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8AD" w:rsidRPr="003F1FE4" w:rsidRDefault="00DB6A7F" w:rsidP="009638E5">
      <w:pPr>
        <w:tabs>
          <w:tab w:val="left" w:pos="270"/>
          <w:tab w:val="right" w:pos="7981"/>
        </w:tabs>
        <w:ind w:left="567"/>
        <w:jc w:val="both"/>
        <w:rPr>
          <w:rFonts w:ascii="Bookman Old Style" w:hAnsi="Bookman Old Style" w:cs="Tahoma"/>
          <w:sz w:val="22"/>
          <w:szCs w:val="22"/>
        </w:rPr>
      </w:pPr>
      <w:r>
        <w:rPr>
          <w:rFonts w:ascii="Bookman Old Style" w:hAnsi="Bookman Old Style" w:cs="Tahoma"/>
          <w:noProof/>
          <w:sz w:val="22"/>
          <w:szCs w:val="22"/>
        </w:rPr>
        <mc:AlternateContent>
          <mc:Choice Requires="wps">
            <w:drawing>
              <wp:anchor distT="0" distB="0" distL="114300" distR="114300" simplePos="0" relativeHeight="251658752" behindDoc="0" locked="0" layoutInCell="1" allowOverlap="1">
                <wp:simplePos x="0" y="0"/>
                <wp:positionH relativeFrom="column">
                  <wp:posOffset>2861310</wp:posOffset>
                </wp:positionH>
                <wp:positionV relativeFrom="paragraph">
                  <wp:posOffset>746760</wp:posOffset>
                </wp:positionV>
                <wp:extent cx="3419475" cy="266700"/>
                <wp:effectExtent l="3810" t="3810" r="0" b="0"/>
                <wp:wrapNone/>
                <wp:docPr id="2"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419475" cy="266700"/>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2B029E" w:rsidRPr="008C2603" w:rsidRDefault="002B029E" w:rsidP="008C2603">
                            <w:pPr>
                              <w:jc w:val="center"/>
                              <w:rPr>
                                <w:rFonts w:ascii="Arial" w:hAnsi="Arial" w:cs="Arial"/>
                                <w:b/>
                                <w:i/>
                                <w:color w:val="365F91"/>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225.3pt;margin-top:58.8pt;width:269.25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0rugIAAMwFAAAOAAAAZHJzL2Uyb0RvYy54bWysVMlu2zAQvRfoPxC8K1pCy5YQOXAsuyiQ&#10;LkDSD6AlyiIqkSpJW0qD/nuHlLekl246EOQM9ebNzOPc3A5tg/ZMaS5FhsOrACMmCllysc3wl8e1&#10;N8NIGypK2kjBMvzENL6dv31z03cpi2Qtm5IpBCBCp32X4dqYLvV9XdSspfpKdkyAs5KqpQaOauuX&#10;ivaA3jZ+FASx30tVdkoWTGuw5qMTzx1+VbHCfKoqzQxqMgzcjFuVWzd29ec3NN0q2tW8ONCgf8Gi&#10;pVxA0BNUTg1FO8V/gWp5oaSWlbkqZOvLquIFczlANmHwKpuHmnbM5QLF0d2pTPr/wRYf958V4mWG&#10;I4wEbaFFj2ww6E4OaGar03c6hUsPHVwzA5ihyy5T3d3L4qtGQi5rKrZsoTuotvWeTUrJvma0BMKh&#10;BfMv0EZobXE3/QdZQmS6M9JhD5VqbTWhPggCQuOeTs2y7AowXpMwIdMJRgX4ojieBq6bPk2Pf3dK&#10;m3dMtshuMqyAnkOn+3ttLBuaHq/YYEKuedM4QTTihQEujhaIDb9an2Xh+vucBMlqtpoRj0TxyiNB&#10;nnuL9ZJ48TqcTvLrfLnMwx82bkjSmpclEzbMUWsh+b1eHlQ/quSkNi0bXlo4S0mr7WbZKLSnoHVy&#10;PVkuXAOB/MU1/yUNVwTI5VVKYUSCuyjx1vFs6pE1mXjJNJh5QZjcJXFAEpKvX6Z0zwX795RQn+Fk&#10;Ek1Gff1xbjRtuYFp0vA2w7PAfuP7thJcidK11lDejPuLUlj651JAxY6NdoK1Gh3VaobNAChWxRtZ&#10;PoF0lQRlgT5hBMKmluo7Rj2MkwzrbzuqGEbNewHyT0JC7PxxBzKZRnBQl57NpYeKAqAybDAat0sz&#10;zqxdp/i2hkjjGxRyAU+m4k7NZ1aHhwYjwyV1GG92Jl2e3a3zEJ7/BAAA//8DAFBLAwQUAAYACAAA&#10;ACEAmROD1N8AAAALAQAADwAAAGRycy9kb3ducmV2LnhtbEyPQU+DQBCF7yb+h82YeDF2wVgsyNJY&#10;Y48eiiZeB5gCys427Lagv97xVG8z817efC9fz3ZQJxp979hAvIhAEdeu6bk18P62vV2B8gG5wcEx&#10;GfgmD+vi8iLHrHET7+hUhlZJCPsMDXQhHDKtfd2RRb9wB2LR9m60GGQdW92MOEm4HfRdFCXaYs/y&#10;ocMDPXdUf5VHa+A+jqrXl82E+48b4s3P526L5WzM9dX89Agq0BzOZvjDF3QohKlyR268GiRjGSVi&#10;FSF+kEEc6SqNQVVyWaYJ6CLX/zsUvwAAAP//AwBQSwECLQAUAAYACAAAACEAtoM4kv4AAADhAQAA&#10;EwAAAAAAAAAAAAAAAAAAAAAAW0NvbnRlbnRfVHlwZXNdLnhtbFBLAQItABQABgAIAAAAIQA4/SH/&#10;1gAAAJQBAAALAAAAAAAAAAAAAAAAAC8BAABfcmVscy8ucmVsc1BLAQItABQABgAIAAAAIQDGdd0r&#10;ugIAAMwFAAAOAAAAAAAAAAAAAAAAAC4CAABkcnMvZTJvRG9jLnhtbFBLAQItABQABgAIAAAAIQCZ&#10;E4PU3wAAAAsBAAAPAAAAAAAAAAAAAAAAABQFAABkcnMvZG93bnJldi54bWxQSwUGAAAAAAQABADz&#10;AAAAIAYAAAAA&#10;" filled="f" fillcolor="#435ca8" stroked="f" strokecolor="#435ca8">
                <o:lock v:ext="edit" aspectratio="t"/>
                <v:textbox>
                  <w:txbxContent>
                    <w:p w:rsidR="002B029E" w:rsidRPr="008C2603" w:rsidRDefault="002B029E" w:rsidP="008C2603">
                      <w:pPr>
                        <w:jc w:val="center"/>
                        <w:rPr>
                          <w:rFonts w:ascii="Arial" w:hAnsi="Arial" w:cs="Arial"/>
                          <w:b/>
                          <w:i/>
                          <w:color w:val="365F91"/>
                          <w:sz w:val="22"/>
                          <w:szCs w:val="22"/>
                        </w:rPr>
                      </w:pPr>
                    </w:p>
                  </w:txbxContent>
                </v:textbox>
              </v:shape>
            </w:pict>
          </mc:Fallback>
        </mc:AlternateContent>
      </w:r>
      <w:r>
        <w:rPr>
          <w:rFonts w:ascii="Bookman Old Style" w:hAnsi="Bookman Old Style" w:cs="Tahoma"/>
          <w:noProof/>
          <w:sz w:val="22"/>
          <w:szCs w:val="22"/>
        </w:rPr>
        <mc:AlternateContent>
          <mc:Choice Requires="wps">
            <w:drawing>
              <wp:anchor distT="0" distB="0" distL="114300" distR="114300" simplePos="0" relativeHeight="251657728" behindDoc="0" locked="0" layoutInCell="1" allowOverlap="1">
                <wp:simplePos x="0" y="0"/>
                <wp:positionH relativeFrom="column">
                  <wp:posOffset>3947160</wp:posOffset>
                </wp:positionH>
                <wp:positionV relativeFrom="paragraph">
                  <wp:posOffset>353060</wp:posOffset>
                </wp:positionV>
                <wp:extent cx="2333625" cy="321945"/>
                <wp:effectExtent l="3810" t="635" r="0" b="1270"/>
                <wp:wrapNone/>
                <wp:docPr id="1"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333625" cy="32194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2B029E" w:rsidRPr="007E2BD4" w:rsidRDefault="0045730E" w:rsidP="00742061">
                            <w:pPr>
                              <w:jc w:val="center"/>
                              <w:rPr>
                                <w:rFonts w:ascii="Arial" w:hAnsi="Arial" w:cs="Arial"/>
                                <w:b/>
                                <w:i/>
                                <w:color w:val="365F91"/>
                                <w:szCs w:val="20"/>
                                <w:lang w:val="en-US"/>
                              </w:rPr>
                            </w:pPr>
                            <w:r>
                              <w:rPr>
                                <w:rFonts w:ascii="Arial" w:hAnsi="Arial" w:cs="Arial"/>
                                <w:b/>
                                <w:i/>
                                <w:color w:val="365F91"/>
                                <w:szCs w:val="20"/>
                              </w:rPr>
                              <w:t xml:space="preserve">ΤΜΗΜΑ </w:t>
                            </w:r>
                            <w:r w:rsidR="002B029E">
                              <w:rPr>
                                <w:rFonts w:ascii="Arial" w:hAnsi="Arial" w:cs="Arial"/>
                                <w:b/>
                                <w:i/>
                                <w:color w:val="365F91"/>
                                <w:szCs w:val="20"/>
                              </w:rPr>
                              <w:t xml:space="preserve">  ΠΡΟΜΗΘΕΙΩΝ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10.8pt;margin-top:27.8pt;width:183.75pt;height:2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BkvQIAANMFAAAOAAAAZHJzL2Uyb0RvYy54bWysVNtu2zAMfR+wfxD07voSJbGNOkVqJ8OA&#10;7gK0+wDFlmNhtuRJSpyu2L+PkpM07V5284MgUfThIXnE65tD16I9U5pLkeHwKsCIiVJWXGwz/OVh&#10;7cUYaUNFRVspWIYfmcY3i7dvroc+ZZFsZFsxhQBE6HToM9wY06e+r8uGdVRfyZ4JuKyl6qiBo9r6&#10;laIDoHetHwXBzB+kqnolS6Y1WIvxEi8cfl2z0nyqa80MajMM3IxblVs3dvUX1zTdKto3vDzSoH/B&#10;oqNcQNAzVEENRTvFf4HqeKmklrW5KmXny7rmJXM5QDZh8Cqb+4b2zOUCxdH9uUz6/8GWH/efFeIV&#10;9A4jQTto0QM7GHQrD4jY6gy9TsHpvgc3cwCz9bSZ6v5Oll81EjJvqNiype6h2iPOyaSUHBpGKyAc&#10;WjD/Am2E1hZ3M3yQFUSmOyMd9qFWnY0B9UEQEBr3eG6WZVeCMZpMJrNoilEJd5MoTMjUhaDp6e9e&#10;afOOyQ7ZTYYV0HPodH+njWVD05OLDSbkmretE0QrXhjAcbRAbPjV3lkWrr9PSZCs4lVMPBLNVh4J&#10;isJbrnPizdbhfFpMijwvwh82bkjShlcVEzbMSWsh+b1eHlU/quSsNi1bXlk4S0mr7SZvFdpT0DqZ&#10;TPNlfCzIhZv/koYrAuTyKqUwIsFtlHjrWTz3yJpMvWQexF4QJrfJLCAJKdYvU7rjgv17SmjIcDKF&#10;nrp0/jg3mnbcwDRpeZfhOLCfLQBNrQRXonJ7Q3k77i9KYek/lwLafWq0E6zV6KhWc9gcjo8FwKyY&#10;N7J6BAUrCQIDmcIkhE0j1XeMBpgqGdbfdlQxjNr3Al5BEhJix5A7kOk8goO6vNlc3lBRAlSGDUbj&#10;Njfj6Nr1im8biDQ+RSGX8HJq7kT9zOr43mByuNyOU86Opsuz83qexYufAAAA//8DAFBLAwQUAAYA&#10;CAAAACEAPMIqIt8AAAAKAQAADwAAAGRycy9kb3ducmV2LnhtbEyPwU6DQBCG7ya+w2ZMvBi7UC1p&#10;kaWxxh49FE28DjAFlJ0l7LagT+940tNkMl/++f5sO9tenWn0nWMD8SICRVy5uuPGwNvr/nYNygfk&#10;GnvHZOCLPGzzy4sM09pNfKBzERolIexTNNCGMKRa+6oli37hBmK5Hd1oMcg6NroecZJw2+tlFCXa&#10;YsfyocWBnlqqPouTNXAfR+XL827C4/sN8e7747DHYjbm+mp+fAAVaA5/MPzqizrk4lS6E9de9QaS&#10;ZZwIamC1kinAZr2JQZVCRskd6DzT/yvkPwAAAP//AwBQSwECLQAUAAYACAAAACEAtoM4kv4AAADh&#10;AQAAEwAAAAAAAAAAAAAAAAAAAAAAW0NvbnRlbnRfVHlwZXNdLnhtbFBLAQItABQABgAIAAAAIQA4&#10;/SH/1gAAAJQBAAALAAAAAAAAAAAAAAAAAC8BAABfcmVscy8ucmVsc1BLAQItABQABgAIAAAAIQDO&#10;vyBkvQIAANMFAAAOAAAAAAAAAAAAAAAAAC4CAABkcnMvZTJvRG9jLnhtbFBLAQItABQABgAIAAAA&#10;IQA8wioi3wAAAAoBAAAPAAAAAAAAAAAAAAAAABcFAABkcnMvZG93bnJldi54bWxQSwUGAAAAAAQA&#10;BADzAAAAIwYAAAAA&#10;" filled="f" fillcolor="#435ca8" stroked="f" strokecolor="#435ca8">
                <o:lock v:ext="edit" aspectratio="t"/>
                <v:textbox>
                  <w:txbxContent>
                    <w:p w:rsidR="002B029E" w:rsidRPr="007E2BD4" w:rsidRDefault="0045730E" w:rsidP="00742061">
                      <w:pPr>
                        <w:jc w:val="center"/>
                        <w:rPr>
                          <w:rFonts w:ascii="Arial" w:hAnsi="Arial" w:cs="Arial"/>
                          <w:b/>
                          <w:i/>
                          <w:color w:val="365F91"/>
                          <w:szCs w:val="20"/>
                          <w:lang w:val="en-US"/>
                        </w:rPr>
                      </w:pPr>
                      <w:r>
                        <w:rPr>
                          <w:rFonts w:ascii="Arial" w:hAnsi="Arial" w:cs="Arial"/>
                          <w:b/>
                          <w:i/>
                          <w:color w:val="365F91"/>
                          <w:szCs w:val="20"/>
                        </w:rPr>
                        <w:t xml:space="preserve">ΤΜΗΜΑ </w:t>
                      </w:r>
                      <w:r w:rsidR="002B029E">
                        <w:rPr>
                          <w:rFonts w:ascii="Arial" w:hAnsi="Arial" w:cs="Arial"/>
                          <w:b/>
                          <w:i/>
                          <w:color w:val="365F91"/>
                          <w:szCs w:val="20"/>
                        </w:rPr>
                        <w:t xml:space="preserve">  ΠΡΟΜΗΘΕΙΩΝ</w:t>
                      </w:r>
                    </w:p>
                  </w:txbxContent>
                </v:textbox>
              </v:shape>
            </w:pict>
          </mc:Fallback>
        </mc:AlternateContent>
      </w:r>
      <w:r>
        <w:rPr>
          <w:rFonts w:ascii="Bookman Old Style" w:hAnsi="Bookman Old Style" w:cs="Tahoma"/>
          <w:noProof/>
          <w:sz w:val="22"/>
          <w:szCs w:val="22"/>
        </w:rPr>
        <w:drawing>
          <wp:anchor distT="0" distB="0" distL="114300" distR="114300" simplePos="0" relativeHeight="251656704" behindDoc="0" locked="0" layoutInCell="1" allowOverlap="1">
            <wp:simplePos x="0" y="0"/>
            <wp:positionH relativeFrom="column">
              <wp:posOffset>165735</wp:posOffset>
            </wp:positionH>
            <wp:positionV relativeFrom="page">
              <wp:posOffset>457200</wp:posOffset>
            </wp:positionV>
            <wp:extent cx="6235065" cy="1152525"/>
            <wp:effectExtent l="0" t="0" r="0" b="9525"/>
            <wp:wrapSquare wrapText="bothSides"/>
            <wp:docPr id="3" name="Εικόνα 17" descr="o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ol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506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962" w:rsidRPr="00455D56">
        <w:rPr>
          <w:rFonts w:ascii="Bookman Old Style" w:hAnsi="Bookman Old Style" w:cs="Tahoma"/>
          <w:sz w:val="22"/>
          <w:szCs w:val="22"/>
        </w:rPr>
        <w:t xml:space="preserve"> </w:t>
      </w:r>
      <w:r w:rsidR="009638E5" w:rsidRPr="00455D56">
        <w:rPr>
          <w:rFonts w:ascii="Bookman Old Style" w:hAnsi="Bookman Old Style" w:cs="Tahoma"/>
          <w:sz w:val="22"/>
          <w:szCs w:val="22"/>
        </w:rPr>
        <w:t xml:space="preserve">     </w:t>
      </w:r>
    </w:p>
    <w:p w:rsidR="00A754A7" w:rsidRPr="00DB6A7F" w:rsidRDefault="009638E5" w:rsidP="009638E5">
      <w:pPr>
        <w:widowControl w:val="0"/>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pPr>
      <w:r w:rsidRPr="003F1FE4">
        <w:rPr>
          <w:rFonts w:ascii="Bookman Old Style" w:hAnsi="Bookman Old Style" w:cs="Tahoma"/>
          <w:sz w:val="22"/>
          <w:szCs w:val="22"/>
        </w:rPr>
        <w:t xml:space="preserve">                     </w:t>
      </w:r>
      <w:r w:rsidR="003541D5" w:rsidRPr="003F1FE4">
        <w:rPr>
          <w:rFonts w:ascii="Bookman Old Style" w:hAnsi="Bookman Old Style" w:cs="Tahoma"/>
          <w:sz w:val="22"/>
          <w:szCs w:val="22"/>
        </w:rPr>
        <w:t xml:space="preserve">                    </w:t>
      </w:r>
      <w:r w:rsidR="00E2706F"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AE608B"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ab/>
      </w:r>
      <w:r w:rsidR="00AE608B"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125D24">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11</w:t>
      </w:r>
      <w:r w:rsidR="00AE608B" w:rsidRPr="00DB6A7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/0</w:t>
      </w:r>
      <w:r w:rsidR="006D353B" w:rsidRPr="006D353B">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9</w:t>
      </w:r>
      <w:r w:rsidR="00AE608B" w:rsidRPr="00DB6A7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/202</w:t>
      </w:r>
      <w:r w:rsidR="00E3221F">
        <w:rPr>
          <w:rFonts w:ascii="Bookman Old Style" w:hAnsi="Bookman Old Style" w:cs="Tahoma"/>
          <w:spacing w:val="20"/>
          <w:sz w:val="22"/>
          <w:szCs w:val="22"/>
          <w14:shadow w14:blurRad="50800" w14:dist="38100" w14:dir="2700000" w14:sx="100000" w14:sy="100000" w14:kx="0" w14:ky="0" w14:algn="tl">
            <w14:srgbClr w14:val="000000">
              <w14:alpha w14:val="60000"/>
            </w14:srgbClr>
          </w14:shadow>
        </w:rPr>
        <w:t>4</w:t>
      </w:r>
    </w:p>
    <w:p w:rsidR="00E2706F" w:rsidRPr="00DB6A7F" w:rsidRDefault="00312791" w:rsidP="00312791">
      <w:pPr>
        <w:widowControl w:val="0"/>
        <w:ind w:left="720"/>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pPr>
      <w:r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E3221F" w:rsidRPr="00E3221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ΠΡΟΣΚΛΗΣΗ</w:t>
      </w:r>
      <w:r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 xml:space="preserve">  </w:t>
      </w:r>
      <w:r w:rsidR="00E2706F" w:rsidRPr="00DB6A7F">
        <w:rPr>
          <w:rFonts w:ascii="Bookman Old Style" w:hAnsi="Bookman Old Style" w:cs="Tahoma"/>
          <w:b/>
          <w:spacing w:val="20"/>
          <w:sz w:val="22"/>
          <w:szCs w:val="22"/>
          <w14:shadow w14:blurRad="50800" w14:dist="38100" w14:dir="2700000" w14:sx="100000" w14:sy="100000" w14:kx="0" w14:ky="0" w14:algn="tl">
            <w14:srgbClr w14:val="000000">
              <w14:alpha w14:val="60000"/>
            </w14:srgbClr>
          </w14:shadow>
        </w:rPr>
        <w:t>ΥΠΟΒΟΛΗΣ ΠΡΟΣΦΟΡΩΝ</w:t>
      </w:r>
    </w:p>
    <w:p w:rsidR="00DD617C" w:rsidRPr="003F1FE4" w:rsidRDefault="00DD617C" w:rsidP="00DD617C">
      <w:pPr>
        <w:shd w:val="clear" w:color="auto" w:fill="FFFFFF"/>
        <w:tabs>
          <w:tab w:val="left" w:pos="284"/>
        </w:tabs>
        <w:ind w:right="301"/>
        <w:jc w:val="both"/>
        <w:rPr>
          <w:rFonts w:ascii="Tahoma" w:hAnsi="Tahoma" w:cs="Tahoma"/>
          <w:color w:val="3D3D3D"/>
          <w:sz w:val="22"/>
          <w:szCs w:val="22"/>
        </w:rPr>
      </w:pPr>
      <w:r w:rsidRPr="003F1FE4">
        <w:rPr>
          <w:rFonts w:ascii="Tahoma" w:hAnsi="Tahoma" w:cs="Tahoma"/>
          <w:color w:val="3D3D3D"/>
          <w:sz w:val="22"/>
          <w:szCs w:val="22"/>
        </w:rPr>
        <w:t xml:space="preserve">  </w:t>
      </w:r>
    </w:p>
    <w:p w:rsidR="00DD617C" w:rsidRPr="003F1FE4" w:rsidRDefault="00DD617C" w:rsidP="00DD617C">
      <w:pPr>
        <w:shd w:val="clear" w:color="auto" w:fill="FFFFFF"/>
        <w:tabs>
          <w:tab w:val="left" w:pos="284"/>
        </w:tabs>
        <w:ind w:right="301"/>
        <w:jc w:val="both"/>
        <w:rPr>
          <w:rFonts w:ascii="Tahoma" w:hAnsi="Tahoma" w:cs="Tahoma"/>
          <w:color w:val="3D3D3D"/>
          <w:sz w:val="22"/>
          <w:szCs w:val="22"/>
        </w:rPr>
      </w:pPr>
    </w:p>
    <w:p w:rsidR="003F1FE4" w:rsidRPr="00AE608B" w:rsidRDefault="00DD617C" w:rsidP="00A265EC">
      <w:pPr>
        <w:jc w:val="both"/>
        <w:rPr>
          <w:rFonts w:ascii="Bookman Old Style" w:hAnsi="Bookman Old Style" w:cs="Tahoma"/>
          <w:bCs/>
          <w:color w:val="000000"/>
          <w:sz w:val="22"/>
          <w:szCs w:val="22"/>
          <w:lang w:eastAsia="en-US"/>
        </w:rPr>
      </w:pPr>
      <w:r w:rsidRPr="00AE608B">
        <w:rPr>
          <w:rFonts w:ascii="Bookman Old Style" w:hAnsi="Bookman Old Style" w:cs="Tahoma"/>
          <w:sz w:val="22"/>
          <w:szCs w:val="22"/>
        </w:rPr>
        <w:t>Ο Οργανισμός Λιμένος</w:t>
      </w:r>
      <w:r w:rsidRPr="00AE608B">
        <w:rPr>
          <w:rFonts w:ascii="Bookman Old Style" w:hAnsi="Bookman Old Style" w:cs="Tahoma"/>
          <w:sz w:val="22"/>
          <w:szCs w:val="22"/>
          <w:lang w:val="en-US"/>
        </w:rPr>
        <w:t> </w:t>
      </w:r>
      <w:r w:rsidRPr="00AE608B">
        <w:rPr>
          <w:rFonts w:ascii="Bookman Old Style" w:hAnsi="Bookman Old Style" w:cs="Tahoma"/>
          <w:sz w:val="22"/>
          <w:szCs w:val="22"/>
        </w:rPr>
        <w:t xml:space="preserve">Πειραιώς Α.Ε. ενδιαφέρεται να προβεί στην επιλογή </w:t>
      </w:r>
      <w:r w:rsidR="00C07431" w:rsidRPr="00AE608B">
        <w:rPr>
          <w:rFonts w:ascii="Bookman Old Style" w:hAnsi="Bookman Old Style" w:cs="Tahoma"/>
          <w:sz w:val="22"/>
          <w:szCs w:val="22"/>
        </w:rPr>
        <w:t xml:space="preserve"> </w:t>
      </w:r>
      <w:r w:rsidR="006B6308" w:rsidRPr="00AE608B">
        <w:rPr>
          <w:rFonts w:ascii="Bookman Old Style" w:hAnsi="Bookman Old Style" w:cs="Tahoma"/>
          <w:sz w:val="22"/>
          <w:szCs w:val="22"/>
        </w:rPr>
        <w:t>αναδόχου</w:t>
      </w:r>
      <w:r w:rsidR="0038098D">
        <w:rPr>
          <w:rFonts w:ascii="Bookman Old Style" w:hAnsi="Bookman Old Style" w:cs="Tahoma"/>
          <w:sz w:val="22"/>
          <w:szCs w:val="22"/>
        </w:rPr>
        <w:t xml:space="preserve"> για τη σύναψη </w:t>
      </w:r>
      <w:r w:rsidR="0038098D" w:rsidRPr="0038098D">
        <w:rPr>
          <w:rFonts w:ascii="Bookman Old Style" w:hAnsi="Bookman Old Style" w:cs="Tahoma"/>
          <w:sz w:val="22"/>
          <w:szCs w:val="22"/>
        </w:rPr>
        <w:t>διετ</w:t>
      </w:r>
      <w:r w:rsidR="0038098D">
        <w:rPr>
          <w:rFonts w:ascii="Bookman Old Style" w:hAnsi="Bookman Old Style" w:cs="Tahoma"/>
          <w:sz w:val="22"/>
          <w:szCs w:val="22"/>
        </w:rPr>
        <w:t>ούς</w:t>
      </w:r>
      <w:r w:rsidR="0038098D" w:rsidRPr="0038098D">
        <w:rPr>
          <w:rFonts w:ascii="Bookman Old Style" w:hAnsi="Bookman Old Style" w:cs="Tahoma"/>
          <w:sz w:val="22"/>
          <w:szCs w:val="22"/>
        </w:rPr>
        <w:t xml:space="preserve"> συμφωνίας-πλαισίου για την προμήθεια αναλώσιμων </w:t>
      </w:r>
      <w:r w:rsidR="0038098D">
        <w:rPr>
          <w:rFonts w:ascii="Bookman Old Style" w:hAnsi="Bookman Old Style" w:cs="Tahoma"/>
          <w:sz w:val="22"/>
          <w:szCs w:val="22"/>
        </w:rPr>
        <w:t xml:space="preserve">ειδών </w:t>
      </w:r>
      <w:r w:rsidR="0038098D" w:rsidRPr="0038098D">
        <w:rPr>
          <w:rFonts w:ascii="Bookman Old Style" w:hAnsi="Bookman Old Style" w:cs="Tahoma"/>
          <w:sz w:val="22"/>
          <w:szCs w:val="22"/>
        </w:rPr>
        <w:t>εκτυπωτών, μέσω ανοιχτού διαγωνισμού,</w:t>
      </w:r>
      <w:r w:rsidR="0038098D">
        <w:rPr>
          <w:rFonts w:ascii="Bookman Old Style" w:hAnsi="Bookman Old Style" w:cs="Tahoma"/>
          <w:sz w:val="22"/>
          <w:szCs w:val="22"/>
        </w:rPr>
        <w:t xml:space="preserve"> με δυνατότητα παράτασης της συμφωνίας-πλαίσιο  για δύο επιπλέον έτη κατόπιν διαπραγμάτευσης</w:t>
      </w:r>
      <w:r w:rsidR="0038098D" w:rsidRPr="0038098D">
        <w:rPr>
          <w:rFonts w:ascii="Bookman Old Style" w:hAnsi="Bookman Old Style" w:cs="Tahoma"/>
          <w:sz w:val="22"/>
          <w:szCs w:val="22"/>
        </w:rPr>
        <w:t xml:space="preserve"> </w:t>
      </w:r>
      <w:r w:rsidR="0038098D">
        <w:rPr>
          <w:rFonts w:ascii="Bookman Old Style" w:hAnsi="Bookman Old Style" w:cs="Tahoma"/>
          <w:sz w:val="22"/>
          <w:szCs w:val="22"/>
        </w:rPr>
        <w:t xml:space="preserve">και συμφωνίας των συμβαλλόμενων μερών, </w:t>
      </w:r>
    </w:p>
    <w:p w:rsidR="00CE38AD" w:rsidRPr="00434B56" w:rsidRDefault="00CE38AD" w:rsidP="00A265EC">
      <w:pPr>
        <w:widowControl w:val="0"/>
        <w:jc w:val="both"/>
        <w:rPr>
          <w:rFonts w:ascii="Bookman Old Style" w:hAnsi="Bookman Old Style" w:cs="Tahoma"/>
          <w:sz w:val="22"/>
          <w:szCs w:val="22"/>
        </w:rPr>
      </w:pPr>
    </w:p>
    <w:p w:rsidR="00560C06" w:rsidRPr="00AE608B" w:rsidRDefault="00E3221F" w:rsidP="00A265EC">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sidR="00E5784F" w:rsidRPr="00AE608B">
        <w:rPr>
          <w:rFonts w:ascii="Bookman Old Style" w:hAnsi="Bookman Old Style" w:cs="Tahoma"/>
          <w:sz w:val="22"/>
          <w:szCs w:val="22"/>
        </w:rPr>
        <w:t xml:space="preserve">και προσκαλεί </w:t>
      </w:r>
    </w:p>
    <w:p w:rsidR="00CE38AD" w:rsidRPr="00AE608B" w:rsidRDefault="00CE38AD" w:rsidP="00A265EC">
      <w:pPr>
        <w:widowControl w:val="0"/>
        <w:tabs>
          <w:tab w:val="left" w:pos="567"/>
        </w:tabs>
        <w:ind w:left="567"/>
        <w:jc w:val="both"/>
        <w:rPr>
          <w:rFonts w:ascii="Bookman Old Style" w:hAnsi="Bookman Old Style" w:cs="Tahoma"/>
          <w:sz w:val="22"/>
          <w:szCs w:val="22"/>
        </w:rPr>
      </w:pPr>
    </w:p>
    <w:p w:rsidR="00FF0E1D" w:rsidRPr="00AE608B" w:rsidRDefault="00DB4365" w:rsidP="00A265EC">
      <w:pPr>
        <w:widowControl w:val="0"/>
        <w:tabs>
          <w:tab w:val="left" w:pos="567"/>
        </w:tabs>
        <w:jc w:val="both"/>
        <w:rPr>
          <w:rFonts w:ascii="Bookman Old Style" w:hAnsi="Bookman Old Style" w:cs="Tahoma"/>
          <w:sz w:val="22"/>
          <w:szCs w:val="22"/>
        </w:rPr>
      </w:pPr>
      <w:r w:rsidRPr="00AE608B">
        <w:rPr>
          <w:rFonts w:ascii="Bookman Old Style" w:hAnsi="Bookman Old Style" w:cs="Tahoma"/>
          <w:sz w:val="22"/>
          <w:szCs w:val="22"/>
        </w:rPr>
        <w:t xml:space="preserve">κάθε ενδιαφερόμενο, ο </w:t>
      </w:r>
      <w:r w:rsidR="0045730E" w:rsidRPr="00AE608B">
        <w:rPr>
          <w:rFonts w:ascii="Bookman Old Style" w:hAnsi="Bookman Old Style" w:cs="Tahoma"/>
          <w:sz w:val="22"/>
          <w:szCs w:val="22"/>
        </w:rPr>
        <w:t xml:space="preserve">οποίος </w:t>
      </w:r>
      <w:r w:rsidR="00D6422A" w:rsidRPr="00AE608B">
        <w:rPr>
          <w:rFonts w:ascii="Bookman Old Style" w:hAnsi="Bookman Old Style" w:cs="Tahoma"/>
          <w:sz w:val="22"/>
          <w:szCs w:val="22"/>
        </w:rPr>
        <w:t>πληροί</w:t>
      </w:r>
      <w:r w:rsidR="0045730E" w:rsidRPr="00AE608B">
        <w:rPr>
          <w:rFonts w:ascii="Bookman Old Style" w:hAnsi="Bookman Old Style" w:cs="Tahoma"/>
          <w:sz w:val="22"/>
          <w:szCs w:val="22"/>
        </w:rPr>
        <w:t xml:space="preserve"> τις τεχνικές απαιτήσεις </w:t>
      </w:r>
      <w:r w:rsidR="00560C06" w:rsidRPr="00AE608B">
        <w:rPr>
          <w:rFonts w:ascii="Bookman Old Style" w:hAnsi="Bookman Old Style" w:cs="Tahoma"/>
          <w:sz w:val="22"/>
          <w:szCs w:val="22"/>
        </w:rPr>
        <w:t xml:space="preserve">, όπως υποβάλει </w:t>
      </w:r>
      <w:r w:rsidR="007F1D43" w:rsidRPr="00AE608B">
        <w:rPr>
          <w:rFonts w:ascii="Bookman Old Style" w:hAnsi="Bookman Old Style" w:cs="Tahoma"/>
          <w:sz w:val="22"/>
          <w:szCs w:val="22"/>
        </w:rPr>
        <w:t xml:space="preserve">την </w:t>
      </w:r>
      <w:r w:rsidR="00560C06" w:rsidRPr="00AE608B">
        <w:rPr>
          <w:rFonts w:ascii="Bookman Old Style" w:hAnsi="Bookman Old Style" w:cs="Tahoma"/>
          <w:sz w:val="22"/>
          <w:szCs w:val="22"/>
        </w:rPr>
        <w:t xml:space="preserve">προσφορά </w:t>
      </w:r>
      <w:r w:rsidR="007F1D43" w:rsidRPr="00AE608B">
        <w:rPr>
          <w:rFonts w:ascii="Bookman Old Style" w:hAnsi="Bookman Old Style" w:cs="Tahoma"/>
          <w:sz w:val="22"/>
          <w:szCs w:val="22"/>
        </w:rPr>
        <w:t xml:space="preserve">του, μέχρι τις </w:t>
      </w:r>
      <w:r w:rsidR="007F1D43" w:rsidRPr="00AE608B">
        <w:rPr>
          <w:rFonts w:ascii="Bookman Old Style" w:hAnsi="Bookman Old Style" w:cs="Tahoma"/>
          <w:color w:val="3D3D3D"/>
          <w:sz w:val="22"/>
          <w:szCs w:val="22"/>
        </w:rPr>
        <w:t xml:space="preserve"> </w:t>
      </w:r>
      <w:r w:rsidR="00125D24" w:rsidRPr="00125D24">
        <w:rPr>
          <w:rFonts w:ascii="Bookman Old Style" w:hAnsi="Bookman Old Style" w:cs="Tahoma"/>
          <w:b/>
          <w:color w:val="3D3D3D"/>
          <w:sz w:val="22"/>
          <w:szCs w:val="22"/>
        </w:rPr>
        <w:t>23.09.2024</w:t>
      </w:r>
      <w:r w:rsidR="0079628B" w:rsidRPr="00AE608B">
        <w:rPr>
          <w:rFonts w:ascii="Bookman Old Style" w:hAnsi="Bookman Old Style" w:cs="Tahoma"/>
          <w:sz w:val="22"/>
          <w:szCs w:val="22"/>
        </w:rPr>
        <w:t xml:space="preserve">, </w:t>
      </w:r>
      <w:r w:rsidR="0002720A" w:rsidRPr="0002720A">
        <w:rPr>
          <w:rFonts w:ascii="Bookman Old Style" w:hAnsi="Bookman Old Style" w:cs="Tahoma"/>
          <w:color w:val="3D3D3D"/>
          <w:sz w:val="22"/>
          <w:szCs w:val="22"/>
        </w:rPr>
        <w:t xml:space="preserve">ημέρα </w:t>
      </w:r>
      <w:r w:rsidR="00125D24" w:rsidRPr="00125D24">
        <w:rPr>
          <w:rFonts w:ascii="Bookman Old Style" w:hAnsi="Bookman Old Style" w:cs="Tahoma"/>
          <w:b/>
          <w:color w:val="3D3D3D"/>
          <w:sz w:val="22"/>
          <w:szCs w:val="22"/>
        </w:rPr>
        <w:t>Δευτέρα</w:t>
      </w:r>
      <w:r w:rsidR="00E3221F">
        <w:rPr>
          <w:rFonts w:ascii="Bookman Old Style" w:hAnsi="Bookman Old Style" w:cs="Tahoma"/>
          <w:color w:val="3D3D3D"/>
          <w:sz w:val="22"/>
          <w:szCs w:val="22"/>
        </w:rPr>
        <w:t xml:space="preserve">  </w:t>
      </w:r>
      <w:r w:rsidR="0079628B" w:rsidRPr="00AE608B">
        <w:rPr>
          <w:rFonts w:ascii="Bookman Old Style" w:hAnsi="Bookman Old Style" w:cs="Tahoma"/>
          <w:sz w:val="22"/>
          <w:szCs w:val="22"/>
        </w:rPr>
        <w:t xml:space="preserve">και ώρα </w:t>
      </w:r>
      <w:r w:rsidR="001E66E1" w:rsidRPr="00125D24">
        <w:rPr>
          <w:rFonts w:ascii="Bookman Old Style" w:hAnsi="Bookman Old Style" w:cs="Tahoma"/>
          <w:b/>
          <w:sz w:val="22"/>
          <w:szCs w:val="22"/>
        </w:rPr>
        <w:t>1</w:t>
      </w:r>
      <w:r w:rsidR="00E3221F" w:rsidRPr="00125D24">
        <w:rPr>
          <w:rFonts w:ascii="Bookman Old Style" w:hAnsi="Bookman Old Style" w:cs="Tahoma"/>
          <w:b/>
          <w:sz w:val="22"/>
          <w:szCs w:val="22"/>
        </w:rPr>
        <w:t>5</w:t>
      </w:r>
      <w:r w:rsidR="00D250E1" w:rsidRPr="00125D24">
        <w:rPr>
          <w:rFonts w:ascii="Bookman Old Style" w:hAnsi="Bookman Old Style" w:cs="Tahoma"/>
          <w:b/>
          <w:sz w:val="22"/>
          <w:szCs w:val="22"/>
        </w:rPr>
        <w:t>:</w:t>
      </w:r>
      <w:r w:rsidR="001E66E1" w:rsidRPr="00125D24">
        <w:rPr>
          <w:rFonts w:ascii="Bookman Old Style" w:hAnsi="Bookman Old Style" w:cs="Tahoma"/>
          <w:b/>
          <w:sz w:val="22"/>
          <w:szCs w:val="22"/>
        </w:rPr>
        <w:t>00</w:t>
      </w:r>
      <w:r w:rsidR="007F1D43" w:rsidRPr="00AE608B">
        <w:rPr>
          <w:rFonts w:ascii="Bookman Old Style" w:hAnsi="Bookman Old Style" w:cs="Tahoma"/>
          <w:sz w:val="22"/>
          <w:szCs w:val="22"/>
        </w:rPr>
        <w:t xml:space="preserve"> ως εξής: </w:t>
      </w:r>
    </w:p>
    <w:p w:rsidR="0002720A" w:rsidRPr="0002720A" w:rsidRDefault="0002720A" w:rsidP="00A265EC">
      <w:pPr>
        <w:shd w:val="clear" w:color="auto" w:fill="FFFFFF"/>
        <w:tabs>
          <w:tab w:val="left" w:pos="284"/>
        </w:tabs>
        <w:ind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 xml:space="preserve"> </w:t>
      </w:r>
    </w:p>
    <w:p w:rsidR="0002720A" w:rsidRPr="0002720A" w:rsidRDefault="0002720A" w:rsidP="00A265EC">
      <w:pPr>
        <w:shd w:val="clear" w:color="auto" w:fill="FFFFFF"/>
        <w:tabs>
          <w:tab w:val="left" w:pos="567"/>
        </w:tabs>
        <w:ind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α) είτε αυτοπρόσωπα στο γραφείο 2</w:t>
      </w:r>
      <w:r w:rsidR="00E3221F">
        <w:rPr>
          <w:rFonts w:ascii="Bookman Old Style" w:hAnsi="Bookman Old Style" w:cs="Tahoma"/>
          <w:color w:val="3D3D3D"/>
          <w:sz w:val="22"/>
          <w:szCs w:val="22"/>
        </w:rPr>
        <w:t>09</w:t>
      </w:r>
      <w:r w:rsidRPr="0002720A">
        <w:rPr>
          <w:rFonts w:ascii="Bookman Old Style" w:hAnsi="Bookman Old Style" w:cs="Tahoma"/>
          <w:color w:val="3D3D3D"/>
          <w:sz w:val="22"/>
          <w:szCs w:val="22"/>
        </w:rPr>
        <w:t xml:space="preserve"> (Τμήμα Προμηθειών) στην ακόλουθη διεύθυνση:</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Οργανισμός Λιμένος Πειραιώς Α.Ε.</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Τμήμα Προμηθειών</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r w:rsidRPr="0002720A">
        <w:rPr>
          <w:rFonts w:ascii="Bookman Old Style" w:hAnsi="Bookman Old Style" w:cs="Tahoma"/>
          <w:color w:val="3D3D3D"/>
          <w:sz w:val="22"/>
          <w:szCs w:val="22"/>
        </w:rPr>
        <w:t>Ακτή Μιαούλη 10, 185 38, Πειραιάς</w:t>
      </w:r>
    </w:p>
    <w:p w:rsidR="0002720A" w:rsidRPr="0002720A" w:rsidRDefault="0002720A" w:rsidP="00A265EC">
      <w:pPr>
        <w:shd w:val="clear" w:color="auto" w:fill="FFFFFF"/>
        <w:tabs>
          <w:tab w:val="left" w:pos="1134"/>
        </w:tabs>
        <w:ind w:left="567" w:right="301"/>
        <w:jc w:val="both"/>
        <w:rPr>
          <w:rFonts w:ascii="Bookman Old Style" w:hAnsi="Bookman Old Style" w:cs="Tahoma"/>
          <w:color w:val="3D3D3D"/>
          <w:sz w:val="22"/>
          <w:szCs w:val="22"/>
        </w:rPr>
      </w:pPr>
    </w:p>
    <w:p w:rsidR="0002720A" w:rsidRPr="0002720A" w:rsidRDefault="0002720A" w:rsidP="00A265EC">
      <w:pPr>
        <w:shd w:val="clear" w:color="auto" w:fill="FFFFFF"/>
        <w:tabs>
          <w:tab w:val="left" w:pos="1134"/>
        </w:tabs>
        <w:ind w:right="301"/>
        <w:jc w:val="both"/>
        <w:rPr>
          <w:rFonts w:ascii="Bookman Old Style" w:hAnsi="Bookman Old Style"/>
          <w:sz w:val="22"/>
          <w:szCs w:val="22"/>
        </w:rPr>
      </w:pPr>
      <w:r w:rsidRPr="0002720A">
        <w:rPr>
          <w:rFonts w:ascii="Bookman Old Style" w:hAnsi="Bookman Old Style" w:cs="Tahoma"/>
          <w:color w:val="3D3D3D"/>
          <w:sz w:val="22"/>
          <w:szCs w:val="22"/>
        </w:rPr>
        <w:t>β) είτε ταχυδρομικά στην ως άνω διεύθυνση</w:t>
      </w:r>
      <w:r w:rsidRPr="00AE608B">
        <w:rPr>
          <w:rFonts w:ascii="Bookman Old Style" w:hAnsi="Bookman Old Style" w:cs="Tahoma"/>
          <w:color w:val="3D3D3D"/>
          <w:sz w:val="22"/>
          <w:szCs w:val="22"/>
        </w:rPr>
        <w:t xml:space="preserve">, </w:t>
      </w:r>
      <w:r w:rsidRPr="0002720A">
        <w:rPr>
          <w:rFonts w:ascii="Bookman Old Style" w:hAnsi="Bookman Old Style" w:cs="Tahoma"/>
          <w:color w:val="3D3D3D"/>
          <w:sz w:val="22"/>
          <w:szCs w:val="22"/>
        </w:rPr>
        <w:t xml:space="preserve">με την ένδειξη: </w:t>
      </w:r>
      <w:r w:rsidRPr="0002720A">
        <w:rPr>
          <w:rFonts w:ascii="Bookman Old Style" w:hAnsi="Bookman Old Style" w:cs="Tahoma"/>
          <w:i/>
          <w:color w:val="3D3D3D"/>
          <w:sz w:val="22"/>
          <w:szCs w:val="22"/>
        </w:rPr>
        <w:t>«</w:t>
      </w:r>
      <w:r w:rsidRPr="00AE608B">
        <w:rPr>
          <w:rFonts w:ascii="Bookman Old Style" w:hAnsi="Bookman Old Style" w:cs="Tahoma"/>
          <w:i/>
          <w:color w:val="3D3D3D"/>
          <w:sz w:val="22"/>
          <w:szCs w:val="22"/>
        </w:rPr>
        <w:t xml:space="preserve">Προσφορά για </w:t>
      </w:r>
      <w:r w:rsidRPr="0002720A">
        <w:rPr>
          <w:rFonts w:ascii="Bookman Old Style" w:hAnsi="Bookman Old Style" w:cs="Tahoma"/>
          <w:color w:val="3D3D3D"/>
          <w:sz w:val="22"/>
          <w:szCs w:val="22"/>
        </w:rPr>
        <w:t>προμήθεια αναλώσιμων ειδών για τα εκτυπωτικά, φωτοτυπικά μηχανήματα και φαξ του ΟΛΠ ΑΕ</w:t>
      </w:r>
      <w:r w:rsidRPr="0002720A">
        <w:rPr>
          <w:rFonts w:ascii="Bookman Old Style" w:hAnsi="Bookman Old Style"/>
          <w:sz w:val="22"/>
          <w:szCs w:val="22"/>
        </w:rPr>
        <w:t>»</w:t>
      </w:r>
    </w:p>
    <w:p w:rsidR="007F1D43" w:rsidRPr="00AE608B" w:rsidRDefault="007F1D43" w:rsidP="00A265EC">
      <w:pPr>
        <w:widowControl w:val="0"/>
        <w:tabs>
          <w:tab w:val="left" w:pos="567"/>
        </w:tabs>
        <w:ind w:left="567"/>
        <w:jc w:val="both"/>
        <w:rPr>
          <w:rFonts w:ascii="Bookman Old Style" w:hAnsi="Bookman Old Style" w:cs="Tahoma"/>
          <w:sz w:val="22"/>
          <w:szCs w:val="22"/>
        </w:rPr>
      </w:pPr>
    </w:p>
    <w:p w:rsidR="003D059C" w:rsidRPr="00AE608B" w:rsidRDefault="0002720A" w:rsidP="00A265EC">
      <w:pPr>
        <w:shd w:val="clear" w:color="auto" w:fill="FFFFFF"/>
        <w:tabs>
          <w:tab w:val="left" w:pos="567"/>
        </w:tabs>
        <w:ind w:right="-24"/>
        <w:jc w:val="both"/>
        <w:rPr>
          <w:rFonts w:ascii="Bookman Old Style" w:hAnsi="Bookman Old Style" w:cs="Tahoma"/>
          <w:color w:val="000000"/>
          <w:sz w:val="22"/>
          <w:szCs w:val="22"/>
        </w:rPr>
      </w:pPr>
      <w:r w:rsidRPr="00AE608B">
        <w:rPr>
          <w:rFonts w:ascii="Bookman Old Style" w:hAnsi="Bookman Old Style" w:cs="Tahoma"/>
          <w:color w:val="000000"/>
          <w:sz w:val="22"/>
          <w:szCs w:val="22"/>
        </w:rPr>
        <w:t xml:space="preserve">γ) </w:t>
      </w:r>
      <w:r w:rsidR="00E3221F">
        <w:rPr>
          <w:rFonts w:ascii="Bookman Old Style" w:hAnsi="Bookman Old Style" w:cs="Tahoma"/>
          <w:color w:val="000000"/>
          <w:sz w:val="22"/>
          <w:szCs w:val="22"/>
        </w:rPr>
        <w:t xml:space="preserve">είτε </w:t>
      </w:r>
      <w:r w:rsidR="00E5784F" w:rsidRPr="00AE608B">
        <w:rPr>
          <w:rFonts w:ascii="Bookman Old Style" w:hAnsi="Bookman Old Style" w:cs="Tahoma"/>
          <w:color w:val="000000"/>
          <w:sz w:val="22"/>
          <w:szCs w:val="22"/>
        </w:rPr>
        <w:t xml:space="preserve">ηλεκτρονικά - </w:t>
      </w:r>
      <w:r w:rsidR="003D059C" w:rsidRPr="00AE608B">
        <w:rPr>
          <w:rFonts w:ascii="Bookman Old Style" w:hAnsi="Bookman Old Style" w:cs="Calibri"/>
          <w:sz w:val="22"/>
          <w:szCs w:val="22"/>
        </w:rPr>
        <w:t xml:space="preserve">μέσω </w:t>
      </w:r>
      <w:r w:rsidR="003D059C" w:rsidRPr="00AE608B">
        <w:rPr>
          <w:rFonts w:ascii="Bookman Old Style" w:hAnsi="Bookman Old Style" w:cs="Calibri"/>
          <w:sz w:val="22"/>
          <w:szCs w:val="22"/>
          <w:lang w:val="en-US"/>
        </w:rPr>
        <w:t>email</w:t>
      </w:r>
      <w:r w:rsidR="00E5784F" w:rsidRPr="00AE608B">
        <w:rPr>
          <w:rFonts w:ascii="Bookman Old Style" w:hAnsi="Bookman Old Style" w:cs="Calibri"/>
          <w:sz w:val="22"/>
          <w:szCs w:val="22"/>
        </w:rPr>
        <w:t xml:space="preserve">, </w:t>
      </w:r>
      <w:r w:rsidR="003D059C" w:rsidRPr="00AE608B">
        <w:rPr>
          <w:rFonts w:ascii="Bookman Old Style" w:hAnsi="Bookman Old Style" w:cs="Calibri"/>
          <w:sz w:val="22"/>
          <w:szCs w:val="22"/>
        </w:rPr>
        <w:t xml:space="preserve"> τα αρχεία</w:t>
      </w:r>
      <w:r w:rsidRPr="00AE608B">
        <w:rPr>
          <w:rFonts w:ascii="Bookman Old Style" w:hAnsi="Bookman Old Style" w:cs="Calibri"/>
          <w:sz w:val="22"/>
          <w:szCs w:val="22"/>
        </w:rPr>
        <w:t xml:space="preserve"> </w:t>
      </w:r>
      <w:r w:rsidR="00333D1B" w:rsidRPr="00333D1B">
        <w:rPr>
          <w:rFonts w:ascii="Bookman Old Style" w:hAnsi="Bookman Old Style" w:cs="Calibri"/>
          <w:sz w:val="22"/>
          <w:szCs w:val="22"/>
        </w:rPr>
        <w:t>(</w:t>
      </w:r>
      <w:r w:rsidR="00333D1B">
        <w:rPr>
          <w:rFonts w:ascii="Bookman Old Style" w:hAnsi="Bookman Old Style" w:cs="Calibri"/>
          <w:sz w:val="22"/>
          <w:szCs w:val="22"/>
          <w:lang w:val="en-US"/>
        </w:rPr>
        <w:t>zip</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file</w:t>
      </w:r>
      <w:r w:rsidR="00333D1B">
        <w:rPr>
          <w:rFonts w:ascii="Bookman Old Style" w:hAnsi="Bookman Old Style" w:cs="Calibri"/>
          <w:sz w:val="22"/>
          <w:szCs w:val="22"/>
        </w:rPr>
        <w:t>/</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pdf</w:t>
      </w:r>
      <w:r w:rsidR="00333D1B" w:rsidRPr="00333D1B">
        <w:rPr>
          <w:rFonts w:ascii="Bookman Old Style" w:hAnsi="Bookman Old Style" w:cs="Calibri"/>
          <w:sz w:val="22"/>
          <w:szCs w:val="22"/>
        </w:rPr>
        <w:t xml:space="preserve"> </w:t>
      </w:r>
      <w:r w:rsidR="00333D1B">
        <w:rPr>
          <w:rFonts w:ascii="Bookman Old Style" w:hAnsi="Bookman Old Style" w:cs="Calibri"/>
          <w:sz w:val="22"/>
          <w:szCs w:val="22"/>
          <w:lang w:val="en-US"/>
        </w:rPr>
        <w:t>file</w:t>
      </w:r>
      <w:r w:rsidR="00A265EC" w:rsidRPr="00A265EC">
        <w:rPr>
          <w:rFonts w:ascii="Bookman Old Style" w:hAnsi="Bookman Old Style" w:cs="Calibri"/>
          <w:sz w:val="22"/>
          <w:szCs w:val="22"/>
        </w:rPr>
        <w:t>,</w:t>
      </w:r>
      <w:r w:rsidR="00333D1B" w:rsidRPr="00333D1B">
        <w:rPr>
          <w:rFonts w:ascii="Bookman Old Style" w:hAnsi="Bookman Old Style" w:cs="Calibri"/>
          <w:sz w:val="22"/>
          <w:szCs w:val="22"/>
        </w:rPr>
        <w:t xml:space="preserve"> </w:t>
      </w:r>
      <w:proofErr w:type="spellStart"/>
      <w:r w:rsidR="00333D1B">
        <w:rPr>
          <w:rFonts w:ascii="Bookman Old Style" w:hAnsi="Bookman Old Style" w:cs="Calibri"/>
          <w:sz w:val="22"/>
          <w:szCs w:val="22"/>
        </w:rPr>
        <w:t>οχι</w:t>
      </w:r>
      <w:proofErr w:type="spellEnd"/>
      <w:r w:rsidR="00333D1B" w:rsidRPr="00333D1B">
        <w:rPr>
          <w:rFonts w:ascii="Bookman Old Style" w:hAnsi="Bookman Old Style" w:cs="Calibri"/>
          <w:sz w:val="22"/>
          <w:szCs w:val="22"/>
        </w:rPr>
        <w:t xml:space="preserve"> </w:t>
      </w:r>
      <w:proofErr w:type="spellStart"/>
      <w:r w:rsidR="00333D1B">
        <w:rPr>
          <w:rFonts w:ascii="Bookman Old Style" w:hAnsi="Bookman Old Style" w:cs="Calibri"/>
          <w:sz w:val="22"/>
          <w:szCs w:val="22"/>
          <w:lang w:val="en-US"/>
        </w:rPr>
        <w:t>rar</w:t>
      </w:r>
      <w:proofErr w:type="spellEnd"/>
      <w:r w:rsidR="00333D1B">
        <w:rPr>
          <w:rFonts w:ascii="Bookman Old Style" w:hAnsi="Bookman Old Style" w:cs="Calibri"/>
          <w:sz w:val="22"/>
          <w:szCs w:val="22"/>
        </w:rPr>
        <w:t>, 5-7</w:t>
      </w:r>
      <w:r w:rsidR="00333D1B">
        <w:rPr>
          <w:rFonts w:ascii="Bookman Old Style" w:hAnsi="Bookman Old Style" w:cs="Calibri"/>
          <w:sz w:val="22"/>
          <w:szCs w:val="22"/>
          <w:lang w:val="en-US"/>
        </w:rPr>
        <w:t>MB</w:t>
      </w:r>
      <w:r w:rsidR="00333D1B" w:rsidRPr="00333D1B">
        <w:rPr>
          <w:rFonts w:ascii="Bookman Old Style" w:hAnsi="Bookman Old Style" w:cs="Calibri"/>
          <w:sz w:val="22"/>
          <w:szCs w:val="22"/>
        </w:rPr>
        <w:t>)</w:t>
      </w:r>
      <w:r w:rsidR="00333D1B">
        <w:rPr>
          <w:rFonts w:ascii="Bookman Old Style" w:hAnsi="Bookman Old Style" w:cs="Calibri"/>
          <w:sz w:val="22"/>
          <w:szCs w:val="22"/>
        </w:rPr>
        <w:t xml:space="preserve"> </w:t>
      </w:r>
      <w:r w:rsidRPr="00AE608B">
        <w:rPr>
          <w:rFonts w:ascii="Bookman Old Style" w:hAnsi="Bookman Old Style" w:cs="Calibri"/>
          <w:sz w:val="22"/>
          <w:szCs w:val="22"/>
        </w:rPr>
        <w:t xml:space="preserve"> </w:t>
      </w:r>
      <w:r w:rsidR="003D059C" w:rsidRPr="00AE608B">
        <w:rPr>
          <w:rFonts w:ascii="Bookman Old Style" w:hAnsi="Bookman Old Style" w:cs="Calibri"/>
          <w:sz w:val="22"/>
          <w:szCs w:val="22"/>
        </w:rPr>
        <w:t>θα πρέπει να προστατεύονται με κωδικό</w:t>
      </w:r>
      <w:r w:rsidRPr="00AE608B">
        <w:rPr>
          <w:rFonts w:ascii="Bookman Old Style" w:hAnsi="Bookman Old Style" w:cs="Calibri"/>
          <w:sz w:val="22"/>
          <w:szCs w:val="22"/>
        </w:rPr>
        <w:t xml:space="preserve"> (ένας κωδικός για το αρχείο των δικαιολογητικών συμμετοχής και της Τεχνικής Προσφοράς και ένας δεύτερος για το αρχείο της Οικονομικής Προσφοράς)</w:t>
      </w:r>
      <w:r w:rsidR="003D059C" w:rsidRPr="00AE608B">
        <w:rPr>
          <w:rFonts w:ascii="Bookman Old Style" w:hAnsi="Bookman Old Style" w:cs="Calibri"/>
          <w:sz w:val="22"/>
          <w:szCs w:val="22"/>
        </w:rPr>
        <w:t xml:space="preserve"> – στην ακόλουθη διεύθυνση:</w:t>
      </w:r>
      <w:r w:rsidR="00333D1B" w:rsidRPr="00333D1B">
        <w:rPr>
          <w:rFonts w:ascii="Bookman Old Style" w:hAnsi="Bookman Old Style" w:cs="Calibri"/>
          <w:sz w:val="22"/>
          <w:szCs w:val="22"/>
        </w:rPr>
        <w:t xml:space="preserve"> </w:t>
      </w:r>
      <w:bookmarkStart w:id="0" w:name="_Hlk176955977"/>
      <w:r w:rsidR="00A45805" w:rsidRPr="00BD71D1">
        <w:rPr>
          <w:rFonts w:ascii="Bookman Old Style" w:hAnsi="Bookman Old Style" w:cs="Calibri"/>
          <w:color w:val="0070C0"/>
          <w:sz w:val="22"/>
          <w:szCs w:val="22"/>
          <w:lang w:val="en-US"/>
        </w:rPr>
        <w:t>procurement</w:t>
      </w:r>
      <w:r w:rsidR="00333D1B" w:rsidRPr="00BD71D1">
        <w:rPr>
          <w:rFonts w:ascii="Bookman Old Style" w:hAnsi="Bookman Old Style" w:cs="Calibri"/>
          <w:color w:val="0070C0"/>
          <w:sz w:val="22"/>
          <w:szCs w:val="22"/>
        </w:rPr>
        <w:t>@</w:t>
      </w:r>
      <w:proofErr w:type="spellStart"/>
      <w:r w:rsidR="00333D1B" w:rsidRPr="00BD71D1">
        <w:rPr>
          <w:rFonts w:ascii="Bookman Old Style" w:hAnsi="Bookman Old Style" w:cs="Calibri"/>
          <w:color w:val="0070C0"/>
          <w:sz w:val="22"/>
          <w:szCs w:val="22"/>
          <w:lang w:val="en-US"/>
        </w:rPr>
        <w:t>olp</w:t>
      </w:r>
      <w:proofErr w:type="spellEnd"/>
      <w:r w:rsidR="00333D1B" w:rsidRPr="00BD71D1">
        <w:rPr>
          <w:rFonts w:ascii="Bookman Old Style" w:hAnsi="Bookman Old Style" w:cs="Calibri"/>
          <w:color w:val="0070C0"/>
          <w:sz w:val="22"/>
          <w:szCs w:val="22"/>
        </w:rPr>
        <w:t>.</w:t>
      </w:r>
      <w:r w:rsidR="00333D1B" w:rsidRPr="00BD71D1">
        <w:rPr>
          <w:rFonts w:ascii="Bookman Old Style" w:hAnsi="Bookman Old Style" w:cs="Calibri"/>
          <w:color w:val="0070C0"/>
          <w:sz w:val="22"/>
          <w:szCs w:val="22"/>
          <w:lang w:val="en-US"/>
        </w:rPr>
        <w:t>gr</w:t>
      </w:r>
      <w:bookmarkEnd w:id="0"/>
      <w:r w:rsidR="003D059C" w:rsidRPr="00BD71D1">
        <w:rPr>
          <w:rFonts w:ascii="Bookman Old Style" w:hAnsi="Bookman Old Style" w:cs="Calibri"/>
          <w:sz w:val="22"/>
          <w:szCs w:val="22"/>
        </w:rPr>
        <w:t>,</w:t>
      </w:r>
      <w:r w:rsidR="003D059C" w:rsidRPr="00AE608B">
        <w:rPr>
          <w:rFonts w:ascii="Bookman Old Style" w:hAnsi="Bookman Old Style" w:cs="Calibri"/>
          <w:sz w:val="22"/>
          <w:szCs w:val="22"/>
        </w:rPr>
        <w:t xml:space="preserve"> Σε αυτή την περίπτωση, μετά τη λήξη της προθεσμίας, και σε εύλογο χρονικό διάστημα, το Τμήμα Προμηθειών θα επικοινωνήσει με τους Υποψηφίους προκειμένου να αποστείλουν, γραπτώς, τον κωδικό.</w:t>
      </w:r>
    </w:p>
    <w:p w:rsidR="007F1D43" w:rsidRPr="00AE608B" w:rsidRDefault="007F1D43" w:rsidP="00A265EC">
      <w:pPr>
        <w:widowControl w:val="0"/>
        <w:tabs>
          <w:tab w:val="left" w:pos="567"/>
        </w:tabs>
        <w:ind w:left="567"/>
        <w:jc w:val="both"/>
        <w:rPr>
          <w:rFonts w:ascii="Bookman Old Style" w:hAnsi="Bookman Old Style" w:cs="Tahoma"/>
          <w:sz w:val="22"/>
          <w:szCs w:val="22"/>
        </w:rPr>
      </w:pPr>
    </w:p>
    <w:p w:rsidR="00C6516F" w:rsidRPr="00A265EC" w:rsidRDefault="00C6516F" w:rsidP="00A265EC">
      <w:pPr>
        <w:pStyle w:val="ListParagraph"/>
        <w:ind w:left="0"/>
        <w:jc w:val="both"/>
        <w:rPr>
          <w:rFonts w:ascii="Bookman Old Style" w:hAnsi="Bookman Old Style" w:cs="Tahoma"/>
          <w:color w:val="0070C0"/>
          <w:sz w:val="22"/>
          <w:szCs w:val="22"/>
        </w:rPr>
      </w:pPr>
      <w:r w:rsidRPr="00AE608B">
        <w:rPr>
          <w:rFonts w:ascii="Bookman Old Style" w:hAnsi="Bookman Old Style" w:cs="Tahoma"/>
          <w:sz w:val="22"/>
          <w:szCs w:val="22"/>
        </w:rPr>
        <w:t xml:space="preserve">Οι ενδιαφερόμενοι δύνανται να υποβάλλουν τυχόν ερωτήσεις/ διευκρινήσεις σχετικά με την παρούσα διακήρυξη μέχρι και τρεις (3) ημέρες πριν από την λήξη της προθεσμίας υποβολής των προσφορών </w:t>
      </w:r>
      <w:r w:rsidR="005C6936" w:rsidRPr="00AE608B">
        <w:rPr>
          <w:rFonts w:ascii="Bookman Old Style" w:hAnsi="Bookman Old Style" w:cs="Tahoma"/>
          <w:sz w:val="22"/>
          <w:szCs w:val="22"/>
        </w:rPr>
        <w:t>στην ακόλουθη διεύθυνση</w:t>
      </w:r>
      <w:r w:rsidRPr="00AE608B">
        <w:rPr>
          <w:rFonts w:ascii="Bookman Old Style" w:hAnsi="Bookman Old Style" w:cs="Tahoma"/>
          <w:sz w:val="22"/>
          <w:szCs w:val="22"/>
        </w:rPr>
        <w:t>:</w:t>
      </w:r>
      <w:r w:rsidR="00434B56" w:rsidRPr="00434B56">
        <w:rPr>
          <w:rFonts w:ascii="Bookman Old Style" w:hAnsi="Bookman Old Style" w:cs="Tahoma"/>
          <w:sz w:val="22"/>
          <w:szCs w:val="22"/>
        </w:rPr>
        <w:t xml:space="preserve"> </w:t>
      </w:r>
      <w:r w:rsidR="00434B56" w:rsidRPr="00A265EC">
        <w:rPr>
          <w:rFonts w:ascii="Bookman Old Style" w:hAnsi="Bookman Old Style" w:cs="Tahoma"/>
          <w:color w:val="0070C0"/>
          <w:sz w:val="22"/>
          <w:szCs w:val="22"/>
          <w:lang w:val="en-US"/>
        </w:rPr>
        <w:t>procurement</w:t>
      </w:r>
      <w:r w:rsidR="00434B56" w:rsidRPr="00A265EC">
        <w:rPr>
          <w:rFonts w:ascii="Bookman Old Style" w:hAnsi="Bookman Old Style" w:cs="Tahoma"/>
          <w:color w:val="0070C0"/>
          <w:sz w:val="22"/>
          <w:szCs w:val="22"/>
        </w:rPr>
        <w:t>@</w:t>
      </w:r>
      <w:proofErr w:type="spellStart"/>
      <w:r w:rsidR="00434B56" w:rsidRPr="00A265EC">
        <w:rPr>
          <w:rFonts w:ascii="Bookman Old Style" w:hAnsi="Bookman Old Style" w:cs="Tahoma"/>
          <w:color w:val="0070C0"/>
          <w:sz w:val="22"/>
          <w:szCs w:val="22"/>
          <w:lang w:val="en-US"/>
        </w:rPr>
        <w:t>olp</w:t>
      </w:r>
      <w:proofErr w:type="spellEnd"/>
      <w:r w:rsidR="00434B56" w:rsidRPr="00A265EC">
        <w:rPr>
          <w:rFonts w:ascii="Bookman Old Style" w:hAnsi="Bookman Old Style" w:cs="Tahoma"/>
          <w:color w:val="0070C0"/>
          <w:sz w:val="22"/>
          <w:szCs w:val="22"/>
        </w:rPr>
        <w:t>.</w:t>
      </w:r>
      <w:r w:rsidR="00434B56" w:rsidRPr="00A265EC">
        <w:rPr>
          <w:rFonts w:ascii="Bookman Old Style" w:hAnsi="Bookman Old Style" w:cs="Tahoma"/>
          <w:color w:val="0070C0"/>
          <w:sz w:val="22"/>
          <w:szCs w:val="22"/>
          <w:lang w:val="en-US"/>
        </w:rPr>
        <w:t>gr</w:t>
      </w:r>
      <w:r w:rsidR="00434B56" w:rsidRPr="00A265EC">
        <w:rPr>
          <w:rFonts w:ascii="Bookman Old Style" w:hAnsi="Bookman Old Style" w:cs="Tahoma"/>
          <w:color w:val="0070C0"/>
          <w:sz w:val="22"/>
          <w:szCs w:val="22"/>
        </w:rPr>
        <w:t>.</w:t>
      </w:r>
    </w:p>
    <w:p w:rsidR="00434B56" w:rsidRPr="00434B56" w:rsidRDefault="00434B56" w:rsidP="00A265EC">
      <w:pPr>
        <w:pStyle w:val="ListParagraph"/>
        <w:ind w:left="0"/>
        <w:jc w:val="both"/>
        <w:rPr>
          <w:rFonts w:ascii="Bookman Old Style" w:hAnsi="Bookman Old Style" w:cs="Tahoma"/>
          <w:sz w:val="22"/>
          <w:szCs w:val="22"/>
        </w:rPr>
      </w:pPr>
    </w:p>
    <w:p w:rsidR="003F1FE4" w:rsidRPr="00AE608B" w:rsidRDefault="00745B22" w:rsidP="00A265EC">
      <w:pPr>
        <w:jc w:val="both"/>
        <w:rPr>
          <w:rFonts w:ascii="Bookman Old Style" w:hAnsi="Bookman Old Style" w:cs="Tahoma"/>
          <w:b/>
          <w:color w:val="000000"/>
          <w:sz w:val="22"/>
          <w:szCs w:val="22"/>
          <w:lang w:eastAsia="en-US"/>
        </w:rPr>
      </w:pPr>
      <w:r w:rsidRPr="00AE608B">
        <w:rPr>
          <w:rFonts w:ascii="Bookman Old Style" w:hAnsi="Bookman Old Style" w:cs="Tahoma"/>
          <w:sz w:val="22"/>
          <w:szCs w:val="22"/>
        </w:rPr>
        <w:t xml:space="preserve">Κριτήριο ανάθεσης είναι </w:t>
      </w:r>
      <w:r w:rsidR="003F1FE4" w:rsidRPr="00AE608B">
        <w:rPr>
          <w:rFonts w:ascii="Bookman Old Style" w:hAnsi="Bookman Old Style" w:cs="Tahoma"/>
          <w:color w:val="000000"/>
          <w:sz w:val="22"/>
          <w:szCs w:val="22"/>
          <w:lang w:eastAsia="en-US"/>
        </w:rPr>
        <w:t xml:space="preserve">η χαμηλότερη τιμή στο </w:t>
      </w:r>
      <w:r w:rsidR="0002720A" w:rsidRPr="00AE608B">
        <w:rPr>
          <w:rFonts w:ascii="Bookman Old Style" w:hAnsi="Bookman Old Style" w:cs="Tahoma"/>
          <w:color w:val="000000"/>
          <w:sz w:val="22"/>
          <w:szCs w:val="22"/>
          <w:lang w:eastAsia="en-US"/>
        </w:rPr>
        <w:t>άθροισμα των</w:t>
      </w:r>
      <w:r w:rsidR="00E93E42" w:rsidRPr="00E93E42">
        <w:t xml:space="preserve"> </w:t>
      </w:r>
      <w:r w:rsidR="00E93E42" w:rsidRPr="00E93E42">
        <w:rPr>
          <w:rFonts w:ascii="Bookman Old Style" w:hAnsi="Bookman Old Style" w:cs="Tahoma"/>
          <w:color w:val="000000"/>
          <w:sz w:val="22"/>
          <w:szCs w:val="22"/>
          <w:lang w:eastAsia="en-US"/>
        </w:rPr>
        <w:t xml:space="preserve"> </w:t>
      </w:r>
      <w:r w:rsidR="0002720A" w:rsidRPr="00AE608B">
        <w:rPr>
          <w:rFonts w:ascii="Bookman Old Style" w:hAnsi="Bookman Old Style" w:cs="Tahoma"/>
          <w:color w:val="000000"/>
          <w:sz w:val="22"/>
          <w:szCs w:val="22"/>
          <w:lang w:eastAsia="en-US"/>
        </w:rPr>
        <w:t xml:space="preserve">τιμών </w:t>
      </w:r>
      <w:proofErr w:type="spellStart"/>
      <w:r w:rsidR="0002720A" w:rsidRPr="00AE608B">
        <w:rPr>
          <w:rFonts w:ascii="Bookman Old Style" w:hAnsi="Bookman Old Style" w:cs="Tahoma"/>
          <w:color w:val="000000"/>
          <w:sz w:val="22"/>
          <w:szCs w:val="22"/>
          <w:lang w:eastAsia="en-US"/>
        </w:rPr>
        <w:t>μονάδος</w:t>
      </w:r>
      <w:proofErr w:type="spellEnd"/>
      <w:r w:rsidR="0002720A" w:rsidRPr="00AE608B">
        <w:rPr>
          <w:rFonts w:ascii="Bookman Old Style" w:hAnsi="Bookman Old Style" w:cs="Tahoma"/>
          <w:color w:val="000000"/>
          <w:sz w:val="22"/>
          <w:szCs w:val="22"/>
          <w:lang w:eastAsia="en-US"/>
        </w:rPr>
        <w:t xml:space="preserve"> </w:t>
      </w:r>
      <w:r w:rsidR="00E93E42">
        <w:rPr>
          <w:rFonts w:ascii="Bookman Old Style" w:hAnsi="Bookman Old Style" w:cs="Tahoma"/>
          <w:color w:val="000000"/>
          <w:sz w:val="22"/>
          <w:szCs w:val="22"/>
          <w:lang w:eastAsia="en-US"/>
        </w:rPr>
        <w:t xml:space="preserve">των κοινών προσφερόμενων ειδών. </w:t>
      </w:r>
      <w:r w:rsidR="003F1FE4" w:rsidRPr="00AE608B">
        <w:rPr>
          <w:rFonts w:ascii="Bookman Old Style" w:hAnsi="Bookman Old Style" w:cs="Tahoma"/>
          <w:color w:val="000000"/>
          <w:sz w:val="22"/>
          <w:szCs w:val="22"/>
          <w:lang w:eastAsia="en-US"/>
        </w:rPr>
        <w:t xml:space="preserve">Η </w:t>
      </w:r>
      <w:r w:rsidR="00E93E42">
        <w:rPr>
          <w:rFonts w:ascii="Bookman Old Style" w:hAnsi="Bookman Old Style" w:cs="Tahoma"/>
          <w:color w:val="000000"/>
          <w:sz w:val="22"/>
          <w:szCs w:val="22"/>
          <w:lang w:eastAsia="en-US"/>
        </w:rPr>
        <w:t>κατακύρωση θα γίνει στο σύνολο των προσφε</w:t>
      </w:r>
      <w:r w:rsidR="00910C30">
        <w:rPr>
          <w:rFonts w:ascii="Bookman Old Style" w:hAnsi="Bookman Old Style" w:cs="Tahoma"/>
          <w:color w:val="000000"/>
          <w:sz w:val="22"/>
          <w:szCs w:val="22"/>
          <w:lang w:eastAsia="en-US"/>
        </w:rPr>
        <w:t>ρόμε</w:t>
      </w:r>
      <w:r w:rsidR="00E93E42">
        <w:rPr>
          <w:rFonts w:ascii="Bookman Old Style" w:hAnsi="Bookman Old Style" w:cs="Tahoma"/>
          <w:color w:val="000000"/>
          <w:sz w:val="22"/>
          <w:szCs w:val="22"/>
          <w:lang w:eastAsia="en-US"/>
        </w:rPr>
        <w:t xml:space="preserve">νων ειδών </w:t>
      </w:r>
      <w:r w:rsidR="003F1FE4" w:rsidRPr="00AE608B">
        <w:rPr>
          <w:rFonts w:ascii="Bookman Old Style" w:hAnsi="Bookman Old Style" w:cs="Tahoma"/>
          <w:color w:val="000000"/>
          <w:sz w:val="22"/>
          <w:szCs w:val="22"/>
          <w:lang w:eastAsia="en-US"/>
        </w:rPr>
        <w:t xml:space="preserve">και όχι στα επιμέρους είδη. </w:t>
      </w:r>
    </w:p>
    <w:p w:rsidR="00CE40E4" w:rsidRPr="00AE608B" w:rsidRDefault="00CE40E4" w:rsidP="00A265EC">
      <w:pPr>
        <w:pStyle w:val="ListParagraph"/>
        <w:ind w:left="567"/>
        <w:jc w:val="both"/>
        <w:rPr>
          <w:rFonts w:ascii="Bookman Old Style" w:hAnsi="Bookman Old Style" w:cs="Tahoma"/>
          <w:sz w:val="22"/>
          <w:szCs w:val="22"/>
        </w:rPr>
      </w:pPr>
    </w:p>
    <w:p w:rsidR="009638E5" w:rsidRPr="00AE608B" w:rsidRDefault="009638E5" w:rsidP="00086BC2">
      <w:pPr>
        <w:pStyle w:val="ListParagraph"/>
        <w:ind w:left="567"/>
        <w:jc w:val="both"/>
        <w:rPr>
          <w:rFonts w:ascii="Bookman Old Style" w:hAnsi="Bookman Old Style" w:cs="Tahoma"/>
          <w:sz w:val="22"/>
          <w:szCs w:val="22"/>
        </w:rPr>
      </w:pPr>
    </w:p>
    <w:p w:rsidR="009638E5" w:rsidRPr="00AE608B" w:rsidRDefault="009638E5" w:rsidP="00AE608B">
      <w:pPr>
        <w:tabs>
          <w:tab w:val="left" w:pos="1134"/>
        </w:tabs>
        <w:ind w:left="567"/>
        <w:rPr>
          <w:rFonts w:ascii="Bookman Old Style" w:hAnsi="Bookman Old Style" w:cs="Tahoma"/>
          <w:bCs/>
          <w:sz w:val="22"/>
          <w:szCs w:val="22"/>
          <w:lang w:eastAsia="en-US" w:bidi="en-US"/>
        </w:rPr>
      </w:pPr>
      <w:r w:rsidRPr="00AE608B">
        <w:rPr>
          <w:rFonts w:ascii="Bookman Old Style" w:hAnsi="Bookman Old Style" w:cs="Tahoma"/>
          <w:bCs/>
          <w:sz w:val="22"/>
          <w:szCs w:val="22"/>
          <w:lang w:eastAsia="en-US" w:bidi="en-US"/>
        </w:rPr>
        <w:t xml:space="preserve">                                            </w:t>
      </w:r>
      <w:r w:rsidR="00AE608B">
        <w:rPr>
          <w:rFonts w:ascii="Bookman Old Style" w:hAnsi="Bookman Old Style" w:cs="Tahoma"/>
          <w:bCs/>
          <w:sz w:val="22"/>
          <w:szCs w:val="22"/>
          <w:lang w:eastAsia="en-US" w:bidi="en-US"/>
        </w:rPr>
        <w:t xml:space="preserve">                                         Για τον ΟΛΠ Α.Ε.</w:t>
      </w:r>
    </w:p>
    <w:p w:rsidR="009638E5" w:rsidRPr="00AE608B" w:rsidRDefault="009638E5" w:rsidP="009638E5">
      <w:pPr>
        <w:widowControl w:val="0"/>
        <w:tabs>
          <w:tab w:val="left" w:pos="0"/>
        </w:tabs>
        <w:ind w:left="567" w:right="-1"/>
        <w:jc w:val="center"/>
        <w:rPr>
          <w:rFonts w:ascii="Bookman Old Style" w:hAnsi="Bookman Old Style" w:cs="Tahoma"/>
          <w:sz w:val="22"/>
          <w:szCs w:val="22"/>
        </w:rPr>
      </w:pP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t xml:space="preserve">Ο </w:t>
      </w:r>
      <w:proofErr w:type="spellStart"/>
      <w:r w:rsidRPr="00AE608B">
        <w:rPr>
          <w:rFonts w:ascii="Bookman Old Style" w:hAnsi="Bookman Old Style" w:cs="Tahoma"/>
          <w:sz w:val="22"/>
          <w:szCs w:val="22"/>
        </w:rPr>
        <w:t>Aναπληρωτής</w:t>
      </w:r>
      <w:proofErr w:type="spellEnd"/>
      <w:r w:rsidRPr="00AE608B">
        <w:rPr>
          <w:rFonts w:ascii="Bookman Old Style" w:hAnsi="Bookman Old Style" w:cs="Tahoma"/>
          <w:sz w:val="22"/>
          <w:szCs w:val="22"/>
        </w:rPr>
        <w:t xml:space="preserve"> Δ/ντος Συμβούλου </w:t>
      </w:r>
    </w:p>
    <w:p w:rsidR="009638E5" w:rsidRPr="00AE608B" w:rsidRDefault="009638E5" w:rsidP="009638E5">
      <w:pPr>
        <w:widowControl w:val="0"/>
        <w:tabs>
          <w:tab w:val="left" w:pos="0"/>
        </w:tabs>
        <w:ind w:right="-1"/>
        <w:jc w:val="both"/>
        <w:rPr>
          <w:rFonts w:ascii="Bookman Old Style" w:hAnsi="Bookman Old Style" w:cs="Tahoma"/>
          <w:sz w:val="22"/>
          <w:szCs w:val="22"/>
        </w:rPr>
      </w:pPr>
    </w:p>
    <w:p w:rsidR="009638E5" w:rsidRPr="00AE608B" w:rsidRDefault="00910C30" w:rsidP="00AE608B">
      <w:pPr>
        <w:widowControl w:val="0"/>
        <w:tabs>
          <w:tab w:val="left" w:pos="0"/>
        </w:tabs>
        <w:ind w:right="-1"/>
        <w:jc w:val="both"/>
        <w:rPr>
          <w:rFonts w:ascii="Bookman Old Style" w:hAnsi="Bookman Old Style" w:cs="Tahoma"/>
          <w:sz w:val="22"/>
          <w:szCs w:val="22"/>
        </w:rPr>
      </w:pP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r>
      <w:r>
        <w:rPr>
          <w:rFonts w:ascii="Bookman Old Style" w:hAnsi="Bookman Old Style" w:cs="Tahoma"/>
          <w:sz w:val="22"/>
          <w:szCs w:val="22"/>
        </w:rPr>
        <w:tab/>
        <w:t>ΤΣΩΝΗΣ ΠΑΝΑΓΙΩΤΗΣ</w:t>
      </w:r>
    </w:p>
    <w:p w:rsidR="009638E5" w:rsidRPr="00AE608B" w:rsidRDefault="009638E5" w:rsidP="009638E5">
      <w:pPr>
        <w:ind w:left="567"/>
        <w:rPr>
          <w:rFonts w:ascii="Bookman Old Style" w:hAnsi="Bookman Old Style" w:cs="Tahoma"/>
          <w:sz w:val="22"/>
          <w:szCs w:val="22"/>
        </w:rPr>
      </w:pPr>
      <w:r w:rsidRPr="00AE608B">
        <w:rPr>
          <w:rFonts w:ascii="Bookman Old Style" w:hAnsi="Bookman Old Style" w:cs="Tahoma"/>
          <w:sz w:val="22"/>
          <w:szCs w:val="22"/>
        </w:rPr>
        <w:t xml:space="preserve">                                                       </w:t>
      </w:r>
      <w:r w:rsidRPr="00AE608B">
        <w:rPr>
          <w:rFonts w:ascii="Bookman Old Style" w:hAnsi="Bookman Old Style" w:cs="Tahoma"/>
          <w:sz w:val="22"/>
          <w:szCs w:val="22"/>
        </w:rPr>
        <w:tab/>
      </w:r>
      <w:r w:rsidRPr="00AE608B">
        <w:rPr>
          <w:rFonts w:ascii="Bookman Old Style" w:hAnsi="Bookman Old Style" w:cs="Tahoma"/>
          <w:sz w:val="22"/>
          <w:szCs w:val="22"/>
        </w:rPr>
        <w:tab/>
      </w:r>
      <w:r w:rsidRPr="00AE608B">
        <w:rPr>
          <w:rFonts w:ascii="Bookman Old Style" w:hAnsi="Bookman Old Style" w:cs="Tahoma"/>
          <w:sz w:val="22"/>
          <w:szCs w:val="22"/>
        </w:rPr>
        <w:tab/>
      </w:r>
    </w:p>
    <w:p w:rsidR="009638E5" w:rsidRPr="00AE608B" w:rsidRDefault="009638E5" w:rsidP="009638E5">
      <w:pPr>
        <w:widowControl w:val="0"/>
        <w:tabs>
          <w:tab w:val="left" w:pos="284"/>
        </w:tabs>
        <w:ind w:left="567" w:right="-1"/>
        <w:jc w:val="both"/>
        <w:rPr>
          <w:rFonts w:ascii="Bookman Old Style" w:hAnsi="Bookman Old Style" w:cs="Tahoma"/>
          <w:sz w:val="22"/>
          <w:szCs w:val="22"/>
          <w:u w:val="single"/>
        </w:rPr>
      </w:pPr>
    </w:p>
    <w:p w:rsidR="009638E5" w:rsidRPr="00AE608B" w:rsidRDefault="009638E5" w:rsidP="009638E5">
      <w:pPr>
        <w:widowControl w:val="0"/>
        <w:tabs>
          <w:tab w:val="left" w:pos="284"/>
        </w:tabs>
        <w:ind w:left="567" w:right="-1"/>
        <w:jc w:val="both"/>
        <w:rPr>
          <w:rFonts w:ascii="Bookman Old Style" w:hAnsi="Bookman Old Style" w:cs="Tahoma"/>
          <w:sz w:val="22"/>
          <w:szCs w:val="22"/>
          <w:u w:val="single"/>
        </w:rPr>
      </w:pPr>
      <w:r w:rsidRPr="00AE608B">
        <w:rPr>
          <w:rFonts w:ascii="Bookman Old Style" w:hAnsi="Bookman Old Style" w:cs="Tahoma"/>
          <w:sz w:val="22"/>
          <w:szCs w:val="22"/>
          <w:u w:val="single"/>
        </w:rPr>
        <w:t>Συνημμένα:</w:t>
      </w:r>
    </w:p>
    <w:p w:rsidR="009638E5" w:rsidRPr="002F54D2" w:rsidRDefault="009638E5" w:rsidP="00832400">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t xml:space="preserve">Γενικοί όροι  </w:t>
      </w:r>
    </w:p>
    <w:p w:rsidR="00864D3F" w:rsidRPr="002F54D2" w:rsidRDefault="00864D3F" w:rsidP="00832400">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t xml:space="preserve">Παραρτήματα </w:t>
      </w:r>
      <w:r w:rsidR="00991EE6" w:rsidRPr="002F54D2">
        <w:rPr>
          <w:rFonts w:ascii="Bookman Old Style" w:hAnsi="Bookman Old Style" w:cs="Tahoma"/>
          <w:sz w:val="22"/>
          <w:szCs w:val="22"/>
          <w:lang w:val="en-US"/>
        </w:rPr>
        <w:t>A</w:t>
      </w:r>
      <w:r w:rsidRPr="002F54D2">
        <w:rPr>
          <w:rFonts w:ascii="Bookman Old Style" w:hAnsi="Bookman Old Style" w:cs="Tahoma"/>
          <w:sz w:val="22"/>
          <w:szCs w:val="22"/>
        </w:rPr>
        <w:t xml:space="preserve">, </w:t>
      </w:r>
      <w:r w:rsidR="00991EE6" w:rsidRPr="002F54D2">
        <w:rPr>
          <w:rFonts w:ascii="Bookman Old Style" w:hAnsi="Bookman Old Style" w:cs="Tahoma"/>
          <w:sz w:val="22"/>
          <w:szCs w:val="22"/>
          <w:lang w:val="en-US"/>
        </w:rPr>
        <w:t>B</w:t>
      </w:r>
      <w:r w:rsidRPr="002F54D2">
        <w:rPr>
          <w:rFonts w:ascii="Bookman Old Style" w:hAnsi="Bookman Old Style" w:cs="Tahoma"/>
          <w:sz w:val="22"/>
          <w:szCs w:val="22"/>
        </w:rPr>
        <w:t xml:space="preserve">, &amp; </w:t>
      </w:r>
      <w:r w:rsidR="00991EE6" w:rsidRPr="002F54D2">
        <w:rPr>
          <w:rFonts w:ascii="Bookman Old Style" w:hAnsi="Bookman Old Style" w:cs="Tahoma"/>
          <w:sz w:val="22"/>
          <w:szCs w:val="22"/>
        </w:rPr>
        <w:t>Γ</w:t>
      </w:r>
    </w:p>
    <w:p w:rsidR="00DD617C" w:rsidRPr="00AE608B" w:rsidRDefault="002F54D2" w:rsidP="00A83BC4">
      <w:pPr>
        <w:widowControl w:val="0"/>
        <w:numPr>
          <w:ilvl w:val="0"/>
          <w:numId w:val="3"/>
        </w:numPr>
        <w:tabs>
          <w:tab w:val="left" w:pos="284"/>
        </w:tabs>
        <w:ind w:right="-1"/>
        <w:jc w:val="both"/>
        <w:rPr>
          <w:rFonts w:ascii="Bookman Old Style" w:hAnsi="Bookman Old Style" w:cs="Tahoma"/>
          <w:sz w:val="22"/>
          <w:szCs w:val="22"/>
        </w:rPr>
      </w:pPr>
      <w:r w:rsidRPr="002F54D2">
        <w:rPr>
          <w:rFonts w:ascii="Bookman Old Style" w:hAnsi="Bookman Old Style" w:cs="Tahoma"/>
          <w:sz w:val="22"/>
          <w:szCs w:val="22"/>
        </w:rPr>
        <w:t xml:space="preserve">Παράρτημα Δ : </w:t>
      </w:r>
      <w:r w:rsidR="007E442F" w:rsidRPr="002F54D2">
        <w:rPr>
          <w:rFonts w:ascii="Bookman Old Style" w:hAnsi="Bookman Old Style" w:cs="Tahoma"/>
          <w:sz w:val="22"/>
          <w:szCs w:val="22"/>
        </w:rPr>
        <w:t xml:space="preserve">“ΠΙΝΑΚΕΣ ΟΙΚΟΝΟΜΙΚΗΣ ΠΡΟΣΦΟΡΑΣ” </w:t>
      </w:r>
      <w:r w:rsidR="001E66E1" w:rsidRPr="002F54D2">
        <w:rPr>
          <w:rFonts w:ascii="Bookman Old Style" w:hAnsi="Bookman Old Style" w:cs="Tahoma"/>
          <w:sz w:val="22"/>
          <w:szCs w:val="22"/>
        </w:rPr>
        <w:t>(</w:t>
      </w:r>
      <w:r w:rsidR="00AE608B" w:rsidRPr="002F54D2">
        <w:rPr>
          <w:rFonts w:ascii="Bookman Old Style" w:hAnsi="Bookman Old Style" w:cs="Tahoma"/>
          <w:sz w:val="22"/>
          <w:szCs w:val="22"/>
        </w:rPr>
        <w:t>Α1 &amp; Α2</w:t>
      </w:r>
      <w:r w:rsidR="00AE608B">
        <w:rPr>
          <w:rFonts w:ascii="Bookman Old Style" w:hAnsi="Bookman Old Style" w:cs="Tahoma"/>
          <w:sz w:val="22"/>
          <w:szCs w:val="22"/>
        </w:rPr>
        <w:t>)</w:t>
      </w:r>
    </w:p>
    <w:p w:rsidR="003541D5" w:rsidRPr="00E2290A" w:rsidRDefault="003541D5" w:rsidP="00A83BC4">
      <w:pPr>
        <w:tabs>
          <w:tab w:val="left" w:pos="567"/>
        </w:tabs>
        <w:rPr>
          <w:rFonts w:ascii="Bookman Old Style" w:hAnsi="Bookman Old Style" w:cs="Tahoma"/>
          <w:b/>
          <w:sz w:val="22"/>
          <w:szCs w:val="22"/>
        </w:rPr>
      </w:pPr>
    </w:p>
    <w:p w:rsidR="00DD617C" w:rsidRPr="00E2290A" w:rsidRDefault="00DD617C" w:rsidP="00A83BC4">
      <w:pPr>
        <w:tabs>
          <w:tab w:val="left" w:pos="567"/>
        </w:tabs>
        <w:rPr>
          <w:rFonts w:ascii="Bookman Old Style" w:hAnsi="Bookman Old Style" w:cs="Tahoma"/>
          <w:b/>
          <w:sz w:val="22"/>
          <w:szCs w:val="22"/>
        </w:rPr>
      </w:pPr>
    </w:p>
    <w:p w:rsidR="00B34AFF" w:rsidRPr="00D17F57" w:rsidRDefault="00D17F57" w:rsidP="00D17F57">
      <w:pPr>
        <w:tabs>
          <w:tab w:val="left" w:pos="567"/>
        </w:tabs>
        <w:ind w:left="567"/>
        <w:rPr>
          <w:rFonts w:ascii="Bookman Old Style" w:hAnsi="Bookman Old Style" w:cs="Tahoma"/>
          <w:b/>
        </w:rPr>
      </w:pPr>
      <w:r>
        <w:rPr>
          <w:rFonts w:ascii="Bookman Old Style" w:hAnsi="Bookman Old Style" w:cs="Tahoma"/>
          <w:b/>
        </w:rPr>
        <w:t xml:space="preserve">                                                </w:t>
      </w:r>
      <w:r w:rsidR="00FD194B" w:rsidRPr="00D17F57">
        <w:rPr>
          <w:rFonts w:ascii="Bookman Old Style" w:hAnsi="Bookman Old Style" w:cs="Tahoma"/>
          <w:b/>
        </w:rPr>
        <w:t xml:space="preserve">ΓΕΝΙΚΟΙ </w:t>
      </w:r>
      <w:r w:rsidR="005D4F1D" w:rsidRPr="00D17F57">
        <w:rPr>
          <w:rFonts w:ascii="Bookman Old Style" w:hAnsi="Bookman Old Style" w:cs="Tahoma"/>
          <w:b/>
        </w:rPr>
        <w:t xml:space="preserve">ΟΡΟΙ </w:t>
      </w:r>
    </w:p>
    <w:p w:rsidR="0043523F" w:rsidRPr="00455D56" w:rsidRDefault="0043523F" w:rsidP="00086BC2">
      <w:pPr>
        <w:widowControl w:val="0"/>
        <w:tabs>
          <w:tab w:val="left" w:pos="567"/>
        </w:tabs>
        <w:ind w:left="567"/>
        <w:jc w:val="both"/>
        <w:rPr>
          <w:rFonts w:ascii="Bookman Old Style" w:hAnsi="Bookman Old Style" w:cs="Tahoma"/>
          <w:sz w:val="22"/>
          <w:szCs w:val="22"/>
        </w:rPr>
      </w:pPr>
    </w:p>
    <w:p w:rsidR="009727A4" w:rsidRPr="00455D56" w:rsidRDefault="009727A4" w:rsidP="00086BC2">
      <w:pPr>
        <w:ind w:left="1287"/>
        <w:jc w:val="both"/>
        <w:rPr>
          <w:rFonts w:ascii="Bookman Old Style" w:hAnsi="Bookman Old Style" w:cs="Tahoma"/>
          <w:color w:val="000000"/>
          <w:sz w:val="22"/>
          <w:szCs w:val="22"/>
        </w:rPr>
      </w:pPr>
    </w:p>
    <w:p w:rsidR="005F543F" w:rsidRPr="00455D56" w:rsidRDefault="005F543F"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ΑΙΤΗΣΗ ΣΥΜΜΕΤΟΧΗΣ</w:t>
      </w:r>
      <w:r w:rsidR="00366A5A" w:rsidRPr="00455D56">
        <w:rPr>
          <w:rFonts w:ascii="Bookman Old Style" w:hAnsi="Bookman Old Style" w:cs="Tahoma"/>
          <w:b/>
          <w:sz w:val="22"/>
          <w:szCs w:val="22"/>
        </w:rPr>
        <w:t>:</w:t>
      </w:r>
    </w:p>
    <w:p w:rsidR="00366A5A" w:rsidRPr="00455D56" w:rsidRDefault="00366A5A" w:rsidP="00086BC2">
      <w:pPr>
        <w:pStyle w:val="Style3"/>
        <w:widowControl/>
        <w:ind w:left="567"/>
        <w:jc w:val="both"/>
        <w:rPr>
          <w:rFonts w:ascii="Bookman Old Style" w:hAnsi="Bookman Old Style" w:cs="Tahoma"/>
          <w:sz w:val="22"/>
          <w:szCs w:val="22"/>
        </w:rPr>
      </w:pPr>
    </w:p>
    <w:p w:rsidR="00986168" w:rsidRPr="00455D56" w:rsidRDefault="00986168"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Όσοι επιθυμούν να συμμετάσχουν στο διαγωνισμό οφείλουν</w:t>
      </w:r>
      <w:r w:rsidR="007A243F" w:rsidRPr="00455D56">
        <w:rPr>
          <w:rFonts w:ascii="Bookman Old Style" w:hAnsi="Bookman Old Style" w:cs="Tahoma"/>
          <w:sz w:val="22"/>
          <w:szCs w:val="22"/>
        </w:rPr>
        <w:t xml:space="preserve"> </w:t>
      </w:r>
      <w:r w:rsidRPr="00455D56">
        <w:rPr>
          <w:rFonts w:ascii="Bookman Old Style" w:hAnsi="Bookman Old Style" w:cs="Tahoma"/>
          <w:sz w:val="22"/>
          <w:szCs w:val="22"/>
        </w:rPr>
        <w:t xml:space="preserve">να υποβάλλουν αίτηση συμμετοχής με συνημμένο τον κλειστό φάκελο της προσφοράς τους. Η αίτηση συμμετοχής πρέπει να περιέχει τα πλήρη στοιχεία του υποψήφιου </w:t>
      </w:r>
      <w:r w:rsidR="00886141" w:rsidRPr="00455D56">
        <w:rPr>
          <w:rFonts w:ascii="Bookman Old Style" w:hAnsi="Bookman Old Style" w:cs="Tahoma"/>
          <w:sz w:val="22"/>
          <w:szCs w:val="22"/>
        </w:rPr>
        <w:t>Προμηθευτή</w:t>
      </w:r>
      <w:r w:rsidRPr="00455D56">
        <w:rPr>
          <w:rFonts w:ascii="Bookman Old Style" w:hAnsi="Bookman Old Style" w:cs="Tahoma"/>
          <w:sz w:val="22"/>
          <w:szCs w:val="22"/>
        </w:rPr>
        <w:t xml:space="preserve"> (πλήρη επωνυμία, έδρα, Α.Φ.Μ., ταχυδρομική διεύθυνση, τηλέφωνο, </w:t>
      </w:r>
      <w:proofErr w:type="spellStart"/>
      <w:r w:rsidRPr="00455D56">
        <w:rPr>
          <w:rFonts w:ascii="Bookman Old Style" w:hAnsi="Bookman Old Style" w:cs="Tahoma"/>
          <w:sz w:val="22"/>
          <w:szCs w:val="22"/>
        </w:rPr>
        <w:t>fax</w:t>
      </w:r>
      <w:proofErr w:type="spellEnd"/>
      <w:r w:rsidRPr="00455D56">
        <w:rPr>
          <w:rFonts w:ascii="Bookman Old Style" w:hAnsi="Bookman Old Style" w:cs="Tahoma"/>
          <w:sz w:val="22"/>
          <w:szCs w:val="22"/>
        </w:rPr>
        <w:t>, e-</w:t>
      </w:r>
      <w:proofErr w:type="spellStart"/>
      <w:r w:rsidRPr="00455D56">
        <w:rPr>
          <w:rFonts w:ascii="Bookman Old Style" w:hAnsi="Bookman Old Style" w:cs="Tahoma"/>
          <w:sz w:val="22"/>
          <w:szCs w:val="22"/>
        </w:rPr>
        <w:t>mail</w:t>
      </w:r>
      <w:proofErr w:type="spellEnd"/>
      <w:r w:rsidRPr="00455D56">
        <w:rPr>
          <w:rFonts w:ascii="Bookman Old Style" w:hAnsi="Bookman Old Style" w:cs="Tahoma"/>
          <w:sz w:val="22"/>
          <w:szCs w:val="22"/>
        </w:rPr>
        <w:t xml:space="preserve">, πλήρη στοιχεία </w:t>
      </w:r>
      <w:proofErr w:type="spellStart"/>
      <w:r w:rsidR="00FD1FA4">
        <w:rPr>
          <w:rFonts w:ascii="Bookman Old Style" w:hAnsi="Bookman Old Style" w:cs="Tahoma"/>
          <w:sz w:val="22"/>
          <w:szCs w:val="22"/>
        </w:rPr>
        <w:t>νομίμου</w:t>
      </w:r>
      <w:proofErr w:type="spellEnd"/>
      <w:r w:rsidR="00FD1FA4">
        <w:rPr>
          <w:rFonts w:ascii="Bookman Old Style" w:hAnsi="Bookman Old Style" w:cs="Tahoma"/>
          <w:sz w:val="22"/>
          <w:szCs w:val="22"/>
        </w:rPr>
        <w:t xml:space="preserve"> </w:t>
      </w:r>
      <w:r w:rsidRPr="00455D56">
        <w:rPr>
          <w:rFonts w:ascii="Bookman Old Style" w:hAnsi="Bookman Old Style" w:cs="Tahoma"/>
          <w:sz w:val="22"/>
          <w:szCs w:val="22"/>
        </w:rPr>
        <w:t xml:space="preserve">εκπροσώπου </w:t>
      </w:r>
      <w:proofErr w:type="spellStart"/>
      <w:r w:rsidRPr="00455D56">
        <w:rPr>
          <w:rFonts w:ascii="Bookman Old Style" w:hAnsi="Bookman Old Style" w:cs="Tahoma"/>
          <w:sz w:val="22"/>
          <w:szCs w:val="22"/>
        </w:rPr>
        <w:t>κ.λ.π</w:t>
      </w:r>
      <w:proofErr w:type="spellEnd"/>
      <w:r w:rsidRPr="00455D56">
        <w:rPr>
          <w:rFonts w:ascii="Bookman Old Style" w:hAnsi="Bookman Old Style" w:cs="Tahoma"/>
          <w:sz w:val="22"/>
          <w:szCs w:val="22"/>
        </w:rPr>
        <w:t>.)</w:t>
      </w:r>
      <w:r w:rsidR="00572122" w:rsidRPr="00455D56">
        <w:rPr>
          <w:rFonts w:ascii="Bookman Old Style" w:hAnsi="Bookman Old Style" w:cs="Tahoma"/>
          <w:sz w:val="22"/>
          <w:szCs w:val="22"/>
        </w:rPr>
        <w:t xml:space="preserve">. </w:t>
      </w:r>
    </w:p>
    <w:p w:rsidR="00986168" w:rsidRPr="00455D56" w:rsidRDefault="00986168" w:rsidP="00086BC2">
      <w:pPr>
        <w:widowControl w:val="0"/>
        <w:tabs>
          <w:tab w:val="left" w:pos="567"/>
        </w:tabs>
        <w:ind w:left="1287"/>
        <w:jc w:val="both"/>
        <w:rPr>
          <w:rFonts w:ascii="Bookman Old Style" w:hAnsi="Bookman Old Style" w:cs="Tahoma"/>
          <w:sz w:val="22"/>
          <w:szCs w:val="22"/>
        </w:rPr>
      </w:pPr>
    </w:p>
    <w:p w:rsidR="00986168" w:rsidRPr="00455D56" w:rsidRDefault="00986168"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Εξωτερικά του φακέλου της προσφοράς πρέ</w:t>
      </w:r>
      <w:r w:rsidR="00B67F35">
        <w:rPr>
          <w:rFonts w:ascii="Bookman Old Style" w:hAnsi="Bookman Old Style" w:cs="Tahoma"/>
          <w:sz w:val="22"/>
          <w:szCs w:val="22"/>
        </w:rPr>
        <w:t xml:space="preserve">πει να αναγράφονται ευκρινώς οι </w:t>
      </w:r>
      <w:r w:rsidRPr="00455D56">
        <w:rPr>
          <w:rFonts w:ascii="Bookman Old Style" w:hAnsi="Bookman Old Style" w:cs="Tahoma"/>
          <w:sz w:val="22"/>
          <w:szCs w:val="22"/>
        </w:rPr>
        <w:t>παρακάτω ενδείξεις:</w:t>
      </w:r>
    </w:p>
    <w:p w:rsidR="00986168" w:rsidRPr="00455D56" w:rsidRDefault="00986168" w:rsidP="00B67F35">
      <w:pPr>
        <w:ind w:left="567" w:hanging="425"/>
        <w:jc w:val="both"/>
        <w:rPr>
          <w:rFonts w:ascii="Bookman Old Style" w:hAnsi="Bookman Old Style" w:cs="Tahoma"/>
          <w:bCs/>
          <w:sz w:val="22"/>
          <w:szCs w:val="22"/>
        </w:rPr>
      </w:pP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Η λέξη ΠΡΟΣΦΟΡΑ με κεφαλαία γράμματα.</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Ο τίτλος του διαγωνισμού.</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Η ημερομηνία διενέργειας του διαγωνισμού.</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Τα στοιχεία του αποστολέα.</w:t>
      </w:r>
    </w:p>
    <w:p w:rsidR="00986168" w:rsidRPr="00455D56" w:rsidRDefault="00986168" w:rsidP="00B67F35">
      <w:pPr>
        <w:ind w:left="567"/>
        <w:jc w:val="both"/>
        <w:rPr>
          <w:rFonts w:ascii="Bookman Old Style" w:hAnsi="Bookman Old Style" w:cs="Tahoma"/>
          <w:bCs/>
          <w:sz w:val="22"/>
          <w:szCs w:val="22"/>
        </w:rPr>
      </w:pPr>
      <w:r w:rsidRPr="00455D56">
        <w:rPr>
          <w:rFonts w:ascii="Bookman Old Style" w:hAnsi="Bookman Old Style" w:cs="Tahoma"/>
          <w:bCs/>
          <w:sz w:val="22"/>
          <w:szCs w:val="22"/>
        </w:rPr>
        <w:t xml:space="preserve">Η Υπηρεσία του </w:t>
      </w:r>
      <w:r w:rsidR="00EB5E4F" w:rsidRPr="00455D56">
        <w:rPr>
          <w:rFonts w:ascii="Bookman Old Style" w:hAnsi="Bookman Old Style" w:cs="Tahoma"/>
          <w:bCs/>
          <w:sz w:val="22"/>
          <w:szCs w:val="22"/>
        </w:rPr>
        <w:t>ΟΛΠ</w:t>
      </w:r>
      <w:r w:rsidRPr="00455D56">
        <w:rPr>
          <w:rFonts w:ascii="Bookman Old Style" w:hAnsi="Bookman Old Style" w:cs="Tahoma"/>
          <w:bCs/>
          <w:sz w:val="22"/>
          <w:szCs w:val="22"/>
        </w:rPr>
        <w:t xml:space="preserve"> που διενεργεί το διαγωνισμό</w:t>
      </w:r>
      <w:r w:rsidR="00455D56">
        <w:rPr>
          <w:rFonts w:ascii="Bookman Old Style" w:hAnsi="Bookman Old Style" w:cs="Tahoma"/>
          <w:bCs/>
          <w:sz w:val="22"/>
          <w:szCs w:val="22"/>
        </w:rPr>
        <w:t xml:space="preserve"> (ΤΜΗΜΑ</w:t>
      </w:r>
      <w:r w:rsidR="00282976" w:rsidRPr="00455D56">
        <w:rPr>
          <w:rFonts w:ascii="Bookman Old Style" w:hAnsi="Bookman Old Style" w:cs="Tahoma"/>
          <w:bCs/>
          <w:sz w:val="22"/>
          <w:szCs w:val="22"/>
        </w:rPr>
        <w:t xml:space="preserve"> ΠΡΟΜΗΘΕΙΩΝ</w:t>
      </w:r>
      <w:r w:rsidR="00B065DE" w:rsidRPr="00455D56">
        <w:rPr>
          <w:rFonts w:ascii="Bookman Old Style" w:hAnsi="Bookman Old Style" w:cs="Tahoma"/>
          <w:bCs/>
          <w:sz w:val="22"/>
          <w:szCs w:val="22"/>
        </w:rPr>
        <w:t xml:space="preserve"> </w:t>
      </w:r>
      <w:r w:rsidR="00EB5E4F" w:rsidRPr="00455D56">
        <w:rPr>
          <w:rFonts w:ascii="Bookman Old Style" w:hAnsi="Bookman Old Style" w:cs="Tahoma"/>
          <w:bCs/>
          <w:sz w:val="22"/>
          <w:szCs w:val="22"/>
        </w:rPr>
        <w:t>ΟΛΠ</w:t>
      </w:r>
      <w:r w:rsidR="00282976" w:rsidRPr="00455D56">
        <w:rPr>
          <w:rFonts w:ascii="Bookman Old Style" w:hAnsi="Bookman Old Style" w:cs="Tahoma"/>
          <w:bCs/>
          <w:sz w:val="22"/>
          <w:szCs w:val="22"/>
        </w:rPr>
        <w:t>)</w:t>
      </w:r>
      <w:r w:rsidRPr="00455D56">
        <w:rPr>
          <w:rFonts w:ascii="Bookman Old Style" w:hAnsi="Bookman Old Style" w:cs="Tahoma"/>
          <w:bCs/>
          <w:sz w:val="22"/>
          <w:szCs w:val="22"/>
        </w:rPr>
        <w:t>.</w:t>
      </w:r>
    </w:p>
    <w:p w:rsidR="00986168" w:rsidRPr="00455D56" w:rsidRDefault="00986168" w:rsidP="00086BC2">
      <w:pPr>
        <w:pStyle w:val="Style3"/>
        <w:widowControl/>
        <w:ind w:left="567"/>
        <w:jc w:val="both"/>
        <w:rPr>
          <w:rFonts w:ascii="Bookman Old Style" w:hAnsi="Bookman Old Style" w:cs="Tahoma"/>
          <w:sz w:val="22"/>
          <w:szCs w:val="22"/>
        </w:rPr>
      </w:pPr>
    </w:p>
    <w:p w:rsidR="00801C8A" w:rsidRPr="00455D56" w:rsidRDefault="00801C8A" w:rsidP="00086BC2">
      <w:pPr>
        <w:pStyle w:val="Style3"/>
        <w:widowControl/>
        <w:ind w:left="567"/>
        <w:jc w:val="both"/>
        <w:rPr>
          <w:rFonts w:ascii="Bookman Old Style" w:hAnsi="Bookman Old Style" w:cs="Tahoma"/>
          <w:sz w:val="22"/>
          <w:szCs w:val="22"/>
        </w:rPr>
      </w:pPr>
    </w:p>
    <w:p w:rsidR="00281AE0" w:rsidRPr="00455D56" w:rsidRDefault="00281AE0"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ΦΑΚΕΛΟΣ ΠΡΟΣΦΟΡΑΣ:</w:t>
      </w:r>
    </w:p>
    <w:p w:rsidR="00281AE0" w:rsidRPr="00455D56" w:rsidRDefault="00281AE0" w:rsidP="00086BC2">
      <w:pPr>
        <w:pStyle w:val="Style3"/>
        <w:widowControl/>
        <w:ind w:left="567"/>
        <w:jc w:val="both"/>
        <w:rPr>
          <w:rFonts w:ascii="Bookman Old Style" w:hAnsi="Bookman Old Style" w:cs="Tahoma"/>
          <w:sz w:val="22"/>
          <w:szCs w:val="22"/>
        </w:rPr>
      </w:pPr>
    </w:p>
    <w:p w:rsidR="00C533B2" w:rsidRPr="00455D56" w:rsidRDefault="00291593" w:rsidP="00086BC2">
      <w:pPr>
        <w:widowControl w:val="0"/>
        <w:tabs>
          <w:tab w:val="left" w:pos="567"/>
        </w:tabs>
        <w:ind w:left="567"/>
        <w:jc w:val="both"/>
        <w:rPr>
          <w:rFonts w:ascii="Bookman Old Style" w:hAnsi="Bookman Old Style" w:cs="Tahoma"/>
          <w:sz w:val="22"/>
          <w:szCs w:val="22"/>
        </w:rPr>
      </w:pPr>
      <w:r w:rsidRPr="00455D56">
        <w:rPr>
          <w:rFonts w:ascii="Bookman Old Style" w:hAnsi="Bookman Old Style" w:cs="Tahoma"/>
          <w:sz w:val="22"/>
          <w:szCs w:val="22"/>
        </w:rPr>
        <w:t xml:space="preserve">Ο </w:t>
      </w:r>
      <w:r w:rsidR="00B67F35">
        <w:rPr>
          <w:rFonts w:ascii="Bookman Old Style" w:hAnsi="Bookman Old Style" w:cs="Tahoma"/>
          <w:sz w:val="22"/>
          <w:szCs w:val="22"/>
        </w:rPr>
        <w:t>σφραγισμένος</w:t>
      </w:r>
      <w:r w:rsidR="002F5B0F" w:rsidRPr="00455D56">
        <w:rPr>
          <w:rFonts w:ascii="Bookman Old Style" w:hAnsi="Bookman Old Style" w:cs="Tahoma"/>
          <w:sz w:val="22"/>
          <w:szCs w:val="22"/>
        </w:rPr>
        <w:t xml:space="preserve"> </w:t>
      </w:r>
      <w:r w:rsidRPr="00455D56">
        <w:rPr>
          <w:rFonts w:ascii="Bookman Old Style" w:hAnsi="Bookman Old Style" w:cs="Tahoma"/>
          <w:sz w:val="22"/>
          <w:szCs w:val="22"/>
        </w:rPr>
        <w:t xml:space="preserve">φάκελος της προσφοράς </w:t>
      </w:r>
      <w:r w:rsidR="00C533B2" w:rsidRPr="00455D56">
        <w:rPr>
          <w:rFonts w:ascii="Bookman Old Style" w:hAnsi="Bookman Old Style" w:cs="Tahoma"/>
          <w:sz w:val="22"/>
          <w:szCs w:val="22"/>
        </w:rPr>
        <w:t xml:space="preserve">πρέπει να περιέχει </w:t>
      </w:r>
      <w:r w:rsidR="007A243F" w:rsidRPr="00455D56">
        <w:rPr>
          <w:rFonts w:ascii="Bookman Old Style" w:hAnsi="Bookman Old Style" w:cs="Tahoma"/>
          <w:sz w:val="22"/>
          <w:szCs w:val="22"/>
        </w:rPr>
        <w:t>δύο</w:t>
      </w:r>
      <w:r w:rsidR="004D0D9F" w:rsidRPr="00455D56">
        <w:rPr>
          <w:rFonts w:ascii="Bookman Old Style" w:hAnsi="Bookman Old Style" w:cs="Tahoma"/>
          <w:sz w:val="22"/>
          <w:szCs w:val="22"/>
        </w:rPr>
        <w:t xml:space="preserve"> </w:t>
      </w:r>
      <w:r w:rsidR="00C533B2" w:rsidRPr="00455D56">
        <w:rPr>
          <w:rFonts w:ascii="Bookman Old Style" w:hAnsi="Bookman Old Style" w:cs="Tahoma"/>
          <w:sz w:val="22"/>
          <w:szCs w:val="22"/>
        </w:rPr>
        <w:t>(</w:t>
      </w:r>
      <w:r w:rsidR="007A243F" w:rsidRPr="00455D56">
        <w:rPr>
          <w:rFonts w:ascii="Bookman Old Style" w:hAnsi="Bookman Old Style" w:cs="Tahoma"/>
          <w:sz w:val="22"/>
          <w:szCs w:val="22"/>
        </w:rPr>
        <w:t>2</w:t>
      </w:r>
      <w:r w:rsidR="00C533B2" w:rsidRPr="00455D56">
        <w:rPr>
          <w:rFonts w:ascii="Bookman Old Style" w:hAnsi="Bookman Old Style" w:cs="Tahoma"/>
          <w:sz w:val="22"/>
          <w:szCs w:val="22"/>
        </w:rPr>
        <w:t>)</w:t>
      </w:r>
      <w:r w:rsidR="0017375C" w:rsidRPr="00455D56">
        <w:rPr>
          <w:rFonts w:ascii="Bookman Old Style" w:hAnsi="Bookman Old Style" w:cs="Tahoma"/>
          <w:sz w:val="22"/>
          <w:szCs w:val="22"/>
        </w:rPr>
        <w:t xml:space="preserve"> σφραγισμένους</w:t>
      </w:r>
      <w:r w:rsidR="00B67F35">
        <w:rPr>
          <w:rFonts w:ascii="Bookman Old Style" w:hAnsi="Bookman Old Style" w:cs="Tahoma"/>
          <w:sz w:val="22"/>
          <w:szCs w:val="22"/>
        </w:rPr>
        <w:t xml:space="preserve"> </w:t>
      </w:r>
      <w:proofErr w:type="spellStart"/>
      <w:r w:rsidR="00B67F35">
        <w:rPr>
          <w:rFonts w:ascii="Bookman Old Style" w:hAnsi="Bookman Old Style" w:cs="Tahoma"/>
          <w:sz w:val="22"/>
          <w:szCs w:val="22"/>
        </w:rPr>
        <w:t>υποφακέλους</w:t>
      </w:r>
      <w:proofErr w:type="spellEnd"/>
      <w:r w:rsidR="00B67F35" w:rsidRPr="00B67F35">
        <w:rPr>
          <w:rFonts w:ascii="Bookman Old Style" w:hAnsi="Bookman Old Style" w:cs="Tahoma"/>
          <w:sz w:val="22"/>
          <w:szCs w:val="22"/>
        </w:rPr>
        <w:t>.</w:t>
      </w:r>
      <w:r w:rsidR="00B67F35">
        <w:rPr>
          <w:rFonts w:ascii="Bookman Old Style" w:hAnsi="Bookman Old Style" w:cs="Tahoma"/>
          <w:sz w:val="22"/>
          <w:szCs w:val="22"/>
        </w:rPr>
        <w:t xml:space="preserve"> Τ</w:t>
      </w:r>
      <w:r w:rsidR="00C533B2" w:rsidRPr="00455D56">
        <w:rPr>
          <w:rFonts w:ascii="Bookman Old Style" w:hAnsi="Bookman Old Style" w:cs="Tahoma"/>
          <w:sz w:val="22"/>
          <w:szCs w:val="22"/>
        </w:rPr>
        <w:t xml:space="preserve">ον Α’ </w:t>
      </w:r>
      <w:proofErr w:type="spellStart"/>
      <w:r w:rsidR="00366A5A" w:rsidRPr="00455D56">
        <w:rPr>
          <w:rFonts w:ascii="Bookman Old Style" w:hAnsi="Bookman Old Style" w:cs="Tahoma"/>
          <w:sz w:val="22"/>
          <w:szCs w:val="22"/>
        </w:rPr>
        <w:t>υπο</w:t>
      </w:r>
      <w:r w:rsidR="00C533B2" w:rsidRPr="00455D56">
        <w:rPr>
          <w:rFonts w:ascii="Bookman Old Style" w:hAnsi="Bookman Old Style" w:cs="Tahoma"/>
          <w:sz w:val="22"/>
          <w:szCs w:val="22"/>
        </w:rPr>
        <w:t>φάκελο</w:t>
      </w:r>
      <w:proofErr w:type="spellEnd"/>
      <w:r w:rsidR="00C533B2" w:rsidRPr="00455D56">
        <w:rPr>
          <w:rFonts w:ascii="Bookman Old Style" w:hAnsi="Bookman Old Style" w:cs="Tahoma"/>
          <w:sz w:val="22"/>
          <w:szCs w:val="22"/>
        </w:rPr>
        <w:t xml:space="preserve"> με την ένδειξη</w:t>
      </w:r>
      <w:r w:rsidR="004D0D9F" w:rsidRPr="00455D56">
        <w:rPr>
          <w:rFonts w:ascii="Bookman Old Style" w:hAnsi="Bookman Old Style" w:cs="Tahoma"/>
          <w:sz w:val="22"/>
          <w:szCs w:val="22"/>
        </w:rPr>
        <w:t>:</w:t>
      </w:r>
      <w:r w:rsidR="00C533B2" w:rsidRPr="00455D56">
        <w:rPr>
          <w:rFonts w:ascii="Bookman Old Style" w:hAnsi="Bookman Old Style" w:cs="Tahoma"/>
          <w:sz w:val="22"/>
          <w:szCs w:val="22"/>
        </w:rPr>
        <w:t xml:space="preserve"> ΔΙΚΑΙΟΛΟΓΗΤΙΚΑ ΣΥΜΜΕΤΟΧΗΣ</w:t>
      </w:r>
      <w:r w:rsidR="007A243F" w:rsidRPr="00455D56">
        <w:rPr>
          <w:rFonts w:ascii="Bookman Old Style" w:hAnsi="Bookman Old Style" w:cs="Tahoma"/>
          <w:sz w:val="22"/>
          <w:szCs w:val="22"/>
        </w:rPr>
        <w:t xml:space="preserve"> - </w:t>
      </w:r>
      <w:r w:rsidR="00C533B2" w:rsidRPr="00455D56">
        <w:rPr>
          <w:rFonts w:ascii="Bookman Old Style" w:hAnsi="Bookman Old Style" w:cs="Tahoma"/>
          <w:sz w:val="22"/>
          <w:szCs w:val="22"/>
        </w:rPr>
        <w:t xml:space="preserve">ΤΕΧΝΙΚΗ ΠΡΟΣΦΟΡΑ και τον </w:t>
      </w:r>
      <w:r w:rsidR="007A243F" w:rsidRPr="00455D56">
        <w:rPr>
          <w:rFonts w:ascii="Bookman Old Style" w:hAnsi="Bookman Old Style" w:cs="Tahoma"/>
          <w:sz w:val="22"/>
          <w:szCs w:val="22"/>
        </w:rPr>
        <w:t>Β</w:t>
      </w:r>
      <w:r w:rsidR="00CD0378">
        <w:rPr>
          <w:rFonts w:ascii="Bookman Old Style" w:hAnsi="Bookman Old Style" w:cs="Tahoma"/>
          <w:sz w:val="22"/>
          <w:szCs w:val="22"/>
        </w:rPr>
        <w:t>΄</w:t>
      </w:r>
      <w:r w:rsidR="00C533B2" w:rsidRPr="00455D56">
        <w:rPr>
          <w:rFonts w:ascii="Bookman Old Style" w:hAnsi="Bookman Old Style" w:cs="Tahoma"/>
          <w:sz w:val="22"/>
          <w:szCs w:val="22"/>
        </w:rPr>
        <w:t xml:space="preserve"> </w:t>
      </w:r>
      <w:proofErr w:type="spellStart"/>
      <w:r w:rsidR="00366A5A" w:rsidRPr="00455D56">
        <w:rPr>
          <w:rFonts w:ascii="Bookman Old Style" w:hAnsi="Bookman Old Style" w:cs="Tahoma"/>
          <w:sz w:val="22"/>
          <w:szCs w:val="22"/>
        </w:rPr>
        <w:t>υπο</w:t>
      </w:r>
      <w:r w:rsidR="00C533B2" w:rsidRPr="00455D56">
        <w:rPr>
          <w:rFonts w:ascii="Bookman Old Style" w:hAnsi="Bookman Old Style" w:cs="Tahoma"/>
          <w:sz w:val="22"/>
          <w:szCs w:val="22"/>
        </w:rPr>
        <w:t>φάκελο</w:t>
      </w:r>
      <w:proofErr w:type="spellEnd"/>
      <w:r w:rsidR="00C533B2" w:rsidRPr="00455D56">
        <w:rPr>
          <w:rFonts w:ascii="Bookman Old Style" w:hAnsi="Bookman Old Style" w:cs="Tahoma"/>
          <w:sz w:val="22"/>
          <w:szCs w:val="22"/>
        </w:rPr>
        <w:t xml:space="preserve"> με την ένδειξη</w:t>
      </w:r>
      <w:r w:rsidR="004D0D9F" w:rsidRPr="00455D56">
        <w:rPr>
          <w:rFonts w:ascii="Bookman Old Style" w:hAnsi="Bookman Old Style" w:cs="Tahoma"/>
          <w:sz w:val="22"/>
          <w:szCs w:val="22"/>
        </w:rPr>
        <w:t>:</w:t>
      </w:r>
      <w:r w:rsidR="00C533B2" w:rsidRPr="00455D56">
        <w:rPr>
          <w:rFonts w:ascii="Bookman Old Style" w:hAnsi="Bookman Old Style" w:cs="Tahoma"/>
          <w:sz w:val="22"/>
          <w:szCs w:val="22"/>
        </w:rPr>
        <w:t xml:space="preserve"> ΟΙΚΟΝΟΜΙΚΗ ΠΡΟΣΦΟΡΑ.</w:t>
      </w:r>
    </w:p>
    <w:p w:rsidR="00C533B2" w:rsidRPr="00455D56" w:rsidRDefault="00C533B2" w:rsidP="00086BC2">
      <w:pPr>
        <w:pStyle w:val="Style3"/>
        <w:widowControl/>
        <w:ind w:left="567"/>
        <w:jc w:val="both"/>
        <w:rPr>
          <w:rFonts w:ascii="Bookman Old Style" w:hAnsi="Bookman Old Style" w:cs="Tahoma"/>
          <w:sz w:val="22"/>
          <w:szCs w:val="22"/>
        </w:rPr>
      </w:pPr>
    </w:p>
    <w:p w:rsidR="0090668E" w:rsidRDefault="00366A5A" w:rsidP="00832400">
      <w:pPr>
        <w:widowControl w:val="0"/>
        <w:numPr>
          <w:ilvl w:val="1"/>
          <w:numId w:val="1"/>
        </w:numPr>
        <w:tabs>
          <w:tab w:val="left" w:pos="567"/>
        </w:tabs>
        <w:ind w:left="567" w:hanging="567"/>
        <w:jc w:val="both"/>
        <w:rPr>
          <w:rFonts w:ascii="Bookman Old Style" w:hAnsi="Bookman Old Style" w:cs="Tahoma"/>
          <w:sz w:val="22"/>
          <w:szCs w:val="22"/>
        </w:rPr>
      </w:pPr>
      <w:r w:rsidRPr="00455D56">
        <w:rPr>
          <w:rFonts w:ascii="Bookman Old Style" w:hAnsi="Bookman Old Style" w:cs="Tahoma"/>
          <w:sz w:val="22"/>
          <w:szCs w:val="22"/>
        </w:rPr>
        <w:t xml:space="preserve">Ο Α’ </w:t>
      </w:r>
      <w:proofErr w:type="spellStart"/>
      <w:r w:rsidRPr="00455D56">
        <w:rPr>
          <w:rFonts w:ascii="Bookman Old Style" w:hAnsi="Bookman Old Style" w:cs="Tahoma"/>
          <w:sz w:val="22"/>
          <w:szCs w:val="22"/>
        </w:rPr>
        <w:t>υποφάκελος</w:t>
      </w:r>
      <w:proofErr w:type="spellEnd"/>
      <w:r w:rsidRPr="00455D56">
        <w:rPr>
          <w:rFonts w:ascii="Bookman Old Style" w:hAnsi="Bookman Old Style" w:cs="Tahoma"/>
          <w:sz w:val="22"/>
          <w:szCs w:val="22"/>
        </w:rPr>
        <w:t xml:space="preserve"> με την ένδειξη</w:t>
      </w:r>
      <w:r w:rsidR="00C55675" w:rsidRPr="00455D56">
        <w:rPr>
          <w:rFonts w:ascii="Bookman Old Style" w:hAnsi="Bookman Old Style" w:cs="Tahoma"/>
          <w:sz w:val="22"/>
          <w:szCs w:val="22"/>
        </w:rPr>
        <w:t>:</w:t>
      </w:r>
      <w:r w:rsidRPr="00455D56">
        <w:rPr>
          <w:rFonts w:ascii="Bookman Old Style" w:hAnsi="Bookman Old Style" w:cs="Tahoma"/>
          <w:sz w:val="22"/>
          <w:szCs w:val="22"/>
        </w:rPr>
        <w:t xml:space="preserve"> ΔΙΚΑΙΟΛΟΓΗΤΙΚΑ ΣΥΜΜΕΤΟΧΗΣ </w:t>
      </w:r>
      <w:r w:rsidR="00455D56">
        <w:rPr>
          <w:rFonts w:ascii="Bookman Old Style" w:hAnsi="Bookman Old Style" w:cs="Tahoma"/>
          <w:sz w:val="22"/>
          <w:szCs w:val="22"/>
        </w:rPr>
        <w:t>– ΤΕΧΝΙΚΗ ΠΡΟΣΦΟΡΑ</w:t>
      </w:r>
      <w:r w:rsidR="0045730E" w:rsidRPr="00455D56">
        <w:rPr>
          <w:rFonts w:ascii="Bookman Old Style" w:hAnsi="Bookman Old Style" w:cs="Tahoma"/>
          <w:sz w:val="22"/>
          <w:szCs w:val="22"/>
        </w:rPr>
        <w:t xml:space="preserve"> </w:t>
      </w:r>
      <w:r w:rsidR="00C55675" w:rsidRPr="00455D56">
        <w:rPr>
          <w:rFonts w:ascii="Bookman Old Style" w:hAnsi="Bookman Old Style" w:cs="Tahoma"/>
          <w:sz w:val="22"/>
          <w:szCs w:val="22"/>
        </w:rPr>
        <w:t>πρέπει να περιέχει</w:t>
      </w:r>
      <w:r w:rsidRPr="00455D56">
        <w:rPr>
          <w:rFonts w:ascii="Bookman Old Style" w:hAnsi="Bookman Old Style" w:cs="Tahoma"/>
          <w:sz w:val="22"/>
          <w:szCs w:val="22"/>
        </w:rPr>
        <w:t xml:space="preserve"> τα </w:t>
      </w:r>
      <w:r w:rsidR="00343C65">
        <w:rPr>
          <w:rFonts w:ascii="Bookman Old Style" w:hAnsi="Bookman Old Style" w:cs="Tahoma"/>
          <w:sz w:val="22"/>
          <w:szCs w:val="22"/>
        </w:rPr>
        <w:t xml:space="preserve">κάτωθι και τα </w:t>
      </w:r>
      <w:r w:rsidR="00343C65" w:rsidRPr="00343C65">
        <w:rPr>
          <w:rFonts w:ascii="Bookman Old Style" w:hAnsi="Bookman Old Style"/>
          <w:color w:val="000000"/>
        </w:rPr>
        <w:t>προσφερόμενα είδη να τηρούν τις προϋποθέσεις</w:t>
      </w:r>
      <w:r w:rsidR="00343C65">
        <w:rPr>
          <w:rFonts w:ascii="Bookman Old Style" w:hAnsi="Bookman Old Style" w:cs="Tahoma"/>
          <w:sz w:val="22"/>
          <w:szCs w:val="22"/>
        </w:rPr>
        <w:t xml:space="preserve"> της τεχνικής περιγραφής</w:t>
      </w:r>
      <w:r w:rsidRPr="00455D56">
        <w:rPr>
          <w:rFonts w:ascii="Bookman Old Style" w:hAnsi="Bookman Old Style" w:cs="Tahoma"/>
          <w:sz w:val="22"/>
          <w:szCs w:val="22"/>
        </w:rPr>
        <w:t>:</w:t>
      </w:r>
    </w:p>
    <w:p w:rsidR="0090668E" w:rsidRDefault="0090668E" w:rsidP="0090668E">
      <w:pPr>
        <w:widowControl w:val="0"/>
        <w:tabs>
          <w:tab w:val="left" w:pos="567"/>
        </w:tabs>
        <w:ind w:left="567"/>
        <w:jc w:val="both"/>
        <w:rPr>
          <w:rFonts w:ascii="Bookman Old Style" w:hAnsi="Bookman Old Style" w:cs="Tahoma"/>
          <w:sz w:val="22"/>
          <w:szCs w:val="22"/>
        </w:rPr>
      </w:pPr>
    </w:p>
    <w:p w:rsidR="0090668E" w:rsidRDefault="0090668E" w:rsidP="0090668E">
      <w:pPr>
        <w:widowControl w:val="0"/>
        <w:tabs>
          <w:tab w:val="left" w:pos="567"/>
        </w:tabs>
        <w:ind w:left="567"/>
        <w:jc w:val="both"/>
        <w:rPr>
          <w:rFonts w:ascii="Bookman Old Style" w:hAnsi="Bookman Old Style" w:cs="Tahoma"/>
          <w:sz w:val="22"/>
          <w:szCs w:val="22"/>
        </w:rPr>
      </w:pPr>
    </w:p>
    <w:p w:rsidR="0006415A" w:rsidRDefault="00BD65E0" w:rsidP="00832400">
      <w:pPr>
        <w:widowControl w:val="0"/>
        <w:numPr>
          <w:ilvl w:val="0"/>
          <w:numId w:val="6"/>
        </w:numPr>
        <w:tabs>
          <w:tab w:val="left" w:pos="567"/>
        </w:tabs>
        <w:ind w:left="993" w:hanging="426"/>
        <w:jc w:val="both"/>
        <w:rPr>
          <w:rFonts w:ascii="Bookman Old Style" w:hAnsi="Bookman Old Style" w:cs="Tahoma"/>
          <w:sz w:val="22"/>
          <w:szCs w:val="22"/>
        </w:rPr>
      </w:pPr>
      <w:r w:rsidRPr="0006415A">
        <w:rPr>
          <w:rFonts w:ascii="Bookman Old Style" w:hAnsi="Bookman Old Style" w:cs="Tahoma"/>
          <w:b/>
          <w:sz w:val="22"/>
          <w:szCs w:val="22"/>
        </w:rPr>
        <w:t>Αντίγραφο</w:t>
      </w:r>
      <w:r w:rsidRPr="0090668E">
        <w:rPr>
          <w:rFonts w:ascii="Bookman Old Style" w:hAnsi="Bookman Old Style" w:cs="Tahoma"/>
          <w:sz w:val="22"/>
          <w:szCs w:val="22"/>
        </w:rPr>
        <w:t xml:space="preserve"> του καταστατικού της Εταιρείας</w:t>
      </w:r>
      <w:r w:rsidR="00801C8A" w:rsidRPr="0090668E">
        <w:rPr>
          <w:rFonts w:ascii="Bookman Old Style" w:hAnsi="Bookman Old Style" w:cs="Tahoma"/>
          <w:b/>
          <w:sz w:val="22"/>
          <w:szCs w:val="22"/>
        </w:rPr>
        <w:t xml:space="preserve">   </w:t>
      </w:r>
    </w:p>
    <w:p w:rsidR="0006415A" w:rsidRDefault="0006415A" w:rsidP="0006415A">
      <w:pPr>
        <w:widowControl w:val="0"/>
        <w:tabs>
          <w:tab w:val="left" w:pos="567"/>
        </w:tabs>
        <w:ind w:left="993" w:hanging="426"/>
        <w:jc w:val="both"/>
        <w:rPr>
          <w:rFonts w:ascii="Bookman Old Style" w:hAnsi="Bookman Old Style" w:cs="Tahoma"/>
          <w:sz w:val="22"/>
          <w:szCs w:val="22"/>
        </w:rPr>
      </w:pPr>
    </w:p>
    <w:p w:rsidR="0006415A" w:rsidRDefault="001C5E0A" w:rsidP="00832400">
      <w:pPr>
        <w:widowControl w:val="0"/>
        <w:numPr>
          <w:ilvl w:val="0"/>
          <w:numId w:val="6"/>
        </w:numPr>
        <w:tabs>
          <w:tab w:val="left" w:pos="567"/>
        </w:tabs>
        <w:ind w:left="993" w:hanging="426"/>
        <w:jc w:val="both"/>
        <w:rPr>
          <w:rFonts w:ascii="Bookman Old Style" w:hAnsi="Bookman Old Style" w:cs="Tahoma"/>
          <w:sz w:val="22"/>
          <w:szCs w:val="22"/>
        </w:rPr>
      </w:pPr>
      <w:r w:rsidRPr="00455D56">
        <w:rPr>
          <w:rFonts w:ascii="Bookman Old Style" w:hAnsi="Bookman Old Style" w:cs="Tahoma"/>
          <w:b/>
          <w:sz w:val="22"/>
          <w:szCs w:val="22"/>
        </w:rPr>
        <w:t>Πιστοποιητικό</w:t>
      </w:r>
      <w:r w:rsidRPr="00455D56">
        <w:rPr>
          <w:rFonts w:ascii="Bookman Old Style" w:hAnsi="Bookman Old Style" w:cs="Tahoma"/>
          <w:sz w:val="22"/>
          <w:szCs w:val="22"/>
        </w:rPr>
        <w:t xml:space="preserve"> </w:t>
      </w:r>
      <w:r w:rsidR="009A0D53">
        <w:rPr>
          <w:rFonts w:ascii="Bookman Old Style" w:hAnsi="Bookman Old Style" w:cs="Tahoma"/>
          <w:sz w:val="22"/>
          <w:szCs w:val="22"/>
        </w:rPr>
        <w:t xml:space="preserve"> σε ισχύ </w:t>
      </w:r>
      <w:r w:rsidRPr="00455D56">
        <w:rPr>
          <w:rFonts w:ascii="Bookman Old Style" w:hAnsi="Bookman Old Style" w:cs="Tahoma"/>
          <w:sz w:val="22"/>
          <w:szCs w:val="22"/>
        </w:rPr>
        <w:t xml:space="preserve">οικείου Επιμελητηρίου </w:t>
      </w:r>
    </w:p>
    <w:p w:rsidR="0006415A" w:rsidRDefault="0006415A" w:rsidP="0006415A">
      <w:pPr>
        <w:widowControl w:val="0"/>
        <w:tabs>
          <w:tab w:val="left" w:pos="567"/>
        </w:tabs>
        <w:ind w:left="993" w:hanging="426"/>
        <w:jc w:val="both"/>
        <w:rPr>
          <w:rFonts w:ascii="Bookman Old Style" w:hAnsi="Bookman Old Style" w:cs="Tahoma"/>
          <w:b/>
          <w:bCs/>
          <w:color w:val="000000"/>
          <w:sz w:val="22"/>
          <w:szCs w:val="22"/>
        </w:rPr>
      </w:pPr>
    </w:p>
    <w:p w:rsidR="0045730E" w:rsidRDefault="00F81258" w:rsidP="00832400">
      <w:pPr>
        <w:widowControl w:val="0"/>
        <w:numPr>
          <w:ilvl w:val="0"/>
          <w:numId w:val="6"/>
        </w:numPr>
        <w:tabs>
          <w:tab w:val="left" w:pos="567"/>
        </w:tabs>
        <w:ind w:left="993" w:hanging="426"/>
        <w:jc w:val="both"/>
        <w:rPr>
          <w:rFonts w:ascii="Bookman Old Style" w:hAnsi="Bookman Old Style" w:cs="Tahoma"/>
          <w:sz w:val="22"/>
          <w:szCs w:val="22"/>
        </w:rPr>
      </w:pPr>
      <w:r w:rsidRPr="00455D56">
        <w:rPr>
          <w:rFonts w:ascii="Bookman Old Style" w:hAnsi="Bookman Old Style" w:cs="Tahoma"/>
          <w:b/>
          <w:bCs/>
          <w:color w:val="000000"/>
          <w:sz w:val="22"/>
          <w:szCs w:val="22"/>
        </w:rPr>
        <w:t>Υ</w:t>
      </w:r>
      <w:r w:rsidRPr="00455D56">
        <w:rPr>
          <w:rFonts w:ascii="Bookman Old Style" w:hAnsi="Bookman Old Style" w:cs="Tahoma"/>
          <w:b/>
          <w:bCs/>
          <w:sz w:val="22"/>
          <w:szCs w:val="22"/>
        </w:rPr>
        <w:t>πεύθυνη δήλωση</w:t>
      </w:r>
      <w:r w:rsidRPr="00455D56">
        <w:rPr>
          <w:rFonts w:ascii="Bookman Old Style" w:hAnsi="Bookman Old Style" w:cs="Tahoma"/>
          <w:bCs/>
          <w:sz w:val="22"/>
          <w:szCs w:val="22"/>
        </w:rPr>
        <w:t xml:space="preserve"> του άρθρου 8 παρ. 2 του Ν.1599/1986, του </w:t>
      </w:r>
      <w:r w:rsidR="006770F9" w:rsidRPr="00455D56">
        <w:rPr>
          <w:rFonts w:ascii="Bookman Old Style" w:hAnsi="Bookman Old Style" w:cs="Tahoma"/>
          <w:bCs/>
          <w:sz w:val="22"/>
          <w:szCs w:val="22"/>
        </w:rPr>
        <w:t xml:space="preserve">προσφέροντος ή του </w:t>
      </w:r>
      <w:r w:rsidRPr="00455D56">
        <w:rPr>
          <w:rFonts w:ascii="Bookman Old Style" w:hAnsi="Bookman Old Style" w:cs="Tahoma"/>
          <w:bCs/>
          <w:sz w:val="22"/>
          <w:szCs w:val="22"/>
        </w:rPr>
        <w:t>νόμιμου εκπροσώπου της εταιρείας</w:t>
      </w:r>
      <w:r w:rsidR="006770F9" w:rsidRPr="00455D56">
        <w:rPr>
          <w:rFonts w:ascii="Bookman Old Style" w:hAnsi="Bookman Old Style" w:cs="Tahoma"/>
          <w:bCs/>
          <w:sz w:val="22"/>
          <w:szCs w:val="22"/>
        </w:rPr>
        <w:t xml:space="preserve"> του</w:t>
      </w:r>
      <w:r w:rsidRPr="00455D56">
        <w:rPr>
          <w:rFonts w:ascii="Bookman Old Style" w:hAnsi="Bookman Old Style" w:cs="Tahoma"/>
          <w:bCs/>
          <w:sz w:val="22"/>
          <w:szCs w:val="22"/>
        </w:rPr>
        <w:t xml:space="preserve">, με την οποία ο προσφέρων βεβαιώνει ότι </w:t>
      </w:r>
      <w:r w:rsidR="005307D5" w:rsidRPr="00455D56">
        <w:rPr>
          <w:rFonts w:ascii="Bookman Old Style" w:hAnsi="Bookman Old Style" w:cs="Tahoma"/>
          <w:bCs/>
          <w:sz w:val="22"/>
          <w:szCs w:val="22"/>
        </w:rPr>
        <w:t xml:space="preserve">:   </w:t>
      </w:r>
    </w:p>
    <w:p w:rsidR="0006415A" w:rsidRDefault="0006415A" w:rsidP="0006415A">
      <w:pPr>
        <w:pStyle w:val="ListParagraph"/>
        <w:rPr>
          <w:rFonts w:ascii="Bookman Old Style" w:hAnsi="Bookman Old Style" w:cs="Tahoma"/>
          <w:sz w:val="22"/>
          <w:szCs w:val="22"/>
        </w:rPr>
      </w:pPr>
    </w:p>
    <w:p w:rsidR="0006415A" w:rsidRPr="0006415A" w:rsidRDefault="0006415A" w:rsidP="0006415A">
      <w:pPr>
        <w:widowControl w:val="0"/>
        <w:tabs>
          <w:tab w:val="left" w:pos="567"/>
        </w:tabs>
        <w:ind w:left="993"/>
        <w:jc w:val="both"/>
        <w:rPr>
          <w:rFonts w:ascii="Bookman Old Style" w:hAnsi="Bookman Old Style" w:cs="Tahoma"/>
          <w:sz w:val="22"/>
          <w:szCs w:val="22"/>
        </w:rPr>
      </w:pPr>
    </w:p>
    <w:p w:rsidR="005307D5" w:rsidRPr="00455D56" w:rsidRDefault="005307D5" w:rsidP="00832400">
      <w:pPr>
        <w:numPr>
          <w:ilvl w:val="0"/>
          <w:numId w:val="2"/>
        </w:numPr>
        <w:ind w:left="1418" w:hanging="425"/>
        <w:rPr>
          <w:rFonts w:ascii="Bookman Old Style" w:hAnsi="Bookman Old Style" w:cs="Arial"/>
          <w:sz w:val="22"/>
          <w:szCs w:val="22"/>
        </w:rPr>
      </w:pPr>
      <w:r w:rsidRPr="00455D56">
        <w:rPr>
          <w:rFonts w:ascii="Bookman Old Style" w:hAnsi="Bookman Old Style" w:cs="Tahoma"/>
          <w:bCs/>
          <w:sz w:val="22"/>
          <w:szCs w:val="22"/>
        </w:rPr>
        <w:t>δεν συντρέχουν τα κωλύματα συμμετοχής σε διαδικασία ανάθεσης σύμβασης, καθώς επίσης ότι δεν υπάρχουν λόγοι να πιστεύει ότι τα κωλύματα αυτά θα συντρέξουν κατά τη διάρκεια ισχύος της προσφοράς και των τυχόν παρατάσεών της.</w:t>
      </w:r>
    </w:p>
    <w:p w:rsidR="0045730E" w:rsidRPr="0006415A" w:rsidRDefault="0045730E" w:rsidP="00832400">
      <w:pPr>
        <w:numPr>
          <w:ilvl w:val="0"/>
          <w:numId w:val="2"/>
        </w:numPr>
        <w:suppressAutoHyphens/>
        <w:ind w:left="1418" w:hanging="425"/>
        <w:rPr>
          <w:rFonts w:ascii="Bookman Old Style" w:hAnsi="Bookman Old Style" w:cs="Arial"/>
          <w:sz w:val="22"/>
          <w:szCs w:val="22"/>
        </w:rPr>
      </w:pPr>
      <w:r w:rsidRPr="00455D56">
        <w:rPr>
          <w:rFonts w:ascii="Bookman Old Style" w:hAnsi="Bookman Old Style" w:cs="Arial"/>
          <w:sz w:val="22"/>
          <w:szCs w:val="22"/>
        </w:rPr>
        <w:t xml:space="preserve">ο υποψήφιος ανάδοχος είναι φορολογικά και ασφαλιστικά ενήμερος ως προς τις υποχρεώσεις του. </w:t>
      </w:r>
    </w:p>
    <w:p w:rsidR="0045730E" w:rsidRPr="00455D56" w:rsidRDefault="00C07431" w:rsidP="00832400">
      <w:pPr>
        <w:numPr>
          <w:ilvl w:val="0"/>
          <w:numId w:val="2"/>
        </w:numPr>
        <w:suppressAutoHyphens/>
        <w:ind w:left="1418" w:hanging="425"/>
        <w:rPr>
          <w:rFonts w:ascii="Bookman Old Style" w:hAnsi="Bookman Old Style" w:cs="Arial"/>
          <w:sz w:val="22"/>
          <w:szCs w:val="22"/>
        </w:rPr>
      </w:pPr>
      <w:r>
        <w:rPr>
          <w:rFonts w:ascii="Bookman Old Style" w:hAnsi="Bookman Old Style" w:cs="Arial"/>
          <w:sz w:val="22"/>
          <w:szCs w:val="22"/>
        </w:rPr>
        <w:t>Ο</w:t>
      </w:r>
      <w:r w:rsidR="0045730E" w:rsidRPr="00455D56">
        <w:rPr>
          <w:rFonts w:ascii="Bookman Old Style" w:hAnsi="Bookman Old Style" w:cs="Arial"/>
          <w:sz w:val="22"/>
          <w:szCs w:val="22"/>
        </w:rPr>
        <w:t xml:space="preserve">/οι νόμιμος/οι εκπρόσωπος/οι του νομικού προσώπου δεν έχουν καταδικασθεί για αδίκημα σχετικό με την άσκηση της επαγγελματικής τους δραστηριότητας (υπεξαίρεση, απάτη, εκβίαση, πλαστογραφία, ψευδορκία, δωροδοκία, δόλια χρεοκοπία). Ειδικότερα, για τις ανώνυμες εταιρίες η σχετική δήλωση αφορά στον πρόεδρο και στο διευθύνοντα σύμβουλο της εταιρίας, ενώ για τα λοιπών τύπων νομικά πρόσωπα αφορά στον/ους διαχειριστές ή τον/ους νομίμους εκπροσώπους τους. </w:t>
      </w:r>
    </w:p>
    <w:p w:rsidR="0045730E" w:rsidRPr="00455D56" w:rsidRDefault="0045730E" w:rsidP="0045730E">
      <w:pPr>
        <w:suppressAutoHyphens/>
        <w:jc w:val="both"/>
        <w:rPr>
          <w:rFonts w:ascii="Bookman Old Style" w:hAnsi="Bookman Old Style" w:cs="Arial"/>
          <w:sz w:val="22"/>
          <w:szCs w:val="22"/>
          <w:lang w:eastAsia="ar-SA"/>
        </w:rPr>
      </w:pPr>
    </w:p>
    <w:p w:rsidR="0045730E" w:rsidRPr="00455D56" w:rsidRDefault="0045730E" w:rsidP="00832400">
      <w:pPr>
        <w:numPr>
          <w:ilvl w:val="0"/>
          <w:numId w:val="2"/>
        </w:numPr>
        <w:suppressAutoHyphens/>
        <w:ind w:left="1418" w:hanging="425"/>
        <w:jc w:val="both"/>
        <w:rPr>
          <w:rFonts w:ascii="Bookman Old Style" w:hAnsi="Bookman Old Style" w:cs="Arial"/>
          <w:sz w:val="22"/>
          <w:szCs w:val="22"/>
        </w:rPr>
      </w:pPr>
      <w:r w:rsidRPr="00455D56">
        <w:rPr>
          <w:rFonts w:ascii="Bookman Old Style" w:hAnsi="Bookman Old Style" w:cs="Arial"/>
          <w:sz w:val="22"/>
          <w:szCs w:val="22"/>
        </w:rPr>
        <w:t xml:space="preserve">ο υποψήφιος ανάδοχος δεν τελεί υπό πτώχευση, εκκαθάριση, παύση εργασιών, αναγκαστική διαχείριση, πτωχευτικό συμβιβασμό ή άλλη ανάλογη κατάσταση και επίσης δεν έχει κινηθεί εναντίον του διαδικασία κήρυξης σε πτώχευση, εκκαθάρισης, αναγκαστικής διαχείρισης, πτωχευτικού συμβιβασμού ή άλλη ανάλογη διαδικασία. </w:t>
      </w:r>
      <w:r w:rsidRPr="00455D56">
        <w:rPr>
          <w:rFonts w:ascii="Bookman Old Style" w:hAnsi="Bookman Old Style" w:cs="Arial"/>
          <w:sz w:val="22"/>
          <w:szCs w:val="22"/>
        </w:rPr>
        <w:lastRenderedPageBreak/>
        <w:t xml:space="preserve">Επίσης, δεν τελεί υπό καθεστώς επιτήρησης και δεν υπόκειται σε τυχόν άλλους νομικούς περιορισμούς λειτουργίας. </w:t>
      </w:r>
    </w:p>
    <w:p w:rsidR="0045730E" w:rsidRPr="00455D56" w:rsidRDefault="0045730E" w:rsidP="0045730E">
      <w:pPr>
        <w:suppressAutoHyphens/>
        <w:jc w:val="both"/>
        <w:rPr>
          <w:rFonts w:ascii="Bookman Old Style" w:hAnsi="Bookman Old Style" w:cs="Arial"/>
          <w:sz w:val="22"/>
          <w:szCs w:val="22"/>
          <w:lang w:eastAsia="ar-SA"/>
        </w:rPr>
      </w:pPr>
    </w:p>
    <w:p w:rsidR="000D0C87" w:rsidRDefault="0045730E" w:rsidP="00832400">
      <w:pPr>
        <w:numPr>
          <w:ilvl w:val="0"/>
          <w:numId w:val="7"/>
        </w:numPr>
        <w:suppressAutoHyphens/>
        <w:ind w:left="1418" w:hanging="425"/>
        <w:jc w:val="both"/>
        <w:rPr>
          <w:rFonts w:ascii="Bookman Old Style" w:hAnsi="Bookman Old Style" w:cs="Arial"/>
          <w:sz w:val="22"/>
          <w:szCs w:val="22"/>
        </w:rPr>
      </w:pPr>
      <w:r w:rsidRPr="00455D56">
        <w:rPr>
          <w:rFonts w:ascii="Bookman Old Style" w:hAnsi="Bookman Old Style" w:cs="Arial"/>
          <w:sz w:val="22"/>
          <w:szCs w:val="22"/>
        </w:rPr>
        <w:t>Να αναφέρεται ότι ο διαγωνιζόμενος αναλαμβάνει την υποχρέωση για την έγκαιρη και προσήκουσα προσκόμιση των πιστοποιητικών από τα οποία θα προκύπτουν τα όσα αναφέρθηκαν στην προαναφερόμενη Υπεύθυνη Δήλωση, κατά το στάδιο της υπογραφής της σύμβασης ως κατωτέρω ορίζεται. Επίσης στην υπεύθυνη δήλωση θα πρέπει να δηλώνει ότι αποδέχεται πλήρως και ανεπιφυλάκτως όλους τους όρους της διακήρυξης και ότι παραιτείται από κάθε δικαίωμα αποζημίωσ</w:t>
      </w:r>
      <w:r w:rsidR="00D42B15">
        <w:rPr>
          <w:rFonts w:ascii="Bookman Old Style" w:hAnsi="Bookman Old Style" w:cs="Arial"/>
          <w:sz w:val="22"/>
          <w:szCs w:val="22"/>
        </w:rPr>
        <w:t>ή</w:t>
      </w:r>
      <w:r w:rsidRPr="00455D56">
        <w:rPr>
          <w:rFonts w:ascii="Bookman Old Style" w:hAnsi="Bookman Old Style" w:cs="Arial"/>
          <w:sz w:val="22"/>
          <w:szCs w:val="22"/>
        </w:rPr>
        <w:t>ς του, σχετικό με οποιαδήποτε απόφαση</w:t>
      </w:r>
      <w:r w:rsidR="00D42B15">
        <w:rPr>
          <w:rFonts w:ascii="Bookman Old Style" w:hAnsi="Bookman Old Style" w:cs="Arial"/>
          <w:sz w:val="22"/>
          <w:szCs w:val="22"/>
        </w:rPr>
        <w:t xml:space="preserve"> </w:t>
      </w:r>
      <w:r w:rsidRPr="00455D56">
        <w:rPr>
          <w:rFonts w:ascii="Bookman Old Style" w:hAnsi="Bookman Old Style" w:cs="Arial"/>
          <w:sz w:val="22"/>
          <w:szCs w:val="22"/>
        </w:rPr>
        <w:t>για αναβολή, ματαίωση ή ακύρωση του διαγωνισμού.</w:t>
      </w:r>
    </w:p>
    <w:p w:rsidR="000D0C87" w:rsidRDefault="000D0C87" w:rsidP="000D0C87">
      <w:pPr>
        <w:suppressAutoHyphens/>
        <w:ind w:left="1418"/>
        <w:jc w:val="both"/>
        <w:rPr>
          <w:rFonts w:ascii="Bookman Old Style" w:hAnsi="Bookman Old Style" w:cs="Arial"/>
          <w:sz w:val="22"/>
          <w:szCs w:val="22"/>
        </w:rPr>
      </w:pPr>
    </w:p>
    <w:p w:rsidR="00F81258" w:rsidRPr="000D0C87" w:rsidRDefault="0045730E" w:rsidP="000D0C87">
      <w:pPr>
        <w:suppressAutoHyphens/>
        <w:jc w:val="both"/>
        <w:rPr>
          <w:rFonts w:ascii="Bookman Old Style" w:hAnsi="Bookman Old Style" w:cs="Arial"/>
          <w:sz w:val="22"/>
          <w:szCs w:val="22"/>
        </w:rPr>
      </w:pPr>
      <w:r w:rsidRPr="000D0C87">
        <w:rPr>
          <w:rFonts w:ascii="Bookman Old Style" w:hAnsi="Bookman Old Style" w:cs="Arial"/>
          <w:sz w:val="22"/>
          <w:szCs w:val="22"/>
        </w:rPr>
        <w:t>Σε περίπτωση Κοινοπραξίας, προσκομίζεται το συμφωνητικό σύστασης της Κοινοπραξίας και εξουσιοδότηση όλων των μελών της Κοινοπραξίας στο νόμιμο εκπρόσωπο αυτής για τη συμμετοχή της Κοινοπραξίας στο Διαγωνισμό και την υποβολή προσφοράς.</w:t>
      </w:r>
    </w:p>
    <w:p w:rsidR="00C37871" w:rsidRPr="00455D56" w:rsidRDefault="00C37871" w:rsidP="00C37871">
      <w:pPr>
        <w:pStyle w:val="ListParagraph"/>
        <w:rPr>
          <w:rFonts w:ascii="Bookman Old Style" w:hAnsi="Bookman Old Style" w:cs="Arial"/>
          <w:sz w:val="22"/>
          <w:szCs w:val="22"/>
        </w:rPr>
      </w:pPr>
    </w:p>
    <w:p w:rsidR="00F81258" w:rsidRPr="001B22E7" w:rsidRDefault="00F81258" w:rsidP="001B22E7">
      <w:pPr>
        <w:ind w:left="851"/>
        <w:jc w:val="both"/>
        <w:rPr>
          <w:rFonts w:ascii="Bookman Old Style" w:hAnsi="Bookman Old Style"/>
          <w:color w:val="262626"/>
          <w:sz w:val="22"/>
          <w:szCs w:val="22"/>
        </w:rPr>
      </w:pPr>
    </w:p>
    <w:p w:rsidR="004F2018" w:rsidRPr="000B20A4" w:rsidRDefault="001B22E7" w:rsidP="00832400">
      <w:pPr>
        <w:numPr>
          <w:ilvl w:val="0"/>
          <w:numId w:val="6"/>
        </w:numPr>
        <w:ind w:left="851" w:hanging="425"/>
        <w:jc w:val="both"/>
        <w:rPr>
          <w:rFonts w:ascii="Bookman Old Style" w:hAnsi="Bookman Old Style"/>
          <w:b/>
          <w:color w:val="262626"/>
          <w:sz w:val="22"/>
          <w:szCs w:val="22"/>
        </w:rPr>
      </w:pPr>
      <w:r>
        <w:rPr>
          <w:rFonts w:ascii="Bookman Old Style" w:hAnsi="Bookman Old Style"/>
          <w:color w:val="262626"/>
          <w:sz w:val="22"/>
          <w:szCs w:val="22"/>
        </w:rPr>
        <w:t xml:space="preserve">  </w:t>
      </w:r>
      <w:r w:rsidR="004F2018" w:rsidRPr="000B20A4">
        <w:rPr>
          <w:rFonts w:ascii="Bookman Old Style" w:hAnsi="Bookman Old Style"/>
          <w:b/>
          <w:color w:val="262626"/>
          <w:sz w:val="22"/>
          <w:szCs w:val="22"/>
        </w:rPr>
        <w:t>Π</w:t>
      </w:r>
      <w:r w:rsidR="000B20A4" w:rsidRPr="000B20A4">
        <w:rPr>
          <w:rFonts w:ascii="Bookman Old Style" w:hAnsi="Bookman Old Style"/>
          <w:b/>
          <w:color w:val="262626"/>
          <w:sz w:val="22"/>
          <w:szCs w:val="22"/>
        </w:rPr>
        <w:t>ιστοποιήσεις</w:t>
      </w:r>
      <w:r w:rsidR="004F2018" w:rsidRPr="000B20A4">
        <w:rPr>
          <w:rFonts w:ascii="Bookman Old Style" w:hAnsi="Bookman Old Style"/>
          <w:b/>
          <w:color w:val="262626"/>
          <w:sz w:val="22"/>
          <w:szCs w:val="22"/>
        </w:rPr>
        <w:t xml:space="preserve"> </w:t>
      </w:r>
    </w:p>
    <w:p w:rsidR="00262E58" w:rsidRPr="003150B1" w:rsidRDefault="00262E58" w:rsidP="00262E58">
      <w:pPr>
        <w:tabs>
          <w:tab w:val="left" w:pos="567"/>
        </w:tabs>
        <w:ind w:left="927"/>
        <w:jc w:val="both"/>
        <w:rPr>
          <w:rFonts w:ascii="Bookman Old Style" w:hAnsi="Bookman Old Style" w:cs="Tahoma"/>
          <w:b/>
          <w:sz w:val="22"/>
          <w:szCs w:val="22"/>
        </w:rPr>
      </w:pPr>
    </w:p>
    <w:p w:rsidR="003F1FE4" w:rsidRDefault="00D30AD2" w:rsidP="003F1FE4">
      <w:pPr>
        <w:jc w:val="both"/>
        <w:rPr>
          <w:rFonts w:ascii="Bookman Old Style" w:hAnsi="Bookman Old Style" w:cs="Tahoma"/>
          <w:bCs/>
          <w:color w:val="000000"/>
          <w:sz w:val="22"/>
          <w:szCs w:val="22"/>
        </w:rPr>
      </w:pPr>
      <w:r w:rsidRPr="00832400">
        <w:rPr>
          <w:rFonts w:ascii="Bookman Old Style" w:hAnsi="Bookman Old Style" w:cs="Tahoma"/>
          <w:bCs/>
          <w:color w:val="000000"/>
          <w:sz w:val="22"/>
          <w:szCs w:val="22"/>
        </w:rPr>
        <w:t>Οι υποψήφιοι θα πρέπει να υποβάλλουν</w:t>
      </w:r>
      <w:r w:rsidR="007E6517" w:rsidRPr="007E6517">
        <w:rPr>
          <w:rFonts w:ascii="Bookman Old Style" w:hAnsi="Bookman Old Style" w:cs="Tahoma"/>
          <w:bCs/>
          <w:color w:val="000000"/>
          <w:sz w:val="22"/>
          <w:szCs w:val="22"/>
        </w:rPr>
        <w:t>:</w:t>
      </w:r>
    </w:p>
    <w:p w:rsidR="003F1FE4" w:rsidRPr="003F1FE4" w:rsidRDefault="003F1FE4" w:rsidP="003F1FE4">
      <w:pPr>
        <w:jc w:val="both"/>
        <w:rPr>
          <w:rFonts w:ascii="Bookman Old Style" w:hAnsi="Bookman Old Style" w:cs="Tahoma"/>
          <w:color w:val="000000"/>
          <w:sz w:val="22"/>
          <w:szCs w:val="22"/>
          <w:lang w:eastAsia="en-US"/>
        </w:rPr>
      </w:pPr>
      <w:r w:rsidRPr="00D67A49">
        <w:rPr>
          <w:rFonts w:ascii="Bookman Old Style" w:hAnsi="Bookman Old Style" w:cs="Tahoma"/>
          <w:color w:val="000000"/>
          <w:sz w:val="22"/>
          <w:szCs w:val="22"/>
          <w:lang w:eastAsia="en-US"/>
        </w:rPr>
        <w:t xml:space="preserve"> </w:t>
      </w:r>
      <w:r w:rsidRPr="003F1FE4">
        <w:rPr>
          <w:rFonts w:ascii="Bookman Old Style" w:hAnsi="Bookman Old Style" w:cs="Tahoma"/>
          <w:color w:val="000000"/>
          <w:sz w:val="22"/>
          <w:szCs w:val="22"/>
          <w:lang w:eastAsia="en-US"/>
        </w:rPr>
        <w:t>Για όλα τα είδη έγγραφη βεβαίωση του κατασκευαστή  ότι διαθέτει</w:t>
      </w:r>
      <w:r w:rsidR="00441721" w:rsidRPr="00441721">
        <w:rPr>
          <w:rFonts w:ascii="Bookman Old Style" w:hAnsi="Bookman Old Style" w:cs="Tahoma"/>
          <w:color w:val="000000"/>
          <w:sz w:val="22"/>
          <w:szCs w:val="22"/>
          <w:lang w:eastAsia="en-US"/>
        </w:rPr>
        <w:t xml:space="preserve"> </w:t>
      </w:r>
      <w:r w:rsidR="00441721">
        <w:rPr>
          <w:rFonts w:ascii="Bookman Old Style" w:hAnsi="Bookman Old Style" w:cs="Tahoma"/>
          <w:color w:val="000000"/>
          <w:sz w:val="22"/>
          <w:szCs w:val="22"/>
          <w:lang w:eastAsia="en-US"/>
        </w:rPr>
        <w:t>σε ισχύ</w:t>
      </w:r>
      <w:r w:rsidRPr="003F1FE4">
        <w:rPr>
          <w:rFonts w:ascii="Bookman Old Style" w:hAnsi="Bookman Old Style" w:cs="Tahoma"/>
          <w:color w:val="000000"/>
          <w:sz w:val="22"/>
          <w:szCs w:val="22"/>
          <w:lang w:eastAsia="en-US"/>
        </w:rPr>
        <w:t xml:space="preserve"> πιστοποίηση </w:t>
      </w:r>
      <w:r w:rsidRPr="003F1FE4">
        <w:rPr>
          <w:rFonts w:ascii="Bookman Old Style" w:hAnsi="Bookman Old Style" w:cs="Tahoma"/>
          <w:color w:val="000000"/>
          <w:sz w:val="22"/>
          <w:szCs w:val="22"/>
          <w:lang w:val="en-US" w:eastAsia="en-US"/>
        </w:rPr>
        <w:t>ISO</w:t>
      </w:r>
      <w:r w:rsidRPr="003F1FE4">
        <w:rPr>
          <w:rFonts w:ascii="Bookman Old Style" w:hAnsi="Bookman Old Style" w:cs="Tahoma"/>
          <w:color w:val="000000"/>
          <w:sz w:val="22"/>
          <w:szCs w:val="22"/>
          <w:lang w:eastAsia="en-US"/>
        </w:rPr>
        <w:t xml:space="preserve"> 9001:20</w:t>
      </w:r>
      <w:r w:rsidR="00441721" w:rsidRPr="00441721">
        <w:rPr>
          <w:rFonts w:ascii="Bookman Old Style" w:hAnsi="Bookman Old Style" w:cs="Tahoma"/>
          <w:color w:val="000000"/>
          <w:sz w:val="22"/>
          <w:szCs w:val="22"/>
          <w:lang w:eastAsia="en-US"/>
        </w:rPr>
        <w:t>1</w:t>
      </w:r>
      <w:r w:rsidR="00B8173D">
        <w:rPr>
          <w:rFonts w:ascii="Bookman Old Style" w:hAnsi="Bookman Old Style" w:cs="Tahoma"/>
          <w:color w:val="000000"/>
          <w:sz w:val="22"/>
          <w:szCs w:val="22"/>
          <w:lang w:eastAsia="en-US"/>
        </w:rPr>
        <w:t>5</w:t>
      </w:r>
      <w:r w:rsidR="00936EBB">
        <w:rPr>
          <w:rFonts w:ascii="Bookman Old Style" w:hAnsi="Bookman Old Style" w:cs="Tahoma"/>
          <w:color w:val="000000"/>
          <w:sz w:val="22"/>
          <w:szCs w:val="22"/>
          <w:lang w:eastAsia="en-US"/>
        </w:rPr>
        <w:t xml:space="preserve"> </w:t>
      </w:r>
      <w:r w:rsidRPr="003F1FE4">
        <w:rPr>
          <w:rFonts w:ascii="Bookman Old Style" w:hAnsi="Bookman Old Style" w:cs="Tahoma"/>
          <w:color w:val="000000"/>
          <w:sz w:val="22"/>
          <w:szCs w:val="22"/>
          <w:lang w:eastAsia="en-US"/>
        </w:rPr>
        <w:t xml:space="preserve">και πιστοποίηση </w:t>
      </w:r>
      <w:r w:rsidRPr="003F1FE4">
        <w:rPr>
          <w:rFonts w:ascii="Bookman Old Style" w:hAnsi="Bookman Old Style" w:cs="Tahoma"/>
          <w:color w:val="000000"/>
          <w:sz w:val="22"/>
          <w:szCs w:val="22"/>
          <w:lang w:val="en-US" w:eastAsia="en-US"/>
        </w:rPr>
        <w:t>ISO</w:t>
      </w:r>
      <w:r w:rsidR="00441721">
        <w:rPr>
          <w:rFonts w:ascii="Bookman Old Style" w:hAnsi="Bookman Old Style" w:cs="Tahoma"/>
          <w:color w:val="000000"/>
          <w:sz w:val="22"/>
          <w:szCs w:val="22"/>
          <w:lang w:eastAsia="en-US"/>
        </w:rPr>
        <w:t xml:space="preserve"> 14001:20</w:t>
      </w:r>
      <w:r w:rsidR="00B8173D">
        <w:rPr>
          <w:rFonts w:ascii="Bookman Old Style" w:hAnsi="Bookman Old Style" w:cs="Tahoma"/>
          <w:color w:val="000000"/>
          <w:sz w:val="22"/>
          <w:szCs w:val="22"/>
          <w:lang w:eastAsia="en-US"/>
        </w:rPr>
        <w:t>1</w:t>
      </w:r>
      <w:r w:rsidR="00AF5727" w:rsidRPr="00AF5727">
        <w:rPr>
          <w:rFonts w:ascii="Bookman Old Style" w:hAnsi="Bookman Old Style" w:cs="Tahoma"/>
          <w:color w:val="000000"/>
          <w:sz w:val="22"/>
          <w:szCs w:val="22"/>
          <w:lang w:eastAsia="en-US"/>
        </w:rPr>
        <w:t>5</w:t>
      </w:r>
      <w:r w:rsidR="00B8173D" w:rsidRPr="00B8173D">
        <w:t xml:space="preserve"> </w:t>
      </w:r>
      <w:r w:rsidRPr="003F1FE4">
        <w:rPr>
          <w:rFonts w:ascii="Bookman Old Style" w:hAnsi="Bookman Old Style" w:cs="Tahoma"/>
          <w:color w:val="000000"/>
          <w:sz w:val="22"/>
          <w:szCs w:val="22"/>
          <w:lang w:eastAsia="en-US"/>
        </w:rPr>
        <w:t xml:space="preserve">συνοδευόμενη από τα αντίστοιχα πιστοποιητικά . </w:t>
      </w:r>
    </w:p>
    <w:p w:rsidR="00D30AD2" w:rsidRPr="007E6517" w:rsidRDefault="007E6517" w:rsidP="001B22E7">
      <w:pPr>
        <w:ind w:left="851"/>
        <w:jc w:val="both"/>
        <w:rPr>
          <w:rFonts w:ascii="Bookman Old Style" w:hAnsi="Bookman Old Style" w:cs="Tahoma"/>
          <w:bCs/>
          <w:color w:val="000000"/>
          <w:sz w:val="22"/>
          <w:szCs w:val="22"/>
        </w:rPr>
      </w:pPr>
      <w:r w:rsidRPr="007E6517">
        <w:rPr>
          <w:rFonts w:ascii="Bookman Old Style" w:hAnsi="Bookman Old Style" w:cs="Tahoma"/>
          <w:bCs/>
          <w:color w:val="000000"/>
          <w:sz w:val="22"/>
          <w:szCs w:val="22"/>
        </w:rPr>
        <w:t xml:space="preserve"> </w:t>
      </w:r>
    </w:p>
    <w:p w:rsidR="00521E8E" w:rsidRPr="00521E8E" w:rsidRDefault="00521E8E" w:rsidP="0091701F">
      <w:pPr>
        <w:jc w:val="both"/>
        <w:rPr>
          <w:rFonts w:ascii="Bookman Old Style" w:hAnsi="Bookman Old Style"/>
          <w:color w:val="262626"/>
          <w:sz w:val="22"/>
          <w:szCs w:val="22"/>
        </w:rPr>
      </w:pPr>
    </w:p>
    <w:p w:rsidR="003E1162" w:rsidRPr="00B049E5" w:rsidRDefault="00521E8E" w:rsidP="00B049E5">
      <w:pPr>
        <w:numPr>
          <w:ilvl w:val="0"/>
          <w:numId w:val="6"/>
        </w:numPr>
        <w:ind w:left="426" w:firstLine="0"/>
        <w:jc w:val="both"/>
        <w:rPr>
          <w:rFonts w:ascii="Bookman Old Style" w:hAnsi="Bookman Old Style" w:cs="Tahoma"/>
          <w:color w:val="000000"/>
          <w:sz w:val="22"/>
          <w:szCs w:val="22"/>
        </w:rPr>
      </w:pPr>
      <w:r w:rsidRPr="00B14FB1">
        <w:rPr>
          <w:rFonts w:ascii="Bookman Old Style" w:hAnsi="Bookman Old Style" w:cs="Tahoma"/>
          <w:b/>
          <w:color w:val="000000"/>
          <w:sz w:val="22"/>
          <w:szCs w:val="22"/>
        </w:rPr>
        <w:t xml:space="preserve"> </w:t>
      </w:r>
      <w:r w:rsidR="003E1162" w:rsidRPr="003E1162">
        <w:rPr>
          <w:rFonts w:ascii="Bookman Old Style" w:hAnsi="Bookman Old Style" w:cs="Tahoma"/>
          <w:b/>
          <w:color w:val="000000"/>
          <w:sz w:val="22"/>
          <w:szCs w:val="22"/>
        </w:rPr>
        <w:t xml:space="preserve">Εγγυητική Επιστολή Συμμετοχής. </w:t>
      </w:r>
      <w:r w:rsidR="003E1162" w:rsidRPr="00B049E5">
        <w:rPr>
          <w:rFonts w:ascii="Bookman Old Style" w:hAnsi="Bookman Old Style" w:cs="Tahoma"/>
          <w:color w:val="000000"/>
          <w:sz w:val="22"/>
          <w:szCs w:val="22"/>
        </w:rPr>
        <w:t>Η εγγύηση συμμετοχής θα έχει διάρκεια ισχύος ενενήντα (90) ημερολογιακές ημέρες υπολογιζόμενες από την ημέρα διενέργειας του διαγωνισμού, με δικαίωμα μονομερούς παράτασης κατόπιν απαίτησης του ΟΛΠ και υποχρεωτικής αποδοχής της παράτασης κατά επιπλέον εξήντα (60) ημερολογιακές ημέρες. Η εγγύηση που ορίζει χρόνο ισχύος μικρότερο του παραπάνω αναφερόμενου, απορρίπτεται ως απαράδεκτη. Το ποσό της εγγύησης ορίζεται στο ποσό των τριών χιλιάδων πεντακοσίων ευρώ (3.500 €).  Προσφορά της οποίας η εγγύηση δεν καλύπτει την προβλεπόμενη κατά τα ανωτέρω αξία και χρόνο ισχύος, δεν γίνεται δεκτή.</w:t>
      </w:r>
    </w:p>
    <w:p w:rsidR="003E1162" w:rsidRPr="00B049E5" w:rsidRDefault="003E1162" w:rsidP="003E1162">
      <w:pPr>
        <w:ind w:left="128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 xml:space="preserve">Αντί εγγυητικής επιστολής μπορεί να κατατεθεί στον ΟΛΠ, όπως ορίζει ο νόμος (σε έναν από τους κάτωθι τραπεζικούς λογαριασμούς του ΟΛΠ), ως εγγύηση, το αντίστοιχο χρηματικό ποσό, πριν την υποβολή του φακέλου της προσφοράς εντός της οποίας θα πρέπει να έχει ενσωματωθεί (στον </w:t>
      </w:r>
      <w:proofErr w:type="spellStart"/>
      <w:r w:rsidRPr="00B049E5">
        <w:rPr>
          <w:rFonts w:ascii="Bookman Old Style" w:hAnsi="Bookman Old Style" w:cs="Tahoma"/>
          <w:color w:val="000000"/>
          <w:sz w:val="22"/>
          <w:szCs w:val="22"/>
        </w:rPr>
        <w:t>υποφάκελο</w:t>
      </w:r>
      <w:proofErr w:type="spellEnd"/>
      <w:r w:rsidRPr="00B049E5">
        <w:rPr>
          <w:rFonts w:ascii="Bookman Old Style" w:hAnsi="Bookman Old Style" w:cs="Tahoma"/>
          <w:color w:val="000000"/>
          <w:sz w:val="22"/>
          <w:szCs w:val="22"/>
        </w:rPr>
        <w:t xml:space="preserve"> δικαιολογητικών συμμετοχής) το σχετικό αποδεικτικό.</w:t>
      </w:r>
    </w:p>
    <w:p w:rsidR="003E1162" w:rsidRPr="00B049E5" w:rsidRDefault="003E1162" w:rsidP="003E1162">
      <w:pPr>
        <w:ind w:left="1287"/>
        <w:jc w:val="both"/>
        <w:rPr>
          <w:rFonts w:ascii="Bookman Old Style" w:hAnsi="Bookman Old Style" w:cs="Tahoma"/>
          <w:color w:val="000000"/>
          <w:sz w:val="22"/>
          <w:szCs w:val="22"/>
        </w:rPr>
      </w:pPr>
      <w:r w:rsidRPr="00B049E5">
        <w:rPr>
          <w:rFonts w:ascii="Bookman Old Style" w:hAnsi="Bookman Old Style" w:cs="Tahoma"/>
          <w:color w:val="000000"/>
          <w:sz w:val="22"/>
          <w:szCs w:val="22"/>
        </w:rPr>
        <w:tab/>
      </w:r>
      <w:r w:rsidRPr="00B049E5">
        <w:rPr>
          <w:rFonts w:ascii="Bookman Old Style" w:hAnsi="Bookman Old Style" w:cs="Tahoma"/>
          <w:color w:val="000000"/>
          <w:sz w:val="22"/>
          <w:szCs w:val="22"/>
        </w:rPr>
        <w:tab/>
      </w:r>
    </w:p>
    <w:p w:rsidR="003E1162" w:rsidRPr="00936EBB" w:rsidRDefault="003E1162" w:rsidP="00B049E5">
      <w:pPr>
        <w:jc w:val="both"/>
        <w:rPr>
          <w:rFonts w:ascii="Bookman Old Style" w:hAnsi="Bookman Old Style" w:cs="Tahoma"/>
          <w:color w:val="000000"/>
          <w:sz w:val="22"/>
          <w:szCs w:val="22"/>
          <w:lang w:val="en-US"/>
        </w:rPr>
      </w:pPr>
      <w:r w:rsidRPr="00B049E5">
        <w:rPr>
          <w:rFonts w:ascii="Bookman Old Style" w:hAnsi="Bookman Old Style" w:cs="Tahoma"/>
          <w:color w:val="000000"/>
          <w:sz w:val="22"/>
          <w:szCs w:val="22"/>
        </w:rPr>
        <w:t>ΕΘΝΙΚΗ</w:t>
      </w:r>
      <w:r w:rsidRPr="00936EBB">
        <w:rPr>
          <w:rFonts w:ascii="Bookman Old Style" w:hAnsi="Bookman Old Style" w:cs="Tahoma"/>
          <w:color w:val="000000"/>
          <w:sz w:val="22"/>
          <w:szCs w:val="22"/>
          <w:lang w:val="en-US"/>
        </w:rPr>
        <w:t xml:space="preserve"> </w:t>
      </w:r>
      <w:r w:rsidRPr="00B049E5">
        <w:rPr>
          <w:rFonts w:ascii="Bookman Old Style" w:hAnsi="Bookman Old Style" w:cs="Tahoma"/>
          <w:color w:val="000000"/>
          <w:sz w:val="22"/>
          <w:szCs w:val="22"/>
        </w:rPr>
        <w:t>ΤΡΑΠΕΖΑ</w:t>
      </w:r>
      <w:r w:rsidRPr="00936EBB">
        <w:rPr>
          <w:rFonts w:ascii="Bookman Old Style" w:hAnsi="Bookman Old Style" w:cs="Tahoma"/>
          <w:color w:val="000000"/>
          <w:sz w:val="22"/>
          <w:szCs w:val="22"/>
          <w:lang w:val="en-US"/>
        </w:rPr>
        <w:tab/>
        <w:t>GR1501101900000019050500651</w:t>
      </w:r>
    </w:p>
    <w:p w:rsidR="003E1162" w:rsidRPr="00936EBB" w:rsidRDefault="003E1162" w:rsidP="00B049E5">
      <w:pPr>
        <w:jc w:val="both"/>
        <w:rPr>
          <w:rFonts w:ascii="Bookman Old Style" w:hAnsi="Bookman Old Style" w:cs="Tahoma"/>
          <w:color w:val="000000"/>
          <w:sz w:val="22"/>
          <w:szCs w:val="22"/>
          <w:lang w:val="en-US"/>
        </w:rPr>
      </w:pPr>
      <w:r w:rsidRPr="00936EBB">
        <w:rPr>
          <w:rFonts w:ascii="Bookman Old Style" w:hAnsi="Bookman Old Style" w:cs="Tahoma"/>
          <w:color w:val="000000"/>
          <w:sz w:val="22"/>
          <w:szCs w:val="22"/>
          <w:lang w:val="en-US"/>
        </w:rPr>
        <w:t>ALPHABANK</w:t>
      </w:r>
      <w:r w:rsidRPr="00936EBB">
        <w:rPr>
          <w:rFonts w:ascii="Bookman Old Style" w:hAnsi="Bookman Old Style" w:cs="Tahoma"/>
          <w:color w:val="000000"/>
          <w:sz w:val="22"/>
          <w:szCs w:val="22"/>
          <w:lang w:val="en-US"/>
        </w:rPr>
        <w:tab/>
        <w:t>GR7101401250125002320006462</w:t>
      </w:r>
    </w:p>
    <w:p w:rsidR="003E1162" w:rsidRPr="00936EBB" w:rsidRDefault="003E1162" w:rsidP="00B049E5">
      <w:pPr>
        <w:jc w:val="both"/>
        <w:rPr>
          <w:rFonts w:ascii="Bookman Old Style" w:hAnsi="Bookman Old Style" w:cs="Tahoma"/>
          <w:color w:val="000000"/>
          <w:sz w:val="22"/>
          <w:szCs w:val="22"/>
          <w:lang w:val="en-US"/>
        </w:rPr>
      </w:pPr>
      <w:r w:rsidRPr="00936EBB">
        <w:rPr>
          <w:rFonts w:ascii="Bookman Old Style" w:hAnsi="Bookman Old Style" w:cs="Tahoma"/>
          <w:color w:val="000000"/>
          <w:sz w:val="22"/>
          <w:szCs w:val="22"/>
          <w:lang w:val="en-US"/>
        </w:rPr>
        <w:t>EUROBANK</w:t>
      </w:r>
      <w:r w:rsidRPr="00936EBB">
        <w:rPr>
          <w:rFonts w:ascii="Bookman Old Style" w:hAnsi="Bookman Old Style" w:cs="Tahoma"/>
          <w:color w:val="000000"/>
          <w:sz w:val="22"/>
          <w:szCs w:val="22"/>
          <w:lang w:val="en-US"/>
        </w:rPr>
        <w:tab/>
        <w:t>GR4902600250000440201113841</w:t>
      </w:r>
    </w:p>
    <w:p w:rsidR="003E1162" w:rsidRPr="00936EBB" w:rsidRDefault="003E1162" w:rsidP="003E1162">
      <w:pPr>
        <w:ind w:left="1287"/>
        <w:jc w:val="both"/>
        <w:rPr>
          <w:rFonts w:ascii="Bookman Old Style" w:hAnsi="Bookman Old Style" w:cs="Tahoma"/>
          <w:color w:val="000000"/>
          <w:sz w:val="22"/>
          <w:szCs w:val="22"/>
          <w:lang w:val="en-US"/>
        </w:rPr>
      </w:pPr>
    </w:p>
    <w:p w:rsidR="003E1162" w:rsidRPr="00B049E5" w:rsidRDefault="003E1162" w:rsidP="00B049E5">
      <w:pPr>
        <w:ind w:left="142"/>
        <w:jc w:val="both"/>
        <w:rPr>
          <w:rFonts w:ascii="Bookman Old Style" w:hAnsi="Bookman Old Style" w:cs="Tahoma"/>
          <w:color w:val="000000"/>
          <w:sz w:val="22"/>
          <w:szCs w:val="22"/>
        </w:rPr>
      </w:pPr>
      <w:r w:rsidRPr="00B049E5">
        <w:rPr>
          <w:rFonts w:ascii="Bookman Old Style" w:hAnsi="Bookman Old Style" w:cs="Tahoma"/>
          <w:color w:val="000000"/>
          <w:sz w:val="22"/>
          <w:szCs w:val="22"/>
        </w:rPr>
        <w:t>Η εγγυητική επιστολή συμμετοχής που αφορά τον Προμηθευτή στον οποίο κατακυρώθηκε η σύμβαση,  επιστρέφεται μετά την υπογραφή της σύμβασης και εφόσον έχει κατατεθεί η αντίστοιχη εγγυητική επιστολή καλής εκτέλεσης</w:t>
      </w:r>
      <w:r w:rsidR="00EB2D43" w:rsidRPr="002F54D2">
        <w:rPr>
          <w:rFonts w:ascii="Bookman Old Style" w:hAnsi="Bookman Old Style" w:cs="Tahoma"/>
          <w:color w:val="000000"/>
          <w:sz w:val="22"/>
          <w:szCs w:val="22"/>
        </w:rPr>
        <w:t xml:space="preserve"> </w:t>
      </w:r>
      <w:r w:rsidR="00EB2D43">
        <w:rPr>
          <w:rFonts w:ascii="Bookman Old Style" w:hAnsi="Bookman Old Style" w:cs="Tahoma"/>
          <w:color w:val="000000"/>
          <w:sz w:val="22"/>
          <w:szCs w:val="22"/>
        </w:rPr>
        <w:t>αξίας 5% του συμβατικού τιμήματος της σύμβασης</w:t>
      </w:r>
      <w:r w:rsidRPr="00B049E5">
        <w:rPr>
          <w:rFonts w:ascii="Bookman Old Style" w:hAnsi="Bookman Old Style" w:cs="Tahoma"/>
          <w:color w:val="000000"/>
          <w:sz w:val="22"/>
          <w:szCs w:val="22"/>
        </w:rPr>
        <w:t>. Σε περίπτωση κατάθεσης χρηματικού ποσού σε λογαριασμό του ΟΛΠ, το ποσό παραμένει ως εγγύηση καλής εκτέλεσης και συμπληρώνεται αναλόγως. Οι εγγυήσεις των λοιπών διαγωνιζόμενων που έλαβαν μέρος στον διαγωνισμό επιστρέφονται μέσα σε πέντε (5) ημέρες από την ημερομηνία ανακοίνωσης της κατακύρωσης των αποτελεσμάτων του διαγωνισμού.</w:t>
      </w:r>
    </w:p>
    <w:p w:rsidR="003E1162" w:rsidRPr="00B049E5" w:rsidRDefault="003E1162" w:rsidP="00B049E5">
      <w:pPr>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 xml:space="preserve">Η εγγύηση καλής εκτέλεσης του Αναδόχου θα επιστραφεί δύο (2) μήνες μετά την λήξη του συμβατικού χρόνου και εφόσον δεν υπάρχουν απαιτήσεις ή άλλες υποχρεώσεις μεταξύ των συμβαλλομένων μερών. </w:t>
      </w:r>
    </w:p>
    <w:p w:rsidR="003E1162" w:rsidRPr="00B049E5" w:rsidRDefault="003E1162" w:rsidP="003E1162">
      <w:pPr>
        <w:ind w:left="128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Εάν ο Διαγωνιζόμενος που θα επιλεγεί, αρνηθεί να υπογράψει τη Σύμβαση τότε θα καταπίπτει η Εγγυητική Επιστολή συμμετοχής του. Στην περίπτωση αυτή ο ΟΛΠ ΑΕ διατηρεί το δικαίωμα να επιλέξει τον αμέσως επόμενο κατά σειρά αξιολόγησης διαγωνιζόμενο.</w:t>
      </w:r>
    </w:p>
    <w:p w:rsidR="003E1162" w:rsidRDefault="003E1162" w:rsidP="003E1162">
      <w:pPr>
        <w:ind w:left="927"/>
        <w:jc w:val="both"/>
        <w:rPr>
          <w:rFonts w:ascii="Bookman Old Style" w:hAnsi="Bookman Old Style" w:cs="Tahoma"/>
          <w:color w:val="000000"/>
          <w:sz w:val="22"/>
          <w:szCs w:val="22"/>
        </w:rPr>
      </w:pPr>
    </w:p>
    <w:p w:rsidR="00EB2D43" w:rsidRPr="00B049E5" w:rsidRDefault="00EB2D43" w:rsidP="003E1162">
      <w:pPr>
        <w:ind w:left="927"/>
        <w:jc w:val="both"/>
        <w:rPr>
          <w:rFonts w:ascii="Bookman Old Style" w:hAnsi="Bookman Old Style" w:cs="Tahoma"/>
          <w:color w:val="000000"/>
          <w:sz w:val="22"/>
          <w:szCs w:val="22"/>
        </w:rPr>
      </w:pPr>
    </w:p>
    <w:p w:rsidR="003E1162" w:rsidRPr="00B049E5" w:rsidRDefault="003E1162" w:rsidP="00B049E5">
      <w:pPr>
        <w:jc w:val="both"/>
        <w:rPr>
          <w:rFonts w:ascii="Bookman Old Style" w:hAnsi="Bookman Old Style" w:cs="Tahoma"/>
          <w:b/>
          <w:color w:val="000000"/>
          <w:sz w:val="22"/>
          <w:szCs w:val="22"/>
        </w:rPr>
      </w:pPr>
      <w:r w:rsidRPr="00B049E5">
        <w:rPr>
          <w:rFonts w:ascii="Bookman Old Style" w:hAnsi="Bookman Old Style" w:cs="Tahoma"/>
          <w:b/>
          <w:color w:val="000000"/>
          <w:sz w:val="22"/>
          <w:szCs w:val="22"/>
        </w:rPr>
        <w:lastRenderedPageBreak/>
        <w:t>Σημείωση.</w:t>
      </w:r>
    </w:p>
    <w:p w:rsidR="007E6517" w:rsidRDefault="003E1162" w:rsidP="00B049E5">
      <w:pPr>
        <w:jc w:val="both"/>
        <w:rPr>
          <w:rFonts w:ascii="Bookman Old Style" w:hAnsi="Bookman Old Style" w:cs="Tahoma"/>
          <w:color w:val="000000"/>
          <w:sz w:val="22"/>
          <w:szCs w:val="22"/>
        </w:rPr>
      </w:pPr>
      <w:r w:rsidRPr="00B049E5">
        <w:rPr>
          <w:rFonts w:ascii="Bookman Old Style" w:hAnsi="Bookman Old Style" w:cs="Tahoma"/>
          <w:color w:val="000000"/>
          <w:sz w:val="22"/>
          <w:szCs w:val="22"/>
        </w:rPr>
        <w:t>Σε περίπτωση Κοινοπραξίας, προσκομίζεται το συμφωνητικό σύστασης της Κοινοπραξίας και εξουσιοδότηση όλων των μελών της Κοινοπραξίας στο νόμιμο εκπρόσωπο αυτής για τη συμμετοχή της Κοινοπραξίας στο Διαγωνισμό και την υποβολή προσφοράς.</w:t>
      </w:r>
      <w:r w:rsidR="00521E8E" w:rsidRPr="00B049E5">
        <w:rPr>
          <w:rFonts w:ascii="Bookman Old Style" w:hAnsi="Bookman Old Style" w:cs="Tahoma"/>
          <w:color w:val="000000"/>
          <w:sz w:val="22"/>
          <w:szCs w:val="22"/>
        </w:rPr>
        <w:t xml:space="preserve"> </w:t>
      </w:r>
    </w:p>
    <w:p w:rsidR="00EB2D43" w:rsidRPr="00B049E5" w:rsidRDefault="00EB2D43" w:rsidP="00B049E5">
      <w:pPr>
        <w:jc w:val="both"/>
        <w:rPr>
          <w:rFonts w:ascii="Bookman Old Style" w:hAnsi="Bookman Old Style"/>
          <w:color w:val="262626"/>
          <w:sz w:val="22"/>
          <w:szCs w:val="22"/>
        </w:rPr>
      </w:pPr>
    </w:p>
    <w:p w:rsidR="0091701F" w:rsidRPr="0091701F" w:rsidRDefault="0091701F" w:rsidP="0091701F">
      <w:pPr>
        <w:jc w:val="both"/>
        <w:rPr>
          <w:rFonts w:ascii="Bookman Old Style" w:hAnsi="Bookman Old Style" w:cs="Tahoma"/>
          <w:b/>
          <w:i/>
          <w:color w:val="000000"/>
          <w:sz w:val="22"/>
          <w:szCs w:val="22"/>
          <w:u w:val="single"/>
        </w:rPr>
      </w:pPr>
      <w:r w:rsidRPr="0091701F">
        <w:rPr>
          <w:rFonts w:ascii="Bookman Old Style" w:hAnsi="Bookman Old Style" w:cs="Tahoma"/>
          <w:b/>
          <w:i/>
          <w:color w:val="000000"/>
          <w:sz w:val="22"/>
          <w:szCs w:val="22"/>
          <w:u w:val="single"/>
        </w:rPr>
        <w:t>Σημειώνεται ότι:</w:t>
      </w:r>
    </w:p>
    <w:p w:rsidR="0091701F" w:rsidRPr="0091701F" w:rsidRDefault="0091701F" w:rsidP="0091701F">
      <w:pPr>
        <w:jc w:val="both"/>
        <w:rPr>
          <w:rFonts w:ascii="Bookman Old Style" w:hAnsi="Bookman Old Style" w:cs="Tahoma"/>
          <w:color w:val="000000"/>
          <w:sz w:val="22"/>
          <w:szCs w:val="22"/>
        </w:rPr>
      </w:pPr>
      <w:r w:rsidRPr="0091701F">
        <w:rPr>
          <w:rFonts w:ascii="Bookman Old Style" w:hAnsi="Bookman Old Style" w:cs="Tahoma"/>
          <w:color w:val="000000"/>
          <w:sz w:val="22"/>
          <w:szCs w:val="22"/>
        </w:rPr>
        <w:t xml:space="preserve">Σε περίπτωση </w:t>
      </w:r>
      <w:r>
        <w:rPr>
          <w:rFonts w:ascii="Bookman Old Style" w:hAnsi="Bookman Old Style" w:cs="Tahoma"/>
          <w:color w:val="000000"/>
          <w:sz w:val="22"/>
          <w:szCs w:val="22"/>
        </w:rPr>
        <w:t>ηλεκτρονικής υποβολής των προσφορών,</w:t>
      </w:r>
      <w:r w:rsidRPr="0091701F">
        <w:rPr>
          <w:rFonts w:ascii="Bookman Old Style" w:hAnsi="Bookman Old Style" w:cs="Tahoma"/>
          <w:color w:val="000000"/>
          <w:sz w:val="22"/>
          <w:szCs w:val="22"/>
        </w:rPr>
        <w:t xml:space="preserve"> ο Υποψήφιος</w:t>
      </w:r>
      <w:r>
        <w:rPr>
          <w:rFonts w:ascii="Bookman Old Style" w:hAnsi="Bookman Old Style" w:cs="Tahoma"/>
          <w:color w:val="000000"/>
          <w:sz w:val="22"/>
          <w:szCs w:val="22"/>
        </w:rPr>
        <w:t xml:space="preserve"> </w:t>
      </w:r>
      <w:r w:rsidRPr="0091701F">
        <w:rPr>
          <w:rFonts w:ascii="Bookman Old Style" w:hAnsi="Bookman Old Style" w:cs="Tahoma"/>
          <w:color w:val="000000"/>
          <w:sz w:val="22"/>
          <w:szCs w:val="22"/>
        </w:rPr>
        <w:t xml:space="preserve">θα πρέπει να προσκομίσει το πρωτότυπο σώμα της </w:t>
      </w:r>
      <w:r>
        <w:rPr>
          <w:rFonts w:ascii="Bookman Old Style" w:hAnsi="Bookman Old Style" w:cs="Tahoma"/>
          <w:color w:val="000000"/>
          <w:sz w:val="22"/>
          <w:szCs w:val="22"/>
        </w:rPr>
        <w:t xml:space="preserve">Τραπεζικής </w:t>
      </w:r>
      <w:r w:rsidRPr="0091701F">
        <w:rPr>
          <w:rFonts w:ascii="Bookman Old Style" w:hAnsi="Bookman Old Style" w:cs="Tahoma"/>
          <w:color w:val="000000"/>
          <w:sz w:val="22"/>
          <w:szCs w:val="22"/>
        </w:rPr>
        <w:t>Εγγυητικής στα Γραφεία του ΟΛΠ, πριν από τη λήξη της προθεσμίας υποβολής προσφ</w:t>
      </w:r>
      <w:r>
        <w:rPr>
          <w:rFonts w:ascii="Bookman Old Style" w:hAnsi="Bookman Old Style" w:cs="Tahoma"/>
          <w:color w:val="000000"/>
          <w:sz w:val="22"/>
          <w:szCs w:val="22"/>
        </w:rPr>
        <w:t xml:space="preserve">ορών, στην παρακάτω διεύθυνση: </w:t>
      </w:r>
      <w:r w:rsidRPr="0091701F">
        <w:rPr>
          <w:rFonts w:ascii="Bookman Old Style" w:hAnsi="Bookman Old Style" w:cs="Tahoma"/>
          <w:color w:val="000000"/>
          <w:sz w:val="22"/>
          <w:szCs w:val="22"/>
        </w:rPr>
        <w:t xml:space="preserve"> </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Οργανισμός Λιμένος Πειραιά Ο.Λ.Π. Α.Ε.</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Γραμματεία Τμήματος Προμηθειών (1ος όροφος, Γραφείο 2</w:t>
      </w:r>
      <w:r w:rsidR="003E1162">
        <w:rPr>
          <w:rFonts w:ascii="Bookman Old Style" w:hAnsi="Bookman Old Style" w:cs="Tahoma"/>
          <w:color w:val="000000"/>
          <w:sz w:val="22"/>
          <w:szCs w:val="22"/>
        </w:rPr>
        <w:t>09</w:t>
      </w:r>
      <w:r w:rsidRPr="0091701F">
        <w:rPr>
          <w:rFonts w:ascii="Bookman Old Style" w:hAnsi="Bookman Old Style" w:cs="Tahoma"/>
          <w:color w:val="000000"/>
          <w:sz w:val="22"/>
          <w:szCs w:val="22"/>
        </w:rPr>
        <w:t>)</w:t>
      </w:r>
    </w:p>
    <w:p w:rsidR="0091701F" w:rsidRPr="0091701F" w:rsidRDefault="0091701F" w:rsidP="0091701F">
      <w:pPr>
        <w:ind w:left="851"/>
        <w:jc w:val="both"/>
        <w:rPr>
          <w:rFonts w:ascii="Bookman Old Style" w:hAnsi="Bookman Old Style" w:cs="Tahoma"/>
          <w:color w:val="000000"/>
          <w:sz w:val="22"/>
          <w:szCs w:val="22"/>
        </w:rPr>
      </w:pPr>
      <w:r w:rsidRPr="0091701F">
        <w:rPr>
          <w:rFonts w:ascii="Bookman Old Style" w:hAnsi="Bookman Old Style" w:cs="Tahoma"/>
          <w:color w:val="000000"/>
          <w:sz w:val="22"/>
          <w:szCs w:val="22"/>
        </w:rPr>
        <w:t>Ακτή Μιαούλη 10, 185 38, Πειραιάς</w:t>
      </w:r>
    </w:p>
    <w:p w:rsidR="0091701F" w:rsidRDefault="0091701F" w:rsidP="001B22E7">
      <w:pPr>
        <w:jc w:val="both"/>
        <w:rPr>
          <w:rFonts w:ascii="Bookman Old Style" w:hAnsi="Bookman Old Style"/>
          <w:b/>
          <w:color w:val="262626"/>
          <w:sz w:val="22"/>
          <w:szCs w:val="22"/>
          <w:u w:val="single"/>
        </w:rPr>
      </w:pPr>
    </w:p>
    <w:p w:rsidR="0091701F" w:rsidRDefault="0091701F" w:rsidP="001B22E7">
      <w:pPr>
        <w:jc w:val="both"/>
        <w:rPr>
          <w:rFonts w:ascii="Bookman Old Style" w:hAnsi="Bookman Old Style"/>
          <w:b/>
          <w:color w:val="262626"/>
          <w:sz w:val="22"/>
          <w:szCs w:val="22"/>
          <w:u w:val="single"/>
        </w:rPr>
      </w:pPr>
    </w:p>
    <w:p w:rsidR="00064717" w:rsidRPr="00A937F2" w:rsidRDefault="00064717" w:rsidP="001B22E7">
      <w:pPr>
        <w:jc w:val="both"/>
        <w:rPr>
          <w:rFonts w:ascii="Bookman Old Style" w:hAnsi="Bookman Old Style"/>
          <w:b/>
          <w:color w:val="262626"/>
          <w:sz w:val="22"/>
          <w:szCs w:val="22"/>
          <w:u w:val="single"/>
        </w:rPr>
      </w:pPr>
      <w:r w:rsidRPr="00A937F2">
        <w:rPr>
          <w:rFonts w:ascii="Bookman Old Style" w:hAnsi="Bookman Old Style"/>
          <w:b/>
          <w:color w:val="262626"/>
          <w:sz w:val="22"/>
          <w:szCs w:val="22"/>
          <w:u w:val="single"/>
        </w:rPr>
        <w:t xml:space="preserve">Ο Α΄ </w:t>
      </w:r>
      <w:proofErr w:type="spellStart"/>
      <w:r w:rsidRPr="00A937F2">
        <w:rPr>
          <w:rFonts w:ascii="Bookman Old Style" w:hAnsi="Bookman Old Style"/>
          <w:b/>
          <w:color w:val="262626"/>
          <w:sz w:val="22"/>
          <w:szCs w:val="22"/>
          <w:u w:val="single"/>
        </w:rPr>
        <w:t>υποφάκελος</w:t>
      </w:r>
      <w:proofErr w:type="spellEnd"/>
      <w:r w:rsidRPr="00A937F2">
        <w:rPr>
          <w:rFonts w:ascii="Bookman Old Style" w:hAnsi="Bookman Old Style"/>
          <w:b/>
          <w:color w:val="262626"/>
          <w:sz w:val="22"/>
          <w:szCs w:val="22"/>
          <w:u w:val="single"/>
        </w:rPr>
        <w:t>, επί ποινή αποκλεισμού, δε θα πρέπει να περιέχει κανένα στοιχείο της οικονομικής προσφοράς.</w:t>
      </w:r>
    </w:p>
    <w:p w:rsidR="00450CC4" w:rsidRPr="00455D56" w:rsidRDefault="00450CC4" w:rsidP="00450CC4">
      <w:pPr>
        <w:ind w:left="709"/>
        <w:jc w:val="both"/>
        <w:rPr>
          <w:rFonts w:ascii="Bookman Old Style" w:hAnsi="Bookman Old Style" w:cs="Tahoma"/>
          <w:bCs/>
          <w:sz w:val="22"/>
          <w:szCs w:val="22"/>
        </w:rPr>
      </w:pPr>
    </w:p>
    <w:p w:rsidR="00F76E61" w:rsidRPr="00455D56" w:rsidRDefault="00F76E61" w:rsidP="00F76E61">
      <w:pPr>
        <w:widowControl w:val="0"/>
        <w:tabs>
          <w:tab w:val="left" w:pos="397"/>
        </w:tabs>
        <w:ind w:left="1800"/>
        <w:jc w:val="both"/>
        <w:rPr>
          <w:rFonts w:ascii="Bookman Old Style" w:hAnsi="Bookman Old Style" w:cs="Tahoma"/>
          <w:bCs/>
          <w:sz w:val="22"/>
          <w:szCs w:val="22"/>
        </w:rPr>
      </w:pPr>
    </w:p>
    <w:p w:rsidR="005B2844" w:rsidRPr="002F54D2" w:rsidRDefault="005B1769" w:rsidP="005B2844">
      <w:pPr>
        <w:jc w:val="both"/>
        <w:rPr>
          <w:rFonts w:ascii="Bookman Old Style" w:eastAsia="Calibri" w:hAnsi="Bookman Old Style"/>
          <w:color w:val="000000"/>
          <w:sz w:val="22"/>
          <w:szCs w:val="22"/>
          <w:lang w:eastAsia="en-US"/>
        </w:rPr>
      </w:pPr>
      <w:r w:rsidRPr="00455D56">
        <w:rPr>
          <w:rFonts w:ascii="Bookman Old Style" w:hAnsi="Bookman Old Style" w:cs="Tahoma"/>
          <w:sz w:val="22"/>
          <w:szCs w:val="22"/>
        </w:rPr>
        <w:t xml:space="preserve">Ο </w:t>
      </w:r>
      <w:r w:rsidR="005307D5" w:rsidRPr="00455D56">
        <w:rPr>
          <w:rFonts w:ascii="Bookman Old Style" w:hAnsi="Bookman Old Style" w:cs="Tahoma"/>
          <w:sz w:val="22"/>
          <w:szCs w:val="22"/>
        </w:rPr>
        <w:t xml:space="preserve"> </w:t>
      </w:r>
      <w:r w:rsidR="005307D5" w:rsidRPr="00A937F2">
        <w:rPr>
          <w:rFonts w:ascii="Bookman Old Style" w:hAnsi="Bookman Old Style" w:cs="Tahoma"/>
          <w:b/>
          <w:sz w:val="22"/>
          <w:szCs w:val="22"/>
          <w:lang w:val="en-US"/>
        </w:rPr>
        <w:t>B</w:t>
      </w:r>
      <w:r w:rsidR="00A937F2" w:rsidRPr="00A937F2">
        <w:rPr>
          <w:rFonts w:ascii="Bookman Old Style" w:hAnsi="Bookman Old Style" w:cs="Tahoma"/>
          <w:b/>
          <w:sz w:val="22"/>
          <w:szCs w:val="22"/>
        </w:rPr>
        <w:t>’</w:t>
      </w:r>
      <w:r w:rsidRPr="00455D56">
        <w:rPr>
          <w:rFonts w:ascii="Bookman Old Style" w:hAnsi="Bookman Old Style" w:cs="Tahoma"/>
          <w:b/>
          <w:sz w:val="22"/>
          <w:szCs w:val="22"/>
        </w:rPr>
        <w:t xml:space="preserve"> </w:t>
      </w:r>
      <w:proofErr w:type="spellStart"/>
      <w:r w:rsidRPr="00455D56">
        <w:rPr>
          <w:rFonts w:ascii="Bookman Old Style" w:hAnsi="Bookman Old Style" w:cs="Tahoma"/>
          <w:b/>
          <w:sz w:val="22"/>
          <w:szCs w:val="22"/>
        </w:rPr>
        <w:t>υποφάκελος</w:t>
      </w:r>
      <w:proofErr w:type="spellEnd"/>
      <w:r w:rsidRPr="00455D56">
        <w:rPr>
          <w:rFonts w:ascii="Bookman Old Style" w:hAnsi="Bookman Old Style" w:cs="Tahoma"/>
          <w:sz w:val="22"/>
          <w:szCs w:val="22"/>
        </w:rPr>
        <w:t xml:space="preserve"> με την ένδειξη </w:t>
      </w:r>
      <w:r w:rsidRPr="00455D56">
        <w:rPr>
          <w:rFonts w:ascii="Bookman Old Style" w:hAnsi="Bookman Old Style" w:cs="Tahoma"/>
          <w:b/>
          <w:sz w:val="22"/>
          <w:szCs w:val="22"/>
        </w:rPr>
        <w:t>ΟΙΚΟΝΟΜΙΚΗ ΠΡΟΣΦΟΡΑ</w:t>
      </w:r>
      <w:r w:rsidRPr="00455D56">
        <w:rPr>
          <w:rFonts w:ascii="Bookman Old Style" w:hAnsi="Bookman Old Style" w:cs="Tahoma"/>
          <w:sz w:val="22"/>
          <w:szCs w:val="22"/>
        </w:rPr>
        <w:t xml:space="preserve"> </w:t>
      </w:r>
      <w:r w:rsidR="00FC6C09">
        <w:rPr>
          <w:rFonts w:ascii="Bookman Old Style" w:hAnsi="Bookman Old Style" w:cs="Tahoma"/>
          <w:sz w:val="22"/>
          <w:szCs w:val="22"/>
        </w:rPr>
        <w:t xml:space="preserve">θα πρέπει να </w:t>
      </w:r>
      <w:r w:rsidR="00FF01D3">
        <w:rPr>
          <w:rFonts w:ascii="Bookman Old Style" w:hAnsi="Bookman Old Style" w:cs="Tahoma"/>
          <w:sz w:val="22"/>
          <w:szCs w:val="22"/>
        </w:rPr>
        <w:t>περιέχει</w:t>
      </w:r>
      <w:r w:rsidR="009D262E">
        <w:rPr>
          <w:rFonts w:ascii="Bookman Old Style" w:hAnsi="Bookman Old Style" w:cs="Tahoma"/>
          <w:sz w:val="22"/>
          <w:szCs w:val="22"/>
        </w:rPr>
        <w:t xml:space="preserve"> </w:t>
      </w:r>
      <w:r w:rsidR="00287A4A">
        <w:rPr>
          <w:rFonts w:ascii="Bookman Old Style" w:hAnsi="Bookman Old Style" w:cs="Tahoma"/>
          <w:sz w:val="22"/>
          <w:szCs w:val="22"/>
        </w:rPr>
        <w:t>συμπληρωμέν</w:t>
      </w:r>
      <w:r w:rsidR="002F54D2">
        <w:rPr>
          <w:rFonts w:ascii="Bookman Old Style" w:hAnsi="Bookman Old Style" w:cs="Tahoma"/>
          <w:sz w:val="22"/>
          <w:szCs w:val="22"/>
        </w:rPr>
        <w:t xml:space="preserve">ους </w:t>
      </w:r>
      <w:r w:rsidR="002F54D2" w:rsidRPr="002F54D2">
        <w:rPr>
          <w:rFonts w:ascii="Bookman Old Style" w:hAnsi="Bookman Old Style" w:cs="Tahoma"/>
          <w:b/>
          <w:sz w:val="22"/>
          <w:szCs w:val="22"/>
        </w:rPr>
        <w:t xml:space="preserve">τους Πίνακες </w:t>
      </w:r>
      <w:r w:rsidR="007A6BC8" w:rsidRPr="002F54D2">
        <w:rPr>
          <w:rFonts w:ascii="Bookman Old Style" w:hAnsi="Bookman Old Style" w:cs="Tahoma"/>
          <w:b/>
          <w:sz w:val="22"/>
          <w:szCs w:val="22"/>
        </w:rPr>
        <w:t>Οικονομικής</w:t>
      </w:r>
      <w:r w:rsidR="007A6BC8">
        <w:rPr>
          <w:rFonts w:ascii="Bookman Old Style" w:hAnsi="Bookman Old Style" w:cs="Tahoma"/>
          <w:b/>
          <w:sz w:val="22"/>
          <w:szCs w:val="22"/>
        </w:rPr>
        <w:t xml:space="preserve"> </w:t>
      </w:r>
      <w:r w:rsidR="00DC1B85">
        <w:rPr>
          <w:rFonts w:ascii="Bookman Old Style" w:hAnsi="Bookman Old Style" w:cs="Tahoma"/>
          <w:b/>
          <w:sz w:val="22"/>
          <w:szCs w:val="22"/>
        </w:rPr>
        <w:t>Προσφοράς</w:t>
      </w:r>
      <w:r w:rsidR="002D41B0">
        <w:rPr>
          <w:rFonts w:ascii="Bookman Old Style" w:hAnsi="Bookman Old Style" w:cs="Tahoma"/>
          <w:b/>
          <w:sz w:val="22"/>
          <w:szCs w:val="22"/>
        </w:rPr>
        <w:t xml:space="preserve"> </w:t>
      </w:r>
      <w:r w:rsidR="002F54D2">
        <w:rPr>
          <w:rFonts w:ascii="Bookman Old Style" w:hAnsi="Bookman Old Style" w:cs="Tahoma"/>
          <w:b/>
          <w:sz w:val="22"/>
          <w:szCs w:val="22"/>
        </w:rPr>
        <w:t xml:space="preserve">Α1 &amp; Α2 </w:t>
      </w:r>
      <w:r w:rsidR="002D41B0">
        <w:rPr>
          <w:rFonts w:ascii="Bookman Old Style" w:hAnsi="Bookman Old Style" w:cs="Tahoma"/>
          <w:b/>
          <w:sz w:val="22"/>
          <w:szCs w:val="22"/>
        </w:rPr>
        <w:t>(Παράρτημα Δ)</w:t>
      </w:r>
      <w:r w:rsidR="00DC1B85">
        <w:rPr>
          <w:rFonts w:ascii="Bookman Old Style" w:hAnsi="Bookman Old Style" w:cs="Tahoma"/>
          <w:b/>
          <w:sz w:val="22"/>
          <w:szCs w:val="22"/>
        </w:rPr>
        <w:t xml:space="preserve"> </w:t>
      </w:r>
      <w:r w:rsidR="00CD0378">
        <w:rPr>
          <w:rFonts w:ascii="Bookman Old Style" w:hAnsi="Bookman Old Style" w:cs="Tahoma"/>
          <w:b/>
          <w:sz w:val="22"/>
          <w:szCs w:val="22"/>
        </w:rPr>
        <w:t>.</w:t>
      </w:r>
      <w:r w:rsidR="00AE63CF" w:rsidRPr="00C22F48">
        <w:rPr>
          <w:rFonts w:ascii="Bookman Old Style" w:hAnsi="Bookman Old Style" w:cs="Tahoma"/>
          <w:sz w:val="22"/>
          <w:szCs w:val="22"/>
        </w:rPr>
        <w:t>Οι Προσφορές ισχύουν και δεσμεύουν τους ενδιαφερομένους για ενενήντα (90) ημερολογι</w:t>
      </w:r>
      <w:r w:rsidR="00CD0378" w:rsidRPr="00C22F48">
        <w:rPr>
          <w:rFonts w:ascii="Bookman Old Style" w:hAnsi="Bookman Old Style" w:cs="Tahoma"/>
          <w:sz w:val="22"/>
          <w:szCs w:val="22"/>
        </w:rPr>
        <w:t xml:space="preserve">ακές ημέρες από την επόμενη ημέρα της διενέργειας του διαγωνισμού. Προσφορά που ορίζει χρόνο μικρότερης ισχύος του παραπάνω </w:t>
      </w:r>
      <w:r w:rsidR="00CD0378" w:rsidRPr="002F54D2">
        <w:rPr>
          <w:rFonts w:ascii="Bookman Old Style" w:hAnsi="Bookman Old Style" w:cs="Tahoma"/>
          <w:sz w:val="22"/>
          <w:szCs w:val="22"/>
        </w:rPr>
        <w:t>αναφερομένου απορρίπτεται ως απαράδεκτη.</w:t>
      </w:r>
      <w:r w:rsidR="00CD0378" w:rsidRPr="002F54D2">
        <w:rPr>
          <w:rFonts w:ascii="Bookman Old Style" w:hAnsi="Bookman Old Style"/>
          <w:color w:val="000000"/>
          <w:sz w:val="22"/>
          <w:szCs w:val="22"/>
        </w:rPr>
        <w:t xml:space="preserve"> </w:t>
      </w:r>
      <w:r w:rsidR="005B2844" w:rsidRPr="002F54D2">
        <w:rPr>
          <w:rFonts w:ascii="Bookman Old Style" w:eastAsia="Calibri" w:hAnsi="Bookman Old Style"/>
          <w:color w:val="000000"/>
          <w:sz w:val="22"/>
          <w:szCs w:val="22"/>
          <w:lang w:eastAsia="en-US"/>
        </w:rPr>
        <w:t xml:space="preserve"> Η οικονομική προσφορά θα δοθεί με τιμή ανά μονάδα είδους και το συνολικά προσφε</w:t>
      </w:r>
      <w:r w:rsidR="00FF01D3" w:rsidRPr="002F54D2">
        <w:rPr>
          <w:rFonts w:ascii="Bookman Old Style" w:eastAsia="Calibri" w:hAnsi="Bookman Old Style"/>
          <w:color w:val="000000"/>
          <w:sz w:val="22"/>
          <w:szCs w:val="22"/>
          <w:lang w:eastAsia="en-US"/>
        </w:rPr>
        <w:t>ρόμενο τίμημα ανά μονάδα είδους σε ευρώ.</w:t>
      </w:r>
      <w:r w:rsidR="005B2844" w:rsidRPr="002F54D2">
        <w:rPr>
          <w:rFonts w:ascii="Bookman Old Style" w:eastAsia="Calibri" w:hAnsi="Bookman Old Style"/>
          <w:color w:val="000000"/>
          <w:sz w:val="22"/>
          <w:szCs w:val="22"/>
          <w:lang w:eastAsia="en-US"/>
        </w:rPr>
        <w:t xml:space="preserve">   </w:t>
      </w:r>
    </w:p>
    <w:p w:rsidR="00CD0378" w:rsidRPr="002F54D2" w:rsidRDefault="005B2844" w:rsidP="005B2844">
      <w:pPr>
        <w:widowControl w:val="0"/>
        <w:tabs>
          <w:tab w:val="left" w:pos="567"/>
        </w:tabs>
        <w:jc w:val="both"/>
        <w:rPr>
          <w:rFonts w:ascii="Bookman Old Style" w:hAnsi="Bookman Old Style"/>
          <w:color w:val="000000"/>
          <w:sz w:val="22"/>
          <w:szCs w:val="22"/>
        </w:rPr>
      </w:pPr>
      <w:r w:rsidRPr="002F54D2">
        <w:rPr>
          <w:rFonts w:ascii="Bookman Old Style" w:eastAsia="Calibri" w:hAnsi="Bookman Old Style"/>
          <w:color w:val="000000"/>
          <w:sz w:val="22"/>
          <w:szCs w:val="22"/>
          <w:lang w:eastAsia="en-US"/>
        </w:rPr>
        <w:t xml:space="preserve">Κάθε συμμετέχων πρέπει να υποβάλει οικονομική προσφορά υποχρεωτικά για το σύνολο των ειδών. Οι τιμές μονάδας θα είναι δεσμευτικές για τον Ανάδοχο μέχρι τη λήξη της σύμβασης ή της τυχόν παράτασής της. </w:t>
      </w:r>
      <w:r w:rsidRPr="002F54D2">
        <w:rPr>
          <w:rFonts w:ascii="Bookman Old Style" w:hAnsi="Bookman Old Style"/>
          <w:color w:val="000000"/>
          <w:sz w:val="22"/>
          <w:szCs w:val="22"/>
        </w:rPr>
        <w:t xml:space="preserve">Η κατακύρωση θα γίνει σε έναν και μοναδικό Ανάδοχο που προσέφερε τη συνολικά χαμηλότερη προσφορά στο </w:t>
      </w:r>
      <w:r w:rsidR="00864D3F" w:rsidRPr="002F54D2">
        <w:rPr>
          <w:rFonts w:ascii="Bookman Old Style" w:hAnsi="Bookman Old Style"/>
          <w:color w:val="000000"/>
          <w:sz w:val="22"/>
          <w:szCs w:val="22"/>
        </w:rPr>
        <w:t>άθροισμα των τιμών μονάδος των υπό προμήθεια ειδών</w:t>
      </w:r>
      <w:r w:rsidR="00CD0378" w:rsidRPr="002F54D2">
        <w:rPr>
          <w:rFonts w:ascii="Bookman Old Style" w:hAnsi="Bookman Old Style"/>
          <w:color w:val="000000"/>
          <w:sz w:val="22"/>
          <w:szCs w:val="22"/>
        </w:rPr>
        <w:t>.</w:t>
      </w:r>
    </w:p>
    <w:p w:rsidR="00EB2D43" w:rsidRPr="002F54D2" w:rsidRDefault="00EB2D43" w:rsidP="005B2844">
      <w:pPr>
        <w:widowControl w:val="0"/>
        <w:tabs>
          <w:tab w:val="left" w:pos="567"/>
        </w:tabs>
        <w:jc w:val="both"/>
        <w:rPr>
          <w:rFonts w:ascii="Bookman Old Style" w:hAnsi="Bookman Old Style"/>
          <w:color w:val="000000"/>
          <w:sz w:val="22"/>
          <w:szCs w:val="22"/>
        </w:rPr>
      </w:pPr>
    </w:p>
    <w:p w:rsidR="00E038FC" w:rsidRPr="002F54D2" w:rsidRDefault="00E038FC" w:rsidP="00E038FC">
      <w:pPr>
        <w:widowControl w:val="0"/>
        <w:tabs>
          <w:tab w:val="left" w:pos="567"/>
        </w:tabs>
        <w:spacing w:line="360" w:lineRule="auto"/>
        <w:jc w:val="both"/>
        <w:rPr>
          <w:rFonts w:ascii="Bookman Old Style" w:hAnsi="Bookman Old Style" w:cs="Tahoma"/>
          <w:sz w:val="22"/>
          <w:szCs w:val="22"/>
        </w:rPr>
      </w:pPr>
      <w:r w:rsidRPr="002F54D2">
        <w:rPr>
          <w:rFonts w:ascii="Bookman Old Style" w:hAnsi="Bookman Old Style"/>
          <w:i/>
          <w:color w:val="000000" w:themeColor="text1"/>
          <w:sz w:val="22"/>
          <w:szCs w:val="22"/>
          <w:u w:val="single"/>
        </w:rPr>
        <w:t xml:space="preserve">ΑΝΩΤΑΤΟ ΕΤΗΣΙΟ ΠΡΟΥΠΟΛΟΓΙΖΟΜΕΝΟ ΠΟΣΟ </w:t>
      </w:r>
      <w:r w:rsidRPr="002F54D2">
        <w:rPr>
          <w:rFonts w:ascii="Bookman Old Style" w:hAnsi="Bookman Old Style"/>
          <w:color w:val="000000" w:themeColor="text1"/>
        </w:rPr>
        <w:t xml:space="preserve">: </w:t>
      </w:r>
      <w:r w:rsidR="000C77E6" w:rsidRPr="002F54D2">
        <w:rPr>
          <w:rFonts w:ascii="Bookman Old Style" w:hAnsi="Bookman Old Style"/>
          <w:color w:val="000000" w:themeColor="text1"/>
        </w:rPr>
        <w:t>7</w:t>
      </w:r>
      <w:r w:rsidRPr="002F54D2">
        <w:rPr>
          <w:rFonts w:ascii="Bookman Old Style" w:hAnsi="Bookman Old Style"/>
          <w:color w:val="000000" w:themeColor="text1"/>
        </w:rPr>
        <w:t>0.000,00€, πλέον ΦΠΑ.</w:t>
      </w:r>
    </w:p>
    <w:p w:rsidR="00124845" w:rsidRDefault="005B2844" w:rsidP="00E038FC">
      <w:pPr>
        <w:widowControl w:val="0"/>
        <w:tabs>
          <w:tab w:val="left" w:pos="567"/>
        </w:tabs>
        <w:spacing w:line="360" w:lineRule="auto"/>
        <w:jc w:val="both"/>
        <w:rPr>
          <w:rFonts w:ascii="Bookman Old Style" w:hAnsi="Bookman Old Style"/>
          <w:color w:val="000000"/>
          <w:sz w:val="22"/>
          <w:szCs w:val="22"/>
        </w:rPr>
      </w:pPr>
      <w:r w:rsidRPr="002F54D2">
        <w:rPr>
          <w:rFonts w:ascii="Bookman Old Style" w:hAnsi="Bookman Old Style"/>
          <w:i/>
          <w:color w:val="000000"/>
          <w:sz w:val="22"/>
          <w:szCs w:val="22"/>
          <w:u w:val="single"/>
        </w:rPr>
        <w:t>ΕΛΑΧΙΣΤΟ ΕΤΗΣΙΟ ΚΑΤΑΒΛΗΤΕΟ ΤΙΜΗΜΑ</w:t>
      </w:r>
      <w:r w:rsidR="00CD0378" w:rsidRPr="002F54D2">
        <w:rPr>
          <w:rFonts w:ascii="Bookman Old Style" w:hAnsi="Bookman Old Style"/>
          <w:color w:val="000000"/>
          <w:sz w:val="22"/>
          <w:szCs w:val="22"/>
        </w:rPr>
        <w:t xml:space="preserve"> , βάσει της συμφωνίας –πλαίσιο το ποσό των </w:t>
      </w:r>
      <w:r w:rsidR="0038098D" w:rsidRPr="002F54D2">
        <w:rPr>
          <w:rFonts w:ascii="Bookman Old Style" w:hAnsi="Bookman Old Style"/>
          <w:color w:val="000000"/>
          <w:sz w:val="22"/>
          <w:szCs w:val="22"/>
        </w:rPr>
        <w:t>20</w:t>
      </w:r>
      <w:r w:rsidRPr="002F54D2">
        <w:rPr>
          <w:rFonts w:ascii="Bookman Old Style" w:hAnsi="Bookman Old Style"/>
          <w:color w:val="000000"/>
          <w:sz w:val="22"/>
          <w:szCs w:val="22"/>
        </w:rPr>
        <w:t>.000,00€ πλέον ΦΠΑ</w:t>
      </w:r>
      <w:r w:rsidR="007F03F6" w:rsidRPr="002F54D2">
        <w:rPr>
          <w:rFonts w:ascii="Bookman Old Style" w:hAnsi="Bookman Old Style"/>
          <w:color w:val="000000"/>
          <w:sz w:val="22"/>
          <w:szCs w:val="22"/>
        </w:rPr>
        <w:t>.</w:t>
      </w:r>
    </w:p>
    <w:p w:rsidR="00124845" w:rsidRPr="00455D56" w:rsidRDefault="00124845" w:rsidP="00E038FC">
      <w:pPr>
        <w:pStyle w:val="ListParagraph"/>
        <w:spacing w:line="360" w:lineRule="auto"/>
        <w:ind w:left="567"/>
        <w:jc w:val="both"/>
        <w:rPr>
          <w:rFonts w:ascii="Bookman Old Style" w:hAnsi="Bookman Old Style" w:cs="Tahoma"/>
          <w:sz w:val="22"/>
          <w:szCs w:val="22"/>
        </w:rPr>
      </w:pPr>
    </w:p>
    <w:p w:rsidR="009924FA" w:rsidRDefault="009924FA"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ΑΝΑΚΟΙΝΩΣΗ ΚΑΤΑΚΥΡΩΣΗΣ – ΑΝΑΘΕΣΗ - ΣΥΜΒΑΣΗ:</w:t>
      </w:r>
    </w:p>
    <w:p w:rsidR="00881600" w:rsidRPr="00455D56" w:rsidRDefault="00881600" w:rsidP="00881600">
      <w:pPr>
        <w:tabs>
          <w:tab w:val="left" w:pos="567"/>
        </w:tabs>
        <w:ind w:left="927"/>
        <w:jc w:val="both"/>
        <w:rPr>
          <w:rFonts w:ascii="Bookman Old Style" w:hAnsi="Bookman Old Style" w:cs="Tahoma"/>
          <w:b/>
          <w:sz w:val="22"/>
          <w:szCs w:val="22"/>
        </w:rPr>
      </w:pPr>
    </w:p>
    <w:p w:rsidR="003B620F" w:rsidRDefault="00DB1CBC" w:rsidP="00832400">
      <w:pPr>
        <w:widowControl w:val="0"/>
        <w:numPr>
          <w:ilvl w:val="1"/>
          <w:numId w:val="1"/>
        </w:numPr>
        <w:tabs>
          <w:tab w:val="left" w:pos="0"/>
        </w:tabs>
        <w:ind w:left="709" w:hanging="709"/>
        <w:jc w:val="both"/>
        <w:rPr>
          <w:rFonts w:ascii="Bookman Old Style" w:hAnsi="Bookman Old Style" w:cs="Tahoma"/>
          <w:sz w:val="22"/>
          <w:szCs w:val="22"/>
        </w:rPr>
      </w:pPr>
      <w:r>
        <w:rPr>
          <w:rFonts w:ascii="Bookman Old Style" w:hAnsi="Bookman Old Style" w:cs="Tahoma"/>
          <w:sz w:val="22"/>
          <w:szCs w:val="22"/>
        </w:rPr>
        <w:t>Στον προσφέροντα στον οποίο</w:t>
      </w:r>
      <w:r w:rsidR="00AC1E58">
        <w:rPr>
          <w:rFonts w:ascii="Bookman Old Style" w:hAnsi="Bookman Old Style" w:cs="Tahoma"/>
          <w:sz w:val="22"/>
          <w:szCs w:val="22"/>
        </w:rPr>
        <w:t xml:space="preserve"> θα γίνει </w:t>
      </w:r>
      <w:r w:rsidR="00566178" w:rsidRPr="00455D56">
        <w:rPr>
          <w:rFonts w:ascii="Bookman Old Style" w:hAnsi="Bookman Old Style" w:cs="Tahoma"/>
          <w:sz w:val="22"/>
          <w:szCs w:val="22"/>
        </w:rPr>
        <w:t>η κατακύρωση</w:t>
      </w:r>
      <w:r w:rsidR="00AC1E58">
        <w:rPr>
          <w:rFonts w:ascii="Bookman Old Style" w:hAnsi="Bookman Old Style" w:cs="Tahoma"/>
          <w:sz w:val="22"/>
          <w:szCs w:val="22"/>
        </w:rPr>
        <w:t xml:space="preserve"> των υπηρεσιών, </w:t>
      </w:r>
      <w:r w:rsidR="00566178" w:rsidRPr="00455D56">
        <w:rPr>
          <w:rFonts w:ascii="Bookman Old Style" w:hAnsi="Bookman Old Style" w:cs="Tahoma"/>
          <w:sz w:val="22"/>
          <w:szCs w:val="22"/>
        </w:rPr>
        <w:t>αποστέλλεται σχετική ανακοίνωση.</w:t>
      </w:r>
      <w:r w:rsidR="007D34AC" w:rsidRPr="00455D56">
        <w:rPr>
          <w:rFonts w:ascii="Bookman Old Style" w:hAnsi="Bookman Old Style" w:cs="Tahoma"/>
          <w:sz w:val="22"/>
          <w:szCs w:val="22"/>
        </w:rPr>
        <w:t xml:space="preserve"> </w:t>
      </w:r>
      <w:r w:rsidR="00566178" w:rsidRPr="00455D56">
        <w:rPr>
          <w:rFonts w:ascii="Bookman Old Style" w:hAnsi="Bookman Old Style" w:cs="Tahoma"/>
          <w:sz w:val="22"/>
          <w:szCs w:val="22"/>
        </w:rPr>
        <w:t>Η ανακοίνωση περιλαμβάνει:</w:t>
      </w:r>
    </w:p>
    <w:p w:rsidR="003B620F" w:rsidRDefault="003B620F" w:rsidP="003B620F">
      <w:pPr>
        <w:widowControl w:val="0"/>
        <w:tabs>
          <w:tab w:val="left" w:pos="0"/>
        </w:tabs>
        <w:ind w:left="709"/>
        <w:jc w:val="both"/>
        <w:rPr>
          <w:rFonts w:ascii="Bookman Old Style" w:hAnsi="Bookman Old Style" w:cs="Tahoma"/>
          <w:sz w:val="22"/>
          <w:szCs w:val="22"/>
        </w:rPr>
      </w:pPr>
    </w:p>
    <w:p w:rsidR="003B620F" w:rsidRDefault="0038098D" w:rsidP="00832400">
      <w:pPr>
        <w:widowControl w:val="0"/>
        <w:numPr>
          <w:ilvl w:val="0"/>
          <w:numId w:val="8"/>
        </w:numPr>
        <w:tabs>
          <w:tab w:val="left" w:pos="0"/>
        </w:tabs>
        <w:jc w:val="both"/>
        <w:rPr>
          <w:rFonts w:ascii="Bookman Old Style" w:hAnsi="Bookman Old Style" w:cs="Tahoma"/>
          <w:sz w:val="22"/>
          <w:szCs w:val="22"/>
        </w:rPr>
      </w:pPr>
      <w:r>
        <w:rPr>
          <w:rFonts w:ascii="Bookman Old Style" w:hAnsi="Bookman Old Style" w:cs="Tahoma"/>
          <w:sz w:val="22"/>
          <w:szCs w:val="22"/>
        </w:rPr>
        <w:t xml:space="preserve">Τα είδη της προμήθειας </w:t>
      </w:r>
      <w:r w:rsidR="00566178" w:rsidRPr="003B620F">
        <w:rPr>
          <w:rFonts w:ascii="Bookman Old Style" w:hAnsi="Bookman Old Style" w:cs="Tahoma"/>
          <w:sz w:val="22"/>
          <w:szCs w:val="22"/>
        </w:rPr>
        <w:t>που κατακυρώθηκ</w:t>
      </w:r>
      <w:r>
        <w:rPr>
          <w:rFonts w:ascii="Bookman Old Style" w:hAnsi="Bookman Old Style" w:cs="Tahoma"/>
          <w:sz w:val="22"/>
          <w:szCs w:val="22"/>
        </w:rPr>
        <w:t>αν καθώς και την τιμή</w:t>
      </w:r>
    </w:p>
    <w:p w:rsidR="00566178" w:rsidRPr="00455D56" w:rsidRDefault="00566178" w:rsidP="00832400">
      <w:pPr>
        <w:widowControl w:val="0"/>
        <w:numPr>
          <w:ilvl w:val="0"/>
          <w:numId w:val="8"/>
        </w:numPr>
        <w:tabs>
          <w:tab w:val="left" w:pos="0"/>
        </w:tabs>
        <w:jc w:val="both"/>
        <w:rPr>
          <w:rFonts w:ascii="Bookman Old Style" w:hAnsi="Bookman Old Style" w:cs="Tahoma"/>
          <w:sz w:val="22"/>
          <w:szCs w:val="22"/>
        </w:rPr>
      </w:pPr>
      <w:r w:rsidRPr="00455D56">
        <w:rPr>
          <w:rFonts w:ascii="Bookman Old Style" w:hAnsi="Bookman Old Style" w:cs="Tahoma"/>
          <w:sz w:val="22"/>
          <w:szCs w:val="22"/>
        </w:rPr>
        <w:t>Κάθε άλλο στοιχείο χρήσιμο κατά την κρίση του ΟΛΠ ΑΕ.</w:t>
      </w:r>
    </w:p>
    <w:p w:rsidR="006C1232" w:rsidRPr="00455D56" w:rsidRDefault="006C1232" w:rsidP="00D55120">
      <w:pPr>
        <w:pStyle w:val="Style1"/>
        <w:tabs>
          <w:tab w:val="left" w:pos="0"/>
        </w:tabs>
        <w:spacing w:line="240" w:lineRule="auto"/>
        <w:ind w:left="709" w:hanging="927"/>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Η αν</w:t>
      </w:r>
      <w:r w:rsidR="00B378D1" w:rsidRPr="00455D56">
        <w:rPr>
          <w:rFonts w:ascii="Bookman Old Style" w:hAnsi="Bookman Old Style" w:cs="Tahoma"/>
          <w:sz w:val="22"/>
          <w:szCs w:val="22"/>
        </w:rPr>
        <w:t xml:space="preserve">ακοίνωση </w:t>
      </w:r>
      <w:r w:rsidRPr="00455D56">
        <w:rPr>
          <w:rFonts w:ascii="Bookman Old Style" w:hAnsi="Bookman Old Style" w:cs="Tahoma"/>
          <w:sz w:val="22"/>
          <w:szCs w:val="22"/>
        </w:rPr>
        <w:t xml:space="preserve">θα </w:t>
      </w:r>
      <w:r w:rsidR="002C6917" w:rsidRPr="00455D56">
        <w:rPr>
          <w:rFonts w:ascii="Bookman Old Style" w:hAnsi="Bookman Old Style" w:cs="Tahoma"/>
          <w:sz w:val="22"/>
          <w:szCs w:val="22"/>
        </w:rPr>
        <w:t xml:space="preserve">γνωστοποιηθεί </w:t>
      </w:r>
      <w:r w:rsidRPr="00455D56">
        <w:rPr>
          <w:rFonts w:ascii="Bookman Old Style" w:hAnsi="Bookman Old Style" w:cs="Tahoma"/>
          <w:sz w:val="22"/>
          <w:szCs w:val="22"/>
        </w:rPr>
        <w:t xml:space="preserve">από </w:t>
      </w:r>
      <w:r w:rsidR="00455D56">
        <w:rPr>
          <w:rFonts w:ascii="Bookman Old Style" w:hAnsi="Bookman Old Style" w:cs="Tahoma"/>
          <w:sz w:val="22"/>
          <w:szCs w:val="22"/>
        </w:rPr>
        <w:t xml:space="preserve">το Τμήμα </w:t>
      </w:r>
      <w:r w:rsidRPr="00455D56">
        <w:rPr>
          <w:rFonts w:ascii="Bookman Old Style" w:hAnsi="Bookman Old Style" w:cs="Tahoma"/>
          <w:sz w:val="22"/>
          <w:szCs w:val="22"/>
        </w:rPr>
        <w:t xml:space="preserve">Προμηθειών του </w:t>
      </w:r>
      <w:r w:rsidR="00EB5E4F" w:rsidRPr="00455D56">
        <w:rPr>
          <w:rFonts w:ascii="Bookman Old Style" w:hAnsi="Bookman Old Style" w:cs="Tahoma"/>
          <w:sz w:val="22"/>
          <w:szCs w:val="22"/>
        </w:rPr>
        <w:t>ΟΛΠ</w:t>
      </w:r>
      <w:r w:rsidR="00440338" w:rsidRPr="00455D56">
        <w:rPr>
          <w:rFonts w:ascii="Bookman Old Style" w:hAnsi="Bookman Old Style" w:cs="Tahoma"/>
          <w:sz w:val="22"/>
          <w:szCs w:val="22"/>
        </w:rPr>
        <w:t>.</w:t>
      </w:r>
      <w:r w:rsidRPr="00455D56">
        <w:rPr>
          <w:rFonts w:ascii="Bookman Old Style" w:hAnsi="Bookman Old Style" w:cs="Tahoma"/>
          <w:sz w:val="22"/>
          <w:szCs w:val="22"/>
        </w:rPr>
        <w:t xml:space="preserve"> </w:t>
      </w:r>
    </w:p>
    <w:p w:rsidR="007D34AC" w:rsidRPr="00455D56" w:rsidRDefault="007D34AC" w:rsidP="00D55120">
      <w:pPr>
        <w:pStyle w:val="Style1"/>
        <w:tabs>
          <w:tab w:val="left" w:pos="0"/>
        </w:tabs>
        <w:spacing w:line="240" w:lineRule="auto"/>
        <w:ind w:left="709" w:hanging="927"/>
        <w:rPr>
          <w:rFonts w:ascii="Bookman Old Style" w:hAnsi="Bookman Old Style" w:cs="Tahoma"/>
          <w:b/>
          <w:sz w:val="22"/>
          <w:szCs w:val="22"/>
        </w:rPr>
      </w:pPr>
    </w:p>
    <w:p w:rsidR="00294962" w:rsidRPr="00294962" w:rsidRDefault="00294962" w:rsidP="00294962">
      <w:pPr>
        <w:widowControl w:val="0"/>
        <w:numPr>
          <w:ilvl w:val="1"/>
          <w:numId w:val="1"/>
        </w:numPr>
        <w:tabs>
          <w:tab w:val="left" w:pos="0"/>
        </w:tabs>
        <w:ind w:left="709" w:hanging="709"/>
        <w:jc w:val="both"/>
        <w:rPr>
          <w:rFonts w:ascii="Bookman Old Style" w:hAnsi="Bookman Old Style" w:cs="Tahoma"/>
          <w:sz w:val="22"/>
          <w:szCs w:val="22"/>
        </w:rPr>
      </w:pPr>
      <w:r w:rsidRPr="00294962">
        <w:rPr>
          <w:rFonts w:ascii="Bookman Old Style" w:hAnsi="Bookman Old Style"/>
          <w:color w:val="000000" w:themeColor="text1"/>
          <w:sz w:val="22"/>
          <w:szCs w:val="22"/>
        </w:rPr>
        <w:t xml:space="preserve">Με τον Ανάδοχο, που θα είναι ένας για το σύνολο των ειδών, θα υπογραφεί σύμβαση για συμφωνία-πλαίσιο διάρκειας </w:t>
      </w:r>
      <w:r w:rsidR="00FD3802">
        <w:rPr>
          <w:rFonts w:ascii="Bookman Old Style" w:hAnsi="Bookman Old Style"/>
          <w:color w:val="000000" w:themeColor="text1"/>
          <w:sz w:val="22"/>
          <w:szCs w:val="22"/>
        </w:rPr>
        <w:t>δύο (2) ετών</w:t>
      </w:r>
      <w:r w:rsidRPr="00294962">
        <w:rPr>
          <w:rFonts w:ascii="Bookman Old Style" w:hAnsi="Bookman Old Style"/>
          <w:color w:val="000000" w:themeColor="text1"/>
          <w:sz w:val="22"/>
          <w:szCs w:val="22"/>
        </w:rPr>
        <w:t xml:space="preserve"> με δυνατότητα </w:t>
      </w:r>
      <w:r w:rsidR="0038098D">
        <w:rPr>
          <w:rFonts w:ascii="Bookman Old Style" w:hAnsi="Bookman Old Style"/>
          <w:color w:val="000000" w:themeColor="text1"/>
          <w:sz w:val="22"/>
          <w:szCs w:val="22"/>
        </w:rPr>
        <w:t xml:space="preserve">διετούς παράτασης </w:t>
      </w:r>
      <w:r w:rsidR="003E1162" w:rsidRPr="003E1162">
        <w:rPr>
          <w:rFonts w:ascii="Bookman Old Style" w:hAnsi="Bookman Old Style"/>
          <w:color w:val="000000" w:themeColor="text1"/>
          <w:sz w:val="22"/>
          <w:szCs w:val="22"/>
        </w:rPr>
        <w:t>της συμφωνίας-πλαίσιο  για δύο επιπλέον έτη κατόπιν διαπραγμάτευσης και συμφωνίας των συμβαλλόμενων μερών</w:t>
      </w:r>
      <w:r w:rsidRPr="00294962">
        <w:rPr>
          <w:rFonts w:ascii="Bookman Old Style" w:hAnsi="Bookman Old Style"/>
          <w:color w:val="000000" w:themeColor="text1"/>
          <w:sz w:val="22"/>
          <w:szCs w:val="22"/>
        </w:rPr>
        <w:t>.</w:t>
      </w:r>
    </w:p>
    <w:p w:rsidR="00294962" w:rsidRPr="00294962" w:rsidRDefault="00294962" w:rsidP="00294962">
      <w:pPr>
        <w:widowControl w:val="0"/>
        <w:tabs>
          <w:tab w:val="left" w:pos="0"/>
        </w:tabs>
        <w:jc w:val="both"/>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Η σύμβαση θεωρείται ότι συνάφθηκε με την </w:t>
      </w:r>
      <w:r w:rsidR="001B5DA0" w:rsidRPr="00455D56">
        <w:rPr>
          <w:rFonts w:ascii="Bookman Old Style" w:hAnsi="Bookman Old Style" w:cs="Tahoma"/>
          <w:sz w:val="22"/>
          <w:szCs w:val="22"/>
        </w:rPr>
        <w:t xml:space="preserve">υπογραφή </w:t>
      </w:r>
      <w:r w:rsidR="00517A1A">
        <w:rPr>
          <w:rFonts w:ascii="Bookman Old Style" w:hAnsi="Bookman Old Style" w:cs="Tahoma"/>
          <w:sz w:val="22"/>
          <w:szCs w:val="22"/>
        </w:rPr>
        <w:t>της.</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566178"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Η σύμβαση συντάσσεται στην </w:t>
      </w:r>
      <w:r w:rsidR="00B54515" w:rsidRPr="00455D56">
        <w:rPr>
          <w:rFonts w:ascii="Bookman Old Style" w:hAnsi="Bookman Old Style" w:cs="Tahoma"/>
          <w:sz w:val="22"/>
          <w:szCs w:val="22"/>
        </w:rPr>
        <w:t>Ε</w:t>
      </w:r>
      <w:r w:rsidRPr="00455D56">
        <w:rPr>
          <w:rFonts w:ascii="Bookman Old Style" w:hAnsi="Bookman Old Style" w:cs="Tahoma"/>
          <w:sz w:val="22"/>
          <w:szCs w:val="22"/>
        </w:rPr>
        <w:t>λληνική</w:t>
      </w:r>
      <w:r w:rsidR="00EB2D43">
        <w:rPr>
          <w:rFonts w:ascii="Bookman Old Style" w:hAnsi="Bookman Old Style" w:cs="Tahoma"/>
          <w:sz w:val="22"/>
          <w:szCs w:val="22"/>
        </w:rPr>
        <w:t xml:space="preserve"> ή Αγγλική</w:t>
      </w:r>
      <w:r w:rsidRPr="00455D56">
        <w:rPr>
          <w:rFonts w:ascii="Bookman Old Style" w:hAnsi="Bookman Old Style" w:cs="Tahoma"/>
          <w:sz w:val="22"/>
          <w:szCs w:val="22"/>
        </w:rPr>
        <w:t xml:space="preserve"> γλώσσα και η αλληλογραφία μέχρι την ολοκλήρωση της π</w:t>
      </w:r>
      <w:r w:rsidR="00EB0799" w:rsidRPr="00455D56">
        <w:rPr>
          <w:rFonts w:ascii="Bookman Old Style" w:hAnsi="Bookman Old Style" w:cs="Tahoma"/>
          <w:sz w:val="22"/>
          <w:szCs w:val="22"/>
        </w:rPr>
        <w:t xml:space="preserve">ρομήθειας </w:t>
      </w:r>
      <w:r w:rsidRPr="00455D56">
        <w:rPr>
          <w:rFonts w:ascii="Bookman Old Style" w:hAnsi="Bookman Old Style" w:cs="Tahoma"/>
          <w:sz w:val="22"/>
          <w:szCs w:val="22"/>
        </w:rPr>
        <w:t xml:space="preserve">γίνεται επίσης στην </w:t>
      </w:r>
      <w:r w:rsidR="00B54515" w:rsidRPr="00455D56">
        <w:rPr>
          <w:rFonts w:ascii="Bookman Old Style" w:hAnsi="Bookman Old Style" w:cs="Tahoma"/>
          <w:sz w:val="22"/>
          <w:szCs w:val="22"/>
        </w:rPr>
        <w:t>Ε</w:t>
      </w:r>
      <w:r w:rsidRPr="00455D56">
        <w:rPr>
          <w:rFonts w:ascii="Bookman Old Style" w:hAnsi="Bookman Old Style" w:cs="Tahoma"/>
          <w:sz w:val="22"/>
          <w:szCs w:val="22"/>
        </w:rPr>
        <w:t>λληνική</w:t>
      </w:r>
      <w:r w:rsidR="00EB2D43">
        <w:rPr>
          <w:rFonts w:ascii="Bookman Old Style" w:hAnsi="Bookman Old Style" w:cs="Tahoma"/>
          <w:sz w:val="22"/>
          <w:szCs w:val="22"/>
        </w:rPr>
        <w:t xml:space="preserve"> ή Αγγλική</w:t>
      </w:r>
      <w:r w:rsidRPr="00455D56">
        <w:rPr>
          <w:rFonts w:ascii="Bookman Old Style" w:hAnsi="Bookman Old Style" w:cs="Tahoma"/>
          <w:sz w:val="22"/>
          <w:szCs w:val="22"/>
        </w:rPr>
        <w:t xml:space="preserve"> γλώσσα.</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7D34AC"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1B1EFA">
        <w:rPr>
          <w:rFonts w:ascii="Bookman Old Style" w:hAnsi="Bookman Old Style" w:cs="Tahoma"/>
          <w:sz w:val="22"/>
          <w:szCs w:val="22"/>
        </w:rPr>
        <w:t xml:space="preserve">Η σύμβαση θα διέπεται από </w:t>
      </w:r>
      <w:r w:rsidR="00854898" w:rsidRPr="001B1EFA">
        <w:rPr>
          <w:rFonts w:ascii="Bookman Old Style" w:hAnsi="Bookman Old Style" w:cs="Tahoma"/>
          <w:sz w:val="22"/>
          <w:szCs w:val="22"/>
        </w:rPr>
        <w:t xml:space="preserve">τον Κανονισμό Προμηθειών του </w:t>
      </w:r>
      <w:r w:rsidR="00EB5E4F" w:rsidRPr="001B1EFA">
        <w:rPr>
          <w:rFonts w:ascii="Bookman Old Style" w:hAnsi="Bookman Old Style" w:cs="Tahoma"/>
          <w:sz w:val="22"/>
          <w:szCs w:val="22"/>
        </w:rPr>
        <w:t>ΟΛΠ</w:t>
      </w:r>
      <w:r w:rsidR="00854898" w:rsidRPr="001B1EFA">
        <w:rPr>
          <w:rFonts w:ascii="Bookman Old Style" w:hAnsi="Bookman Old Style" w:cs="Tahoma"/>
          <w:sz w:val="22"/>
          <w:szCs w:val="22"/>
        </w:rPr>
        <w:t xml:space="preserve"> και </w:t>
      </w:r>
      <w:r w:rsidRPr="001B1EFA">
        <w:rPr>
          <w:rFonts w:ascii="Bookman Old Style" w:hAnsi="Bookman Old Style" w:cs="Tahoma"/>
          <w:sz w:val="22"/>
          <w:szCs w:val="22"/>
        </w:rPr>
        <w:t xml:space="preserve">το </w:t>
      </w:r>
      <w:r w:rsidR="007D34AC" w:rsidRPr="001B1EFA">
        <w:rPr>
          <w:rFonts w:ascii="Bookman Old Style" w:hAnsi="Bookman Old Style" w:cs="Tahoma"/>
          <w:sz w:val="22"/>
          <w:szCs w:val="22"/>
        </w:rPr>
        <w:t>Ε</w:t>
      </w:r>
      <w:r w:rsidRPr="001B1EFA">
        <w:rPr>
          <w:rFonts w:ascii="Bookman Old Style" w:hAnsi="Bookman Old Style" w:cs="Tahoma"/>
          <w:sz w:val="22"/>
          <w:szCs w:val="22"/>
        </w:rPr>
        <w:t xml:space="preserve">λληνικό δίκαιο, θα καταρτιστεί </w:t>
      </w:r>
      <w:r w:rsidR="0065139D" w:rsidRPr="001B1EFA">
        <w:rPr>
          <w:rFonts w:ascii="Bookman Old Style" w:hAnsi="Bookman Old Style" w:cs="Tahoma"/>
          <w:sz w:val="22"/>
          <w:szCs w:val="22"/>
        </w:rPr>
        <w:t xml:space="preserve">δε </w:t>
      </w:r>
      <w:r w:rsidRPr="001B1EFA">
        <w:rPr>
          <w:rFonts w:ascii="Bookman Old Style" w:hAnsi="Bookman Old Style" w:cs="Tahoma"/>
          <w:sz w:val="22"/>
          <w:szCs w:val="22"/>
        </w:rPr>
        <w:t xml:space="preserve">με βάση τους όρους </w:t>
      </w:r>
      <w:r w:rsidR="00157526" w:rsidRPr="001B1EFA">
        <w:rPr>
          <w:rFonts w:ascii="Bookman Old Style" w:hAnsi="Bookman Old Style" w:cs="Tahoma"/>
          <w:sz w:val="22"/>
          <w:szCs w:val="22"/>
        </w:rPr>
        <w:t xml:space="preserve">του διαγωνισμού όπως αναφέρονται στην </w:t>
      </w:r>
      <w:r w:rsidR="0065139D" w:rsidRPr="001B1EFA">
        <w:rPr>
          <w:rFonts w:ascii="Bookman Old Style" w:hAnsi="Bookman Old Style" w:cs="Tahoma"/>
          <w:sz w:val="22"/>
          <w:szCs w:val="22"/>
        </w:rPr>
        <w:t xml:space="preserve">παρούσα </w:t>
      </w:r>
      <w:r w:rsidR="0065139D" w:rsidRPr="001B1EFA">
        <w:rPr>
          <w:rFonts w:ascii="Bookman Old Style" w:hAnsi="Bookman Old Style" w:cs="Tahoma"/>
          <w:sz w:val="22"/>
          <w:szCs w:val="22"/>
        </w:rPr>
        <w:lastRenderedPageBreak/>
        <w:t>πρόσκληση υποβολής προσφορών</w:t>
      </w:r>
      <w:r w:rsidR="001B1EFA">
        <w:rPr>
          <w:rFonts w:ascii="Bookman Old Style" w:hAnsi="Bookman Old Style" w:cs="Tahoma"/>
          <w:sz w:val="22"/>
          <w:szCs w:val="22"/>
        </w:rPr>
        <w:t xml:space="preserve"> και τα συνημμένα παραρτ</w:t>
      </w:r>
      <w:r w:rsidR="009A0D53">
        <w:rPr>
          <w:rFonts w:ascii="Bookman Old Style" w:hAnsi="Bookman Old Style" w:cs="Tahoma"/>
          <w:sz w:val="22"/>
          <w:szCs w:val="22"/>
        </w:rPr>
        <w:t>ήματα.</w:t>
      </w:r>
    </w:p>
    <w:p w:rsidR="00DB4332" w:rsidRPr="001B1EFA" w:rsidRDefault="00DB4332" w:rsidP="00DB4332">
      <w:pPr>
        <w:widowControl w:val="0"/>
        <w:tabs>
          <w:tab w:val="left" w:pos="0"/>
        </w:tabs>
        <w:jc w:val="both"/>
        <w:rPr>
          <w:rFonts w:ascii="Bookman Old Style" w:hAnsi="Bookman Old Style" w:cs="Tahoma"/>
          <w:sz w:val="22"/>
          <w:szCs w:val="22"/>
        </w:rPr>
      </w:pPr>
    </w:p>
    <w:p w:rsidR="007D34AC" w:rsidRPr="00455D56" w:rsidRDefault="00566178"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Ο </w:t>
      </w:r>
      <w:r w:rsidR="00886141" w:rsidRPr="00455D56">
        <w:rPr>
          <w:rFonts w:ascii="Bookman Old Style" w:hAnsi="Bookman Old Style" w:cs="Tahoma"/>
          <w:sz w:val="22"/>
          <w:szCs w:val="22"/>
        </w:rPr>
        <w:t>Προμηθευτής</w:t>
      </w:r>
      <w:r w:rsidRPr="00455D56">
        <w:rPr>
          <w:rFonts w:ascii="Bookman Old Style" w:hAnsi="Bookman Old Style" w:cs="Tahoma"/>
          <w:sz w:val="22"/>
          <w:szCs w:val="22"/>
        </w:rPr>
        <w:t xml:space="preserve">  υποχρεούται να καταθέσει </w:t>
      </w:r>
      <w:r w:rsidRPr="00455D56">
        <w:rPr>
          <w:rFonts w:ascii="Bookman Old Style" w:hAnsi="Bookman Old Style" w:cs="Tahoma"/>
          <w:b/>
          <w:sz w:val="22"/>
          <w:szCs w:val="22"/>
        </w:rPr>
        <w:t>εγγύηση καλής εκτέλεσης</w:t>
      </w:r>
      <w:r w:rsidR="00DB4332">
        <w:rPr>
          <w:rFonts w:ascii="Bookman Old Style" w:hAnsi="Bookman Old Style" w:cs="Tahoma"/>
          <w:b/>
          <w:sz w:val="22"/>
          <w:szCs w:val="22"/>
        </w:rPr>
        <w:t xml:space="preserve"> </w:t>
      </w:r>
      <w:r w:rsidR="00DB4332">
        <w:rPr>
          <w:rFonts w:ascii="Bookman Old Style" w:hAnsi="Bookman Old Style" w:cs="Tahoma"/>
          <w:sz w:val="22"/>
          <w:szCs w:val="22"/>
        </w:rPr>
        <w:t xml:space="preserve">(Παράρτημα </w:t>
      </w:r>
      <w:r w:rsidR="00E32D35">
        <w:rPr>
          <w:rFonts w:ascii="Bookman Old Style" w:hAnsi="Bookman Old Style" w:cs="Tahoma"/>
          <w:sz w:val="22"/>
          <w:szCs w:val="22"/>
        </w:rPr>
        <w:t>Γ</w:t>
      </w:r>
      <w:r w:rsidR="00DB4332">
        <w:rPr>
          <w:rFonts w:ascii="Bookman Old Style" w:hAnsi="Bookman Old Style" w:cs="Tahoma"/>
          <w:sz w:val="22"/>
          <w:szCs w:val="22"/>
        </w:rPr>
        <w:t>)</w:t>
      </w:r>
      <w:r w:rsidRPr="00455D56">
        <w:rPr>
          <w:rFonts w:ascii="Bookman Old Style" w:hAnsi="Bookman Old Style" w:cs="Tahoma"/>
          <w:sz w:val="22"/>
          <w:szCs w:val="22"/>
        </w:rPr>
        <w:t xml:space="preserve"> των όρων της σύμβασης, το ύψος της οποίας </w:t>
      </w:r>
      <w:r w:rsidR="00455D56">
        <w:rPr>
          <w:rFonts w:ascii="Bookman Old Style" w:hAnsi="Bookman Old Style" w:cs="Tahoma"/>
          <w:sz w:val="22"/>
          <w:szCs w:val="22"/>
        </w:rPr>
        <w:t xml:space="preserve"> ανέρχεται στο ποσό </w:t>
      </w:r>
      <w:r w:rsidR="00EB2D43">
        <w:rPr>
          <w:rFonts w:ascii="Bookman Old Style" w:hAnsi="Bookman Old Style" w:cs="Tahoma"/>
          <w:sz w:val="22"/>
          <w:szCs w:val="22"/>
        </w:rPr>
        <w:t>ίσο μ το 5% του συμβατικού τιμήματος της σύμβασης</w:t>
      </w:r>
      <w:r w:rsidR="007A0EE8">
        <w:rPr>
          <w:rFonts w:ascii="Bookman Old Style" w:hAnsi="Bookman Old Style" w:cs="Tahoma"/>
          <w:sz w:val="22"/>
          <w:szCs w:val="22"/>
        </w:rPr>
        <w:t xml:space="preserve"> </w:t>
      </w:r>
      <w:r w:rsidR="00455D56" w:rsidRPr="001B1EFA">
        <w:rPr>
          <w:rFonts w:ascii="Bookman Old Style" w:hAnsi="Bookman Old Style" w:cs="Tahoma"/>
          <w:b/>
          <w:sz w:val="22"/>
          <w:szCs w:val="22"/>
        </w:rPr>
        <w:t xml:space="preserve"> </w:t>
      </w:r>
      <w:r w:rsidR="00455D56">
        <w:rPr>
          <w:rFonts w:ascii="Bookman Old Style" w:hAnsi="Bookman Old Style" w:cs="Tahoma"/>
          <w:sz w:val="22"/>
          <w:szCs w:val="22"/>
        </w:rPr>
        <w:t xml:space="preserve">ευρώ. </w:t>
      </w:r>
      <w:r w:rsidRPr="00455D56">
        <w:rPr>
          <w:rFonts w:ascii="Bookman Old Style" w:hAnsi="Bookman Old Style" w:cs="Tahoma"/>
          <w:sz w:val="22"/>
          <w:szCs w:val="22"/>
        </w:rPr>
        <w:t xml:space="preserve"> Η εγγύηση καλής εκτέλεσης κατατίθεται κατά την υπογραφή της σύμβασης. Ο χρόνος ισχύος της εγγύησης πρέπει να είναι μεγαλύτερος από τον συμβατικό χρόνο παράδοσης των εργασιών κατά δύο (2) </w:t>
      </w:r>
      <w:r w:rsidRPr="007A0EE8">
        <w:rPr>
          <w:rFonts w:ascii="Bookman Old Style" w:hAnsi="Bookman Old Style" w:cs="Tahoma"/>
          <w:sz w:val="22"/>
          <w:szCs w:val="22"/>
        </w:rPr>
        <w:t xml:space="preserve">μήνες. Η εγγύηση καλής εκτέλεσης της σύμβασης επιστρέφεται </w:t>
      </w:r>
      <w:r w:rsidR="007A0EE8" w:rsidRPr="007A0EE8">
        <w:rPr>
          <w:rFonts w:ascii="Bookman Old Style" w:hAnsi="Bookman Old Style" w:cs="Tahoma"/>
          <w:sz w:val="22"/>
          <w:szCs w:val="22"/>
        </w:rPr>
        <w:t xml:space="preserve">δύο (2) μήνες </w:t>
      </w:r>
      <w:r w:rsidRPr="007A0EE8">
        <w:rPr>
          <w:rFonts w:ascii="Bookman Old Style" w:hAnsi="Bookman Old Style" w:cs="Tahoma"/>
          <w:sz w:val="22"/>
          <w:szCs w:val="22"/>
        </w:rPr>
        <w:t xml:space="preserve">μετά την </w:t>
      </w:r>
      <w:r w:rsidR="007A0EE8" w:rsidRPr="007A0EE8">
        <w:rPr>
          <w:rFonts w:ascii="Bookman Old Style" w:hAnsi="Bookman Old Style" w:cs="Tahoma"/>
          <w:sz w:val="22"/>
          <w:szCs w:val="22"/>
        </w:rPr>
        <w:t>λήξη της συμβατικής περιόδου</w:t>
      </w:r>
      <w:r w:rsidR="00CB7112">
        <w:rPr>
          <w:rFonts w:ascii="Bookman Old Style" w:hAnsi="Bookman Old Style" w:cs="Tahoma"/>
          <w:sz w:val="22"/>
          <w:szCs w:val="22"/>
        </w:rPr>
        <w:t xml:space="preserve"> των δύο (2) ετών,</w:t>
      </w:r>
      <w:r w:rsidR="007A0EE8" w:rsidRPr="007A0EE8">
        <w:rPr>
          <w:rFonts w:ascii="Bookman Old Style" w:hAnsi="Bookman Old Style" w:cs="Tahoma"/>
          <w:sz w:val="22"/>
          <w:szCs w:val="22"/>
        </w:rPr>
        <w:t xml:space="preserve"> και </w:t>
      </w:r>
      <w:r w:rsidRPr="007A0EE8">
        <w:rPr>
          <w:rFonts w:ascii="Bookman Old Style" w:hAnsi="Bookman Old Style" w:cs="Tahoma"/>
          <w:sz w:val="22"/>
          <w:szCs w:val="22"/>
        </w:rPr>
        <w:t xml:space="preserve">την εκκαθάριση των τυχών απαιτήσεων από τους δύο συμβαλλόμενους. Εάν </w:t>
      </w:r>
      <w:r w:rsidR="00CF017A" w:rsidRPr="007A0EE8">
        <w:rPr>
          <w:rFonts w:ascii="Bookman Old Style" w:hAnsi="Bookman Old Style" w:cs="Tahoma"/>
          <w:sz w:val="22"/>
          <w:szCs w:val="22"/>
        </w:rPr>
        <w:t>υπάρχουν</w:t>
      </w:r>
      <w:r w:rsidRPr="007A0EE8">
        <w:rPr>
          <w:rFonts w:ascii="Bookman Old Style" w:hAnsi="Bookman Old Style" w:cs="Tahoma"/>
          <w:sz w:val="22"/>
          <w:szCs w:val="22"/>
        </w:rPr>
        <w:t xml:space="preserve"> παρατηρήσεις</w:t>
      </w:r>
      <w:r w:rsidR="00CF017A" w:rsidRPr="007A0EE8">
        <w:rPr>
          <w:rFonts w:ascii="Bookman Old Style" w:hAnsi="Bookman Old Style" w:cs="Tahoma"/>
          <w:sz w:val="22"/>
          <w:szCs w:val="22"/>
        </w:rPr>
        <w:t xml:space="preserve"> από το αρμόδιο τμήμα παρακολούθησης</w:t>
      </w:r>
      <w:r w:rsidR="00CF017A">
        <w:rPr>
          <w:rFonts w:ascii="Bookman Old Style" w:hAnsi="Bookman Old Style" w:cs="Tahoma"/>
          <w:sz w:val="22"/>
          <w:szCs w:val="22"/>
        </w:rPr>
        <w:t xml:space="preserve"> της σύμβασης</w:t>
      </w:r>
      <w:r w:rsidRPr="00455D56">
        <w:rPr>
          <w:rFonts w:ascii="Bookman Old Style" w:hAnsi="Bookman Old Style" w:cs="Tahoma"/>
          <w:sz w:val="22"/>
          <w:szCs w:val="22"/>
        </w:rPr>
        <w:t>, η αποδέσμευση της εγγυητικής καλής εκτέλεσης γίνεται μετά την α</w:t>
      </w:r>
      <w:r w:rsidR="00142CFD" w:rsidRPr="00455D56">
        <w:rPr>
          <w:rFonts w:ascii="Bookman Old Style" w:hAnsi="Bookman Old Style" w:cs="Tahoma"/>
          <w:sz w:val="22"/>
          <w:szCs w:val="22"/>
        </w:rPr>
        <w:t>ποκατάσταση</w:t>
      </w:r>
      <w:r w:rsidRPr="00455D56">
        <w:rPr>
          <w:rFonts w:ascii="Bookman Old Style" w:hAnsi="Bookman Old Style" w:cs="Tahoma"/>
          <w:sz w:val="22"/>
          <w:szCs w:val="22"/>
        </w:rPr>
        <w:t xml:space="preserve">, κατά τα προβλεπόμενα, των παρατηρήσεων. </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566178" w:rsidRPr="00455D56" w:rsidRDefault="000F741E" w:rsidP="00832400">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 xml:space="preserve">Το έγγραφο της </w:t>
      </w:r>
      <w:r w:rsidR="00566178" w:rsidRPr="00455D56">
        <w:rPr>
          <w:rFonts w:ascii="Bookman Old Style" w:hAnsi="Bookman Old Style" w:cs="Tahoma"/>
          <w:sz w:val="22"/>
          <w:szCs w:val="22"/>
        </w:rPr>
        <w:t xml:space="preserve">σύμβασης, κατισχύει κάθε άλλου κειμένου στο οποίο τούτο στηρίζεται, όπως </w:t>
      </w:r>
      <w:r w:rsidR="00663153" w:rsidRPr="00455D56">
        <w:rPr>
          <w:rFonts w:ascii="Bookman Old Style" w:hAnsi="Bookman Old Style" w:cs="Tahoma"/>
          <w:sz w:val="22"/>
          <w:szCs w:val="22"/>
        </w:rPr>
        <w:t>πρόσκληση υποβολής προσφορών, προσφορά και</w:t>
      </w:r>
      <w:r w:rsidR="00566178" w:rsidRPr="00455D56">
        <w:rPr>
          <w:rFonts w:ascii="Bookman Old Style" w:hAnsi="Bookman Old Style" w:cs="Tahoma"/>
          <w:sz w:val="22"/>
          <w:szCs w:val="22"/>
        </w:rPr>
        <w:t xml:space="preserve"> απόφαση κατακύρωσης ή ανάθεσης, εκτός καταδήλων σφαλμάτων ή παραδρομών.</w:t>
      </w:r>
    </w:p>
    <w:p w:rsidR="007D34AC" w:rsidRPr="00455D56" w:rsidRDefault="007D34AC" w:rsidP="00D55120">
      <w:pPr>
        <w:widowControl w:val="0"/>
        <w:tabs>
          <w:tab w:val="left" w:pos="0"/>
        </w:tabs>
        <w:ind w:left="709" w:hanging="927"/>
        <w:jc w:val="both"/>
        <w:rPr>
          <w:rFonts w:ascii="Bookman Old Style" w:hAnsi="Bookman Old Style" w:cs="Tahoma"/>
          <w:sz w:val="22"/>
          <w:szCs w:val="22"/>
        </w:rPr>
      </w:pPr>
    </w:p>
    <w:p w:rsidR="00297281" w:rsidRPr="00294962" w:rsidRDefault="00566178" w:rsidP="00E32D35">
      <w:pPr>
        <w:widowControl w:val="0"/>
        <w:numPr>
          <w:ilvl w:val="1"/>
          <w:numId w:val="1"/>
        </w:numPr>
        <w:tabs>
          <w:tab w:val="left" w:pos="0"/>
        </w:tabs>
        <w:ind w:left="709" w:hanging="709"/>
        <w:jc w:val="both"/>
        <w:rPr>
          <w:rFonts w:ascii="Bookman Old Style" w:hAnsi="Bookman Old Style" w:cs="Tahoma"/>
          <w:sz w:val="22"/>
          <w:szCs w:val="22"/>
        </w:rPr>
      </w:pPr>
      <w:r w:rsidRPr="00455D56">
        <w:rPr>
          <w:rFonts w:ascii="Bookman Old Style" w:hAnsi="Bookman Old Style" w:cs="Tahoma"/>
          <w:sz w:val="22"/>
          <w:szCs w:val="22"/>
        </w:rPr>
        <w:t>Η σύμβαση θεωρείται ότι εκτελέσθηκε όταν εκπληρωθούν όλες οι συμβατικές υποχρεώσεις και από τα δύο συμβαλλόμενα μέρη και αποδεσμευτούν οι σχετικές εγγυήσεις κατά τα προβλεπόμενα από τη σύμβαση.</w:t>
      </w:r>
    </w:p>
    <w:p w:rsidR="00294962" w:rsidRDefault="00294962" w:rsidP="00294962">
      <w:pPr>
        <w:pStyle w:val="ListParagraph"/>
        <w:rPr>
          <w:rFonts w:ascii="Bookman Old Style" w:hAnsi="Bookman Old Style" w:cs="Tahoma"/>
          <w:sz w:val="22"/>
          <w:szCs w:val="22"/>
        </w:rPr>
      </w:pPr>
    </w:p>
    <w:p w:rsidR="00E038FC" w:rsidRDefault="00E038FC" w:rsidP="00294962">
      <w:pPr>
        <w:pStyle w:val="ListParagraph"/>
        <w:rPr>
          <w:rFonts w:ascii="Bookman Old Style" w:hAnsi="Bookman Old Style" w:cs="Tahoma"/>
          <w:sz w:val="22"/>
          <w:szCs w:val="22"/>
        </w:rPr>
      </w:pPr>
    </w:p>
    <w:p w:rsidR="00E038FC" w:rsidRDefault="00E038FC" w:rsidP="00294962">
      <w:pPr>
        <w:pStyle w:val="ListParagraph"/>
        <w:rPr>
          <w:rFonts w:ascii="Bookman Old Style" w:hAnsi="Bookman Old Style" w:cs="Tahoma"/>
          <w:sz w:val="22"/>
          <w:szCs w:val="22"/>
        </w:rPr>
      </w:pPr>
    </w:p>
    <w:p w:rsidR="00E038FC" w:rsidRPr="002F54D2" w:rsidRDefault="00E038FC" w:rsidP="002F54D2">
      <w:pPr>
        <w:rPr>
          <w:rFonts w:ascii="Bookman Old Style" w:hAnsi="Bookman Old Style" w:cs="Tahoma"/>
          <w:sz w:val="22"/>
          <w:szCs w:val="22"/>
        </w:rPr>
      </w:pPr>
    </w:p>
    <w:p w:rsidR="00D10264" w:rsidRPr="00A265EC" w:rsidRDefault="00D10264" w:rsidP="00294962">
      <w:pPr>
        <w:jc w:val="both"/>
        <w:rPr>
          <w:rFonts w:ascii="Bookman Old Style" w:hAnsi="Bookman Old Style" w:cs="Tahoma"/>
          <w:sz w:val="22"/>
          <w:szCs w:val="22"/>
        </w:rPr>
      </w:pPr>
    </w:p>
    <w:p w:rsidR="00F372B5" w:rsidRPr="00455D56" w:rsidRDefault="008D17CD"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 xml:space="preserve"> </w:t>
      </w:r>
      <w:r w:rsidR="000D16AB">
        <w:rPr>
          <w:rFonts w:ascii="Bookman Old Style" w:hAnsi="Bookman Old Style" w:cs="Tahoma"/>
          <w:b/>
          <w:sz w:val="22"/>
          <w:szCs w:val="22"/>
        </w:rPr>
        <w:t>ΠΑΡΑΔΟΣΗ – ΕΠΙΒΛΕΨΗ - ΠΑΡΑΛΑΒΗ</w:t>
      </w:r>
      <w:r w:rsidR="00F372B5" w:rsidRPr="00455D56">
        <w:rPr>
          <w:rFonts w:ascii="Bookman Old Style" w:hAnsi="Bookman Old Style" w:cs="Tahoma"/>
          <w:b/>
          <w:sz w:val="22"/>
          <w:szCs w:val="22"/>
        </w:rPr>
        <w:t>:</w:t>
      </w:r>
    </w:p>
    <w:p w:rsidR="00F372B5" w:rsidRPr="00455D56" w:rsidRDefault="00F372B5" w:rsidP="00086BC2">
      <w:pPr>
        <w:tabs>
          <w:tab w:val="left" w:pos="567"/>
        </w:tabs>
        <w:jc w:val="both"/>
        <w:rPr>
          <w:rFonts w:ascii="Bookman Old Style" w:hAnsi="Bookman Old Style" w:cs="Tahoma"/>
          <w:b/>
          <w:sz w:val="22"/>
          <w:szCs w:val="22"/>
        </w:rPr>
      </w:pPr>
    </w:p>
    <w:p w:rsidR="007F5531" w:rsidRDefault="007F5531" w:rsidP="005307D5">
      <w:pPr>
        <w:widowControl w:val="0"/>
        <w:tabs>
          <w:tab w:val="left" w:pos="567"/>
        </w:tabs>
        <w:ind w:left="567"/>
        <w:jc w:val="both"/>
        <w:rPr>
          <w:rFonts w:ascii="Bookman Old Style" w:hAnsi="Bookman Old Style" w:cs="Tahoma"/>
          <w:sz w:val="22"/>
          <w:szCs w:val="22"/>
          <w:lang w:val="en-US"/>
        </w:rPr>
      </w:pPr>
    </w:p>
    <w:p w:rsidR="000D16AB"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Η Παράδοση από τον Προμηθευτή των αντικειμένων της σύμβασης θα γίνεται τμηματικά , ανάλογα με τις ανάγκες των τμημάτων της ΟΛΠ ΑΕ και εντός πέντε (5) εργασίμων ημερών από την παραγγελία μέσω </w:t>
      </w:r>
      <w:r>
        <w:rPr>
          <w:rFonts w:ascii="Bookman Old Style" w:hAnsi="Bookman Old Style" w:cs="Tahoma"/>
          <w:sz w:val="22"/>
          <w:szCs w:val="22"/>
          <w:lang w:val="en-US"/>
        </w:rPr>
        <w:t>e</w:t>
      </w:r>
      <w:r w:rsidRPr="000D16AB">
        <w:rPr>
          <w:rFonts w:ascii="Bookman Old Style" w:hAnsi="Bookman Old Style" w:cs="Tahoma"/>
          <w:sz w:val="22"/>
          <w:szCs w:val="22"/>
        </w:rPr>
        <w:t>-</w:t>
      </w:r>
      <w:r>
        <w:rPr>
          <w:rFonts w:ascii="Bookman Old Style" w:hAnsi="Bookman Old Style" w:cs="Tahoma"/>
          <w:sz w:val="22"/>
          <w:szCs w:val="22"/>
          <w:lang w:val="en-US"/>
        </w:rPr>
        <w:t>mail</w:t>
      </w:r>
      <w:r w:rsidRPr="000D16AB">
        <w:rPr>
          <w:rFonts w:ascii="Bookman Old Style" w:hAnsi="Bookman Old Style" w:cs="Tahoma"/>
          <w:sz w:val="22"/>
          <w:szCs w:val="22"/>
        </w:rPr>
        <w:t xml:space="preserve">  </w:t>
      </w:r>
      <w:r>
        <w:rPr>
          <w:rFonts w:ascii="Bookman Old Style" w:hAnsi="Bookman Old Style" w:cs="Tahoma"/>
          <w:sz w:val="22"/>
          <w:szCs w:val="22"/>
        </w:rPr>
        <w:t xml:space="preserve">από το αρμόδιο τμήμα. ( </w:t>
      </w:r>
      <w:r>
        <w:rPr>
          <w:rFonts w:ascii="Bookman Old Style" w:hAnsi="Bookman Old Style" w:cs="Tahoma"/>
          <w:sz w:val="22"/>
          <w:szCs w:val="22"/>
          <w:lang w:val="en-US"/>
        </w:rPr>
        <w:t>Controlling</w:t>
      </w:r>
      <w:r w:rsidRPr="000D16AB">
        <w:rPr>
          <w:rFonts w:ascii="Bookman Old Style" w:hAnsi="Bookman Old Style" w:cs="Tahoma"/>
          <w:sz w:val="22"/>
          <w:szCs w:val="22"/>
        </w:rPr>
        <w:t xml:space="preserve"> </w:t>
      </w:r>
      <w:r>
        <w:rPr>
          <w:rFonts w:ascii="Bookman Old Style" w:hAnsi="Bookman Old Style" w:cs="Tahoma"/>
          <w:sz w:val="22"/>
          <w:szCs w:val="22"/>
          <w:lang w:val="en-US"/>
        </w:rPr>
        <w:t>dep</w:t>
      </w:r>
      <w:r w:rsidRPr="000D16AB">
        <w:rPr>
          <w:rFonts w:ascii="Bookman Old Style" w:hAnsi="Bookman Old Style" w:cs="Tahoma"/>
          <w:sz w:val="22"/>
          <w:szCs w:val="22"/>
        </w:rPr>
        <w:t xml:space="preserve">.), </w:t>
      </w:r>
      <w:r>
        <w:rPr>
          <w:rFonts w:ascii="Bookman Old Style" w:hAnsi="Bookman Old Style" w:cs="Tahoma"/>
          <w:sz w:val="22"/>
          <w:szCs w:val="22"/>
        </w:rPr>
        <w:t xml:space="preserve">σύμφωνα με το είδος και τις ποσότητες των προϊόντων που έχουν γνωστοποιηθεί στον Προμηθευτή. </w:t>
      </w:r>
    </w:p>
    <w:p w:rsidR="00D1193C" w:rsidRDefault="00D1193C" w:rsidP="005307D5">
      <w:pPr>
        <w:widowControl w:val="0"/>
        <w:tabs>
          <w:tab w:val="left" w:pos="567"/>
        </w:tabs>
        <w:ind w:left="567"/>
        <w:jc w:val="both"/>
        <w:rPr>
          <w:rFonts w:ascii="Bookman Old Style" w:hAnsi="Bookman Old Style" w:cs="Tahoma"/>
          <w:sz w:val="22"/>
          <w:szCs w:val="22"/>
        </w:rPr>
      </w:pPr>
    </w:p>
    <w:p w:rsidR="00D1193C"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Ο Προμηθευτής υποχρεούται στην παράδοση των ειδών στις κατά τόπους υπηρεσίες της ΟΛΠ ΑΕ που βρίσκονται από την περιοχή του Πειραιά μέχρι την περιοχή του Περάματος. </w:t>
      </w:r>
    </w:p>
    <w:p w:rsidR="00D1193C" w:rsidRDefault="00D1193C" w:rsidP="005307D5">
      <w:pPr>
        <w:widowControl w:val="0"/>
        <w:tabs>
          <w:tab w:val="left" w:pos="567"/>
        </w:tabs>
        <w:ind w:left="567"/>
        <w:jc w:val="both"/>
        <w:rPr>
          <w:rFonts w:ascii="Bookman Old Style" w:hAnsi="Bookman Old Style" w:cs="Tahoma"/>
          <w:sz w:val="22"/>
          <w:szCs w:val="22"/>
        </w:rPr>
      </w:pPr>
    </w:p>
    <w:p w:rsidR="002B6DCE" w:rsidRPr="002B6DCE" w:rsidRDefault="000D16AB" w:rsidP="005307D5">
      <w:pPr>
        <w:widowControl w:val="0"/>
        <w:tabs>
          <w:tab w:val="left" w:pos="567"/>
        </w:tabs>
        <w:ind w:left="567"/>
        <w:jc w:val="both"/>
        <w:rPr>
          <w:rFonts w:ascii="Bookman Old Style" w:hAnsi="Bookman Old Style" w:cs="Tahoma"/>
          <w:sz w:val="22"/>
          <w:szCs w:val="22"/>
        </w:rPr>
      </w:pPr>
      <w:r>
        <w:rPr>
          <w:rFonts w:ascii="Bookman Old Style" w:hAnsi="Bookman Old Style" w:cs="Tahoma"/>
          <w:sz w:val="22"/>
          <w:szCs w:val="22"/>
        </w:rPr>
        <w:t xml:space="preserve"> Η παραλαβή των αντικειμένων της σύμβασης θα γίνεται από τους αρμόδιους υπαλλήλους της ΟΛΠ ΑΕ, τον κατά τόπο υπεύθυνο που θα αναγράφει το όνομά του και το κέντρο κόστους ευκρινώς επί του δελτίου αποστολής , το οποίο και θα αποτελεί πρωτόκολλο παραλαβής των ειδών. Το δελτίο αποστολής με το σχετικό τιμολόγιο θα αποστέλλεται στο αρμόδιο τμ</w:t>
      </w:r>
      <w:r w:rsidR="00D1193C">
        <w:rPr>
          <w:rFonts w:ascii="Bookman Old Style" w:hAnsi="Bookman Old Style" w:cs="Tahoma"/>
          <w:sz w:val="22"/>
          <w:szCs w:val="22"/>
        </w:rPr>
        <w:t xml:space="preserve">ήμα               </w:t>
      </w:r>
      <w:r>
        <w:rPr>
          <w:rFonts w:ascii="Bookman Old Style" w:hAnsi="Bookman Old Style" w:cs="Tahoma"/>
          <w:sz w:val="22"/>
          <w:szCs w:val="22"/>
        </w:rPr>
        <w:t xml:space="preserve"> ( </w:t>
      </w:r>
      <w:r>
        <w:rPr>
          <w:rFonts w:ascii="Bookman Old Style" w:hAnsi="Bookman Old Style" w:cs="Tahoma"/>
          <w:sz w:val="22"/>
          <w:szCs w:val="22"/>
          <w:lang w:val="en-US"/>
        </w:rPr>
        <w:t>Controlling</w:t>
      </w:r>
      <w:r w:rsidRPr="000D16AB">
        <w:rPr>
          <w:rFonts w:ascii="Bookman Old Style" w:hAnsi="Bookman Old Style" w:cs="Tahoma"/>
          <w:sz w:val="22"/>
          <w:szCs w:val="22"/>
        </w:rPr>
        <w:t xml:space="preserve"> </w:t>
      </w:r>
      <w:r>
        <w:rPr>
          <w:rFonts w:ascii="Bookman Old Style" w:hAnsi="Bookman Old Style" w:cs="Tahoma"/>
          <w:sz w:val="22"/>
          <w:szCs w:val="22"/>
          <w:lang w:val="en-US"/>
        </w:rPr>
        <w:t>dep</w:t>
      </w:r>
      <w:r w:rsidRPr="000D16AB">
        <w:rPr>
          <w:rFonts w:ascii="Bookman Old Style" w:hAnsi="Bookman Old Style" w:cs="Tahoma"/>
          <w:sz w:val="22"/>
          <w:szCs w:val="22"/>
        </w:rPr>
        <w:t>.),</w:t>
      </w:r>
      <w:r w:rsidR="00D1193C">
        <w:rPr>
          <w:rFonts w:ascii="Bookman Old Style" w:hAnsi="Bookman Old Style" w:cs="Tahoma"/>
          <w:sz w:val="22"/>
          <w:szCs w:val="22"/>
        </w:rPr>
        <w:t xml:space="preserve"> για την έκδοση της σχετικής εντολής πληρωμής. </w:t>
      </w:r>
      <w:r w:rsidRPr="000D16AB">
        <w:rPr>
          <w:rFonts w:ascii="Bookman Old Style" w:hAnsi="Bookman Old Style" w:cs="Tahoma"/>
          <w:sz w:val="22"/>
          <w:szCs w:val="22"/>
        </w:rPr>
        <w:t xml:space="preserve"> </w:t>
      </w:r>
    </w:p>
    <w:p w:rsidR="00F26EC1" w:rsidRPr="00455D56" w:rsidRDefault="00F26EC1" w:rsidP="00086BC2">
      <w:pPr>
        <w:autoSpaceDE w:val="0"/>
        <w:autoSpaceDN w:val="0"/>
        <w:adjustRightInd w:val="0"/>
        <w:rPr>
          <w:rFonts w:ascii="Bookman Old Style" w:hAnsi="Bookman Old Style" w:cs="Tahoma"/>
          <w:sz w:val="22"/>
          <w:szCs w:val="22"/>
        </w:rPr>
      </w:pPr>
      <w:r w:rsidRPr="00455D56">
        <w:rPr>
          <w:rFonts w:ascii="Bookman Old Style" w:hAnsi="Bookman Old Style" w:cs="Tahoma"/>
          <w:sz w:val="22"/>
          <w:szCs w:val="22"/>
        </w:rPr>
        <w:t xml:space="preserve">   </w:t>
      </w:r>
    </w:p>
    <w:p w:rsidR="00F372B5" w:rsidRPr="00455D56" w:rsidRDefault="00F372B5" w:rsidP="00086BC2">
      <w:pPr>
        <w:tabs>
          <w:tab w:val="left" w:pos="567"/>
        </w:tabs>
        <w:jc w:val="both"/>
        <w:rPr>
          <w:rFonts w:ascii="Bookman Old Style" w:hAnsi="Bookman Old Style" w:cs="Tahoma"/>
          <w:b/>
          <w:sz w:val="22"/>
          <w:szCs w:val="22"/>
        </w:rPr>
      </w:pPr>
    </w:p>
    <w:p w:rsidR="00F372B5" w:rsidRPr="00455D56" w:rsidRDefault="00205336" w:rsidP="00832400">
      <w:pPr>
        <w:numPr>
          <w:ilvl w:val="0"/>
          <w:numId w:val="1"/>
        </w:numPr>
        <w:tabs>
          <w:tab w:val="left" w:pos="567"/>
        </w:tabs>
        <w:ind w:hanging="927"/>
        <w:jc w:val="both"/>
        <w:rPr>
          <w:rFonts w:ascii="Bookman Old Style" w:hAnsi="Bookman Old Style" w:cs="Tahoma"/>
          <w:b/>
          <w:sz w:val="22"/>
          <w:szCs w:val="22"/>
        </w:rPr>
      </w:pPr>
      <w:r w:rsidRPr="00455D56">
        <w:rPr>
          <w:rFonts w:ascii="Bookman Old Style" w:hAnsi="Bookman Old Style" w:cs="Tahoma"/>
          <w:b/>
          <w:sz w:val="22"/>
          <w:szCs w:val="22"/>
        </w:rPr>
        <w:t xml:space="preserve"> </w:t>
      </w:r>
      <w:r w:rsidR="00E625E3" w:rsidRPr="00455D56">
        <w:rPr>
          <w:rFonts w:ascii="Bookman Old Style" w:hAnsi="Bookman Old Style" w:cs="Tahoma"/>
          <w:b/>
          <w:sz w:val="22"/>
          <w:szCs w:val="22"/>
        </w:rPr>
        <w:t xml:space="preserve">ΚΑΤΑΒΟΛΗ ΤΙΜΗΜΑΤΟΣ </w:t>
      </w:r>
      <w:r w:rsidR="00681AA3" w:rsidRPr="00455D56">
        <w:rPr>
          <w:rFonts w:ascii="Bookman Old Style" w:hAnsi="Bookman Old Style" w:cs="Tahoma"/>
          <w:b/>
          <w:sz w:val="22"/>
          <w:szCs w:val="22"/>
        </w:rPr>
        <w:t xml:space="preserve">- </w:t>
      </w:r>
      <w:r w:rsidR="00F372B5" w:rsidRPr="00455D56">
        <w:rPr>
          <w:rFonts w:ascii="Bookman Old Style" w:hAnsi="Bookman Old Style" w:cs="Tahoma"/>
          <w:b/>
          <w:sz w:val="22"/>
          <w:szCs w:val="22"/>
        </w:rPr>
        <w:t>ΠΛΗΡΩΜΗ:</w:t>
      </w:r>
    </w:p>
    <w:p w:rsidR="00F372B5" w:rsidRPr="00455D56" w:rsidRDefault="00F372B5" w:rsidP="00086BC2">
      <w:pPr>
        <w:tabs>
          <w:tab w:val="left" w:pos="567"/>
        </w:tabs>
        <w:jc w:val="both"/>
        <w:rPr>
          <w:rFonts w:ascii="Bookman Old Style" w:hAnsi="Bookman Old Style" w:cs="Tahoma"/>
          <w:b/>
          <w:sz w:val="22"/>
          <w:szCs w:val="22"/>
        </w:rPr>
      </w:pPr>
    </w:p>
    <w:p w:rsidR="00E625E3" w:rsidRPr="00455D56" w:rsidRDefault="00E625E3" w:rsidP="00086BC2">
      <w:pPr>
        <w:tabs>
          <w:tab w:val="left" w:pos="567"/>
        </w:tabs>
        <w:jc w:val="both"/>
        <w:rPr>
          <w:rFonts w:ascii="Bookman Old Style" w:hAnsi="Bookman Old Style" w:cs="Tahoma"/>
          <w:b/>
          <w:sz w:val="22"/>
          <w:szCs w:val="22"/>
        </w:rPr>
      </w:pPr>
    </w:p>
    <w:p w:rsidR="007A0EE8" w:rsidRDefault="00A82BBD" w:rsidP="00832400">
      <w:pPr>
        <w:widowControl w:val="0"/>
        <w:numPr>
          <w:ilvl w:val="1"/>
          <w:numId w:val="1"/>
        </w:numPr>
        <w:tabs>
          <w:tab w:val="left" w:pos="567"/>
        </w:tabs>
        <w:ind w:left="567" w:hanging="567"/>
        <w:jc w:val="both"/>
        <w:rPr>
          <w:rFonts w:ascii="Bookman Old Style" w:hAnsi="Bookman Old Style" w:cs="Tahoma"/>
          <w:color w:val="000000"/>
          <w:sz w:val="22"/>
          <w:szCs w:val="22"/>
        </w:rPr>
      </w:pPr>
      <w:r w:rsidRPr="00832400">
        <w:rPr>
          <w:rFonts w:ascii="Bookman Old Style" w:hAnsi="Bookman Old Style" w:cs="Tahoma"/>
          <w:color w:val="000000"/>
          <w:sz w:val="22"/>
          <w:szCs w:val="22"/>
        </w:rPr>
        <w:t xml:space="preserve">Η πληρωμή </w:t>
      </w:r>
      <w:r w:rsidR="006111C9" w:rsidRPr="00832400">
        <w:rPr>
          <w:rFonts w:ascii="Bookman Old Style" w:hAnsi="Bookman Old Style" w:cs="Tahoma"/>
          <w:color w:val="000000"/>
          <w:sz w:val="22"/>
          <w:szCs w:val="22"/>
        </w:rPr>
        <w:t xml:space="preserve">του ΑΝΑΔΟΧΟΥ </w:t>
      </w:r>
      <w:r w:rsidRPr="00832400">
        <w:rPr>
          <w:rFonts w:ascii="Bookman Old Style" w:hAnsi="Bookman Old Style" w:cs="Tahoma"/>
          <w:color w:val="000000"/>
          <w:sz w:val="22"/>
          <w:szCs w:val="22"/>
        </w:rPr>
        <w:t>θα γίνεται</w:t>
      </w:r>
      <w:r w:rsidR="007A0EE8">
        <w:rPr>
          <w:rFonts w:ascii="Bookman Old Style" w:hAnsi="Bookman Old Style" w:cs="Tahoma"/>
          <w:color w:val="000000"/>
          <w:sz w:val="22"/>
          <w:szCs w:val="22"/>
        </w:rPr>
        <w:t xml:space="preserve"> </w:t>
      </w:r>
      <w:r w:rsidR="00893954" w:rsidRPr="00832400">
        <w:rPr>
          <w:rFonts w:ascii="Bookman Old Style" w:hAnsi="Bookman Old Style" w:cs="Tahoma"/>
          <w:color w:val="000000"/>
          <w:sz w:val="22"/>
          <w:szCs w:val="22"/>
        </w:rPr>
        <w:t xml:space="preserve"> </w:t>
      </w:r>
      <w:r w:rsidR="007A0EE8">
        <w:rPr>
          <w:rFonts w:ascii="Bookman Old Style" w:hAnsi="Bookman Old Style" w:cs="Tahoma"/>
          <w:color w:val="000000"/>
          <w:sz w:val="22"/>
          <w:szCs w:val="22"/>
        </w:rPr>
        <w:t xml:space="preserve">μηνιαία </w:t>
      </w:r>
      <w:r w:rsidRPr="00832400">
        <w:rPr>
          <w:rFonts w:ascii="Bookman Old Style" w:hAnsi="Bookman Old Style" w:cs="Tahoma"/>
          <w:color w:val="000000"/>
          <w:sz w:val="22"/>
          <w:szCs w:val="22"/>
        </w:rPr>
        <w:t xml:space="preserve">από το Ταμείο του </w:t>
      </w:r>
      <w:r w:rsidR="00EB5E4F" w:rsidRPr="00832400">
        <w:rPr>
          <w:rFonts w:ascii="Bookman Old Style" w:hAnsi="Bookman Old Style" w:cs="Tahoma"/>
          <w:color w:val="000000"/>
          <w:sz w:val="22"/>
          <w:szCs w:val="22"/>
        </w:rPr>
        <w:t>ΟΛΠ</w:t>
      </w:r>
      <w:r w:rsidRPr="00832400">
        <w:rPr>
          <w:rFonts w:ascii="Bookman Old Style" w:hAnsi="Bookman Old Style" w:cs="Tahoma"/>
          <w:color w:val="000000"/>
          <w:sz w:val="22"/>
          <w:szCs w:val="22"/>
        </w:rPr>
        <w:t xml:space="preserve"> </w:t>
      </w:r>
      <w:r w:rsidR="003C4296">
        <w:rPr>
          <w:rFonts w:ascii="Bookman Old Style" w:hAnsi="Bookman Old Style" w:cs="Tahoma"/>
          <w:color w:val="000000"/>
          <w:sz w:val="22"/>
          <w:szCs w:val="22"/>
        </w:rPr>
        <w:t>τον</w:t>
      </w:r>
      <w:r w:rsidRPr="00832400">
        <w:rPr>
          <w:rFonts w:ascii="Bookman Old Style" w:hAnsi="Bookman Old Style" w:cs="Tahoma"/>
          <w:color w:val="000000"/>
          <w:sz w:val="22"/>
          <w:szCs w:val="22"/>
        </w:rPr>
        <w:t xml:space="preserve"> </w:t>
      </w:r>
      <w:r w:rsidR="00CD53E7" w:rsidRPr="00832400">
        <w:rPr>
          <w:rFonts w:ascii="Bookman Old Style" w:hAnsi="Bookman Old Style" w:cs="Tahoma"/>
          <w:color w:val="000000"/>
          <w:sz w:val="22"/>
          <w:szCs w:val="22"/>
        </w:rPr>
        <w:t xml:space="preserve">αμέσως </w:t>
      </w:r>
      <w:r w:rsidR="003C4296">
        <w:rPr>
          <w:rFonts w:ascii="Bookman Old Style" w:hAnsi="Bookman Old Style" w:cs="Tahoma"/>
          <w:color w:val="000000"/>
          <w:sz w:val="22"/>
          <w:szCs w:val="22"/>
        </w:rPr>
        <w:t>επόμενο</w:t>
      </w:r>
      <w:r w:rsidR="001B2677" w:rsidRPr="00832400">
        <w:rPr>
          <w:rFonts w:ascii="Bookman Old Style" w:hAnsi="Bookman Old Style" w:cs="Tahoma"/>
          <w:color w:val="000000"/>
          <w:sz w:val="22"/>
          <w:szCs w:val="22"/>
        </w:rPr>
        <w:t xml:space="preserve"> </w:t>
      </w:r>
      <w:r w:rsidRPr="00832400">
        <w:rPr>
          <w:rFonts w:ascii="Bookman Old Style" w:hAnsi="Bookman Old Style" w:cs="Tahoma"/>
          <w:color w:val="000000"/>
          <w:sz w:val="22"/>
          <w:szCs w:val="22"/>
        </w:rPr>
        <w:t xml:space="preserve">μήνα από την </w:t>
      </w:r>
      <w:r w:rsidR="001B2677" w:rsidRPr="00832400">
        <w:rPr>
          <w:rFonts w:ascii="Bookman Old Style" w:hAnsi="Bookman Old Style" w:cs="Tahoma"/>
          <w:color w:val="000000"/>
          <w:sz w:val="22"/>
          <w:szCs w:val="22"/>
        </w:rPr>
        <w:t>ημερομηνία</w:t>
      </w:r>
      <w:r w:rsidR="00D1193C">
        <w:rPr>
          <w:rFonts w:ascii="Bookman Old Style" w:hAnsi="Bookman Old Style" w:cs="Tahoma"/>
          <w:color w:val="000000"/>
          <w:sz w:val="22"/>
          <w:szCs w:val="22"/>
        </w:rPr>
        <w:t xml:space="preserve"> παραλαβής των ειδών</w:t>
      </w:r>
      <w:r w:rsidR="00937720" w:rsidRPr="00832400">
        <w:rPr>
          <w:rFonts w:ascii="Bookman Old Style" w:hAnsi="Bookman Old Style" w:cs="Tahoma"/>
          <w:color w:val="000000"/>
          <w:sz w:val="22"/>
          <w:szCs w:val="22"/>
        </w:rPr>
        <w:t>, υπό την προϋπόθεση ότι</w:t>
      </w:r>
      <w:r w:rsidR="00672458" w:rsidRPr="00832400">
        <w:rPr>
          <w:rFonts w:ascii="Bookman Old Style" w:hAnsi="Bookman Old Style" w:cs="Tahoma"/>
          <w:color w:val="000000"/>
          <w:sz w:val="22"/>
          <w:szCs w:val="22"/>
        </w:rPr>
        <w:t>,  θα</w:t>
      </w:r>
      <w:r w:rsidR="00937720" w:rsidRPr="00832400">
        <w:rPr>
          <w:rFonts w:ascii="Bookman Old Style" w:hAnsi="Bookman Old Style" w:cs="Tahoma"/>
          <w:color w:val="000000"/>
          <w:sz w:val="22"/>
          <w:szCs w:val="22"/>
        </w:rPr>
        <w:t xml:space="preserve"> έχει εκδοθεί </w:t>
      </w:r>
      <w:r w:rsidRPr="00832400">
        <w:rPr>
          <w:rFonts w:ascii="Bookman Old Style" w:hAnsi="Bookman Old Style" w:cs="Tahoma"/>
          <w:color w:val="000000"/>
          <w:sz w:val="22"/>
          <w:szCs w:val="22"/>
        </w:rPr>
        <w:t>το σχετικ</w:t>
      </w:r>
      <w:r w:rsidR="00937720" w:rsidRPr="00832400">
        <w:rPr>
          <w:rFonts w:ascii="Bookman Old Style" w:hAnsi="Bookman Old Style" w:cs="Tahoma"/>
          <w:color w:val="000000"/>
          <w:sz w:val="22"/>
          <w:szCs w:val="22"/>
        </w:rPr>
        <w:t>ό</w:t>
      </w:r>
      <w:r w:rsidRPr="00832400">
        <w:rPr>
          <w:rFonts w:ascii="Bookman Old Style" w:hAnsi="Bookman Old Style" w:cs="Tahoma"/>
          <w:color w:val="000000"/>
          <w:sz w:val="22"/>
          <w:szCs w:val="22"/>
        </w:rPr>
        <w:t xml:space="preserve"> τιμολ</w:t>
      </w:r>
      <w:r w:rsidR="00937720" w:rsidRPr="00832400">
        <w:rPr>
          <w:rFonts w:ascii="Bookman Old Style" w:hAnsi="Bookman Old Style" w:cs="Tahoma"/>
          <w:color w:val="000000"/>
          <w:sz w:val="22"/>
          <w:szCs w:val="22"/>
        </w:rPr>
        <w:t xml:space="preserve">όγιο και </w:t>
      </w:r>
      <w:r w:rsidR="00672458" w:rsidRPr="00832400">
        <w:rPr>
          <w:rFonts w:ascii="Bookman Old Style" w:hAnsi="Bookman Old Style" w:cs="Tahoma"/>
          <w:color w:val="000000"/>
          <w:sz w:val="22"/>
          <w:szCs w:val="22"/>
        </w:rPr>
        <w:t xml:space="preserve">θα </w:t>
      </w:r>
      <w:r w:rsidRPr="00832400">
        <w:rPr>
          <w:rFonts w:ascii="Bookman Old Style" w:hAnsi="Bookman Old Style" w:cs="Tahoma"/>
          <w:color w:val="000000"/>
          <w:sz w:val="22"/>
          <w:szCs w:val="22"/>
        </w:rPr>
        <w:t xml:space="preserve">έχει </w:t>
      </w:r>
      <w:r w:rsidR="002B6DCE" w:rsidRPr="00832400">
        <w:rPr>
          <w:rFonts w:ascii="Bookman Old Style" w:hAnsi="Bookman Old Style" w:cs="Tahoma"/>
          <w:color w:val="000000"/>
          <w:sz w:val="22"/>
          <w:szCs w:val="22"/>
        </w:rPr>
        <w:t xml:space="preserve"> </w:t>
      </w:r>
      <w:r w:rsidR="00D1193C">
        <w:rPr>
          <w:rFonts w:ascii="Bookman Old Style" w:hAnsi="Bookman Old Style" w:cs="Tahoma"/>
          <w:color w:val="000000"/>
          <w:sz w:val="22"/>
          <w:szCs w:val="22"/>
        </w:rPr>
        <w:t xml:space="preserve">υπογραφεί το δελτίο αποστολής από τον κατά τόπο υπεύθυνο (επέχει θέση </w:t>
      </w:r>
      <w:r w:rsidR="00893954" w:rsidRPr="00832400">
        <w:rPr>
          <w:rFonts w:ascii="Bookman Old Style" w:hAnsi="Bookman Old Style" w:cs="Tahoma"/>
          <w:color w:val="000000"/>
          <w:sz w:val="22"/>
          <w:szCs w:val="22"/>
        </w:rPr>
        <w:t>πρωτόκολλο</w:t>
      </w:r>
      <w:r w:rsidR="00D1193C">
        <w:rPr>
          <w:rFonts w:ascii="Bookman Old Style" w:hAnsi="Bookman Old Style" w:cs="Tahoma"/>
          <w:color w:val="000000"/>
          <w:sz w:val="22"/>
          <w:szCs w:val="22"/>
        </w:rPr>
        <w:t>υ</w:t>
      </w:r>
      <w:r w:rsidR="00893954" w:rsidRPr="00832400">
        <w:rPr>
          <w:rFonts w:ascii="Bookman Old Style" w:hAnsi="Bookman Old Style" w:cs="Tahoma"/>
          <w:color w:val="000000"/>
          <w:sz w:val="22"/>
          <w:szCs w:val="22"/>
        </w:rPr>
        <w:t xml:space="preserve"> παραλαβής</w:t>
      </w:r>
      <w:r w:rsidR="00D1193C">
        <w:rPr>
          <w:rFonts w:ascii="Bookman Old Style" w:hAnsi="Bookman Old Style" w:cs="Tahoma"/>
          <w:color w:val="000000"/>
          <w:sz w:val="22"/>
          <w:szCs w:val="22"/>
        </w:rPr>
        <w:t>)</w:t>
      </w:r>
      <w:r w:rsidR="00893954" w:rsidRPr="00832400">
        <w:rPr>
          <w:rFonts w:ascii="Bookman Old Style" w:hAnsi="Bookman Old Style" w:cs="Tahoma"/>
          <w:color w:val="000000"/>
          <w:sz w:val="22"/>
          <w:szCs w:val="22"/>
        </w:rPr>
        <w:t xml:space="preserve">. </w:t>
      </w:r>
    </w:p>
    <w:p w:rsidR="00BD227A" w:rsidRPr="00E038FC" w:rsidRDefault="00A82BBD" w:rsidP="00E038FC">
      <w:pPr>
        <w:widowControl w:val="0"/>
        <w:numPr>
          <w:ilvl w:val="1"/>
          <w:numId w:val="1"/>
        </w:numPr>
        <w:tabs>
          <w:tab w:val="left" w:pos="567"/>
        </w:tabs>
        <w:ind w:left="567" w:hanging="567"/>
        <w:jc w:val="both"/>
        <w:rPr>
          <w:rFonts w:ascii="Bookman Old Style" w:hAnsi="Bookman Old Style" w:cs="Tahoma"/>
          <w:color w:val="000000"/>
          <w:sz w:val="22"/>
          <w:szCs w:val="22"/>
        </w:rPr>
      </w:pPr>
      <w:r w:rsidRPr="00832400">
        <w:rPr>
          <w:rFonts w:ascii="Bookman Old Style" w:hAnsi="Bookman Old Style" w:cs="Tahoma"/>
          <w:color w:val="000000"/>
          <w:sz w:val="22"/>
          <w:szCs w:val="22"/>
        </w:rPr>
        <w:t xml:space="preserve">Η εξόφληση του τιμήματος γίνεται μόνον είτε με έκδοση επιταγής, είτε με την κατάθεση σε τραπεζικό λογαριασμό που θα πρέπει να τηρεί ο </w:t>
      </w:r>
      <w:r w:rsidR="00886141" w:rsidRPr="00832400">
        <w:rPr>
          <w:rFonts w:ascii="Bookman Old Style" w:hAnsi="Bookman Old Style" w:cs="Tahoma"/>
          <w:color w:val="000000"/>
          <w:sz w:val="22"/>
          <w:szCs w:val="22"/>
        </w:rPr>
        <w:t>Προμηθευτής</w:t>
      </w:r>
      <w:r w:rsidRPr="00832400">
        <w:rPr>
          <w:rFonts w:ascii="Bookman Old Style" w:hAnsi="Bookman Old Style" w:cs="Tahoma"/>
          <w:color w:val="000000"/>
          <w:sz w:val="22"/>
          <w:szCs w:val="22"/>
        </w:rPr>
        <w:t xml:space="preserve"> στις Τράπεζες ΕΘΝΙΚΗ ή ALPHA BANK.</w:t>
      </w:r>
    </w:p>
    <w:p w:rsidR="00BD227A" w:rsidRDefault="00BD227A" w:rsidP="00086BC2">
      <w:pPr>
        <w:pStyle w:val="ListParagraph"/>
        <w:ind w:left="567"/>
        <w:rPr>
          <w:rFonts w:ascii="Bookman Old Style" w:hAnsi="Bookman Old Style" w:cs="Tahoma"/>
          <w:sz w:val="22"/>
          <w:szCs w:val="22"/>
        </w:rPr>
      </w:pPr>
    </w:p>
    <w:p w:rsidR="00F80A0D" w:rsidRDefault="00F80A0D" w:rsidP="00086BC2">
      <w:pPr>
        <w:pStyle w:val="ListParagraph"/>
        <w:ind w:left="567"/>
        <w:rPr>
          <w:rFonts w:ascii="Bookman Old Style" w:hAnsi="Bookman Old Style" w:cs="Tahoma"/>
          <w:sz w:val="22"/>
          <w:szCs w:val="22"/>
        </w:rPr>
      </w:pPr>
    </w:p>
    <w:p w:rsidR="00933023" w:rsidRDefault="00933023" w:rsidP="00E32D35">
      <w:pPr>
        <w:pStyle w:val="ListParagraph"/>
        <w:ind w:left="0"/>
        <w:rPr>
          <w:rFonts w:ascii="Bookman Old Style" w:hAnsi="Bookman Old Style" w:cs="Tahoma"/>
          <w:sz w:val="22"/>
          <w:szCs w:val="22"/>
        </w:rPr>
      </w:pPr>
    </w:p>
    <w:p w:rsidR="009938C9" w:rsidRPr="00A937F2" w:rsidRDefault="009938C9" w:rsidP="00832400">
      <w:pPr>
        <w:numPr>
          <w:ilvl w:val="0"/>
          <w:numId w:val="1"/>
        </w:numPr>
        <w:tabs>
          <w:tab w:val="left" w:pos="567"/>
        </w:tabs>
        <w:ind w:hanging="927"/>
        <w:jc w:val="both"/>
        <w:rPr>
          <w:rFonts w:ascii="Bookman Old Style" w:hAnsi="Bookman Old Style" w:cs="Tahoma"/>
          <w:b/>
          <w:sz w:val="22"/>
          <w:szCs w:val="22"/>
        </w:rPr>
      </w:pPr>
      <w:r w:rsidRPr="00A937F2">
        <w:rPr>
          <w:rFonts w:ascii="Bookman Old Style" w:hAnsi="Bookman Old Style" w:cs="Tahoma"/>
          <w:b/>
          <w:sz w:val="22"/>
          <w:szCs w:val="22"/>
        </w:rPr>
        <w:t xml:space="preserve">ΕΥΘΥΝΗ ΑΝΑΔΟΧΟΥ </w:t>
      </w:r>
      <w:r w:rsidR="00E2290A">
        <w:rPr>
          <w:rFonts w:ascii="Bookman Old Style" w:hAnsi="Bookman Old Style" w:cs="Tahoma"/>
          <w:b/>
          <w:sz w:val="22"/>
          <w:szCs w:val="22"/>
        </w:rPr>
        <w:t>–ΕΙΔΙΚΟΤΕΡΟΙ ΟΡΟΙ</w:t>
      </w:r>
    </w:p>
    <w:p w:rsidR="009938C9" w:rsidRPr="00A937F2" w:rsidRDefault="009938C9" w:rsidP="00A937F2">
      <w:pPr>
        <w:tabs>
          <w:tab w:val="left" w:pos="567"/>
        </w:tabs>
        <w:ind w:left="927"/>
        <w:jc w:val="both"/>
        <w:rPr>
          <w:rFonts w:ascii="Bookman Old Style" w:hAnsi="Bookman Old Style" w:cs="Tahoma"/>
          <w:b/>
          <w:sz w:val="22"/>
          <w:szCs w:val="22"/>
        </w:rPr>
      </w:pPr>
    </w:p>
    <w:p w:rsidR="002947F0" w:rsidRDefault="002947F0" w:rsidP="00A937F2">
      <w:pPr>
        <w:pStyle w:val="ListParagraph"/>
        <w:ind w:left="567"/>
        <w:jc w:val="both"/>
        <w:rPr>
          <w:rFonts w:ascii="Bookman Old Style" w:hAnsi="Bookman Old Style"/>
          <w:color w:val="262626"/>
          <w:sz w:val="22"/>
          <w:szCs w:val="22"/>
        </w:rPr>
      </w:pPr>
    </w:p>
    <w:p w:rsidR="00BD227A" w:rsidRDefault="00893954" w:rsidP="00EA1966">
      <w:pPr>
        <w:pStyle w:val="ListParagraph"/>
        <w:ind w:left="567"/>
        <w:jc w:val="both"/>
        <w:rPr>
          <w:rFonts w:ascii="Bookman Old Style" w:hAnsi="Bookman Old Style"/>
          <w:color w:val="262626"/>
          <w:sz w:val="22"/>
          <w:szCs w:val="22"/>
        </w:rPr>
      </w:pPr>
      <w:r w:rsidRPr="00D1193C">
        <w:rPr>
          <w:rFonts w:ascii="Bookman Old Style" w:hAnsi="Bookman Old Style"/>
          <w:color w:val="262626"/>
          <w:sz w:val="22"/>
          <w:szCs w:val="22"/>
        </w:rPr>
        <w:t>Ο Ανάδοχος θα έχει την αποκλειστική αστική, ποινική και διοικητική ευθύνη απέναντι στον ΟΛΠ και σε οποιονδήποτε τρίτο, συμπεριλαμβανομένου και του προσωπικού του ΟΛΠ για οποιαδήποτε ζημιά ή απαιτήσεις που θα προέλθουν από δικές του ή προστεθέντων του ενέργειες ή παραλείψεις οφειλόμενες σε δόλο ή αμέλεια</w:t>
      </w:r>
      <w:r w:rsidR="00EC0BA3" w:rsidRPr="00D1193C">
        <w:rPr>
          <w:rFonts w:ascii="Bookman Old Style" w:hAnsi="Bookman Old Style"/>
          <w:color w:val="262626"/>
          <w:sz w:val="22"/>
          <w:szCs w:val="22"/>
        </w:rPr>
        <w:t>.</w:t>
      </w:r>
    </w:p>
    <w:p w:rsidR="00AC5C31" w:rsidRDefault="00AC5C31" w:rsidP="00EA1966">
      <w:pPr>
        <w:pStyle w:val="ListParagraph"/>
        <w:ind w:left="567"/>
        <w:jc w:val="both"/>
        <w:rPr>
          <w:rFonts w:ascii="Bookman Old Style" w:hAnsi="Bookman Old Style"/>
          <w:color w:val="262626"/>
          <w:sz w:val="22"/>
          <w:szCs w:val="22"/>
        </w:rPr>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Ο Προμηθευτής είναι υπεύθυνος να αποζημιώσει πλ</w:t>
      </w:r>
      <w:r w:rsidR="00E2290A">
        <w:rPr>
          <w:rFonts w:ascii="Bookman Old Style" w:hAnsi="Bookman Old Style"/>
          <w:color w:val="262626"/>
          <w:sz w:val="22"/>
          <w:szCs w:val="22"/>
        </w:rPr>
        <w:t>ήρως τη</w:t>
      </w:r>
      <w:r>
        <w:rPr>
          <w:rFonts w:ascii="Bookman Old Style" w:hAnsi="Bookman Old Style"/>
          <w:color w:val="262626"/>
          <w:sz w:val="22"/>
          <w:szCs w:val="22"/>
        </w:rPr>
        <w:t>ν ΟΛΠ</w:t>
      </w:r>
      <w:r w:rsidR="00E2290A">
        <w:rPr>
          <w:rFonts w:ascii="Bookman Old Style" w:hAnsi="Bookman Old Style"/>
          <w:color w:val="262626"/>
          <w:sz w:val="22"/>
          <w:szCs w:val="22"/>
        </w:rPr>
        <w:t xml:space="preserve"> ΑΕ </w:t>
      </w:r>
      <w:r>
        <w:rPr>
          <w:rFonts w:ascii="Bookman Old Style" w:hAnsi="Bookman Old Style"/>
          <w:color w:val="262626"/>
          <w:sz w:val="22"/>
          <w:szCs w:val="22"/>
        </w:rPr>
        <w:t xml:space="preserve"> για κάθε θετική ή αποθετική ζημιά που ο ΟΛΠ τυχόν υποστεί από υπαιτιότητα του Προμηθευτή.</w:t>
      </w:r>
    </w:p>
    <w:p w:rsidR="00E2290A" w:rsidRDefault="00E2290A" w:rsidP="00EA1966">
      <w:pPr>
        <w:pStyle w:val="ListParagraph"/>
        <w:ind w:left="567"/>
        <w:jc w:val="both"/>
        <w:rPr>
          <w:rFonts w:ascii="Bookman Old Style" w:hAnsi="Bookman Old Style"/>
          <w:color w:val="262626"/>
          <w:sz w:val="22"/>
          <w:szCs w:val="22"/>
        </w:rPr>
      </w:pPr>
    </w:p>
    <w:p w:rsidR="00E2290A" w:rsidRDefault="00E2290A" w:rsidP="00E2290A">
      <w:pPr>
        <w:ind w:left="567" w:firstLine="3"/>
        <w:jc w:val="both"/>
        <w:rPr>
          <w:rFonts w:ascii="Bookman Old Style" w:hAnsi="Bookman Old Style"/>
          <w:color w:val="000000"/>
          <w:sz w:val="22"/>
          <w:szCs w:val="22"/>
          <w:lang w:eastAsia="en-US"/>
        </w:rPr>
      </w:pPr>
      <w:r>
        <w:rPr>
          <w:rFonts w:ascii="Bookman Old Style" w:hAnsi="Bookman Old Style"/>
          <w:color w:val="262626"/>
          <w:sz w:val="22"/>
          <w:szCs w:val="22"/>
        </w:rPr>
        <w:t>Η</w:t>
      </w:r>
      <w:r w:rsidR="00AC5C31">
        <w:rPr>
          <w:rFonts w:ascii="Bookman Old Style" w:hAnsi="Bookman Old Style"/>
          <w:color w:val="262626"/>
          <w:sz w:val="22"/>
          <w:szCs w:val="22"/>
        </w:rPr>
        <w:t xml:space="preserve"> ΟΛΠ</w:t>
      </w:r>
      <w:r>
        <w:rPr>
          <w:rFonts w:ascii="Bookman Old Style" w:hAnsi="Bookman Old Style"/>
          <w:color w:val="262626"/>
          <w:sz w:val="22"/>
          <w:szCs w:val="22"/>
        </w:rPr>
        <w:t xml:space="preserve"> ΑΕ </w:t>
      </w:r>
      <w:r w:rsidR="00AC5C31">
        <w:rPr>
          <w:rFonts w:ascii="Bookman Old Style" w:hAnsi="Bookman Old Style"/>
          <w:color w:val="262626"/>
          <w:sz w:val="22"/>
          <w:szCs w:val="22"/>
        </w:rPr>
        <w:t xml:space="preserve"> δικαιούται να προβεί σε ποιοτικό έλεγχο γνησιότητας των  αναλωσίμων ειδών από την αντίστοιχη κατασκευάστρια εταιρεία.</w:t>
      </w:r>
      <w:r w:rsidRPr="00E2290A">
        <w:rPr>
          <w:rFonts w:ascii="Bookman Old Style" w:eastAsia="Calibri" w:hAnsi="Bookman Old Style"/>
          <w:color w:val="000000"/>
          <w:sz w:val="22"/>
          <w:szCs w:val="22"/>
          <w:lang w:eastAsia="en-US"/>
        </w:rPr>
        <w:t xml:space="preserve"> </w:t>
      </w:r>
      <w:r w:rsidRPr="00D67A49">
        <w:rPr>
          <w:rFonts w:ascii="Bookman Old Style" w:eastAsia="Calibri" w:hAnsi="Bookman Old Style"/>
          <w:color w:val="000000"/>
          <w:sz w:val="22"/>
          <w:szCs w:val="22"/>
          <w:lang w:eastAsia="en-US"/>
        </w:rPr>
        <w:t>Όλα τα προσφερόμενα είδη θα είναι γνήσια αντιπροσωπείας – αυθεντικά προϊόντα των κατασκευαστριών εταιρειών των μηχανημάτων (</w:t>
      </w:r>
      <w:r w:rsidRPr="00D67A49">
        <w:rPr>
          <w:rFonts w:ascii="Bookman Old Style" w:eastAsia="Calibri" w:hAnsi="Bookman Old Style"/>
          <w:color w:val="000000"/>
          <w:sz w:val="22"/>
          <w:szCs w:val="22"/>
          <w:lang w:val="en-US" w:eastAsia="en-US"/>
        </w:rPr>
        <w:t>original</w:t>
      </w:r>
      <w:r w:rsidRPr="00D67A49">
        <w:rPr>
          <w:rFonts w:ascii="Bookman Old Style" w:eastAsia="Calibri" w:hAnsi="Bookman Old Style"/>
          <w:color w:val="000000"/>
          <w:sz w:val="22"/>
          <w:szCs w:val="22"/>
          <w:lang w:eastAsia="en-US"/>
        </w:rPr>
        <w:t>)</w:t>
      </w:r>
      <w:r w:rsidRPr="00E2290A">
        <w:rPr>
          <w:rFonts w:ascii="Bookman Old Style" w:hAnsi="Bookman Old Style"/>
          <w:color w:val="000000"/>
          <w:sz w:val="22"/>
          <w:szCs w:val="22"/>
          <w:lang w:eastAsia="en-US"/>
        </w:rPr>
        <w:t xml:space="preserve"> </w:t>
      </w:r>
      <w:r w:rsidRPr="00D67A49">
        <w:rPr>
          <w:rFonts w:ascii="Bookman Old Style" w:hAnsi="Bookman Old Style"/>
          <w:color w:val="000000"/>
          <w:sz w:val="22"/>
          <w:szCs w:val="22"/>
          <w:lang w:eastAsia="en-US"/>
        </w:rPr>
        <w:t>Θα πρέπει να πληρούν πλήρως τις προδιαγραφές του κάθε μηχανήματος και τις οδηγίες της Ευρωπαϊκής Ένωσης.</w:t>
      </w:r>
      <w:r w:rsidRPr="00E2290A">
        <w:rPr>
          <w:rFonts w:ascii="Bookman Old Style" w:hAnsi="Bookman Old Style"/>
          <w:color w:val="000000"/>
          <w:sz w:val="22"/>
          <w:szCs w:val="22"/>
          <w:lang w:eastAsia="en-US"/>
        </w:rPr>
        <w:t xml:space="preserve"> </w:t>
      </w:r>
    </w:p>
    <w:p w:rsidR="00E2290A" w:rsidRDefault="00E2290A" w:rsidP="00E2290A">
      <w:pPr>
        <w:ind w:left="567" w:firstLine="3"/>
        <w:jc w:val="both"/>
        <w:rPr>
          <w:rFonts w:ascii="Bookman Old Style" w:hAnsi="Bookman Old Style"/>
          <w:color w:val="000000"/>
          <w:sz w:val="22"/>
          <w:szCs w:val="22"/>
          <w:lang w:eastAsia="en-US"/>
        </w:rPr>
      </w:pPr>
    </w:p>
    <w:p w:rsidR="00E2290A" w:rsidRDefault="00E2290A" w:rsidP="00E2290A">
      <w:pPr>
        <w:ind w:left="567" w:firstLine="3"/>
        <w:jc w:val="both"/>
        <w:rPr>
          <w:rFonts w:ascii="Bookman Old Style" w:hAnsi="Bookman Old Style"/>
          <w:color w:val="000000"/>
          <w:sz w:val="22"/>
          <w:szCs w:val="22"/>
          <w:lang w:eastAsia="en-US"/>
        </w:rPr>
      </w:pPr>
      <w:r w:rsidRPr="00D67A49">
        <w:rPr>
          <w:rFonts w:ascii="Bookman Old Style" w:hAnsi="Bookman Old Style"/>
          <w:color w:val="000000"/>
          <w:sz w:val="22"/>
          <w:szCs w:val="22"/>
          <w:lang w:eastAsia="en-US"/>
        </w:rPr>
        <w:t xml:space="preserve">Για όλα τα είδη απαιτείται έγγραφη βεβαίωση του κατασκευαστή  ότι διαθέτει </w:t>
      </w:r>
      <w:r w:rsidR="00A265EC">
        <w:rPr>
          <w:rFonts w:ascii="Bookman Old Style" w:hAnsi="Bookman Old Style"/>
          <w:color w:val="000000"/>
          <w:sz w:val="22"/>
          <w:szCs w:val="22"/>
          <w:lang w:eastAsia="en-US"/>
        </w:rPr>
        <w:t xml:space="preserve">σε ισχύ </w:t>
      </w:r>
      <w:r w:rsidRPr="00D67A49">
        <w:rPr>
          <w:rFonts w:ascii="Bookman Old Style" w:hAnsi="Bookman Old Style"/>
          <w:color w:val="000000"/>
          <w:sz w:val="22"/>
          <w:szCs w:val="22"/>
          <w:lang w:eastAsia="en-US"/>
        </w:rPr>
        <w:t xml:space="preserve">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9001:20</w:t>
      </w:r>
      <w:r w:rsidR="00A265EC">
        <w:rPr>
          <w:rFonts w:ascii="Bookman Old Style" w:hAnsi="Bookman Old Style"/>
          <w:color w:val="000000"/>
          <w:sz w:val="22"/>
          <w:szCs w:val="22"/>
          <w:lang w:eastAsia="en-US"/>
        </w:rPr>
        <w:t>15</w:t>
      </w:r>
      <w:r w:rsidR="00B8173D" w:rsidRPr="00B8173D">
        <w:t xml:space="preserve"> </w:t>
      </w:r>
      <w:r w:rsidRPr="00D67A49">
        <w:rPr>
          <w:rFonts w:ascii="Bookman Old Style" w:hAnsi="Bookman Old Style"/>
          <w:color w:val="000000"/>
          <w:sz w:val="22"/>
          <w:szCs w:val="22"/>
          <w:lang w:eastAsia="en-US"/>
        </w:rPr>
        <w:t xml:space="preserve">και 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14001:20</w:t>
      </w:r>
      <w:r w:rsidR="00B8173D">
        <w:rPr>
          <w:rFonts w:ascii="Bookman Old Style" w:hAnsi="Bookman Old Style"/>
          <w:color w:val="000000"/>
          <w:sz w:val="22"/>
          <w:szCs w:val="22"/>
          <w:lang w:eastAsia="en-US"/>
        </w:rPr>
        <w:t>1</w:t>
      </w:r>
      <w:r w:rsidR="00AF5727" w:rsidRPr="00AF5727">
        <w:rPr>
          <w:rFonts w:ascii="Bookman Old Style" w:hAnsi="Bookman Old Style"/>
          <w:color w:val="000000"/>
          <w:sz w:val="22"/>
          <w:szCs w:val="22"/>
          <w:lang w:eastAsia="en-US"/>
        </w:rPr>
        <w:t>5</w:t>
      </w:r>
      <w:r w:rsidRPr="00D67A49">
        <w:rPr>
          <w:rFonts w:ascii="Bookman Old Style" w:hAnsi="Bookman Old Style"/>
          <w:color w:val="000000"/>
          <w:sz w:val="22"/>
          <w:szCs w:val="22"/>
          <w:lang w:eastAsia="en-US"/>
        </w:rPr>
        <w:t xml:space="preserve"> συνοδευόμενη από τα αντίστοιχα πιστοποιητικά</w:t>
      </w:r>
      <w:r>
        <w:rPr>
          <w:rFonts w:ascii="Bookman Old Style" w:hAnsi="Bookman Old Style"/>
          <w:color w:val="000000"/>
          <w:sz w:val="22"/>
          <w:szCs w:val="22"/>
          <w:lang w:eastAsia="en-US"/>
        </w:rPr>
        <w:t>.</w:t>
      </w:r>
      <w:r w:rsidRPr="00D67A49">
        <w:rPr>
          <w:rFonts w:ascii="Bookman Old Style" w:hAnsi="Bookman Old Style"/>
          <w:color w:val="000000"/>
          <w:sz w:val="22"/>
          <w:szCs w:val="22"/>
          <w:lang w:eastAsia="en-US"/>
        </w:rPr>
        <w:t xml:space="preserve"> </w:t>
      </w:r>
    </w:p>
    <w:p w:rsidR="00E2290A" w:rsidRDefault="00E2290A" w:rsidP="00E2290A">
      <w:pPr>
        <w:ind w:left="567" w:firstLine="3"/>
        <w:jc w:val="both"/>
        <w:rPr>
          <w:rFonts w:ascii="Bookman Old Style" w:hAnsi="Bookman Old Style"/>
          <w:color w:val="000000"/>
          <w:sz w:val="22"/>
          <w:szCs w:val="22"/>
          <w:lang w:eastAsia="en-US"/>
        </w:rPr>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 xml:space="preserve"> Ο ανάδοχος υποχρεούται να διατηρεί επαρκές απόθεμα των υπό προμήθεια αναλωσίμων ειδών έτσι ώστε να μπορεί να το διαθέτει σύμφωνα με τις απαιτήσεις της ΟΛΠ ΑΕ. Δύναται κατά τη διάρκεια της σύμβασης κάποια είδη να μην ζητηθούν λόγω απόσυρσης του εξοπλισμού. </w:t>
      </w:r>
    </w:p>
    <w:p w:rsidR="00710B58" w:rsidRDefault="00710B58" w:rsidP="00EA1966">
      <w:pPr>
        <w:pStyle w:val="ListParagraph"/>
        <w:ind w:left="567"/>
        <w:jc w:val="both"/>
        <w:rPr>
          <w:rFonts w:ascii="Bookman Old Style" w:hAnsi="Bookman Old Style"/>
          <w:color w:val="262626"/>
          <w:sz w:val="22"/>
          <w:szCs w:val="22"/>
        </w:rPr>
      </w:pPr>
    </w:p>
    <w:p w:rsidR="00710B58" w:rsidRPr="00710B58" w:rsidRDefault="00710B58"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Σχετικά με τα αναλώσιμα μηχανημάτων που δεν συμπεριλήφθηκαν στους επισυναπτόμενους πίνακες γιατί πιθανόν τα μηχανήματα αποκτήθηκαν μετά την υποβολή της προσφοράς, ο ανάδοχος θα υποβάλλει συμπληρωματική προσφορά, η οποία θα αξιολογείται από την ΟΛΠ ΑΕ, για τον αν θα αποτελέσουν μέρος της σύμβασης.</w:t>
      </w:r>
    </w:p>
    <w:p w:rsidR="00A265EC" w:rsidRPr="00710B58" w:rsidRDefault="00A265EC" w:rsidP="00710B58">
      <w:pPr>
        <w:pStyle w:val="ListParagraph"/>
        <w:ind w:left="567"/>
        <w:jc w:val="both"/>
      </w:pPr>
    </w:p>
    <w:p w:rsidR="00AC5C31" w:rsidRDefault="00AC5C31" w:rsidP="00EA1966">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Σε κάθε περίπτωση κατά την οποία επέλθει πρόωρη λύση της σύμβασης με υπαιτιότητα ή πρωτοβουλία του Προμηθευτή, τότε αυτός υποχρεούται σε αποζημίωση με την αποκατάσταση κάθε τυχόν προκληθείσας στον ΟΛΠ ζημιάς.</w:t>
      </w:r>
    </w:p>
    <w:p w:rsidR="00E2290A" w:rsidRDefault="00E2290A" w:rsidP="00EA1966">
      <w:pPr>
        <w:pStyle w:val="ListParagraph"/>
        <w:ind w:left="567"/>
        <w:jc w:val="both"/>
        <w:rPr>
          <w:rFonts w:ascii="Bookman Old Style" w:hAnsi="Bookman Old Style"/>
          <w:color w:val="262626"/>
          <w:sz w:val="22"/>
          <w:szCs w:val="22"/>
        </w:rPr>
      </w:pPr>
    </w:p>
    <w:p w:rsidR="00E32D35" w:rsidRPr="00E038FC" w:rsidRDefault="00AC5C31" w:rsidP="00E038FC">
      <w:pPr>
        <w:pStyle w:val="ListParagraph"/>
        <w:ind w:left="567"/>
        <w:jc w:val="both"/>
        <w:rPr>
          <w:rFonts w:ascii="Bookman Old Style" w:hAnsi="Bookman Old Style"/>
          <w:color w:val="262626"/>
          <w:sz w:val="22"/>
          <w:szCs w:val="22"/>
        </w:rPr>
      </w:pPr>
      <w:r>
        <w:rPr>
          <w:rFonts w:ascii="Bookman Old Style" w:hAnsi="Bookman Old Style"/>
          <w:color w:val="262626"/>
          <w:sz w:val="22"/>
          <w:szCs w:val="22"/>
        </w:rPr>
        <w:t xml:space="preserve">Ο Προμηθευτής δεν δικαιούται να μεταβιβάσει ή εκχωρήσει την παρούσα σύμβαση ή μέρος αυτής και τις εξ’ αυτής πηγάζουσες υποχρεώσεις χωρίς την προηγούμενη έγγραφη συναίνεση της ΟΛΠ ΑΕ. </w:t>
      </w:r>
    </w:p>
    <w:p w:rsidR="00E32D35" w:rsidRDefault="00E32D35" w:rsidP="00A235F2">
      <w:pPr>
        <w:tabs>
          <w:tab w:val="left" w:pos="567"/>
        </w:tabs>
        <w:ind w:left="927"/>
        <w:jc w:val="both"/>
        <w:rPr>
          <w:rFonts w:ascii="Bookman Old Style" w:hAnsi="Bookman Old Style" w:cs="Tahoma"/>
          <w:b/>
          <w:sz w:val="22"/>
          <w:szCs w:val="22"/>
        </w:rPr>
      </w:pPr>
    </w:p>
    <w:p w:rsidR="00E32D35" w:rsidRPr="00A235F2" w:rsidRDefault="00E32D35" w:rsidP="00A235F2">
      <w:pPr>
        <w:tabs>
          <w:tab w:val="left" w:pos="567"/>
        </w:tabs>
        <w:ind w:left="927"/>
        <w:jc w:val="both"/>
        <w:rPr>
          <w:rFonts w:ascii="Bookman Old Style" w:hAnsi="Bookman Old Style" w:cs="Tahoma"/>
          <w:b/>
          <w:sz w:val="22"/>
          <w:szCs w:val="22"/>
        </w:rPr>
      </w:pPr>
    </w:p>
    <w:p w:rsidR="00A235F2" w:rsidRPr="00AC5C31" w:rsidRDefault="00A235F2" w:rsidP="00E32D35">
      <w:pPr>
        <w:numPr>
          <w:ilvl w:val="0"/>
          <w:numId w:val="1"/>
        </w:numPr>
        <w:tabs>
          <w:tab w:val="left" w:pos="567"/>
        </w:tabs>
        <w:ind w:left="567" w:hanging="567"/>
        <w:jc w:val="both"/>
        <w:rPr>
          <w:rFonts w:ascii="Bookman Old Style" w:hAnsi="Bookman Old Style"/>
          <w:color w:val="262626"/>
          <w:sz w:val="22"/>
          <w:szCs w:val="22"/>
        </w:rPr>
      </w:pPr>
      <w:r w:rsidRPr="00AC5C31">
        <w:rPr>
          <w:rFonts w:ascii="Bookman Old Style" w:hAnsi="Bookman Old Style" w:cs="Tahoma"/>
          <w:b/>
          <w:sz w:val="22"/>
          <w:szCs w:val="22"/>
        </w:rPr>
        <w:t>ΕΛ</w:t>
      </w:r>
      <w:r w:rsidR="00AC5C31">
        <w:rPr>
          <w:rFonts w:ascii="Bookman Old Style" w:hAnsi="Bookman Old Style" w:cs="Tahoma"/>
          <w:b/>
          <w:sz w:val="22"/>
          <w:szCs w:val="22"/>
        </w:rPr>
        <w:t>ΑΤΤΩΜΑΤΙΚΑ ΠΡΟΙΟΝΤΑ- ΑΝΤΙΚΑΤΑΣΤΑΣΗ</w:t>
      </w:r>
    </w:p>
    <w:p w:rsidR="00AC5C31" w:rsidRDefault="00AC5C31" w:rsidP="00AC5C31">
      <w:pPr>
        <w:tabs>
          <w:tab w:val="left" w:pos="567"/>
        </w:tabs>
        <w:jc w:val="both"/>
        <w:rPr>
          <w:rFonts w:ascii="Bookman Old Style" w:hAnsi="Bookman Old Style" w:cs="Tahoma"/>
          <w:b/>
          <w:sz w:val="22"/>
          <w:szCs w:val="22"/>
        </w:rPr>
      </w:pPr>
    </w:p>
    <w:p w:rsidR="00AC5C31" w:rsidRPr="00AC5C31" w:rsidRDefault="00AC5C31" w:rsidP="00AC5C31">
      <w:pPr>
        <w:tabs>
          <w:tab w:val="left" w:pos="567"/>
        </w:tabs>
        <w:ind w:left="567"/>
        <w:jc w:val="both"/>
        <w:rPr>
          <w:rFonts w:ascii="Bookman Old Style" w:hAnsi="Bookman Old Style"/>
          <w:color w:val="262626"/>
          <w:sz w:val="22"/>
          <w:szCs w:val="22"/>
        </w:rPr>
      </w:pPr>
      <w:r>
        <w:rPr>
          <w:rFonts w:ascii="Bookman Old Style" w:hAnsi="Bookman Old Style"/>
          <w:color w:val="262626"/>
          <w:sz w:val="22"/>
          <w:szCs w:val="22"/>
        </w:rPr>
        <w:t xml:space="preserve">Τα αναλώσιμα υλικά που θα βρεθούν   είτε κατά τον έλεγχο παραλαβής είτε κατά την περίοδο χρήσης τους ακατάλληλα, θα αντικαθίστανται άμεσα από τον Προμηθευτή με νέα αρίστης ποιότητας χωρίς οικονομική επιβάρυνση της ΟΛΠ ΑΕ, εάν δε, αποδειχτούν ελαττωματικά   </w:t>
      </w:r>
      <w:r w:rsidR="000D16AB">
        <w:rPr>
          <w:rFonts w:ascii="Bookman Old Style" w:hAnsi="Bookman Old Style"/>
          <w:color w:val="262626"/>
          <w:sz w:val="22"/>
          <w:szCs w:val="22"/>
        </w:rPr>
        <w:t>περισσότερα των τριών (3</w:t>
      </w:r>
      <w:r w:rsidR="00812BCB">
        <w:rPr>
          <w:rFonts w:ascii="Bookman Old Style" w:hAnsi="Bookman Old Style"/>
          <w:color w:val="262626"/>
          <w:sz w:val="22"/>
          <w:szCs w:val="22"/>
        </w:rPr>
        <w:t>)</w:t>
      </w:r>
      <w:r w:rsidR="000D16AB">
        <w:rPr>
          <w:rFonts w:ascii="Bookman Old Style" w:hAnsi="Bookman Old Style"/>
          <w:color w:val="262626"/>
          <w:sz w:val="22"/>
          <w:szCs w:val="22"/>
        </w:rPr>
        <w:t xml:space="preserve"> τεμαχίων ενός κωδικού, υποχρεώνεται ο Προμηθευτής να αντικαταστήσει όλη την ποσότητα του συγκεκριμένου κωδικού, σε κάθε περίπτωση εντός δύο (2) ημερολογιακών ημερών, χωρίς επίσης οικονομική </w:t>
      </w:r>
      <w:r>
        <w:rPr>
          <w:rFonts w:ascii="Bookman Old Style" w:hAnsi="Bookman Old Style"/>
          <w:color w:val="262626"/>
          <w:sz w:val="22"/>
          <w:szCs w:val="22"/>
        </w:rPr>
        <w:t xml:space="preserve"> </w:t>
      </w:r>
      <w:r w:rsidR="000D16AB">
        <w:rPr>
          <w:rFonts w:ascii="Bookman Old Style" w:hAnsi="Bookman Old Style"/>
          <w:color w:val="262626"/>
          <w:sz w:val="22"/>
          <w:szCs w:val="22"/>
        </w:rPr>
        <w:t>επιβάρυνση της ΟΛΠ ΑΕ.</w:t>
      </w:r>
    </w:p>
    <w:p w:rsidR="00AC5C31" w:rsidRPr="00AC5C31" w:rsidRDefault="00AC5C31" w:rsidP="000D16AB">
      <w:pPr>
        <w:tabs>
          <w:tab w:val="left" w:pos="567"/>
        </w:tabs>
        <w:ind w:left="567"/>
        <w:jc w:val="both"/>
        <w:rPr>
          <w:rFonts w:ascii="Bookman Old Style" w:hAnsi="Bookman Old Style"/>
          <w:color w:val="262626"/>
          <w:sz w:val="22"/>
          <w:szCs w:val="22"/>
        </w:rPr>
      </w:pPr>
    </w:p>
    <w:p w:rsidR="00035645" w:rsidRPr="00A235F2" w:rsidRDefault="00A235F2" w:rsidP="00A235F2">
      <w:pPr>
        <w:pStyle w:val="ListParagraph"/>
        <w:ind w:left="567"/>
        <w:jc w:val="both"/>
        <w:rPr>
          <w:rFonts w:ascii="Bookman Old Style" w:hAnsi="Bookman Old Style"/>
          <w:color w:val="262626"/>
          <w:sz w:val="22"/>
          <w:szCs w:val="22"/>
        </w:rPr>
      </w:pPr>
      <w:r w:rsidRPr="00A235F2">
        <w:rPr>
          <w:rFonts w:ascii="Bookman Old Style" w:hAnsi="Bookman Old Style"/>
          <w:color w:val="262626"/>
          <w:sz w:val="22"/>
          <w:szCs w:val="22"/>
        </w:rPr>
        <w:t xml:space="preserve">. </w:t>
      </w:r>
    </w:p>
    <w:p w:rsidR="00D26188" w:rsidRDefault="00D26188" w:rsidP="00035645">
      <w:pPr>
        <w:pStyle w:val="ListParagraph"/>
        <w:ind w:left="0"/>
        <w:rPr>
          <w:rFonts w:ascii="Bookman Old Style" w:hAnsi="Bookman Old Style" w:cs="Tahoma"/>
          <w:color w:val="FF0000"/>
          <w:sz w:val="22"/>
          <w:szCs w:val="22"/>
        </w:rPr>
      </w:pPr>
    </w:p>
    <w:p w:rsidR="00D26188" w:rsidRDefault="00D26188" w:rsidP="00035645">
      <w:pPr>
        <w:pStyle w:val="ListParagraph"/>
        <w:ind w:left="0"/>
        <w:rPr>
          <w:rFonts w:ascii="Bookman Old Style" w:hAnsi="Bookman Old Style" w:cs="Tahoma"/>
          <w:color w:val="FF0000"/>
          <w:sz w:val="22"/>
          <w:szCs w:val="22"/>
        </w:rPr>
      </w:pPr>
    </w:p>
    <w:p w:rsidR="00D26188" w:rsidRDefault="00D26188" w:rsidP="00035645">
      <w:pPr>
        <w:pStyle w:val="ListParagraph"/>
        <w:ind w:left="0"/>
        <w:rPr>
          <w:rFonts w:ascii="Bookman Old Style" w:hAnsi="Bookman Old Style" w:cs="Tahoma"/>
          <w:color w:val="FF0000"/>
          <w:sz w:val="22"/>
          <w:szCs w:val="22"/>
        </w:rPr>
      </w:pPr>
    </w:p>
    <w:p w:rsidR="003C4B4D" w:rsidRDefault="003C4B4D" w:rsidP="00035645">
      <w:pPr>
        <w:pStyle w:val="ListParagraph"/>
        <w:ind w:left="0"/>
        <w:rPr>
          <w:rFonts w:ascii="Bookman Old Style" w:hAnsi="Bookman Old Style" w:cs="Tahoma"/>
          <w:color w:val="FF0000"/>
          <w:sz w:val="22"/>
          <w:szCs w:val="22"/>
        </w:rPr>
      </w:pPr>
    </w:p>
    <w:p w:rsidR="003C4B4D" w:rsidRDefault="003C4B4D" w:rsidP="00035645">
      <w:pPr>
        <w:pStyle w:val="ListParagraph"/>
        <w:ind w:left="0"/>
        <w:rPr>
          <w:rFonts w:ascii="Bookman Old Style" w:hAnsi="Bookman Old Style" w:cs="Tahoma"/>
          <w:color w:val="FF0000"/>
          <w:sz w:val="22"/>
          <w:szCs w:val="22"/>
        </w:rPr>
      </w:pPr>
    </w:p>
    <w:p w:rsidR="00057EDF" w:rsidRDefault="00057EDF" w:rsidP="00035645">
      <w:pPr>
        <w:pStyle w:val="ListParagraph"/>
        <w:ind w:left="0"/>
        <w:rPr>
          <w:rFonts w:ascii="Bookman Old Style" w:hAnsi="Bookman Old Style" w:cs="Tahoma"/>
          <w:color w:val="FF0000"/>
          <w:sz w:val="22"/>
          <w:szCs w:val="22"/>
        </w:rPr>
      </w:pPr>
    </w:p>
    <w:p w:rsidR="007B6DA4" w:rsidRDefault="007B6DA4" w:rsidP="00035645">
      <w:pPr>
        <w:pStyle w:val="ListParagraph"/>
        <w:ind w:left="0"/>
        <w:rPr>
          <w:rFonts w:ascii="Bookman Old Style" w:hAnsi="Bookman Old Style" w:cs="Tahoma"/>
          <w:color w:val="FF0000"/>
          <w:sz w:val="22"/>
          <w:szCs w:val="22"/>
        </w:rPr>
        <w:sectPr w:rsidR="007B6DA4" w:rsidSect="00381621">
          <w:footerReference w:type="default" r:id="rId9"/>
          <w:pgSz w:w="11906" w:h="16838"/>
          <w:pgMar w:top="720" w:right="720" w:bottom="720" w:left="720" w:header="709" w:footer="709" w:gutter="0"/>
          <w:cols w:space="708"/>
          <w:docGrid w:linePitch="360"/>
        </w:sectPr>
      </w:pPr>
    </w:p>
    <w:p w:rsidR="00DC1B85" w:rsidRDefault="00DC1B85" w:rsidP="00035645">
      <w:pPr>
        <w:pStyle w:val="ListParagraph"/>
        <w:ind w:left="0"/>
        <w:rPr>
          <w:rFonts w:ascii="Bookman Old Style" w:hAnsi="Bookman Old Style" w:cs="Tahoma"/>
          <w:color w:val="FF0000"/>
          <w:sz w:val="22"/>
          <w:szCs w:val="22"/>
        </w:rPr>
      </w:pPr>
    </w:p>
    <w:p w:rsidR="00E0403D" w:rsidRPr="001E66E1" w:rsidRDefault="001E66E1" w:rsidP="001E66E1">
      <w:pPr>
        <w:pStyle w:val="ListParagraph"/>
        <w:ind w:left="0"/>
        <w:jc w:val="center"/>
        <w:rPr>
          <w:rFonts w:ascii="Bookman Old Style" w:hAnsi="Bookman Old Style" w:cs="Tahoma"/>
          <w:b/>
          <w:i/>
          <w:u w:val="single"/>
        </w:rPr>
      </w:pPr>
      <w:r w:rsidRPr="001E66E1">
        <w:rPr>
          <w:rFonts w:ascii="Bookman Old Style" w:hAnsi="Bookman Old Style" w:cs="Tahoma"/>
          <w:b/>
          <w:i/>
          <w:u w:val="single"/>
        </w:rPr>
        <w:t>ΠΑΡΑΡΤΗΜΑΤΑ</w:t>
      </w:r>
    </w:p>
    <w:p w:rsidR="0011712C" w:rsidRDefault="0011712C" w:rsidP="003B70AE">
      <w:pPr>
        <w:pStyle w:val="ListParagraph"/>
        <w:ind w:left="0"/>
        <w:rPr>
          <w:rFonts w:ascii="Bookman Old Style" w:hAnsi="Bookman Old Style" w:cs="Tahoma"/>
          <w:color w:val="FF0000"/>
          <w:sz w:val="22"/>
          <w:szCs w:val="22"/>
        </w:rPr>
      </w:pPr>
    </w:p>
    <w:p w:rsidR="00343C65" w:rsidRPr="00343C65" w:rsidRDefault="00E32D35" w:rsidP="00343C65">
      <w:pPr>
        <w:pStyle w:val="NormalWeb"/>
        <w:shd w:val="clear" w:color="auto" w:fill="FFFFFF"/>
        <w:spacing w:before="75" w:beforeAutospacing="0" w:after="75" w:afterAutospacing="0" w:line="336" w:lineRule="atLeast"/>
        <w:jc w:val="both"/>
        <w:rPr>
          <w:rFonts w:ascii="Bookman Old Style" w:eastAsia="Calibri" w:hAnsi="Bookman Old Style"/>
          <w:color w:val="000000"/>
          <w:sz w:val="22"/>
          <w:szCs w:val="22"/>
          <w:lang w:eastAsia="en-US"/>
        </w:rPr>
      </w:pPr>
      <w:r>
        <w:rPr>
          <w:rFonts w:ascii="Tahoma" w:hAnsi="Tahoma" w:cs="Tahoma"/>
          <w:b/>
          <w:color w:val="000000"/>
        </w:rPr>
        <w:t>Α</w:t>
      </w:r>
      <w:r w:rsidR="003C4B4D">
        <w:rPr>
          <w:rFonts w:ascii="Tahoma" w:hAnsi="Tahoma" w:cs="Tahoma"/>
          <w:b/>
          <w:color w:val="000000"/>
        </w:rPr>
        <w:t xml:space="preserve">. </w:t>
      </w:r>
      <w:r w:rsidR="00343C65" w:rsidRPr="00343C65">
        <w:rPr>
          <w:rFonts w:ascii="Bookman Old Style" w:eastAsia="Calibri" w:hAnsi="Bookman Old Style"/>
          <w:b/>
          <w:color w:val="000000"/>
          <w:sz w:val="22"/>
          <w:szCs w:val="22"/>
          <w:lang w:eastAsia="en-US"/>
        </w:rPr>
        <w:t>ΤΕΧΝΙΚΗ ΠΕΡΙΓΡΑΦΗ</w:t>
      </w:r>
      <w:r w:rsidR="00343C65" w:rsidRPr="00343C65">
        <w:rPr>
          <w:rFonts w:ascii="Bookman Old Style" w:eastAsia="Calibri" w:hAnsi="Bookman Old Style"/>
          <w:color w:val="000000"/>
          <w:sz w:val="22"/>
          <w:szCs w:val="22"/>
          <w:lang w:eastAsia="en-US"/>
        </w:rPr>
        <w:t xml:space="preserve"> -</w:t>
      </w:r>
    </w:p>
    <w:p w:rsidR="00343C65" w:rsidRPr="00343C65" w:rsidRDefault="00343C65" w:rsidP="00343C65">
      <w:pPr>
        <w:spacing w:after="200"/>
        <w:jc w:val="both"/>
        <w:rPr>
          <w:rFonts w:ascii="Bookman Old Style" w:eastAsia="Calibri" w:hAnsi="Bookman Old Style"/>
          <w:color w:val="000000"/>
          <w:sz w:val="22"/>
          <w:szCs w:val="22"/>
          <w:lang w:eastAsia="en-US"/>
        </w:rPr>
      </w:pPr>
      <w:r w:rsidRPr="00343C65">
        <w:rPr>
          <w:rFonts w:ascii="Bookman Old Style" w:eastAsia="Calibri" w:hAnsi="Bookman Old Style"/>
          <w:color w:val="000000"/>
          <w:sz w:val="22"/>
          <w:szCs w:val="22"/>
          <w:lang w:eastAsia="en-US"/>
        </w:rPr>
        <w:t xml:space="preserve">Τα προσφερόμενα είδη οφείλουν να τηρούν τις κάτωθι προϋποθέσεις: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ΠΡΟΕΛΕΥΣΗ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Όλα τα προσφερόμενα είδη θα είναι γνήσια αντιπροσωπείας – αυθεντικά προϊόντα των κατασκευαστριών εταιρειών των μηχανημάτων (</w:t>
            </w:r>
            <w:r w:rsidRPr="00D67A49">
              <w:rPr>
                <w:rFonts w:ascii="Bookman Old Style" w:eastAsia="Calibri" w:hAnsi="Bookman Old Style"/>
                <w:color w:val="000000"/>
                <w:sz w:val="22"/>
                <w:szCs w:val="22"/>
                <w:lang w:val="en-US" w:eastAsia="en-US"/>
              </w:rPr>
              <w:t>original</w:t>
            </w:r>
            <w:r w:rsidRPr="00D67A49">
              <w:rPr>
                <w:rFonts w:ascii="Bookman Old Style" w:eastAsia="Calibri" w:hAnsi="Bookman Old Style"/>
                <w:color w:val="000000"/>
                <w:sz w:val="22"/>
                <w:szCs w:val="22"/>
                <w:lang w:eastAsia="en-US"/>
              </w:rPr>
              <w:t>)</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ΠΡΟΔΙΑΓΡΑΦΕΣ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hAnsi="Bookman Old Style"/>
                <w:color w:val="000000"/>
                <w:sz w:val="22"/>
                <w:szCs w:val="22"/>
                <w:lang w:eastAsia="en-US"/>
              </w:rPr>
              <w:t xml:space="preserve">Θα πρέπει να πληρούν πλήρως τις προδιαγραφές του κάθε μηχανήματος και τις οδηγίες της Ευρωπαϊκής Ένωσης. </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ΠΙΣΤΟΠΟΙΗΣΕΙΣ </w:t>
            </w:r>
          </w:p>
        </w:tc>
        <w:tc>
          <w:tcPr>
            <w:tcW w:w="4261" w:type="dxa"/>
            <w:shd w:val="clear" w:color="auto" w:fill="auto"/>
          </w:tcPr>
          <w:p w:rsidR="00343C65" w:rsidRPr="00D67A49" w:rsidRDefault="00343C65" w:rsidP="00D67A49">
            <w:pPr>
              <w:jc w:val="both"/>
              <w:rPr>
                <w:rFonts w:ascii="Bookman Old Style" w:hAnsi="Bookman Old Style"/>
                <w:color w:val="000000"/>
                <w:sz w:val="22"/>
                <w:szCs w:val="22"/>
                <w:lang w:eastAsia="en-US"/>
              </w:rPr>
            </w:pPr>
            <w:r w:rsidRPr="00D67A49">
              <w:rPr>
                <w:rFonts w:ascii="Bookman Old Style" w:hAnsi="Bookman Old Style"/>
                <w:color w:val="000000"/>
                <w:sz w:val="22"/>
                <w:szCs w:val="22"/>
                <w:lang w:eastAsia="en-US"/>
              </w:rPr>
              <w:t xml:space="preserve">Για όλα τα είδη απαιτείται έγγραφη βεβαίωση του κατασκευαστή  ότι διαθέτει </w:t>
            </w:r>
            <w:r w:rsidR="00E038FC">
              <w:rPr>
                <w:rFonts w:ascii="Bookman Old Style" w:hAnsi="Bookman Old Style"/>
                <w:color w:val="000000"/>
                <w:sz w:val="22"/>
                <w:szCs w:val="22"/>
                <w:lang w:eastAsia="en-US"/>
              </w:rPr>
              <w:t xml:space="preserve">σε ισχύ </w:t>
            </w:r>
            <w:r w:rsidRPr="00D67A49">
              <w:rPr>
                <w:rFonts w:ascii="Bookman Old Style" w:hAnsi="Bookman Old Style"/>
                <w:color w:val="000000"/>
                <w:sz w:val="22"/>
                <w:szCs w:val="22"/>
                <w:lang w:eastAsia="en-US"/>
              </w:rPr>
              <w:t xml:space="preserve">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9001:20</w:t>
            </w:r>
            <w:r w:rsidR="00E038FC">
              <w:rPr>
                <w:rFonts w:ascii="Bookman Old Style" w:hAnsi="Bookman Old Style"/>
                <w:color w:val="000000"/>
                <w:sz w:val="22"/>
                <w:szCs w:val="22"/>
                <w:lang w:eastAsia="en-US"/>
              </w:rPr>
              <w:t>15</w:t>
            </w:r>
            <w:r w:rsidR="003433BD">
              <w:t xml:space="preserve"> </w:t>
            </w:r>
            <w:r w:rsidRPr="00D67A49">
              <w:rPr>
                <w:rFonts w:ascii="Bookman Old Style" w:hAnsi="Bookman Old Style"/>
                <w:color w:val="000000"/>
                <w:sz w:val="22"/>
                <w:szCs w:val="22"/>
                <w:lang w:eastAsia="en-US"/>
              </w:rPr>
              <w:t xml:space="preserve">και πιστοποίηση </w:t>
            </w:r>
            <w:r w:rsidRPr="00D67A49">
              <w:rPr>
                <w:rFonts w:ascii="Bookman Old Style" w:hAnsi="Bookman Old Style"/>
                <w:color w:val="000000"/>
                <w:sz w:val="22"/>
                <w:szCs w:val="22"/>
                <w:lang w:val="en-US" w:eastAsia="en-US"/>
              </w:rPr>
              <w:t>ISO</w:t>
            </w:r>
            <w:r w:rsidRPr="00D67A49">
              <w:rPr>
                <w:rFonts w:ascii="Bookman Old Style" w:hAnsi="Bookman Old Style"/>
                <w:color w:val="000000"/>
                <w:sz w:val="22"/>
                <w:szCs w:val="22"/>
                <w:lang w:eastAsia="en-US"/>
              </w:rPr>
              <w:t xml:space="preserve"> 14001:20</w:t>
            </w:r>
            <w:r w:rsidR="003931C0">
              <w:rPr>
                <w:rFonts w:ascii="Bookman Old Style" w:hAnsi="Bookman Old Style"/>
                <w:color w:val="000000"/>
                <w:sz w:val="22"/>
                <w:szCs w:val="22"/>
                <w:lang w:eastAsia="en-US"/>
              </w:rPr>
              <w:t>1</w:t>
            </w:r>
            <w:r w:rsidR="00AF5727" w:rsidRPr="00AF5727">
              <w:rPr>
                <w:rFonts w:ascii="Bookman Old Style" w:hAnsi="Bookman Old Style"/>
                <w:color w:val="000000"/>
                <w:sz w:val="22"/>
                <w:szCs w:val="22"/>
                <w:lang w:eastAsia="en-US"/>
              </w:rPr>
              <w:t>5</w:t>
            </w:r>
            <w:r w:rsidRPr="00D67A49">
              <w:rPr>
                <w:rFonts w:ascii="Bookman Old Style" w:hAnsi="Bookman Old Style"/>
                <w:color w:val="000000"/>
                <w:sz w:val="22"/>
                <w:szCs w:val="22"/>
                <w:lang w:eastAsia="en-US"/>
              </w:rPr>
              <w:t xml:space="preserve"> συνοδευόμενη από τα αντίστοιχα πιστοποιητικά. </w:t>
            </w:r>
          </w:p>
          <w:p w:rsidR="00343C65" w:rsidRPr="00D67A49" w:rsidRDefault="00343C65" w:rsidP="00343C65">
            <w:pPr>
              <w:rPr>
                <w:rFonts w:ascii="Bookman Old Style" w:eastAsia="Calibri" w:hAnsi="Bookman Old Style"/>
                <w:color w:val="000000"/>
                <w:sz w:val="22"/>
                <w:szCs w:val="22"/>
                <w:lang w:eastAsia="en-US"/>
              </w:rPr>
            </w:pP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ΣΥΣΚΕΥΑΣΙΑ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hAnsi="Bookman Old Style"/>
                <w:color w:val="000000"/>
                <w:sz w:val="22"/>
                <w:szCs w:val="22"/>
                <w:lang w:eastAsia="en-US"/>
              </w:rPr>
              <w:t xml:space="preserve">Τα </w:t>
            </w:r>
            <w:proofErr w:type="spellStart"/>
            <w:r w:rsidRPr="00D67A49">
              <w:rPr>
                <w:rFonts w:ascii="Bookman Old Style" w:hAnsi="Bookman Old Style"/>
                <w:color w:val="000000"/>
                <w:sz w:val="22"/>
                <w:szCs w:val="22"/>
                <w:lang w:eastAsia="en-US"/>
              </w:rPr>
              <w:t>τόνερ</w:t>
            </w:r>
            <w:proofErr w:type="spellEnd"/>
            <w:r w:rsidRPr="00D67A49">
              <w:rPr>
                <w:rFonts w:ascii="Bookman Old Style" w:hAnsi="Bookman Old Style"/>
                <w:color w:val="000000"/>
                <w:sz w:val="22"/>
                <w:szCs w:val="22"/>
                <w:lang w:eastAsia="en-US"/>
              </w:rPr>
              <w:t xml:space="preserve"> απαραιτήτως θα είναι εσωτερικά συσκευασμένα αεροστεγώς. </w:t>
            </w:r>
            <w:r w:rsidRPr="00D67A49">
              <w:rPr>
                <w:rFonts w:ascii="Bookman Old Style" w:eastAsia="Calibri" w:hAnsi="Bookman Old Style"/>
                <w:color w:val="000000"/>
                <w:sz w:val="22"/>
                <w:szCs w:val="22"/>
                <w:lang w:eastAsia="en-US"/>
              </w:rPr>
              <w:t xml:space="preserve"> </w:t>
            </w:r>
            <w:r w:rsidRPr="00D67A49">
              <w:rPr>
                <w:rFonts w:ascii="Bookman Old Style" w:hAnsi="Bookman Old Style"/>
                <w:color w:val="000000"/>
                <w:sz w:val="22"/>
                <w:szCs w:val="22"/>
                <w:lang w:eastAsia="en-US"/>
              </w:rPr>
              <w:t>Η εξωτερική συσκευασία θα φέρει κωδικούς αναγνώρισης (</w:t>
            </w:r>
            <w:proofErr w:type="spellStart"/>
            <w:r w:rsidRPr="00D67A49">
              <w:rPr>
                <w:rFonts w:ascii="Bookman Old Style" w:hAnsi="Bookman Old Style"/>
                <w:color w:val="000000"/>
                <w:sz w:val="22"/>
                <w:szCs w:val="22"/>
                <w:lang w:eastAsia="en-US"/>
              </w:rPr>
              <w:t>barcode</w:t>
            </w:r>
            <w:proofErr w:type="spellEnd"/>
            <w:r w:rsidRPr="00D67A49">
              <w:rPr>
                <w:rFonts w:ascii="Bookman Old Style" w:hAnsi="Bookman Old Style"/>
                <w:color w:val="000000"/>
                <w:sz w:val="22"/>
                <w:szCs w:val="22"/>
                <w:lang w:eastAsia="en-US"/>
              </w:rPr>
              <w:t>) καθώς και ευκρινώς τον τύπο του εκτυπωτή για τον οποίο προορίζονται.</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ΗΜΕΡΟΜΗΝΙΑ ΛΗΞΗΣ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Για τα είδη για τα οποία προβλέπεται ημερομηνία λήξης, αυτή θα πρέπει να αναγράφεται σε εμφανές σημείο της συσκευασίας, χωρίς  </w:t>
            </w:r>
            <w:proofErr w:type="spellStart"/>
            <w:r w:rsidRPr="00D67A49">
              <w:rPr>
                <w:rFonts w:ascii="Bookman Old Style" w:eastAsia="Calibri" w:hAnsi="Bookman Old Style"/>
                <w:color w:val="000000"/>
                <w:sz w:val="22"/>
                <w:szCs w:val="22"/>
                <w:lang w:eastAsia="en-US"/>
              </w:rPr>
              <w:t>ξέσματα</w:t>
            </w:r>
            <w:proofErr w:type="spellEnd"/>
            <w:r w:rsidRPr="00D67A49">
              <w:rPr>
                <w:rFonts w:ascii="Bookman Old Style" w:eastAsia="Calibri" w:hAnsi="Bookman Old Style"/>
                <w:color w:val="000000"/>
                <w:sz w:val="22"/>
                <w:szCs w:val="22"/>
                <w:lang w:eastAsia="en-US"/>
              </w:rPr>
              <w:t xml:space="preserve"> ή διορθώσεις και να έχει χρόνο ζωής τουλάχιστον 12 μηνών, από την ημερομηνία παραλαβής που θα αναγράφεται στο τιμολόγιο ή το δελτίο αποστολής.</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ΑΚΑΤΑΛΛΗΛΟΤΗΤΑ ΠΡΟΙΟΝΤΩΝ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Τα αναλώσιμα υλικά που θα βρεθούν είτε κατά τον έλεγχο παραλαβής είτε  κατά την περίοδο χρήσης τους ακατάλληλα,  θα αντικαθιστούνται άμεσα με νέα αρίστης ποιότητας, εάν δε, αποδειχτούν ελαττωματικά περισσότερα των τριών (3) τεμαχίων ενός κωδικού, υποχρεώνεται ο ανάδοχος να αντικαταστήσει όλη την ποσότητα του συγκεκριμένου κωδικού, σε κάθε περίπτωση εντός δύο (2) ημερολογιακών ημερών, χωρίς οικονομική επιβάρυνση</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ΠΟΙΟΤΙΚΟΣ ΕΛΕΓΧΟΣ</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Ο ΟΛΠ δικαιούται να προβεί σε ποιοτικό έλεγχο γνησιότητας των αναλωσίμων ειδών από την αντίστοιχη κατασκευάστρια εταιρεία. </w:t>
            </w:r>
          </w:p>
        </w:tc>
      </w:tr>
      <w:tr w:rsidR="00343C65" w:rsidRPr="00D67A49" w:rsidTr="00D67A49">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ΔΙΑΘΕΣΙΜΟΤΗΤΑ ΕΙΔΩΝ </w:t>
            </w:r>
          </w:p>
        </w:tc>
        <w:tc>
          <w:tcPr>
            <w:tcW w:w="4261" w:type="dxa"/>
            <w:shd w:val="clear" w:color="auto" w:fill="auto"/>
          </w:tcPr>
          <w:p w:rsidR="00343C65" w:rsidRPr="00D67A49" w:rsidRDefault="00343C65" w:rsidP="00D67A49">
            <w:pPr>
              <w:jc w:val="both"/>
              <w:rPr>
                <w:rFonts w:ascii="Bookman Old Style" w:eastAsia="Calibri" w:hAnsi="Bookman Old Style"/>
                <w:color w:val="000000"/>
                <w:sz w:val="22"/>
                <w:szCs w:val="22"/>
                <w:lang w:eastAsia="en-US"/>
              </w:rPr>
            </w:pPr>
            <w:r w:rsidRPr="00D67A49">
              <w:rPr>
                <w:rFonts w:ascii="Bookman Old Style" w:eastAsia="Calibri" w:hAnsi="Bookman Old Style"/>
                <w:color w:val="000000"/>
                <w:sz w:val="22"/>
                <w:szCs w:val="22"/>
                <w:lang w:eastAsia="en-US"/>
              </w:rPr>
              <w:t xml:space="preserve">Ο ανάδοχος υποχρεούται να διατηρεί επαρκές απόθεμα των υπό προμήθεια αναλωσίμων ειδών έτσι ώστε να μπορεί να το διαθέτει σύμφωνα με το χρονοδιάγραμμα του διαγωνισμού και τις απαιτήσεις του ΟΛΠ ΑΕ. Δύναται </w:t>
            </w:r>
            <w:r w:rsidRPr="00D67A49">
              <w:rPr>
                <w:rFonts w:ascii="Bookman Old Style" w:eastAsia="Calibri" w:hAnsi="Bookman Old Style"/>
                <w:color w:val="000000"/>
                <w:sz w:val="22"/>
                <w:szCs w:val="22"/>
                <w:lang w:eastAsia="en-US"/>
              </w:rPr>
              <w:lastRenderedPageBreak/>
              <w:t xml:space="preserve">κατά τη διάρκεια της σύμβασης κάποια είδη να μην ζητηθούν λόγω απόσυρσης του εξοπλισμού. </w:t>
            </w:r>
          </w:p>
        </w:tc>
      </w:tr>
    </w:tbl>
    <w:p w:rsidR="00343C65" w:rsidRPr="00343C65" w:rsidRDefault="00343C65" w:rsidP="00343C65">
      <w:pPr>
        <w:spacing w:after="200"/>
        <w:jc w:val="both"/>
        <w:rPr>
          <w:rFonts w:ascii="Bookman Old Style" w:eastAsia="Calibri" w:hAnsi="Bookman Old Style"/>
          <w:color w:val="000000"/>
          <w:sz w:val="22"/>
          <w:szCs w:val="22"/>
          <w:lang w:eastAsia="en-US"/>
        </w:rPr>
      </w:pPr>
    </w:p>
    <w:p w:rsidR="00343C65" w:rsidRPr="00343C65" w:rsidRDefault="00343C65" w:rsidP="00343C65">
      <w:pPr>
        <w:spacing w:after="200"/>
        <w:jc w:val="both"/>
        <w:rPr>
          <w:rFonts w:ascii="Bookman Old Style" w:eastAsia="Calibri" w:hAnsi="Bookman Old Style"/>
          <w:color w:val="000000"/>
          <w:sz w:val="22"/>
          <w:szCs w:val="22"/>
          <w:lang w:eastAsia="en-US"/>
        </w:rPr>
      </w:pPr>
      <w:r w:rsidRPr="00343C65">
        <w:rPr>
          <w:rFonts w:ascii="Bookman Old Style" w:eastAsia="Calibri" w:hAnsi="Bookman Old Style"/>
          <w:color w:val="000000"/>
          <w:sz w:val="22"/>
          <w:szCs w:val="22"/>
          <w:lang w:eastAsia="en-US"/>
        </w:rPr>
        <w:t xml:space="preserve">O Οργανισμός Λιμένος Πειραιώς Α.Ε. συνεργάζεται με </w:t>
      </w:r>
      <w:proofErr w:type="spellStart"/>
      <w:r w:rsidRPr="00343C65">
        <w:rPr>
          <w:rFonts w:ascii="Bookman Old Style" w:eastAsia="Calibri" w:hAnsi="Bookman Old Style"/>
          <w:color w:val="000000"/>
          <w:sz w:val="22"/>
          <w:szCs w:val="22"/>
          <w:lang w:eastAsia="en-US"/>
        </w:rPr>
        <w:t>αδειοδοτημένο</w:t>
      </w:r>
      <w:proofErr w:type="spellEnd"/>
      <w:r w:rsidRPr="00343C65">
        <w:rPr>
          <w:rFonts w:ascii="Bookman Old Style" w:eastAsia="Calibri" w:hAnsi="Bookman Old Style"/>
          <w:color w:val="000000"/>
          <w:sz w:val="22"/>
          <w:szCs w:val="22"/>
          <w:lang w:eastAsia="en-US"/>
        </w:rPr>
        <w:t xml:space="preserve"> σύστημα </w:t>
      </w:r>
      <w:r w:rsidRPr="00343C65">
        <w:rPr>
          <w:rFonts w:ascii="Bookman Old Style" w:eastAsia="Calibri" w:hAnsi="Bookman Old Style" w:cs="Arial"/>
          <w:sz w:val="22"/>
          <w:szCs w:val="22"/>
          <w:lang w:eastAsia="en-US"/>
        </w:rPr>
        <w:t xml:space="preserve">συλλογής και διαχείρισης κενών μελανιών και </w:t>
      </w:r>
      <w:proofErr w:type="spellStart"/>
      <w:r w:rsidRPr="00343C65">
        <w:rPr>
          <w:rFonts w:ascii="Bookman Old Style" w:eastAsia="Calibri" w:hAnsi="Bookman Old Style" w:cs="Arial"/>
          <w:sz w:val="22"/>
          <w:szCs w:val="22"/>
          <w:lang w:eastAsia="en-US"/>
        </w:rPr>
        <w:t>τόνερ</w:t>
      </w:r>
      <w:proofErr w:type="spellEnd"/>
      <w:r w:rsidRPr="00343C65">
        <w:rPr>
          <w:rFonts w:ascii="Bookman Old Style" w:eastAsia="Calibri" w:hAnsi="Bookman Old Style" w:cs="Arial"/>
          <w:sz w:val="22"/>
          <w:szCs w:val="22"/>
          <w:lang w:eastAsia="en-US"/>
        </w:rPr>
        <w:t xml:space="preserve"> που προκύπτουν από την δραστηριότητά του. </w:t>
      </w:r>
    </w:p>
    <w:p w:rsidR="00894D48" w:rsidRPr="000142AB" w:rsidRDefault="00894D48" w:rsidP="00894D48">
      <w:pPr>
        <w:rPr>
          <w:sz w:val="22"/>
          <w:szCs w:val="22"/>
        </w:rPr>
      </w:pPr>
    </w:p>
    <w:p w:rsidR="00F80A0D" w:rsidRDefault="00F80A0D" w:rsidP="00121C6D">
      <w:pPr>
        <w:pStyle w:val="ListParagraph"/>
        <w:ind w:left="567"/>
        <w:rPr>
          <w:rFonts w:ascii="Bookman Old Style" w:hAnsi="Bookman Old Style" w:cs="Tahoma"/>
          <w:color w:val="FF0000"/>
          <w:sz w:val="22"/>
          <w:szCs w:val="22"/>
        </w:rPr>
      </w:pPr>
    </w:p>
    <w:p w:rsidR="00F80A0D" w:rsidRDefault="00F80A0D" w:rsidP="00121C6D">
      <w:pPr>
        <w:pStyle w:val="ListParagraph"/>
        <w:ind w:left="567"/>
        <w:rPr>
          <w:rFonts w:ascii="Bookman Old Style" w:hAnsi="Bookman Old Style" w:cs="Tahoma"/>
          <w:color w:val="FF0000"/>
          <w:sz w:val="22"/>
          <w:szCs w:val="22"/>
        </w:rPr>
      </w:pPr>
    </w:p>
    <w:p w:rsidR="00F80A0D" w:rsidRPr="002F54D2" w:rsidRDefault="00F80A0D" w:rsidP="002F54D2">
      <w:pPr>
        <w:rPr>
          <w:rFonts w:ascii="Bookman Old Style" w:hAnsi="Bookman Old Style" w:cs="Tahoma"/>
          <w:color w:val="FF0000"/>
          <w:sz w:val="22"/>
          <w:szCs w:val="22"/>
        </w:rPr>
      </w:pPr>
    </w:p>
    <w:p w:rsidR="00F80A0D" w:rsidRDefault="00F80A0D" w:rsidP="00121C6D">
      <w:pPr>
        <w:pStyle w:val="ListParagraph"/>
        <w:ind w:left="567"/>
        <w:rPr>
          <w:rFonts w:ascii="Bookman Old Style" w:hAnsi="Bookman Old Style" w:cs="Tahoma"/>
          <w:color w:val="FF0000"/>
          <w:sz w:val="22"/>
          <w:szCs w:val="22"/>
        </w:rPr>
      </w:pPr>
    </w:p>
    <w:p w:rsidR="00E0403D" w:rsidRPr="00E0403D" w:rsidRDefault="00E32D35" w:rsidP="00343C65">
      <w:pPr>
        <w:jc w:val="both"/>
        <w:rPr>
          <w:rFonts w:ascii="Bookman Old Style" w:hAnsi="Bookman Old Style" w:cs="Tahoma"/>
          <w:b/>
          <w:color w:val="000000"/>
          <w:szCs w:val="22"/>
        </w:rPr>
      </w:pPr>
      <w:r>
        <w:rPr>
          <w:rFonts w:ascii="Bookman Old Style" w:hAnsi="Bookman Old Style" w:cs="Tahoma"/>
          <w:b/>
          <w:color w:val="000000"/>
          <w:szCs w:val="22"/>
        </w:rPr>
        <w:t>Β</w:t>
      </w:r>
      <w:r w:rsidR="00CF4464">
        <w:rPr>
          <w:rFonts w:ascii="Bookman Old Style" w:hAnsi="Bookman Old Style" w:cs="Tahoma"/>
          <w:b/>
          <w:color w:val="000000"/>
          <w:szCs w:val="22"/>
        </w:rPr>
        <w:t xml:space="preserve">.  </w:t>
      </w:r>
      <w:r w:rsidR="00E0403D" w:rsidRPr="00E0403D">
        <w:rPr>
          <w:rFonts w:ascii="Bookman Old Style" w:hAnsi="Bookman Old Style" w:cs="Tahoma"/>
          <w:b/>
          <w:color w:val="000000"/>
          <w:szCs w:val="22"/>
        </w:rPr>
        <w:t>ΥΠΟΔΕΙΓΜΑ ΕΓΓΥΗΤΙΚΗΣ ΣΥΜΜΕΤΟΧΗΣ</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 xml:space="preserve">Ονομασία Τράπεζας ......................……............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Κατάστημα.......…...............................</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Ημερομηνία έκδοσης ..................................</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 xml:space="preserve">Προς ΟΛΠ Α.Ε., ΤΜΗΜΑ ΠΡΟΜΗΘΕΙΩΝ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ΤΑΧ. Δ/ΝΣΗ : Ακτή Μιαούλη 10</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Τ.Κ. : 18538 ΠΕΙΡΑΙΑΣ</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ΕΓΓΥΗΤΙΚΗ ΕΠΙΣΤΟΛΗ ΣΥΜΜΕΤΟΧΗΣ  ΑΡ  …..........</w:t>
      </w:r>
      <w:r w:rsidR="008B67D3">
        <w:rPr>
          <w:rFonts w:ascii="Bookman Old Style" w:hAnsi="Bookman Old Style" w:cs="Tahoma"/>
          <w:color w:val="000000"/>
          <w:szCs w:val="22"/>
        </w:rPr>
        <w:t xml:space="preserve">  </w:t>
      </w:r>
      <w:r w:rsidR="000C77E6" w:rsidRPr="00936EBB">
        <w:rPr>
          <w:rFonts w:ascii="Bookman Old Style" w:hAnsi="Bookman Old Style" w:cs="Tahoma"/>
          <w:color w:val="000000"/>
          <w:szCs w:val="22"/>
        </w:rPr>
        <w:t>3</w:t>
      </w:r>
      <w:r w:rsidR="00E32D35">
        <w:rPr>
          <w:rFonts w:ascii="Bookman Old Style" w:hAnsi="Bookman Old Style" w:cs="Tahoma"/>
          <w:color w:val="000000"/>
          <w:szCs w:val="22"/>
        </w:rPr>
        <w:t xml:space="preserve">.500,00 </w:t>
      </w:r>
      <w:r w:rsidRPr="00E0403D">
        <w:rPr>
          <w:rFonts w:ascii="Bookman Old Style" w:hAnsi="Bookman Old Style" w:cs="Tahoma"/>
          <w:color w:val="000000"/>
          <w:szCs w:val="22"/>
        </w:rPr>
        <w:t xml:space="preserve">ΕΥΡΩ  </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E0403D">
        <w:rPr>
          <w:rFonts w:ascii="Bookman Old Style" w:hAnsi="Bookman Old Style" w:cs="Tahoma"/>
          <w:color w:val="000000"/>
          <w:szCs w:val="22"/>
        </w:rPr>
        <w:t>αυτοφειλέτες</w:t>
      </w:r>
      <w:proofErr w:type="spellEnd"/>
      <w:r w:rsidRPr="00E0403D">
        <w:rPr>
          <w:rFonts w:ascii="Bookman Old Style" w:hAnsi="Bookman Old Style" w:cs="Tahoma"/>
          <w:color w:val="000000"/>
          <w:szCs w:val="22"/>
        </w:rPr>
        <w:t xml:space="preserve"> και παραιτούμενοι του δικαιώματος της διαιρέσεως και </w:t>
      </w:r>
      <w:proofErr w:type="spellStart"/>
      <w:r w:rsidRPr="00E0403D">
        <w:rPr>
          <w:rFonts w:ascii="Bookman Old Style" w:hAnsi="Bookman Old Style" w:cs="Tahoma"/>
          <w:color w:val="000000"/>
          <w:szCs w:val="22"/>
        </w:rPr>
        <w:t>διζήσεως</w:t>
      </w:r>
      <w:proofErr w:type="spellEnd"/>
      <w:r w:rsidRPr="00E0403D">
        <w:rPr>
          <w:rFonts w:ascii="Bookman Old Style" w:hAnsi="Bookman Old Style" w:cs="Tahoma"/>
          <w:color w:val="000000"/>
          <w:szCs w:val="22"/>
        </w:rPr>
        <w:t xml:space="preserve">, από το δικαίωμα προβολής εναντίον σας όλων των ενστάσεων του </w:t>
      </w:r>
      <w:proofErr w:type="spellStart"/>
      <w:r w:rsidRPr="00E0403D">
        <w:rPr>
          <w:rFonts w:ascii="Bookman Old Style" w:hAnsi="Bookman Old Style" w:cs="Tahoma"/>
          <w:color w:val="000000"/>
          <w:szCs w:val="22"/>
        </w:rPr>
        <w:t>πρωτοφειλέτη</w:t>
      </w:r>
      <w:proofErr w:type="spellEnd"/>
      <w:r w:rsidRPr="00E0403D">
        <w:rPr>
          <w:rFonts w:ascii="Bookman Old Style" w:hAnsi="Bookman Old Style" w:cs="Tahoma"/>
          <w:color w:val="000000"/>
          <w:szCs w:val="22"/>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της Εταιρείας ..............……..................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ή (σε περίπτωση Ένωσης ή Κοινοπραξίας ή Σύμπραξης)</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των Εταιρειών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1.</w:t>
      </w:r>
      <w:r w:rsidRPr="00E0403D">
        <w:rPr>
          <w:rFonts w:ascii="Bookman Old Style" w:hAnsi="Bookman Old Style" w:cs="Tahoma"/>
          <w:color w:val="000000"/>
          <w:szCs w:val="22"/>
        </w:rPr>
        <w:tab/>
        <w:t>…………………………..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w:t>
      </w:r>
    </w:p>
    <w:p w:rsidR="00E0403D" w:rsidRPr="00E0403D" w:rsidRDefault="00E0403D" w:rsidP="00E0403D">
      <w:pPr>
        <w:ind w:left="567" w:hanging="567"/>
        <w:jc w:val="both"/>
        <w:rPr>
          <w:rFonts w:ascii="Bookman Old Style" w:hAnsi="Bookman Old Style" w:cs="Tahoma"/>
          <w:color w:val="000000"/>
          <w:szCs w:val="22"/>
        </w:rPr>
      </w:pPr>
      <w:r w:rsidRPr="00E0403D">
        <w:rPr>
          <w:rFonts w:ascii="Bookman Old Style" w:hAnsi="Bookman Old Style" w:cs="Tahoma"/>
          <w:color w:val="000000"/>
          <w:szCs w:val="22"/>
        </w:rPr>
        <w:t>2.</w:t>
      </w:r>
      <w:r w:rsidRPr="00E0403D">
        <w:rPr>
          <w:rFonts w:ascii="Bookman Old Style" w:hAnsi="Bookman Old Style" w:cs="Tahoma"/>
          <w:color w:val="000000"/>
          <w:szCs w:val="22"/>
        </w:rPr>
        <w:tab/>
        <w:t>………………………….. Δ/</w:t>
      </w:r>
      <w:proofErr w:type="spellStart"/>
      <w:r w:rsidRPr="00E0403D">
        <w:rPr>
          <w:rFonts w:ascii="Bookman Old Style" w:hAnsi="Bookman Old Style" w:cs="Tahoma"/>
          <w:color w:val="000000"/>
          <w:szCs w:val="22"/>
        </w:rPr>
        <w:t>νση</w:t>
      </w:r>
      <w:proofErr w:type="spellEnd"/>
      <w:r w:rsidRPr="00E0403D">
        <w:rPr>
          <w:rFonts w:ascii="Bookman Old Style" w:hAnsi="Bookman Old Style" w:cs="Tahoma"/>
          <w:color w:val="000000"/>
          <w:szCs w:val="22"/>
        </w:rPr>
        <w:t xml:space="preserve"> …………………………..</w:t>
      </w:r>
    </w:p>
    <w:p w:rsidR="00E0403D" w:rsidRPr="008B67D3" w:rsidRDefault="00E0403D" w:rsidP="00E0403D">
      <w:pPr>
        <w:jc w:val="both"/>
        <w:rPr>
          <w:rFonts w:ascii="Bookman Old Style" w:hAnsi="Bookman Old Style" w:cs="Tahoma"/>
          <w:bCs/>
          <w:color w:val="000000"/>
          <w:lang w:eastAsia="en-US"/>
        </w:rPr>
      </w:pPr>
      <w:r w:rsidRPr="00E0403D">
        <w:rPr>
          <w:rFonts w:ascii="Bookman Old Style" w:hAnsi="Bookman Old Style" w:cs="Tahoma"/>
          <w:color w:val="000000"/>
          <w:szCs w:val="22"/>
        </w:rPr>
        <w:t>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w:t>
      </w:r>
      <w:r w:rsidR="00864D3F">
        <w:rPr>
          <w:rFonts w:ascii="Bookman Old Style" w:hAnsi="Bookman Old Style" w:cs="Tahoma"/>
          <w:color w:val="000000"/>
          <w:szCs w:val="22"/>
        </w:rPr>
        <w:t xml:space="preserve">ραξης  και μέχρι του ποσού των </w:t>
      </w:r>
      <w:r w:rsidR="00E32D35">
        <w:rPr>
          <w:rFonts w:ascii="Bookman Old Style" w:hAnsi="Bookman Old Style" w:cs="Tahoma"/>
          <w:color w:val="000000"/>
          <w:szCs w:val="22"/>
        </w:rPr>
        <w:t>1.500,00</w:t>
      </w:r>
      <w:r w:rsidRPr="00E0403D">
        <w:rPr>
          <w:rFonts w:ascii="Bookman Old Style" w:hAnsi="Bookman Old Style" w:cs="Tahoma"/>
          <w:color w:val="000000"/>
          <w:szCs w:val="22"/>
        </w:rPr>
        <w:t xml:space="preserve">   ευρώ για την συμμετοχή της/τους στον διενεργούμενο διαγωνισμό του ΟΛΠ ΑΕ για την </w:t>
      </w:r>
      <w:r w:rsidRPr="008B67D3">
        <w:rPr>
          <w:rFonts w:ascii="Bookman Old Style" w:hAnsi="Bookman Old Style" w:cs="Tahoma"/>
          <w:color w:val="000000"/>
        </w:rPr>
        <w:t>«</w:t>
      </w:r>
      <w:r w:rsidR="008B67D3" w:rsidRPr="008B67D3">
        <w:rPr>
          <w:rFonts w:ascii="Bookman Old Style" w:eastAsia="Calibri" w:hAnsi="Bookman Old Style"/>
          <w:color w:val="000000"/>
          <w:lang w:eastAsia="en-US"/>
        </w:rPr>
        <w:t xml:space="preserve">Προμήθεια </w:t>
      </w:r>
      <w:r w:rsidR="008B67D3" w:rsidRPr="008B67D3">
        <w:rPr>
          <w:rFonts w:ascii="Bookman Old Style" w:hAnsi="Bookman Old Style" w:cs="Tahoma"/>
          <w:bCs/>
          <w:color w:val="000000"/>
          <w:lang w:eastAsia="en-US"/>
        </w:rPr>
        <w:t>αναλωσίμων ειδών για εκτυπωτές, φωτοαντιγραφικά μηχανήματα και φαξ (μελάνια/</w:t>
      </w:r>
      <w:r w:rsidR="008B67D3" w:rsidRPr="008B67D3">
        <w:rPr>
          <w:rFonts w:ascii="Bookman Old Style" w:hAnsi="Bookman Old Style" w:cs="Tahoma"/>
          <w:bCs/>
          <w:color w:val="000000"/>
          <w:lang w:val="en-US" w:eastAsia="en-US"/>
        </w:rPr>
        <w:t>toners</w:t>
      </w:r>
      <w:r w:rsidR="008B67D3" w:rsidRPr="008B67D3">
        <w:rPr>
          <w:rFonts w:ascii="Bookman Old Style" w:hAnsi="Bookman Old Style" w:cs="Tahoma"/>
          <w:bCs/>
          <w:color w:val="000000"/>
          <w:lang w:eastAsia="en-US"/>
        </w:rPr>
        <w:t xml:space="preserve">, </w:t>
      </w:r>
      <w:proofErr w:type="spellStart"/>
      <w:r w:rsidR="008B67D3" w:rsidRPr="008B67D3">
        <w:rPr>
          <w:rFonts w:ascii="Bookman Old Style" w:hAnsi="Bookman Old Style" w:cs="Tahoma"/>
          <w:bCs/>
          <w:color w:val="000000"/>
          <w:lang w:eastAsia="en-US"/>
        </w:rPr>
        <w:t>μελανοταινίες</w:t>
      </w:r>
      <w:proofErr w:type="spellEnd"/>
      <w:r w:rsidR="008B67D3" w:rsidRPr="008B67D3">
        <w:rPr>
          <w:rFonts w:ascii="Bookman Old Style" w:hAnsi="Bookman Old Style" w:cs="Tahoma"/>
          <w:bCs/>
          <w:color w:val="000000"/>
          <w:lang w:eastAsia="en-US"/>
        </w:rPr>
        <w:t>, τύμπανα/</w:t>
      </w:r>
      <w:r w:rsidR="008B67D3" w:rsidRPr="008B67D3">
        <w:rPr>
          <w:rFonts w:ascii="Bookman Old Style" w:hAnsi="Bookman Old Style" w:cs="Tahoma"/>
          <w:bCs/>
          <w:color w:val="000000"/>
          <w:lang w:val="en-US" w:eastAsia="en-US"/>
        </w:rPr>
        <w:t>drums</w:t>
      </w:r>
      <w:r w:rsidR="008B67D3" w:rsidRPr="008B67D3">
        <w:rPr>
          <w:rFonts w:ascii="Bookman Old Style" w:hAnsi="Bookman Old Style" w:cs="Tahoma"/>
          <w:bCs/>
          <w:color w:val="000000"/>
          <w:lang w:eastAsia="en-US"/>
        </w:rPr>
        <w:t>)</w:t>
      </w:r>
      <w:r w:rsidRPr="008B67D3">
        <w:rPr>
          <w:rFonts w:ascii="Bookman Old Style" w:hAnsi="Bookman Old Style" w:cs="Tahoma"/>
          <w:color w:val="000000"/>
        </w:rPr>
        <w:t>»</w:t>
      </w:r>
      <w:r w:rsidR="008B67D3" w:rsidRPr="008B67D3">
        <w:rPr>
          <w:rFonts w:ascii="Bookman Old Style" w:hAnsi="Bookman Old Style" w:cs="Tahoma"/>
          <w:color w:val="000000"/>
        </w:rPr>
        <w:t>.</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lastRenderedPageBreak/>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Η παρούσα ισχύει μέχρι και την  ...................................................</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Η παρούσα εγγυητική υπάγεται στο Ελληνικό Δίκαιο και στην αποκλειστική αρμοδιότητα των Δικαστηρίων του Πειραιά.</w:t>
      </w:r>
    </w:p>
    <w:p w:rsidR="00E0403D" w:rsidRPr="00E0403D" w:rsidRDefault="00E0403D" w:rsidP="00E0403D">
      <w:pPr>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rsidR="00E0403D" w:rsidRPr="00E0403D" w:rsidRDefault="00E0403D" w:rsidP="00E0403D">
      <w:pPr>
        <w:ind w:left="567" w:hanging="567"/>
        <w:jc w:val="both"/>
        <w:rPr>
          <w:rFonts w:ascii="Bookman Old Style" w:hAnsi="Bookman Old Style" w:cs="Tahoma"/>
          <w:color w:val="000000"/>
          <w:szCs w:val="22"/>
        </w:rPr>
      </w:pP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90+30=120 ημέρες).</w:t>
      </w:r>
    </w:p>
    <w:p w:rsidR="00E0403D" w:rsidRPr="00E0403D" w:rsidRDefault="00E0403D" w:rsidP="00E0403D">
      <w:pPr>
        <w:jc w:val="both"/>
        <w:rPr>
          <w:rFonts w:ascii="Bookman Old Style" w:hAnsi="Bookman Old Style" w:cs="Tahoma"/>
          <w:color w:val="000000"/>
          <w:szCs w:val="22"/>
        </w:rPr>
      </w:pPr>
      <w:r w:rsidRPr="00E0403D">
        <w:rPr>
          <w:rFonts w:ascii="Bookman Old Style" w:hAnsi="Bookman Old Style" w:cs="Tahoma"/>
          <w:color w:val="000000"/>
          <w:szCs w:val="22"/>
        </w:rPr>
        <w:t xml:space="preserve"> (Εξουσιοδοτημένη υπογραφή)</w:t>
      </w:r>
    </w:p>
    <w:p w:rsidR="00E0403D" w:rsidRDefault="00E0403D" w:rsidP="002F2C1D">
      <w:pPr>
        <w:pStyle w:val="ListParagraph"/>
        <w:ind w:left="0"/>
        <w:rPr>
          <w:rFonts w:ascii="Bookman Old Style" w:hAnsi="Bookman Old Style" w:cs="Tahoma"/>
          <w:color w:val="FF0000"/>
          <w:sz w:val="22"/>
          <w:szCs w:val="22"/>
        </w:rPr>
      </w:pPr>
    </w:p>
    <w:p w:rsidR="002F2C1D" w:rsidRDefault="002F2C1D" w:rsidP="002F2C1D">
      <w:pPr>
        <w:pStyle w:val="ListParagraph"/>
        <w:ind w:left="0"/>
        <w:rPr>
          <w:rFonts w:ascii="Bookman Old Style" w:hAnsi="Bookman Old Style" w:cs="Tahoma"/>
          <w:color w:val="FF0000"/>
          <w:sz w:val="22"/>
          <w:szCs w:val="22"/>
        </w:rPr>
      </w:pPr>
    </w:p>
    <w:p w:rsidR="002F2C1D" w:rsidRPr="00D02B29" w:rsidRDefault="00E32D35" w:rsidP="002F2C1D">
      <w:pPr>
        <w:pStyle w:val="NormalWeb"/>
        <w:shd w:val="clear" w:color="auto" w:fill="FFFFFF"/>
        <w:spacing w:before="75" w:beforeAutospacing="0" w:after="75" w:afterAutospacing="0" w:line="336" w:lineRule="atLeast"/>
        <w:jc w:val="both"/>
        <w:rPr>
          <w:rFonts w:ascii="Tahoma" w:eastAsia="PMingLiU" w:hAnsi="Tahoma" w:cs="Tahoma"/>
          <w:b/>
          <w:sz w:val="22"/>
          <w:szCs w:val="22"/>
        </w:rPr>
      </w:pPr>
      <w:r>
        <w:rPr>
          <w:rFonts w:ascii="Tahoma" w:eastAsia="PMingLiU" w:hAnsi="Tahoma" w:cs="Tahoma"/>
          <w:b/>
          <w:sz w:val="22"/>
          <w:szCs w:val="22"/>
        </w:rPr>
        <w:t>Γ</w:t>
      </w:r>
      <w:r w:rsidR="002F2C1D" w:rsidRPr="00A1325F">
        <w:rPr>
          <w:rFonts w:ascii="Tahoma" w:eastAsia="PMingLiU" w:hAnsi="Tahoma" w:cs="Tahoma"/>
          <w:b/>
          <w:sz w:val="22"/>
          <w:szCs w:val="22"/>
        </w:rPr>
        <w:t xml:space="preserve">. </w:t>
      </w:r>
      <w:r w:rsidR="002F2C1D" w:rsidRPr="00D02B29">
        <w:rPr>
          <w:rFonts w:ascii="Tahoma" w:hAnsi="Tahoma" w:cs="Tahoma"/>
          <w:b/>
          <w:color w:val="000000"/>
        </w:rPr>
        <w:t>ΥΠΟΔΕΙΓΜΑ ΕΓΓΥΗΤΙΚΗΣ ΚΑΛΗΣ ΕΚΤΕΛΕΣΗΣ</w:t>
      </w:r>
    </w:p>
    <w:p w:rsidR="002F2C1D" w:rsidRDefault="002F2C1D" w:rsidP="002F2C1D">
      <w:pPr>
        <w:jc w:val="both"/>
        <w:rPr>
          <w:rFonts w:ascii="Tahoma" w:hAnsi="Tahoma" w:cs="Tahoma"/>
          <w:color w:val="000000"/>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Ονομασία Τράπεζας ......................……............       </w:t>
      </w:r>
      <w:r w:rsidRPr="00057EDF">
        <w:rPr>
          <w:rFonts w:ascii="Bookman Old Style" w:hAnsi="Bookman Old Style"/>
          <w:color w:val="262626"/>
          <w:sz w:val="22"/>
          <w:szCs w:val="22"/>
        </w:rPr>
        <w:tab/>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Κατάστημα.......…...............................</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Ημερομηνία έκδοσης ..................................</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Προς ΟΛΠ Α.Ε., ΤΜΗΜΑ ΠΡΟΜΗΘΕΙΩΝ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ΤΑΧ. Δ/ΝΣΗ : Ακτή Μιαούλη 10</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Τ.Κ. : 18538 ΠΕΙΡΑΙΑΣ</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ΕΓΓΥΗΤΙ</w:t>
      </w:r>
      <w:r w:rsidR="008B67D3">
        <w:rPr>
          <w:rFonts w:ascii="Bookman Old Style" w:hAnsi="Bookman Old Style"/>
          <w:color w:val="262626"/>
          <w:sz w:val="22"/>
          <w:szCs w:val="22"/>
        </w:rPr>
        <w:t>ΚΗ ΕΠΙΣΤΟΛΗ ΚΑΛΗΣ ΕΚΤΕΛΕΣΗΣ  ΑΡ</w:t>
      </w:r>
      <w:r w:rsidR="008B67D3" w:rsidRPr="008B67D3">
        <w:rPr>
          <w:rFonts w:ascii="Bookman Old Style" w:hAnsi="Bookman Old Style"/>
          <w:color w:val="262626"/>
          <w:sz w:val="22"/>
          <w:szCs w:val="22"/>
        </w:rPr>
        <w:t xml:space="preserve">  </w:t>
      </w:r>
      <w:r w:rsidR="008B67D3">
        <w:rPr>
          <w:rFonts w:ascii="Bookman Old Style" w:hAnsi="Bookman Old Style"/>
          <w:color w:val="262626"/>
          <w:sz w:val="22"/>
          <w:szCs w:val="22"/>
        </w:rPr>
        <w:t xml:space="preserve">............... </w:t>
      </w:r>
      <w:r w:rsidRPr="00057EDF">
        <w:rPr>
          <w:rFonts w:ascii="Bookman Old Style" w:hAnsi="Bookman Old Style"/>
          <w:color w:val="262626"/>
          <w:sz w:val="22"/>
          <w:szCs w:val="22"/>
        </w:rPr>
        <w:t>€</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057EDF">
        <w:rPr>
          <w:rFonts w:ascii="Bookman Old Style" w:hAnsi="Bookman Old Style"/>
          <w:color w:val="262626"/>
          <w:sz w:val="22"/>
          <w:szCs w:val="22"/>
        </w:rPr>
        <w:t>αυτοφειλέτες</w:t>
      </w:r>
      <w:proofErr w:type="spellEnd"/>
      <w:r w:rsidRPr="00057EDF">
        <w:rPr>
          <w:rFonts w:ascii="Bookman Old Style" w:hAnsi="Bookman Old Style"/>
          <w:color w:val="262626"/>
          <w:sz w:val="22"/>
          <w:szCs w:val="22"/>
        </w:rPr>
        <w:t xml:space="preserve"> και παραιτούμενοι του δικαιώματος της διαιρέσεως και </w:t>
      </w:r>
      <w:proofErr w:type="spellStart"/>
      <w:r w:rsidRPr="00057EDF">
        <w:rPr>
          <w:rFonts w:ascii="Bookman Old Style" w:hAnsi="Bookman Old Style"/>
          <w:color w:val="262626"/>
          <w:sz w:val="22"/>
          <w:szCs w:val="22"/>
        </w:rPr>
        <w:t>διζήσεως</w:t>
      </w:r>
      <w:proofErr w:type="spellEnd"/>
      <w:r w:rsidRPr="00057EDF">
        <w:rPr>
          <w:rFonts w:ascii="Bookman Old Style" w:hAnsi="Bookman Old Style"/>
          <w:color w:val="262626"/>
          <w:sz w:val="22"/>
          <w:szCs w:val="22"/>
        </w:rPr>
        <w:t xml:space="preserve">, από το δικαίωμα προβολής εναντίον σας όλων των ενστάσεων του </w:t>
      </w:r>
      <w:proofErr w:type="spellStart"/>
      <w:r w:rsidRPr="00057EDF">
        <w:rPr>
          <w:rFonts w:ascii="Bookman Old Style" w:hAnsi="Bookman Old Style"/>
          <w:color w:val="262626"/>
          <w:sz w:val="22"/>
          <w:szCs w:val="22"/>
        </w:rPr>
        <w:t>πρωτοφειλέτη</w:t>
      </w:r>
      <w:proofErr w:type="spellEnd"/>
      <w:r w:rsidRPr="00057EDF">
        <w:rPr>
          <w:rFonts w:ascii="Bookman Old Style" w:hAnsi="Bookman Old Style"/>
          <w:color w:val="262626"/>
          <w:sz w:val="22"/>
          <w:szCs w:val="22"/>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(σε περίπτωση μεμονωμένης εταιρείας)</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της Εταιρείας ...</w:t>
      </w:r>
      <w:r w:rsidR="008B67D3">
        <w:rPr>
          <w:rFonts w:ascii="Bookman Old Style" w:hAnsi="Bookman Old Style"/>
          <w:color w:val="262626"/>
          <w:sz w:val="22"/>
          <w:szCs w:val="22"/>
        </w:rPr>
        <w:t>...........……..................</w:t>
      </w:r>
      <w:r w:rsidR="008B67D3" w:rsidRPr="00434B56">
        <w:rPr>
          <w:rFonts w:ascii="Bookman Old Style" w:hAnsi="Bookman Old Style"/>
          <w:color w:val="262626"/>
          <w:sz w:val="22"/>
          <w:szCs w:val="22"/>
        </w:rPr>
        <w:t xml:space="preserve"> </w:t>
      </w:r>
      <w:r w:rsidRPr="00057EDF">
        <w:rPr>
          <w:rFonts w:ascii="Bookman Old Style" w:hAnsi="Bookman Old Style"/>
          <w:color w:val="262626"/>
          <w:sz w:val="22"/>
          <w:szCs w:val="22"/>
        </w:rPr>
        <w:t>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ή (σε περίπτωση Ένωσης ή Κοινοπραξίας ή Σύμπραξης) των Εταιρειών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1.</w:t>
      </w:r>
      <w:r w:rsidRPr="00057EDF">
        <w:rPr>
          <w:rFonts w:ascii="Bookman Old Style" w:hAnsi="Bookman Old Style"/>
          <w:color w:val="262626"/>
          <w:sz w:val="22"/>
          <w:szCs w:val="22"/>
        </w:rPr>
        <w:tab/>
        <w:t>………………………….. 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2.</w:t>
      </w:r>
      <w:r w:rsidRPr="00057EDF">
        <w:rPr>
          <w:rFonts w:ascii="Bookman Old Style" w:hAnsi="Bookman Old Style"/>
          <w:color w:val="262626"/>
          <w:sz w:val="22"/>
          <w:szCs w:val="22"/>
        </w:rPr>
        <w:tab/>
        <w:t>………………………….. Δ/</w:t>
      </w:r>
      <w:proofErr w:type="spellStart"/>
      <w:r w:rsidRPr="00057EDF">
        <w:rPr>
          <w:rFonts w:ascii="Bookman Old Style" w:hAnsi="Bookman Old Style"/>
          <w:color w:val="262626"/>
          <w:sz w:val="22"/>
          <w:szCs w:val="22"/>
        </w:rPr>
        <w:t>νση</w:t>
      </w:r>
      <w:proofErr w:type="spellEnd"/>
      <w:r w:rsidRPr="00057EDF">
        <w:rPr>
          <w:rFonts w:ascii="Bookman Old Style" w:hAnsi="Bookman Old Style"/>
          <w:color w:val="262626"/>
          <w:sz w:val="22"/>
          <w:szCs w:val="22"/>
        </w:rPr>
        <w:t xml:space="preserve"> ……………………………………..</w:t>
      </w:r>
    </w:p>
    <w:p w:rsidR="002F2C1D" w:rsidRPr="008B67D3"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για την καλή εκτέλεση του συνόλου των υποχρεώσεών της/ τους που απορρέουν από τη από ../../202 σύμβαση με αριθμό ................... για τη </w:t>
      </w:r>
      <w:r w:rsidRPr="008B67D3">
        <w:rPr>
          <w:rFonts w:ascii="Bookman Old Style" w:hAnsi="Bookman Old Style"/>
          <w:color w:val="262626"/>
          <w:sz w:val="22"/>
          <w:szCs w:val="22"/>
        </w:rPr>
        <w:t>«</w:t>
      </w:r>
      <w:r w:rsidR="008B67D3" w:rsidRPr="008B67D3">
        <w:rPr>
          <w:rFonts w:ascii="Bookman Old Style" w:eastAsia="Calibri" w:hAnsi="Bookman Old Style"/>
          <w:color w:val="000000"/>
          <w:sz w:val="22"/>
          <w:szCs w:val="22"/>
          <w:lang w:eastAsia="en-US"/>
        </w:rPr>
        <w:t xml:space="preserve">Προμήθεια </w:t>
      </w:r>
      <w:r w:rsidR="008B67D3" w:rsidRPr="008B67D3">
        <w:rPr>
          <w:rFonts w:ascii="Bookman Old Style" w:hAnsi="Bookman Old Style" w:cs="Tahoma"/>
          <w:bCs/>
          <w:color w:val="000000"/>
          <w:sz w:val="22"/>
          <w:szCs w:val="22"/>
          <w:lang w:eastAsia="en-US"/>
        </w:rPr>
        <w:t>αναλωσίμων ειδών για εκτυπωτές, φωτοαντιγραφικά μηχανήματα και φαξ (μελάνια/</w:t>
      </w:r>
      <w:r w:rsidR="008B67D3" w:rsidRPr="008B67D3">
        <w:rPr>
          <w:rFonts w:ascii="Bookman Old Style" w:hAnsi="Bookman Old Style" w:cs="Tahoma"/>
          <w:bCs/>
          <w:color w:val="000000"/>
          <w:sz w:val="22"/>
          <w:szCs w:val="22"/>
          <w:lang w:val="en-US" w:eastAsia="en-US"/>
        </w:rPr>
        <w:t>toners</w:t>
      </w:r>
      <w:r w:rsidR="008B67D3" w:rsidRPr="008B67D3">
        <w:rPr>
          <w:rFonts w:ascii="Bookman Old Style" w:hAnsi="Bookman Old Style" w:cs="Tahoma"/>
          <w:bCs/>
          <w:color w:val="000000"/>
          <w:sz w:val="22"/>
          <w:szCs w:val="22"/>
          <w:lang w:eastAsia="en-US"/>
        </w:rPr>
        <w:t xml:space="preserve">, </w:t>
      </w:r>
      <w:proofErr w:type="spellStart"/>
      <w:r w:rsidR="008B67D3" w:rsidRPr="008B67D3">
        <w:rPr>
          <w:rFonts w:ascii="Bookman Old Style" w:hAnsi="Bookman Old Style" w:cs="Tahoma"/>
          <w:bCs/>
          <w:color w:val="000000"/>
          <w:sz w:val="22"/>
          <w:szCs w:val="22"/>
          <w:lang w:eastAsia="en-US"/>
        </w:rPr>
        <w:t>μελανοταινίες</w:t>
      </w:r>
      <w:proofErr w:type="spellEnd"/>
      <w:r w:rsidR="008B67D3" w:rsidRPr="008B67D3">
        <w:rPr>
          <w:rFonts w:ascii="Bookman Old Style" w:hAnsi="Bookman Old Style" w:cs="Tahoma"/>
          <w:bCs/>
          <w:color w:val="000000"/>
          <w:sz w:val="22"/>
          <w:szCs w:val="22"/>
          <w:lang w:eastAsia="en-US"/>
        </w:rPr>
        <w:t>, τύμπανα/</w:t>
      </w:r>
      <w:r w:rsidR="008B67D3" w:rsidRPr="008B67D3">
        <w:rPr>
          <w:rFonts w:ascii="Bookman Old Style" w:hAnsi="Bookman Old Style" w:cs="Tahoma"/>
          <w:bCs/>
          <w:color w:val="000000"/>
          <w:sz w:val="22"/>
          <w:szCs w:val="22"/>
          <w:lang w:val="en-US" w:eastAsia="en-US"/>
        </w:rPr>
        <w:t>drums</w:t>
      </w:r>
      <w:r w:rsidR="008B67D3" w:rsidRPr="008B67D3">
        <w:rPr>
          <w:rFonts w:ascii="Bookman Old Style" w:hAnsi="Bookman Old Style" w:cs="Tahoma"/>
          <w:bCs/>
          <w:color w:val="000000"/>
          <w:sz w:val="22"/>
          <w:szCs w:val="22"/>
          <w:lang w:eastAsia="en-US"/>
        </w:rPr>
        <w:t>)</w:t>
      </w:r>
      <w:r w:rsidR="008B67D3" w:rsidRPr="008B67D3">
        <w:rPr>
          <w:rFonts w:ascii="Bookman Old Style" w:hAnsi="Bookman Old Style" w:cs="Tahoma"/>
          <w:color w:val="000000"/>
          <w:sz w:val="22"/>
          <w:szCs w:val="22"/>
        </w:rPr>
        <w:t>».</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ab/>
      </w: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lastRenderedPageBreak/>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Η παρούσα εγγυητική υπάγεται στο Ελληνικό Δίκαιο και στην αποκλειστική αρμοδιότητα των Δικαστηρίων του Πειραιά.</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2F2C1D" w:rsidRPr="00057EDF" w:rsidRDefault="002F2C1D" w:rsidP="002F2C1D">
      <w:pPr>
        <w:pStyle w:val="ListParagraph"/>
        <w:ind w:left="284"/>
        <w:jc w:val="both"/>
        <w:rPr>
          <w:rFonts w:ascii="Bookman Old Style" w:hAnsi="Bookman Old Style"/>
          <w:color w:val="262626"/>
          <w:sz w:val="22"/>
          <w:szCs w:val="22"/>
        </w:rPr>
      </w:pPr>
    </w:p>
    <w:p w:rsidR="002F2C1D" w:rsidRPr="00057EDF" w:rsidRDefault="002F2C1D" w:rsidP="002F2C1D">
      <w:pPr>
        <w:pStyle w:val="ListParagraph"/>
        <w:ind w:left="284"/>
        <w:jc w:val="both"/>
        <w:rPr>
          <w:rFonts w:ascii="Bookman Old Style" w:hAnsi="Bookman Old Style"/>
          <w:color w:val="262626"/>
          <w:sz w:val="22"/>
          <w:szCs w:val="22"/>
        </w:rPr>
      </w:pPr>
      <w:r w:rsidRPr="00057EDF">
        <w:rPr>
          <w:rFonts w:ascii="Bookman Old Style" w:hAnsi="Bookman Old Style"/>
          <w:color w:val="262626"/>
          <w:sz w:val="22"/>
          <w:szCs w:val="22"/>
        </w:rPr>
        <w:t>(Εξουσιοδοτημένη υπογραφή)</w:t>
      </w:r>
    </w:p>
    <w:p w:rsidR="002F2C1D" w:rsidRDefault="002F2C1D" w:rsidP="002F2C1D">
      <w:pPr>
        <w:pStyle w:val="ListParagraph"/>
        <w:ind w:left="0"/>
        <w:rPr>
          <w:rFonts w:ascii="Bookman Old Style" w:hAnsi="Bookman Old Style" w:cs="Tahoma"/>
          <w:color w:val="FF0000"/>
          <w:sz w:val="22"/>
          <w:szCs w:val="22"/>
        </w:rPr>
      </w:pPr>
    </w:p>
    <w:p w:rsidR="002D41B0" w:rsidRDefault="002D41B0" w:rsidP="002F2C1D">
      <w:pPr>
        <w:pStyle w:val="ListParagraph"/>
        <w:ind w:left="0"/>
        <w:rPr>
          <w:rFonts w:ascii="Bookman Old Style" w:hAnsi="Bookman Old Style" w:cs="Tahoma"/>
          <w:color w:val="FF0000"/>
          <w:sz w:val="22"/>
          <w:szCs w:val="22"/>
        </w:rPr>
      </w:pPr>
    </w:p>
    <w:p w:rsidR="002D41B0" w:rsidRDefault="002D41B0" w:rsidP="002D41B0">
      <w:pPr>
        <w:pStyle w:val="NormalWeb"/>
        <w:shd w:val="clear" w:color="auto" w:fill="FFFFFF"/>
        <w:spacing w:before="75" w:beforeAutospacing="0" w:after="75" w:afterAutospacing="0" w:line="336" w:lineRule="atLeast"/>
        <w:jc w:val="both"/>
        <w:rPr>
          <w:rFonts w:ascii="Tahoma" w:eastAsia="PMingLiU" w:hAnsi="Tahoma" w:cs="Tahoma"/>
          <w:b/>
          <w:sz w:val="22"/>
          <w:szCs w:val="22"/>
        </w:rPr>
      </w:pPr>
      <w:r>
        <w:rPr>
          <w:rFonts w:ascii="Tahoma" w:eastAsia="PMingLiU" w:hAnsi="Tahoma" w:cs="Tahoma"/>
          <w:b/>
          <w:sz w:val="22"/>
          <w:szCs w:val="22"/>
        </w:rPr>
        <w:t>Δ</w:t>
      </w:r>
      <w:r w:rsidRPr="00A1325F">
        <w:rPr>
          <w:rFonts w:ascii="Tahoma" w:eastAsia="PMingLiU" w:hAnsi="Tahoma" w:cs="Tahoma"/>
          <w:b/>
          <w:sz w:val="22"/>
          <w:szCs w:val="22"/>
        </w:rPr>
        <w:t xml:space="preserve">. </w:t>
      </w:r>
      <w:r w:rsidR="007E442F">
        <w:rPr>
          <w:rFonts w:ascii="Tahoma" w:eastAsia="PMingLiU" w:hAnsi="Tahoma" w:cs="Tahoma"/>
          <w:b/>
          <w:sz w:val="22"/>
          <w:szCs w:val="22"/>
        </w:rPr>
        <w:t>ΠΙΝΑΚΕΣ ΟΙΚΟΝΟΜΙΚΗΣ ΠΡΟΣΦΟΡΑΣ Α1&amp;Α2</w:t>
      </w:r>
    </w:p>
    <w:p w:rsidR="002D41B0" w:rsidRPr="002F54D2" w:rsidRDefault="002D41B0" w:rsidP="002D41B0">
      <w:pPr>
        <w:pStyle w:val="NormalWeb"/>
        <w:shd w:val="clear" w:color="auto" w:fill="FFFFFF"/>
        <w:spacing w:before="75" w:beforeAutospacing="0" w:after="75" w:afterAutospacing="0" w:line="336" w:lineRule="atLeast"/>
        <w:jc w:val="both"/>
        <w:rPr>
          <w:rFonts w:ascii="Tahoma" w:eastAsia="PMingLiU" w:hAnsi="Tahoma" w:cs="Tahoma"/>
          <w:b/>
          <w:sz w:val="22"/>
          <w:szCs w:val="22"/>
          <w:lang w:val="en-US"/>
        </w:rPr>
      </w:pPr>
      <w:r>
        <w:rPr>
          <w:rFonts w:ascii="Tahoma" w:eastAsia="PMingLiU" w:hAnsi="Tahoma" w:cs="Tahoma"/>
          <w:b/>
          <w:sz w:val="22"/>
          <w:szCs w:val="22"/>
          <w:lang w:val="en-US"/>
        </w:rPr>
        <w:object w:dxaOrig="1504" w:dyaOrig="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75pt" o:ole="">
            <v:imagedata r:id="rId10" o:title=""/>
          </v:shape>
          <o:OLEObject Type="Embed" ProgID="Excel.Sheet.12" ShapeID="_x0000_i1025" DrawAspect="Icon" ObjectID="_1787569749" r:id="rId11"/>
        </w:object>
      </w:r>
    </w:p>
    <w:p w:rsidR="002D41B0" w:rsidRPr="002F54D2" w:rsidRDefault="002D41B0" w:rsidP="002F2C1D">
      <w:pPr>
        <w:pStyle w:val="ListParagraph"/>
        <w:ind w:left="0"/>
        <w:rPr>
          <w:rFonts w:ascii="Bookman Old Style" w:hAnsi="Bookman Old Style" w:cs="Tahoma"/>
          <w:color w:val="FF0000"/>
          <w:sz w:val="22"/>
          <w:szCs w:val="22"/>
          <w:lang w:val="en-US"/>
        </w:rPr>
      </w:pPr>
      <w:bookmarkStart w:id="1" w:name="_GoBack"/>
      <w:bookmarkEnd w:id="1"/>
    </w:p>
    <w:sectPr w:rsidR="002D41B0" w:rsidRPr="002F54D2" w:rsidSect="00E0403D">
      <w:footerReference w:type="default" r:id="rId12"/>
      <w:footerReference w:type="first" r:id="rId13"/>
      <w:pgSz w:w="11906" w:h="16838" w:code="9"/>
      <w:pgMar w:top="0" w:right="1134" w:bottom="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6C7A" w:rsidRDefault="00C26C7A" w:rsidP="00760531">
      <w:r>
        <w:separator/>
      </w:r>
    </w:p>
  </w:endnote>
  <w:endnote w:type="continuationSeparator" w:id="0">
    <w:p w:rsidR="00C26C7A" w:rsidRDefault="00C26C7A" w:rsidP="007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A1"/>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EB3" w:rsidRDefault="00076EB3">
    <w:pPr>
      <w:pStyle w:val="Footer"/>
      <w:jc w:val="center"/>
    </w:pPr>
    <w:r>
      <w:t>[</w:t>
    </w:r>
    <w:r>
      <w:fldChar w:fldCharType="begin"/>
    </w:r>
    <w:r>
      <w:instrText>PAGE   \* MERGEFORMAT</w:instrText>
    </w:r>
    <w:r>
      <w:fldChar w:fldCharType="separate"/>
    </w:r>
    <w:r w:rsidR="0091701F">
      <w:rPr>
        <w:noProof/>
      </w:rPr>
      <w:t>2</w:t>
    </w:r>
    <w:r>
      <w:fldChar w:fldCharType="end"/>
    </w:r>
    <w:r>
      <w:t>]</w:t>
    </w:r>
  </w:p>
  <w:p w:rsidR="00076EB3" w:rsidRDefault="0007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9E" w:rsidRDefault="002B029E">
    <w:pPr>
      <w:pStyle w:val="Footer"/>
      <w:jc w:val="right"/>
    </w:pPr>
    <w:r>
      <w:fldChar w:fldCharType="begin"/>
    </w:r>
    <w:r>
      <w:instrText xml:space="preserve"> PAGE   \* MERGEFORMAT </w:instrText>
    </w:r>
    <w:r>
      <w:fldChar w:fldCharType="separate"/>
    </w:r>
    <w:r w:rsidR="00E038FC">
      <w:rPr>
        <w:noProof/>
      </w:rPr>
      <w:t>8</w:t>
    </w:r>
    <w:r>
      <w:fldChar w:fldCharType="end"/>
    </w:r>
  </w:p>
  <w:p w:rsidR="002B029E" w:rsidRDefault="002B029E">
    <w:pPr>
      <w:pStyle w:val="Footer"/>
    </w:pPr>
  </w:p>
  <w:p w:rsidR="002B029E" w:rsidRDefault="002B029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29E" w:rsidRPr="004B1916" w:rsidRDefault="002B029E" w:rsidP="004B1916">
    <w:pPr>
      <w:pStyle w:val="Footer"/>
      <w:pBdr>
        <w:bottom w:val="single" w:sz="4" w:space="1" w:color="auto"/>
      </w:pBdr>
      <w:ind w:left="567"/>
      <w:jc w:val="center"/>
      <w:rPr>
        <w:rFonts w:ascii="Arial" w:hAnsi="Arial" w:cs="Arial"/>
        <w:sz w:val="22"/>
        <w:szCs w:val="22"/>
        <w:lang w:val="en-US"/>
      </w:rPr>
    </w:pPr>
  </w:p>
  <w:p w:rsidR="002B029E" w:rsidRPr="00FD37AE" w:rsidRDefault="002B029E" w:rsidP="00FD37AE">
    <w:pPr>
      <w:pStyle w:val="Footer"/>
      <w:ind w:left="567"/>
      <w:jc w:val="center"/>
      <w:rPr>
        <w:rFonts w:ascii="Arial" w:hAnsi="Arial" w:cs="Arial"/>
        <w:sz w:val="22"/>
        <w:szCs w:val="22"/>
        <w:lang w:val="en-US"/>
      </w:rPr>
    </w:pPr>
    <w:r>
      <w:rPr>
        <w:rFonts w:ascii="Arial" w:hAnsi="Arial" w:cs="Arial"/>
        <w:sz w:val="22"/>
        <w:szCs w:val="22"/>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6C7A" w:rsidRDefault="00C26C7A" w:rsidP="00760531">
      <w:r>
        <w:separator/>
      </w:r>
    </w:p>
  </w:footnote>
  <w:footnote w:type="continuationSeparator" w:id="0">
    <w:p w:rsidR="00C26C7A" w:rsidRDefault="00C26C7A" w:rsidP="00760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25C46"/>
    <w:multiLevelType w:val="multilevel"/>
    <w:tmpl w:val="114AC9AA"/>
    <w:lvl w:ilvl="0">
      <w:start w:val="1"/>
      <w:numFmt w:val="decimal"/>
      <w:lvlText w:val="%1."/>
      <w:lvlJc w:val="left"/>
      <w:pPr>
        <w:ind w:left="927" w:hanging="360"/>
      </w:pPr>
      <w:rPr>
        <w:b/>
        <w:i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6945BC"/>
    <w:multiLevelType w:val="hybridMultilevel"/>
    <w:tmpl w:val="7C9CCAC0"/>
    <w:lvl w:ilvl="0" w:tplc="BA3E8EA0">
      <w:start w:val="1"/>
      <w:numFmt w:val="decimal"/>
      <w:lvlText w:val="%1."/>
      <w:lvlJc w:val="left"/>
      <w:pPr>
        <w:ind w:left="1080" w:hanging="360"/>
      </w:pPr>
      <w:rPr>
        <w:rFonts w:hint="default"/>
        <w:b w:val="0"/>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0BE44B79"/>
    <w:multiLevelType w:val="hybridMultilevel"/>
    <w:tmpl w:val="4A5E56E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15:restartNumberingAfterBreak="0">
    <w:nsid w:val="1CDC4F6A"/>
    <w:multiLevelType w:val="hybridMultilevel"/>
    <w:tmpl w:val="A15A95B6"/>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 w15:restartNumberingAfterBreak="0">
    <w:nsid w:val="3FDD4A52"/>
    <w:multiLevelType w:val="hybridMultilevel"/>
    <w:tmpl w:val="60283B5E"/>
    <w:lvl w:ilvl="0" w:tplc="54E67D6E">
      <w:start w:val="2"/>
      <w:numFmt w:val="bullet"/>
      <w:lvlText w:val="•"/>
      <w:lvlJc w:val="left"/>
      <w:pPr>
        <w:ind w:left="720" w:hanging="360"/>
      </w:pPr>
      <w:rPr>
        <w:rFonts w:ascii="Calibri" w:eastAsia="Times New Roman" w:hAnsi="Calibri" w:cs="Aria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15:restartNumberingAfterBreak="0">
    <w:nsid w:val="43FB375B"/>
    <w:multiLevelType w:val="hybridMultilevel"/>
    <w:tmpl w:val="D0002708"/>
    <w:lvl w:ilvl="0" w:tplc="D81C68F8">
      <w:start w:val="1"/>
      <w:numFmt w:val="decimal"/>
      <w:lvlText w:val="%1."/>
      <w:lvlJc w:val="left"/>
      <w:pPr>
        <w:ind w:left="1287" w:hanging="360"/>
      </w:pPr>
      <w:rPr>
        <w:b w:val="0"/>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6" w15:restartNumberingAfterBreak="0">
    <w:nsid w:val="51EF763E"/>
    <w:multiLevelType w:val="hybridMultilevel"/>
    <w:tmpl w:val="D44610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5720398E"/>
    <w:multiLevelType w:val="hybridMultilevel"/>
    <w:tmpl w:val="8A80E278"/>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8" w15:restartNumberingAfterBreak="0">
    <w:nsid w:val="58236E49"/>
    <w:multiLevelType w:val="hybridMultilevel"/>
    <w:tmpl w:val="5DC8412C"/>
    <w:lvl w:ilvl="0" w:tplc="0408001B">
      <w:start w:val="1"/>
      <w:numFmt w:val="lowerRoman"/>
      <w:lvlText w:val="%1."/>
      <w:lvlJc w:val="right"/>
      <w:pPr>
        <w:ind w:left="1429" w:hanging="360"/>
      </w:p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9" w15:restartNumberingAfterBreak="0">
    <w:nsid w:val="698D26C4"/>
    <w:multiLevelType w:val="hybridMultilevel"/>
    <w:tmpl w:val="B0E4CAC8"/>
    <w:lvl w:ilvl="0" w:tplc="0F64C548">
      <w:start w:val="1"/>
      <w:numFmt w:val="upperLetter"/>
      <w:lvlText w:val="%1)"/>
      <w:lvlJc w:val="left"/>
      <w:pPr>
        <w:ind w:left="720" w:hanging="360"/>
      </w:pPr>
      <w:rPr>
        <w:rFonts w:hint="default"/>
        <w:b w:val="0"/>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5A92D54"/>
    <w:multiLevelType w:val="hybridMultilevel"/>
    <w:tmpl w:val="40CC453A"/>
    <w:lvl w:ilvl="0" w:tplc="B73AB39E">
      <w:start w:val="1"/>
      <w:numFmt w:val="decimal"/>
      <w:lvlText w:val="%1."/>
      <w:lvlJc w:val="left"/>
      <w:pPr>
        <w:ind w:left="885" w:hanging="360"/>
      </w:pPr>
      <w:rPr>
        <w:rFonts w:hint="default"/>
      </w:rPr>
    </w:lvl>
    <w:lvl w:ilvl="1" w:tplc="04080019" w:tentative="1">
      <w:start w:val="1"/>
      <w:numFmt w:val="lowerLetter"/>
      <w:lvlText w:val="%2."/>
      <w:lvlJc w:val="left"/>
      <w:pPr>
        <w:ind w:left="1605" w:hanging="360"/>
      </w:pPr>
    </w:lvl>
    <w:lvl w:ilvl="2" w:tplc="0408001B" w:tentative="1">
      <w:start w:val="1"/>
      <w:numFmt w:val="lowerRoman"/>
      <w:lvlText w:val="%3."/>
      <w:lvlJc w:val="right"/>
      <w:pPr>
        <w:ind w:left="2325" w:hanging="180"/>
      </w:pPr>
    </w:lvl>
    <w:lvl w:ilvl="3" w:tplc="0408000F" w:tentative="1">
      <w:start w:val="1"/>
      <w:numFmt w:val="decimal"/>
      <w:lvlText w:val="%4."/>
      <w:lvlJc w:val="left"/>
      <w:pPr>
        <w:ind w:left="3045" w:hanging="360"/>
      </w:pPr>
    </w:lvl>
    <w:lvl w:ilvl="4" w:tplc="04080019" w:tentative="1">
      <w:start w:val="1"/>
      <w:numFmt w:val="lowerLetter"/>
      <w:lvlText w:val="%5."/>
      <w:lvlJc w:val="left"/>
      <w:pPr>
        <w:ind w:left="3765" w:hanging="360"/>
      </w:pPr>
    </w:lvl>
    <w:lvl w:ilvl="5" w:tplc="0408001B" w:tentative="1">
      <w:start w:val="1"/>
      <w:numFmt w:val="lowerRoman"/>
      <w:lvlText w:val="%6."/>
      <w:lvlJc w:val="right"/>
      <w:pPr>
        <w:ind w:left="4485" w:hanging="180"/>
      </w:pPr>
    </w:lvl>
    <w:lvl w:ilvl="6" w:tplc="0408000F" w:tentative="1">
      <w:start w:val="1"/>
      <w:numFmt w:val="decimal"/>
      <w:lvlText w:val="%7."/>
      <w:lvlJc w:val="left"/>
      <w:pPr>
        <w:ind w:left="5205" w:hanging="360"/>
      </w:pPr>
    </w:lvl>
    <w:lvl w:ilvl="7" w:tplc="04080019" w:tentative="1">
      <w:start w:val="1"/>
      <w:numFmt w:val="lowerLetter"/>
      <w:lvlText w:val="%8."/>
      <w:lvlJc w:val="left"/>
      <w:pPr>
        <w:ind w:left="5925" w:hanging="360"/>
      </w:pPr>
    </w:lvl>
    <w:lvl w:ilvl="8" w:tplc="0408001B" w:tentative="1">
      <w:start w:val="1"/>
      <w:numFmt w:val="lowerRoman"/>
      <w:lvlText w:val="%9."/>
      <w:lvlJc w:val="right"/>
      <w:pPr>
        <w:ind w:left="6645" w:hanging="180"/>
      </w:pPr>
    </w:lvl>
  </w:abstractNum>
  <w:num w:numId="1">
    <w:abstractNumId w:val="0"/>
  </w:num>
  <w:num w:numId="2">
    <w:abstractNumId w:val="4"/>
  </w:num>
  <w:num w:numId="3">
    <w:abstractNumId w:val="10"/>
  </w:num>
  <w:num w:numId="4">
    <w:abstractNumId w:val="3"/>
  </w:num>
  <w:num w:numId="5">
    <w:abstractNumId w:val="2"/>
  </w:num>
  <w:num w:numId="6">
    <w:abstractNumId w:val="5"/>
  </w:num>
  <w:num w:numId="7">
    <w:abstractNumId w:val="7"/>
  </w:num>
  <w:num w:numId="8">
    <w:abstractNumId w:val="8"/>
  </w:num>
  <w:num w:numId="9">
    <w:abstractNumId w:val="1"/>
  </w:num>
  <w:num w:numId="10">
    <w:abstractNumId w:val="6"/>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FE"/>
    <w:rsid w:val="00000502"/>
    <w:rsid w:val="00000FE0"/>
    <w:rsid w:val="0000139D"/>
    <w:rsid w:val="00001D43"/>
    <w:rsid w:val="000034A2"/>
    <w:rsid w:val="00005211"/>
    <w:rsid w:val="0000590B"/>
    <w:rsid w:val="00007875"/>
    <w:rsid w:val="00010C9F"/>
    <w:rsid w:val="00011310"/>
    <w:rsid w:val="00012969"/>
    <w:rsid w:val="000129D4"/>
    <w:rsid w:val="00012B7C"/>
    <w:rsid w:val="00013185"/>
    <w:rsid w:val="00014AD0"/>
    <w:rsid w:val="000164D7"/>
    <w:rsid w:val="000172C6"/>
    <w:rsid w:val="000174A5"/>
    <w:rsid w:val="00017918"/>
    <w:rsid w:val="0002180C"/>
    <w:rsid w:val="00022F01"/>
    <w:rsid w:val="00024452"/>
    <w:rsid w:val="0002720A"/>
    <w:rsid w:val="00031294"/>
    <w:rsid w:val="000314FD"/>
    <w:rsid w:val="00034DC5"/>
    <w:rsid w:val="00035645"/>
    <w:rsid w:val="00035A8C"/>
    <w:rsid w:val="00035FA3"/>
    <w:rsid w:val="00036983"/>
    <w:rsid w:val="00037941"/>
    <w:rsid w:val="0004017D"/>
    <w:rsid w:val="00041561"/>
    <w:rsid w:val="00041F19"/>
    <w:rsid w:val="000450A1"/>
    <w:rsid w:val="000459CF"/>
    <w:rsid w:val="00046162"/>
    <w:rsid w:val="00046353"/>
    <w:rsid w:val="00047C78"/>
    <w:rsid w:val="00050963"/>
    <w:rsid w:val="00050D79"/>
    <w:rsid w:val="00051A02"/>
    <w:rsid w:val="00053B95"/>
    <w:rsid w:val="00054596"/>
    <w:rsid w:val="000546E4"/>
    <w:rsid w:val="00057789"/>
    <w:rsid w:val="00057A13"/>
    <w:rsid w:val="00057EDF"/>
    <w:rsid w:val="00060929"/>
    <w:rsid w:val="00060E14"/>
    <w:rsid w:val="0006119C"/>
    <w:rsid w:val="00062373"/>
    <w:rsid w:val="00063136"/>
    <w:rsid w:val="00063470"/>
    <w:rsid w:val="00063F0B"/>
    <w:rsid w:val="0006415A"/>
    <w:rsid w:val="00064717"/>
    <w:rsid w:val="00067EBF"/>
    <w:rsid w:val="000701C6"/>
    <w:rsid w:val="000708CD"/>
    <w:rsid w:val="00073225"/>
    <w:rsid w:val="00075A33"/>
    <w:rsid w:val="00075E7D"/>
    <w:rsid w:val="0007674A"/>
    <w:rsid w:val="00076EB3"/>
    <w:rsid w:val="000771B2"/>
    <w:rsid w:val="00077D09"/>
    <w:rsid w:val="00080FE6"/>
    <w:rsid w:val="00082BFB"/>
    <w:rsid w:val="000833D2"/>
    <w:rsid w:val="00083B16"/>
    <w:rsid w:val="0008457D"/>
    <w:rsid w:val="00084EC0"/>
    <w:rsid w:val="00085C3D"/>
    <w:rsid w:val="00086235"/>
    <w:rsid w:val="00086BC2"/>
    <w:rsid w:val="000872BD"/>
    <w:rsid w:val="00090973"/>
    <w:rsid w:val="00090E28"/>
    <w:rsid w:val="00090F94"/>
    <w:rsid w:val="0009357F"/>
    <w:rsid w:val="00094737"/>
    <w:rsid w:val="00094B92"/>
    <w:rsid w:val="00094F87"/>
    <w:rsid w:val="000950C2"/>
    <w:rsid w:val="00097E72"/>
    <w:rsid w:val="000A0E5B"/>
    <w:rsid w:val="000A102A"/>
    <w:rsid w:val="000A10C0"/>
    <w:rsid w:val="000A2278"/>
    <w:rsid w:val="000A2281"/>
    <w:rsid w:val="000A2356"/>
    <w:rsid w:val="000A249B"/>
    <w:rsid w:val="000A3798"/>
    <w:rsid w:val="000A3A74"/>
    <w:rsid w:val="000A42F2"/>
    <w:rsid w:val="000A6634"/>
    <w:rsid w:val="000A7263"/>
    <w:rsid w:val="000A7B74"/>
    <w:rsid w:val="000B0DD0"/>
    <w:rsid w:val="000B149D"/>
    <w:rsid w:val="000B20A4"/>
    <w:rsid w:val="000B24ED"/>
    <w:rsid w:val="000B2B12"/>
    <w:rsid w:val="000B3777"/>
    <w:rsid w:val="000B4B70"/>
    <w:rsid w:val="000B535D"/>
    <w:rsid w:val="000B694D"/>
    <w:rsid w:val="000B69B7"/>
    <w:rsid w:val="000C0712"/>
    <w:rsid w:val="000C0CA1"/>
    <w:rsid w:val="000C2231"/>
    <w:rsid w:val="000C24CF"/>
    <w:rsid w:val="000C36C4"/>
    <w:rsid w:val="000C38D6"/>
    <w:rsid w:val="000C4982"/>
    <w:rsid w:val="000C6B9E"/>
    <w:rsid w:val="000C72F9"/>
    <w:rsid w:val="000C77E6"/>
    <w:rsid w:val="000D0C87"/>
    <w:rsid w:val="000D16AB"/>
    <w:rsid w:val="000D3AB2"/>
    <w:rsid w:val="000D3AEE"/>
    <w:rsid w:val="000D3B1F"/>
    <w:rsid w:val="000D40B8"/>
    <w:rsid w:val="000D42A0"/>
    <w:rsid w:val="000D42BD"/>
    <w:rsid w:val="000D4506"/>
    <w:rsid w:val="000D531A"/>
    <w:rsid w:val="000D542D"/>
    <w:rsid w:val="000E1B30"/>
    <w:rsid w:val="000E3155"/>
    <w:rsid w:val="000E3591"/>
    <w:rsid w:val="000E369E"/>
    <w:rsid w:val="000E386F"/>
    <w:rsid w:val="000E3A06"/>
    <w:rsid w:val="000E439B"/>
    <w:rsid w:val="000E4455"/>
    <w:rsid w:val="000E74F3"/>
    <w:rsid w:val="000F037A"/>
    <w:rsid w:val="000F08D1"/>
    <w:rsid w:val="000F263E"/>
    <w:rsid w:val="000F33D0"/>
    <w:rsid w:val="000F34AB"/>
    <w:rsid w:val="000F3AC5"/>
    <w:rsid w:val="000F4EB1"/>
    <w:rsid w:val="000F711E"/>
    <w:rsid w:val="000F741E"/>
    <w:rsid w:val="00101342"/>
    <w:rsid w:val="00103483"/>
    <w:rsid w:val="00104C0E"/>
    <w:rsid w:val="0010513D"/>
    <w:rsid w:val="00106174"/>
    <w:rsid w:val="001111B0"/>
    <w:rsid w:val="0011133D"/>
    <w:rsid w:val="00112D14"/>
    <w:rsid w:val="00112E5B"/>
    <w:rsid w:val="0011366C"/>
    <w:rsid w:val="001142AB"/>
    <w:rsid w:val="00114772"/>
    <w:rsid w:val="00114A9A"/>
    <w:rsid w:val="00115063"/>
    <w:rsid w:val="00115118"/>
    <w:rsid w:val="0011589C"/>
    <w:rsid w:val="00116C12"/>
    <w:rsid w:val="0011712C"/>
    <w:rsid w:val="00120048"/>
    <w:rsid w:val="00120DA6"/>
    <w:rsid w:val="00121C6D"/>
    <w:rsid w:val="00121D9C"/>
    <w:rsid w:val="00122DA3"/>
    <w:rsid w:val="00123825"/>
    <w:rsid w:val="00124845"/>
    <w:rsid w:val="0012537B"/>
    <w:rsid w:val="00125D24"/>
    <w:rsid w:val="00127874"/>
    <w:rsid w:val="00130D90"/>
    <w:rsid w:val="00133667"/>
    <w:rsid w:val="001347CF"/>
    <w:rsid w:val="00134F3B"/>
    <w:rsid w:val="00135391"/>
    <w:rsid w:val="00135524"/>
    <w:rsid w:val="00135AF4"/>
    <w:rsid w:val="00136353"/>
    <w:rsid w:val="0013699A"/>
    <w:rsid w:val="001369E7"/>
    <w:rsid w:val="00142619"/>
    <w:rsid w:val="00142CFD"/>
    <w:rsid w:val="00144AE4"/>
    <w:rsid w:val="00144C90"/>
    <w:rsid w:val="0014575C"/>
    <w:rsid w:val="001465D4"/>
    <w:rsid w:val="00146FBE"/>
    <w:rsid w:val="001509D0"/>
    <w:rsid w:val="00151329"/>
    <w:rsid w:val="00151480"/>
    <w:rsid w:val="00152E65"/>
    <w:rsid w:val="00155151"/>
    <w:rsid w:val="001554D7"/>
    <w:rsid w:val="00156066"/>
    <w:rsid w:val="001564A8"/>
    <w:rsid w:val="001570E8"/>
    <w:rsid w:val="00157526"/>
    <w:rsid w:val="00157658"/>
    <w:rsid w:val="00157E3F"/>
    <w:rsid w:val="001604C9"/>
    <w:rsid w:val="00160F14"/>
    <w:rsid w:val="0016204B"/>
    <w:rsid w:val="001626BE"/>
    <w:rsid w:val="00164A4D"/>
    <w:rsid w:val="00164AB2"/>
    <w:rsid w:val="0017166B"/>
    <w:rsid w:val="00171AF7"/>
    <w:rsid w:val="00171CEF"/>
    <w:rsid w:val="00172C86"/>
    <w:rsid w:val="0017375C"/>
    <w:rsid w:val="00174214"/>
    <w:rsid w:val="00174920"/>
    <w:rsid w:val="00174BD5"/>
    <w:rsid w:val="00175574"/>
    <w:rsid w:val="00181293"/>
    <w:rsid w:val="00182227"/>
    <w:rsid w:val="001905A2"/>
    <w:rsid w:val="001909D9"/>
    <w:rsid w:val="001912C6"/>
    <w:rsid w:val="001913B1"/>
    <w:rsid w:val="00192835"/>
    <w:rsid w:val="00192B88"/>
    <w:rsid w:val="00192F2B"/>
    <w:rsid w:val="00193B91"/>
    <w:rsid w:val="001943DB"/>
    <w:rsid w:val="00196293"/>
    <w:rsid w:val="00196E80"/>
    <w:rsid w:val="0019747F"/>
    <w:rsid w:val="0019793E"/>
    <w:rsid w:val="00197F28"/>
    <w:rsid w:val="001A10D4"/>
    <w:rsid w:val="001A1A25"/>
    <w:rsid w:val="001A2BD8"/>
    <w:rsid w:val="001A3910"/>
    <w:rsid w:val="001A4567"/>
    <w:rsid w:val="001A45F2"/>
    <w:rsid w:val="001A6F42"/>
    <w:rsid w:val="001B1EFA"/>
    <w:rsid w:val="001B22E7"/>
    <w:rsid w:val="001B2677"/>
    <w:rsid w:val="001B4919"/>
    <w:rsid w:val="001B5DA0"/>
    <w:rsid w:val="001B646A"/>
    <w:rsid w:val="001B6539"/>
    <w:rsid w:val="001C00AA"/>
    <w:rsid w:val="001C0B6F"/>
    <w:rsid w:val="001C0B85"/>
    <w:rsid w:val="001C1988"/>
    <w:rsid w:val="001C21E9"/>
    <w:rsid w:val="001C260E"/>
    <w:rsid w:val="001C4508"/>
    <w:rsid w:val="001C4540"/>
    <w:rsid w:val="001C47FC"/>
    <w:rsid w:val="001C523D"/>
    <w:rsid w:val="001C5494"/>
    <w:rsid w:val="001C5E0A"/>
    <w:rsid w:val="001C658B"/>
    <w:rsid w:val="001C6FBB"/>
    <w:rsid w:val="001C77C0"/>
    <w:rsid w:val="001C7C87"/>
    <w:rsid w:val="001D06CC"/>
    <w:rsid w:val="001D0B54"/>
    <w:rsid w:val="001D0DF2"/>
    <w:rsid w:val="001D185E"/>
    <w:rsid w:val="001D3AA9"/>
    <w:rsid w:val="001D3E12"/>
    <w:rsid w:val="001D40E4"/>
    <w:rsid w:val="001D4918"/>
    <w:rsid w:val="001D5677"/>
    <w:rsid w:val="001D639A"/>
    <w:rsid w:val="001D717A"/>
    <w:rsid w:val="001D7E11"/>
    <w:rsid w:val="001E01B6"/>
    <w:rsid w:val="001E0200"/>
    <w:rsid w:val="001E0A26"/>
    <w:rsid w:val="001E246A"/>
    <w:rsid w:val="001E31E8"/>
    <w:rsid w:val="001E3EC4"/>
    <w:rsid w:val="001E43E8"/>
    <w:rsid w:val="001E4E93"/>
    <w:rsid w:val="001E66E1"/>
    <w:rsid w:val="001E7030"/>
    <w:rsid w:val="001F17B7"/>
    <w:rsid w:val="001F31F5"/>
    <w:rsid w:val="001F46B4"/>
    <w:rsid w:val="001F7958"/>
    <w:rsid w:val="001F7DDB"/>
    <w:rsid w:val="0020000E"/>
    <w:rsid w:val="00200850"/>
    <w:rsid w:val="00201949"/>
    <w:rsid w:val="0020216A"/>
    <w:rsid w:val="002034E7"/>
    <w:rsid w:val="002041EE"/>
    <w:rsid w:val="00204312"/>
    <w:rsid w:val="0020523C"/>
    <w:rsid w:val="00205336"/>
    <w:rsid w:val="00205577"/>
    <w:rsid w:val="00206962"/>
    <w:rsid w:val="00207965"/>
    <w:rsid w:val="00207EB2"/>
    <w:rsid w:val="00211396"/>
    <w:rsid w:val="0021205D"/>
    <w:rsid w:val="00212E41"/>
    <w:rsid w:val="00215651"/>
    <w:rsid w:val="00215775"/>
    <w:rsid w:val="00215897"/>
    <w:rsid w:val="00216EC3"/>
    <w:rsid w:val="002200CB"/>
    <w:rsid w:val="00221A95"/>
    <w:rsid w:val="00223D09"/>
    <w:rsid w:val="00223D57"/>
    <w:rsid w:val="00224C58"/>
    <w:rsid w:val="002273C2"/>
    <w:rsid w:val="0022796C"/>
    <w:rsid w:val="002303E1"/>
    <w:rsid w:val="00230F21"/>
    <w:rsid w:val="002311E7"/>
    <w:rsid w:val="002318C4"/>
    <w:rsid w:val="00232B92"/>
    <w:rsid w:val="002347C8"/>
    <w:rsid w:val="00234C61"/>
    <w:rsid w:val="00240DF9"/>
    <w:rsid w:val="0024115B"/>
    <w:rsid w:val="00241DBE"/>
    <w:rsid w:val="00246F93"/>
    <w:rsid w:val="002477CF"/>
    <w:rsid w:val="00247B77"/>
    <w:rsid w:val="00254938"/>
    <w:rsid w:val="00254D10"/>
    <w:rsid w:val="002558F0"/>
    <w:rsid w:val="002560EB"/>
    <w:rsid w:val="00256932"/>
    <w:rsid w:val="00256A03"/>
    <w:rsid w:val="002577BA"/>
    <w:rsid w:val="00260358"/>
    <w:rsid w:val="00262E58"/>
    <w:rsid w:val="002637CC"/>
    <w:rsid w:val="0026392F"/>
    <w:rsid w:val="00263DE6"/>
    <w:rsid w:val="00264C92"/>
    <w:rsid w:val="00267A24"/>
    <w:rsid w:val="00270358"/>
    <w:rsid w:val="00270664"/>
    <w:rsid w:val="00270AB0"/>
    <w:rsid w:val="00270D06"/>
    <w:rsid w:val="0027115D"/>
    <w:rsid w:val="00271512"/>
    <w:rsid w:val="00271946"/>
    <w:rsid w:val="00271DD7"/>
    <w:rsid w:val="002721F3"/>
    <w:rsid w:val="0027351C"/>
    <w:rsid w:val="00275EFC"/>
    <w:rsid w:val="002768BB"/>
    <w:rsid w:val="0027725D"/>
    <w:rsid w:val="002773E8"/>
    <w:rsid w:val="0027759A"/>
    <w:rsid w:val="00280558"/>
    <w:rsid w:val="00280D27"/>
    <w:rsid w:val="002811BB"/>
    <w:rsid w:val="002814AD"/>
    <w:rsid w:val="00281AE0"/>
    <w:rsid w:val="002827CC"/>
    <w:rsid w:val="00282976"/>
    <w:rsid w:val="00282A94"/>
    <w:rsid w:val="002842EF"/>
    <w:rsid w:val="00284E3C"/>
    <w:rsid w:val="00285AED"/>
    <w:rsid w:val="002861BC"/>
    <w:rsid w:val="002870A8"/>
    <w:rsid w:val="00287A4A"/>
    <w:rsid w:val="00287C2F"/>
    <w:rsid w:val="002907FC"/>
    <w:rsid w:val="00291593"/>
    <w:rsid w:val="002930DD"/>
    <w:rsid w:val="00293DE1"/>
    <w:rsid w:val="00293F25"/>
    <w:rsid w:val="002944B0"/>
    <w:rsid w:val="002944DB"/>
    <w:rsid w:val="002947F0"/>
    <w:rsid w:val="00294962"/>
    <w:rsid w:val="00294EBC"/>
    <w:rsid w:val="00295735"/>
    <w:rsid w:val="00295F66"/>
    <w:rsid w:val="002967E7"/>
    <w:rsid w:val="00297281"/>
    <w:rsid w:val="002A064B"/>
    <w:rsid w:val="002A1557"/>
    <w:rsid w:val="002A183D"/>
    <w:rsid w:val="002A1C96"/>
    <w:rsid w:val="002A2C71"/>
    <w:rsid w:val="002A4800"/>
    <w:rsid w:val="002A4DEB"/>
    <w:rsid w:val="002A5BD8"/>
    <w:rsid w:val="002A640B"/>
    <w:rsid w:val="002A686F"/>
    <w:rsid w:val="002A7DC6"/>
    <w:rsid w:val="002A7EBB"/>
    <w:rsid w:val="002B029E"/>
    <w:rsid w:val="002B0C5B"/>
    <w:rsid w:val="002B0EA3"/>
    <w:rsid w:val="002B1FB2"/>
    <w:rsid w:val="002B386B"/>
    <w:rsid w:val="002B3C45"/>
    <w:rsid w:val="002B4149"/>
    <w:rsid w:val="002B51F6"/>
    <w:rsid w:val="002B529F"/>
    <w:rsid w:val="002B557E"/>
    <w:rsid w:val="002B5D60"/>
    <w:rsid w:val="002B6620"/>
    <w:rsid w:val="002B6DA5"/>
    <w:rsid w:val="002B6DCE"/>
    <w:rsid w:val="002B7A2C"/>
    <w:rsid w:val="002C0F3C"/>
    <w:rsid w:val="002C2655"/>
    <w:rsid w:val="002C50A8"/>
    <w:rsid w:val="002C551A"/>
    <w:rsid w:val="002C64B8"/>
    <w:rsid w:val="002C6917"/>
    <w:rsid w:val="002D1482"/>
    <w:rsid w:val="002D2EC3"/>
    <w:rsid w:val="002D36F0"/>
    <w:rsid w:val="002D3DF2"/>
    <w:rsid w:val="002D4010"/>
    <w:rsid w:val="002D41B0"/>
    <w:rsid w:val="002D4C8F"/>
    <w:rsid w:val="002D5C6A"/>
    <w:rsid w:val="002D6985"/>
    <w:rsid w:val="002D79A8"/>
    <w:rsid w:val="002E1483"/>
    <w:rsid w:val="002E1AB6"/>
    <w:rsid w:val="002E1B5C"/>
    <w:rsid w:val="002E238A"/>
    <w:rsid w:val="002E44D4"/>
    <w:rsid w:val="002E589A"/>
    <w:rsid w:val="002E6BC4"/>
    <w:rsid w:val="002E7596"/>
    <w:rsid w:val="002E7A1D"/>
    <w:rsid w:val="002E7C1C"/>
    <w:rsid w:val="002F0237"/>
    <w:rsid w:val="002F054E"/>
    <w:rsid w:val="002F1949"/>
    <w:rsid w:val="002F1E41"/>
    <w:rsid w:val="002F223E"/>
    <w:rsid w:val="002F28A5"/>
    <w:rsid w:val="002F2C1D"/>
    <w:rsid w:val="002F2C97"/>
    <w:rsid w:val="002F31AF"/>
    <w:rsid w:val="002F3BC3"/>
    <w:rsid w:val="002F478E"/>
    <w:rsid w:val="002F48BC"/>
    <w:rsid w:val="002F54D2"/>
    <w:rsid w:val="002F5B0F"/>
    <w:rsid w:val="003000CF"/>
    <w:rsid w:val="00300BD2"/>
    <w:rsid w:val="003011F9"/>
    <w:rsid w:val="0030144F"/>
    <w:rsid w:val="003034A8"/>
    <w:rsid w:val="00303897"/>
    <w:rsid w:val="003039A5"/>
    <w:rsid w:val="0030479F"/>
    <w:rsid w:val="003057A9"/>
    <w:rsid w:val="00305DFD"/>
    <w:rsid w:val="00310111"/>
    <w:rsid w:val="00312791"/>
    <w:rsid w:val="00313451"/>
    <w:rsid w:val="00314FBB"/>
    <w:rsid w:val="003150B1"/>
    <w:rsid w:val="00321B7A"/>
    <w:rsid w:val="00322EF4"/>
    <w:rsid w:val="003233ED"/>
    <w:rsid w:val="00326A09"/>
    <w:rsid w:val="003311D7"/>
    <w:rsid w:val="00331702"/>
    <w:rsid w:val="00331D25"/>
    <w:rsid w:val="0033211D"/>
    <w:rsid w:val="0033347D"/>
    <w:rsid w:val="00333D1B"/>
    <w:rsid w:val="00333D45"/>
    <w:rsid w:val="00333DC8"/>
    <w:rsid w:val="00334489"/>
    <w:rsid w:val="003349DE"/>
    <w:rsid w:val="003364CB"/>
    <w:rsid w:val="0034053B"/>
    <w:rsid w:val="00341488"/>
    <w:rsid w:val="003433BD"/>
    <w:rsid w:val="003434D5"/>
    <w:rsid w:val="00343C65"/>
    <w:rsid w:val="0034580E"/>
    <w:rsid w:val="0034596A"/>
    <w:rsid w:val="00345F0B"/>
    <w:rsid w:val="003461D5"/>
    <w:rsid w:val="003463AB"/>
    <w:rsid w:val="00346D76"/>
    <w:rsid w:val="00347C29"/>
    <w:rsid w:val="00347DAA"/>
    <w:rsid w:val="0035019E"/>
    <w:rsid w:val="00350F01"/>
    <w:rsid w:val="00352185"/>
    <w:rsid w:val="003541D5"/>
    <w:rsid w:val="00354B5B"/>
    <w:rsid w:val="00355E56"/>
    <w:rsid w:val="00356F1C"/>
    <w:rsid w:val="003570BE"/>
    <w:rsid w:val="00357D7E"/>
    <w:rsid w:val="00361A6F"/>
    <w:rsid w:val="00364CD8"/>
    <w:rsid w:val="003655FE"/>
    <w:rsid w:val="0036591B"/>
    <w:rsid w:val="00366A5A"/>
    <w:rsid w:val="00367627"/>
    <w:rsid w:val="00371476"/>
    <w:rsid w:val="00371ECF"/>
    <w:rsid w:val="00372FBE"/>
    <w:rsid w:val="0037339A"/>
    <w:rsid w:val="003750C8"/>
    <w:rsid w:val="003806DF"/>
    <w:rsid w:val="0038098D"/>
    <w:rsid w:val="003814AF"/>
    <w:rsid w:val="00381621"/>
    <w:rsid w:val="0038172D"/>
    <w:rsid w:val="00381B51"/>
    <w:rsid w:val="00383491"/>
    <w:rsid w:val="00383CBA"/>
    <w:rsid w:val="00384936"/>
    <w:rsid w:val="003852B3"/>
    <w:rsid w:val="00386D21"/>
    <w:rsid w:val="003905C8"/>
    <w:rsid w:val="00390679"/>
    <w:rsid w:val="00390988"/>
    <w:rsid w:val="003913DA"/>
    <w:rsid w:val="0039151B"/>
    <w:rsid w:val="00391983"/>
    <w:rsid w:val="00392DFE"/>
    <w:rsid w:val="003930E2"/>
    <w:rsid w:val="003931C0"/>
    <w:rsid w:val="00394618"/>
    <w:rsid w:val="003971FC"/>
    <w:rsid w:val="003A052B"/>
    <w:rsid w:val="003A0C7B"/>
    <w:rsid w:val="003A1CAC"/>
    <w:rsid w:val="003A2931"/>
    <w:rsid w:val="003A309E"/>
    <w:rsid w:val="003A310C"/>
    <w:rsid w:val="003A38C0"/>
    <w:rsid w:val="003A3AE9"/>
    <w:rsid w:val="003A49CB"/>
    <w:rsid w:val="003A515A"/>
    <w:rsid w:val="003A5170"/>
    <w:rsid w:val="003A59DB"/>
    <w:rsid w:val="003A5CF6"/>
    <w:rsid w:val="003A6B08"/>
    <w:rsid w:val="003B04B9"/>
    <w:rsid w:val="003B1281"/>
    <w:rsid w:val="003B1461"/>
    <w:rsid w:val="003B1F40"/>
    <w:rsid w:val="003B343C"/>
    <w:rsid w:val="003B40C7"/>
    <w:rsid w:val="003B4A44"/>
    <w:rsid w:val="003B620F"/>
    <w:rsid w:val="003B70AE"/>
    <w:rsid w:val="003B77DC"/>
    <w:rsid w:val="003C07DE"/>
    <w:rsid w:val="003C0F85"/>
    <w:rsid w:val="003C21A6"/>
    <w:rsid w:val="003C4296"/>
    <w:rsid w:val="003C434D"/>
    <w:rsid w:val="003C4B4D"/>
    <w:rsid w:val="003C57D6"/>
    <w:rsid w:val="003C5A18"/>
    <w:rsid w:val="003C717C"/>
    <w:rsid w:val="003D059C"/>
    <w:rsid w:val="003D1C6D"/>
    <w:rsid w:val="003D38D6"/>
    <w:rsid w:val="003D500D"/>
    <w:rsid w:val="003D6A53"/>
    <w:rsid w:val="003D7383"/>
    <w:rsid w:val="003D7467"/>
    <w:rsid w:val="003D75FF"/>
    <w:rsid w:val="003E0137"/>
    <w:rsid w:val="003E1162"/>
    <w:rsid w:val="003E1D57"/>
    <w:rsid w:val="003E20F0"/>
    <w:rsid w:val="003E355A"/>
    <w:rsid w:val="003E3CD1"/>
    <w:rsid w:val="003E40B2"/>
    <w:rsid w:val="003E4123"/>
    <w:rsid w:val="003E6498"/>
    <w:rsid w:val="003E7441"/>
    <w:rsid w:val="003F108B"/>
    <w:rsid w:val="003F12E5"/>
    <w:rsid w:val="003F1FE4"/>
    <w:rsid w:val="003F549A"/>
    <w:rsid w:val="003F611D"/>
    <w:rsid w:val="003F7546"/>
    <w:rsid w:val="003F7759"/>
    <w:rsid w:val="003F7B6A"/>
    <w:rsid w:val="003F7EB7"/>
    <w:rsid w:val="004021B8"/>
    <w:rsid w:val="004024E9"/>
    <w:rsid w:val="00402EC8"/>
    <w:rsid w:val="00403670"/>
    <w:rsid w:val="004037AD"/>
    <w:rsid w:val="00405364"/>
    <w:rsid w:val="0040778B"/>
    <w:rsid w:val="00410C08"/>
    <w:rsid w:val="0041209E"/>
    <w:rsid w:val="00412881"/>
    <w:rsid w:val="00412DDF"/>
    <w:rsid w:val="00413683"/>
    <w:rsid w:val="00413E15"/>
    <w:rsid w:val="0042076E"/>
    <w:rsid w:val="00420D50"/>
    <w:rsid w:val="00421883"/>
    <w:rsid w:val="00423324"/>
    <w:rsid w:val="0042358A"/>
    <w:rsid w:val="00423A54"/>
    <w:rsid w:val="00423CED"/>
    <w:rsid w:val="00423D4B"/>
    <w:rsid w:val="00423D77"/>
    <w:rsid w:val="0042460E"/>
    <w:rsid w:val="0042643F"/>
    <w:rsid w:val="00427416"/>
    <w:rsid w:val="00427F2A"/>
    <w:rsid w:val="00430075"/>
    <w:rsid w:val="00431691"/>
    <w:rsid w:val="004327D2"/>
    <w:rsid w:val="00433163"/>
    <w:rsid w:val="004345C7"/>
    <w:rsid w:val="00434B56"/>
    <w:rsid w:val="0043523F"/>
    <w:rsid w:val="004372A7"/>
    <w:rsid w:val="00437733"/>
    <w:rsid w:val="00437B68"/>
    <w:rsid w:val="00437DE7"/>
    <w:rsid w:val="00440338"/>
    <w:rsid w:val="004406FD"/>
    <w:rsid w:val="00440988"/>
    <w:rsid w:val="00440AA7"/>
    <w:rsid w:val="00441721"/>
    <w:rsid w:val="00441ECF"/>
    <w:rsid w:val="00442B2F"/>
    <w:rsid w:val="00442EEF"/>
    <w:rsid w:val="00444171"/>
    <w:rsid w:val="0044561B"/>
    <w:rsid w:val="004507FB"/>
    <w:rsid w:val="00450CC4"/>
    <w:rsid w:val="00450CE0"/>
    <w:rsid w:val="004518E9"/>
    <w:rsid w:val="00454BE2"/>
    <w:rsid w:val="00455C25"/>
    <w:rsid w:val="00455D56"/>
    <w:rsid w:val="00456A16"/>
    <w:rsid w:val="0045730E"/>
    <w:rsid w:val="004573A3"/>
    <w:rsid w:val="0046160B"/>
    <w:rsid w:val="004619E1"/>
    <w:rsid w:val="00461C29"/>
    <w:rsid w:val="00463B14"/>
    <w:rsid w:val="00466205"/>
    <w:rsid w:val="00466F83"/>
    <w:rsid w:val="00467E27"/>
    <w:rsid w:val="00470487"/>
    <w:rsid w:val="004711B2"/>
    <w:rsid w:val="0047127A"/>
    <w:rsid w:val="00471C66"/>
    <w:rsid w:val="00471DAE"/>
    <w:rsid w:val="004720F0"/>
    <w:rsid w:val="00473497"/>
    <w:rsid w:val="00473CED"/>
    <w:rsid w:val="0047504C"/>
    <w:rsid w:val="0047509C"/>
    <w:rsid w:val="00475EE2"/>
    <w:rsid w:val="0047720C"/>
    <w:rsid w:val="00477266"/>
    <w:rsid w:val="00477F40"/>
    <w:rsid w:val="00480135"/>
    <w:rsid w:val="004809EE"/>
    <w:rsid w:val="0048124F"/>
    <w:rsid w:val="004819C3"/>
    <w:rsid w:val="00481BAB"/>
    <w:rsid w:val="004832C2"/>
    <w:rsid w:val="00484785"/>
    <w:rsid w:val="004850CE"/>
    <w:rsid w:val="00485444"/>
    <w:rsid w:val="00485C4E"/>
    <w:rsid w:val="004875A5"/>
    <w:rsid w:val="00490100"/>
    <w:rsid w:val="004906D2"/>
    <w:rsid w:val="00490712"/>
    <w:rsid w:val="00491AFA"/>
    <w:rsid w:val="00492C19"/>
    <w:rsid w:val="0049302D"/>
    <w:rsid w:val="0049318F"/>
    <w:rsid w:val="00493A2D"/>
    <w:rsid w:val="00494CF3"/>
    <w:rsid w:val="00494FF3"/>
    <w:rsid w:val="00496B87"/>
    <w:rsid w:val="00497400"/>
    <w:rsid w:val="004975A0"/>
    <w:rsid w:val="004A0F10"/>
    <w:rsid w:val="004A1CEC"/>
    <w:rsid w:val="004A2120"/>
    <w:rsid w:val="004A23E7"/>
    <w:rsid w:val="004A3847"/>
    <w:rsid w:val="004A3B69"/>
    <w:rsid w:val="004A642F"/>
    <w:rsid w:val="004B1916"/>
    <w:rsid w:val="004B2CC4"/>
    <w:rsid w:val="004B30CD"/>
    <w:rsid w:val="004B3CFC"/>
    <w:rsid w:val="004B4338"/>
    <w:rsid w:val="004C07C4"/>
    <w:rsid w:val="004C19BF"/>
    <w:rsid w:val="004C2BE3"/>
    <w:rsid w:val="004C3A52"/>
    <w:rsid w:val="004C3C69"/>
    <w:rsid w:val="004C4959"/>
    <w:rsid w:val="004C51EF"/>
    <w:rsid w:val="004C75C9"/>
    <w:rsid w:val="004C79E7"/>
    <w:rsid w:val="004C7D67"/>
    <w:rsid w:val="004D0D9F"/>
    <w:rsid w:val="004D0EC9"/>
    <w:rsid w:val="004D1209"/>
    <w:rsid w:val="004D13BC"/>
    <w:rsid w:val="004D13CC"/>
    <w:rsid w:val="004D240F"/>
    <w:rsid w:val="004D2AF3"/>
    <w:rsid w:val="004D2D0A"/>
    <w:rsid w:val="004D3048"/>
    <w:rsid w:val="004D3177"/>
    <w:rsid w:val="004D53CC"/>
    <w:rsid w:val="004D697E"/>
    <w:rsid w:val="004D6B6C"/>
    <w:rsid w:val="004D6D73"/>
    <w:rsid w:val="004E2538"/>
    <w:rsid w:val="004E5729"/>
    <w:rsid w:val="004E63C7"/>
    <w:rsid w:val="004E6F66"/>
    <w:rsid w:val="004E70C1"/>
    <w:rsid w:val="004F00C2"/>
    <w:rsid w:val="004F2018"/>
    <w:rsid w:val="004F412F"/>
    <w:rsid w:val="004F58A2"/>
    <w:rsid w:val="004F5C35"/>
    <w:rsid w:val="004F6165"/>
    <w:rsid w:val="004F725D"/>
    <w:rsid w:val="004F7937"/>
    <w:rsid w:val="00502DD3"/>
    <w:rsid w:val="00505444"/>
    <w:rsid w:val="00505553"/>
    <w:rsid w:val="00505588"/>
    <w:rsid w:val="005058C0"/>
    <w:rsid w:val="005059DE"/>
    <w:rsid w:val="00505FC5"/>
    <w:rsid w:val="0050694C"/>
    <w:rsid w:val="005074FB"/>
    <w:rsid w:val="00507EFE"/>
    <w:rsid w:val="005104E6"/>
    <w:rsid w:val="005105BD"/>
    <w:rsid w:val="00510950"/>
    <w:rsid w:val="00512999"/>
    <w:rsid w:val="00513A6E"/>
    <w:rsid w:val="005146B8"/>
    <w:rsid w:val="00514B58"/>
    <w:rsid w:val="00514FF4"/>
    <w:rsid w:val="0051599A"/>
    <w:rsid w:val="00516156"/>
    <w:rsid w:val="005163E1"/>
    <w:rsid w:val="00516466"/>
    <w:rsid w:val="00517893"/>
    <w:rsid w:val="00517A1A"/>
    <w:rsid w:val="00521E8E"/>
    <w:rsid w:val="005224F4"/>
    <w:rsid w:val="005229D6"/>
    <w:rsid w:val="005233B2"/>
    <w:rsid w:val="005237A1"/>
    <w:rsid w:val="005242D7"/>
    <w:rsid w:val="00524BBF"/>
    <w:rsid w:val="00525CE4"/>
    <w:rsid w:val="00525E07"/>
    <w:rsid w:val="005304DE"/>
    <w:rsid w:val="005307D5"/>
    <w:rsid w:val="00530A9C"/>
    <w:rsid w:val="0053237C"/>
    <w:rsid w:val="00533232"/>
    <w:rsid w:val="005342D9"/>
    <w:rsid w:val="00535CF3"/>
    <w:rsid w:val="00540A4F"/>
    <w:rsid w:val="005417F1"/>
    <w:rsid w:val="00541FC1"/>
    <w:rsid w:val="0054254D"/>
    <w:rsid w:val="005427D2"/>
    <w:rsid w:val="00543F81"/>
    <w:rsid w:val="00545D72"/>
    <w:rsid w:val="00550141"/>
    <w:rsid w:val="00551509"/>
    <w:rsid w:val="00551D3B"/>
    <w:rsid w:val="00552A35"/>
    <w:rsid w:val="0055310C"/>
    <w:rsid w:val="00553DE6"/>
    <w:rsid w:val="00554683"/>
    <w:rsid w:val="0055475E"/>
    <w:rsid w:val="005551AD"/>
    <w:rsid w:val="0055525A"/>
    <w:rsid w:val="0055530F"/>
    <w:rsid w:val="00556518"/>
    <w:rsid w:val="00556B5B"/>
    <w:rsid w:val="00556E8C"/>
    <w:rsid w:val="005571D4"/>
    <w:rsid w:val="005576AB"/>
    <w:rsid w:val="00557814"/>
    <w:rsid w:val="005602E9"/>
    <w:rsid w:val="00560C06"/>
    <w:rsid w:val="00561A65"/>
    <w:rsid w:val="00561B68"/>
    <w:rsid w:val="005620FB"/>
    <w:rsid w:val="00562A3A"/>
    <w:rsid w:val="00563424"/>
    <w:rsid w:val="00564286"/>
    <w:rsid w:val="00565CE6"/>
    <w:rsid w:val="00566178"/>
    <w:rsid w:val="00566903"/>
    <w:rsid w:val="00566C25"/>
    <w:rsid w:val="005707A2"/>
    <w:rsid w:val="00571034"/>
    <w:rsid w:val="005716A9"/>
    <w:rsid w:val="00572122"/>
    <w:rsid w:val="00572D00"/>
    <w:rsid w:val="005740CB"/>
    <w:rsid w:val="00574A76"/>
    <w:rsid w:val="00574FB7"/>
    <w:rsid w:val="005750C9"/>
    <w:rsid w:val="00575981"/>
    <w:rsid w:val="00576E0A"/>
    <w:rsid w:val="00576E6D"/>
    <w:rsid w:val="00576E9E"/>
    <w:rsid w:val="00580205"/>
    <w:rsid w:val="00580795"/>
    <w:rsid w:val="00580888"/>
    <w:rsid w:val="005832A9"/>
    <w:rsid w:val="00583512"/>
    <w:rsid w:val="00583C6C"/>
    <w:rsid w:val="005858F8"/>
    <w:rsid w:val="0058738F"/>
    <w:rsid w:val="00587804"/>
    <w:rsid w:val="005907FA"/>
    <w:rsid w:val="0059178E"/>
    <w:rsid w:val="00591891"/>
    <w:rsid w:val="005926E3"/>
    <w:rsid w:val="00594601"/>
    <w:rsid w:val="0059647C"/>
    <w:rsid w:val="00596666"/>
    <w:rsid w:val="00597853"/>
    <w:rsid w:val="005A0771"/>
    <w:rsid w:val="005A15A5"/>
    <w:rsid w:val="005A2B03"/>
    <w:rsid w:val="005A2DDA"/>
    <w:rsid w:val="005A367B"/>
    <w:rsid w:val="005A3781"/>
    <w:rsid w:val="005A3983"/>
    <w:rsid w:val="005A4407"/>
    <w:rsid w:val="005A4F78"/>
    <w:rsid w:val="005A62F2"/>
    <w:rsid w:val="005B1769"/>
    <w:rsid w:val="005B1C08"/>
    <w:rsid w:val="005B2522"/>
    <w:rsid w:val="005B2844"/>
    <w:rsid w:val="005B284F"/>
    <w:rsid w:val="005B2C74"/>
    <w:rsid w:val="005B361F"/>
    <w:rsid w:val="005B3CD0"/>
    <w:rsid w:val="005B61E0"/>
    <w:rsid w:val="005B64A4"/>
    <w:rsid w:val="005B6C84"/>
    <w:rsid w:val="005B6D5A"/>
    <w:rsid w:val="005B710F"/>
    <w:rsid w:val="005B7135"/>
    <w:rsid w:val="005C0473"/>
    <w:rsid w:val="005C1B56"/>
    <w:rsid w:val="005C23A7"/>
    <w:rsid w:val="005C547D"/>
    <w:rsid w:val="005C5A6E"/>
    <w:rsid w:val="005C6936"/>
    <w:rsid w:val="005C6E4C"/>
    <w:rsid w:val="005C6F3B"/>
    <w:rsid w:val="005D1C81"/>
    <w:rsid w:val="005D1F08"/>
    <w:rsid w:val="005D26C4"/>
    <w:rsid w:val="005D2BB2"/>
    <w:rsid w:val="005D3E83"/>
    <w:rsid w:val="005D4A14"/>
    <w:rsid w:val="005D4F1D"/>
    <w:rsid w:val="005D709D"/>
    <w:rsid w:val="005E055F"/>
    <w:rsid w:val="005E0D6E"/>
    <w:rsid w:val="005E3522"/>
    <w:rsid w:val="005E386B"/>
    <w:rsid w:val="005E3F99"/>
    <w:rsid w:val="005E46FE"/>
    <w:rsid w:val="005E4AB8"/>
    <w:rsid w:val="005E6094"/>
    <w:rsid w:val="005E66A6"/>
    <w:rsid w:val="005E7165"/>
    <w:rsid w:val="005F1010"/>
    <w:rsid w:val="005F145C"/>
    <w:rsid w:val="005F19F9"/>
    <w:rsid w:val="005F2250"/>
    <w:rsid w:val="005F2AC7"/>
    <w:rsid w:val="005F460A"/>
    <w:rsid w:val="005F543F"/>
    <w:rsid w:val="005F5456"/>
    <w:rsid w:val="005F57AB"/>
    <w:rsid w:val="005F788D"/>
    <w:rsid w:val="005F79F0"/>
    <w:rsid w:val="00601102"/>
    <w:rsid w:val="006018B3"/>
    <w:rsid w:val="00603423"/>
    <w:rsid w:val="0060367E"/>
    <w:rsid w:val="006038DE"/>
    <w:rsid w:val="00604476"/>
    <w:rsid w:val="00604DC3"/>
    <w:rsid w:val="006070F3"/>
    <w:rsid w:val="006075A9"/>
    <w:rsid w:val="006077A6"/>
    <w:rsid w:val="00607894"/>
    <w:rsid w:val="00610392"/>
    <w:rsid w:val="006103C5"/>
    <w:rsid w:val="00610839"/>
    <w:rsid w:val="006111C9"/>
    <w:rsid w:val="0061122D"/>
    <w:rsid w:val="00611F7A"/>
    <w:rsid w:val="006131A4"/>
    <w:rsid w:val="00613368"/>
    <w:rsid w:val="00615727"/>
    <w:rsid w:val="00616B84"/>
    <w:rsid w:val="00617EE5"/>
    <w:rsid w:val="00621A04"/>
    <w:rsid w:val="00621D82"/>
    <w:rsid w:val="00622B2B"/>
    <w:rsid w:val="00623106"/>
    <w:rsid w:val="0062321D"/>
    <w:rsid w:val="006246D9"/>
    <w:rsid w:val="0062653E"/>
    <w:rsid w:val="00630933"/>
    <w:rsid w:val="00631049"/>
    <w:rsid w:val="00631722"/>
    <w:rsid w:val="006319B0"/>
    <w:rsid w:val="00631E79"/>
    <w:rsid w:val="00632762"/>
    <w:rsid w:val="00633499"/>
    <w:rsid w:val="00634770"/>
    <w:rsid w:val="00635E58"/>
    <w:rsid w:val="00636005"/>
    <w:rsid w:val="006361FE"/>
    <w:rsid w:val="00636223"/>
    <w:rsid w:val="006365B2"/>
    <w:rsid w:val="00636A62"/>
    <w:rsid w:val="006370FA"/>
    <w:rsid w:val="0063722D"/>
    <w:rsid w:val="0063742D"/>
    <w:rsid w:val="0064029B"/>
    <w:rsid w:val="006402CB"/>
    <w:rsid w:val="006406BF"/>
    <w:rsid w:val="006411D2"/>
    <w:rsid w:val="00641A94"/>
    <w:rsid w:val="00642CA6"/>
    <w:rsid w:val="0064531D"/>
    <w:rsid w:val="00646AF9"/>
    <w:rsid w:val="00646D9F"/>
    <w:rsid w:val="006504E0"/>
    <w:rsid w:val="00650B0F"/>
    <w:rsid w:val="0065139D"/>
    <w:rsid w:val="00651B04"/>
    <w:rsid w:val="00651B6A"/>
    <w:rsid w:val="00651FCC"/>
    <w:rsid w:val="00652FC8"/>
    <w:rsid w:val="00653314"/>
    <w:rsid w:val="0065360F"/>
    <w:rsid w:val="00653A2A"/>
    <w:rsid w:val="006574A7"/>
    <w:rsid w:val="00662739"/>
    <w:rsid w:val="006627D7"/>
    <w:rsid w:val="00663153"/>
    <w:rsid w:val="00665D4A"/>
    <w:rsid w:val="00665F03"/>
    <w:rsid w:val="0067138F"/>
    <w:rsid w:val="00672458"/>
    <w:rsid w:val="00673F30"/>
    <w:rsid w:val="00674541"/>
    <w:rsid w:val="00675A98"/>
    <w:rsid w:val="00675D16"/>
    <w:rsid w:val="006764C0"/>
    <w:rsid w:val="006770F9"/>
    <w:rsid w:val="00677C14"/>
    <w:rsid w:val="006805BF"/>
    <w:rsid w:val="00680937"/>
    <w:rsid w:val="00680D82"/>
    <w:rsid w:val="00681AA3"/>
    <w:rsid w:val="00681AD4"/>
    <w:rsid w:val="00682D67"/>
    <w:rsid w:val="00684142"/>
    <w:rsid w:val="00684D05"/>
    <w:rsid w:val="00684FAF"/>
    <w:rsid w:val="00686C39"/>
    <w:rsid w:val="006871DE"/>
    <w:rsid w:val="00687DEB"/>
    <w:rsid w:val="00690E11"/>
    <w:rsid w:val="006922BD"/>
    <w:rsid w:val="00692B64"/>
    <w:rsid w:val="00692FC3"/>
    <w:rsid w:val="00693392"/>
    <w:rsid w:val="00694030"/>
    <w:rsid w:val="00695D1E"/>
    <w:rsid w:val="006965C1"/>
    <w:rsid w:val="00697948"/>
    <w:rsid w:val="006A0255"/>
    <w:rsid w:val="006A1F40"/>
    <w:rsid w:val="006A36FD"/>
    <w:rsid w:val="006A379C"/>
    <w:rsid w:val="006A5534"/>
    <w:rsid w:val="006A5AAA"/>
    <w:rsid w:val="006A5B36"/>
    <w:rsid w:val="006A7B75"/>
    <w:rsid w:val="006B13FD"/>
    <w:rsid w:val="006B142F"/>
    <w:rsid w:val="006B307F"/>
    <w:rsid w:val="006B3708"/>
    <w:rsid w:val="006B3DA9"/>
    <w:rsid w:val="006B43A1"/>
    <w:rsid w:val="006B5774"/>
    <w:rsid w:val="006B57C7"/>
    <w:rsid w:val="006B5FAF"/>
    <w:rsid w:val="006B6308"/>
    <w:rsid w:val="006B6467"/>
    <w:rsid w:val="006B6D2A"/>
    <w:rsid w:val="006B7A33"/>
    <w:rsid w:val="006B7DB3"/>
    <w:rsid w:val="006C1232"/>
    <w:rsid w:val="006C1716"/>
    <w:rsid w:val="006C39D6"/>
    <w:rsid w:val="006C6728"/>
    <w:rsid w:val="006C703D"/>
    <w:rsid w:val="006C75A9"/>
    <w:rsid w:val="006C7661"/>
    <w:rsid w:val="006D0995"/>
    <w:rsid w:val="006D1442"/>
    <w:rsid w:val="006D353B"/>
    <w:rsid w:val="006D6365"/>
    <w:rsid w:val="006D70A1"/>
    <w:rsid w:val="006E2528"/>
    <w:rsid w:val="006E4825"/>
    <w:rsid w:val="006E5DA6"/>
    <w:rsid w:val="006E6445"/>
    <w:rsid w:val="006E64C6"/>
    <w:rsid w:val="006F0F59"/>
    <w:rsid w:val="006F13F5"/>
    <w:rsid w:val="006F4120"/>
    <w:rsid w:val="006F5A8A"/>
    <w:rsid w:val="006F71E2"/>
    <w:rsid w:val="0070127F"/>
    <w:rsid w:val="00710522"/>
    <w:rsid w:val="00710AD5"/>
    <w:rsid w:val="00710B58"/>
    <w:rsid w:val="0071113B"/>
    <w:rsid w:val="00712825"/>
    <w:rsid w:val="0071378D"/>
    <w:rsid w:val="00714AFA"/>
    <w:rsid w:val="00715378"/>
    <w:rsid w:val="00717239"/>
    <w:rsid w:val="007173CA"/>
    <w:rsid w:val="007207C4"/>
    <w:rsid w:val="007210E7"/>
    <w:rsid w:val="00721C64"/>
    <w:rsid w:val="00724E46"/>
    <w:rsid w:val="00726301"/>
    <w:rsid w:val="00726F1F"/>
    <w:rsid w:val="00727777"/>
    <w:rsid w:val="00730169"/>
    <w:rsid w:val="0073138E"/>
    <w:rsid w:val="00731AB2"/>
    <w:rsid w:val="0073234D"/>
    <w:rsid w:val="007330CB"/>
    <w:rsid w:val="0073332F"/>
    <w:rsid w:val="00733688"/>
    <w:rsid w:val="00733DC3"/>
    <w:rsid w:val="00734CAD"/>
    <w:rsid w:val="007353B1"/>
    <w:rsid w:val="00741DDB"/>
    <w:rsid w:val="00742061"/>
    <w:rsid w:val="00742B40"/>
    <w:rsid w:val="0074383F"/>
    <w:rsid w:val="00743CE4"/>
    <w:rsid w:val="00745A70"/>
    <w:rsid w:val="00745B22"/>
    <w:rsid w:val="0074718E"/>
    <w:rsid w:val="00750684"/>
    <w:rsid w:val="00750D87"/>
    <w:rsid w:val="0075125F"/>
    <w:rsid w:val="00751574"/>
    <w:rsid w:val="00752DC6"/>
    <w:rsid w:val="00753A94"/>
    <w:rsid w:val="0075432E"/>
    <w:rsid w:val="00754655"/>
    <w:rsid w:val="00754CA1"/>
    <w:rsid w:val="00756511"/>
    <w:rsid w:val="0075657D"/>
    <w:rsid w:val="00756E19"/>
    <w:rsid w:val="00760531"/>
    <w:rsid w:val="00760818"/>
    <w:rsid w:val="007617D1"/>
    <w:rsid w:val="00761C65"/>
    <w:rsid w:val="007621EA"/>
    <w:rsid w:val="007627AD"/>
    <w:rsid w:val="00762962"/>
    <w:rsid w:val="00762D9B"/>
    <w:rsid w:val="007662D9"/>
    <w:rsid w:val="0076663C"/>
    <w:rsid w:val="0076665C"/>
    <w:rsid w:val="00766E57"/>
    <w:rsid w:val="00766E70"/>
    <w:rsid w:val="00767479"/>
    <w:rsid w:val="00770165"/>
    <w:rsid w:val="007703E8"/>
    <w:rsid w:val="00771B7E"/>
    <w:rsid w:val="0077226E"/>
    <w:rsid w:val="0077239A"/>
    <w:rsid w:val="007729FF"/>
    <w:rsid w:val="007740FE"/>
    <w:rsid w:val="00775270"/>
    <w:rsid w:val="00777D2B"/>
    <w:rsid w:val="007802DC"/>
    <w:rsid w:val="00780FF7"/>
    <w:rsid w:val="00781994"/>
    <w:rsid w:val="00781E8D"/>
    <w:rsid w:val="00783C91"/>
    <w:rsid w:val="007875CE"/>
    <w:rsid w:val="00790EEC"/>
    <w:rsid w:val="00792CA5"/>
    <w:rsid w:val="00794094"/>
    <w:rsid w:val="0079628B"/>
    <w:rsid w:val="007A02B8"/>
    <w:rsid w:val="007A0EE8"/>
    <w:rsid w:val="007A2174"/>
    <w:rsid w:val="007A22C9"/>
    <w:rsid w:val="007A243F"/>
    <w:rsid w:val="007A2DDA"/>
    <w:rsid w:val="007A482B"/>
    <w:rsid w:val="007A4AD6"/>
    <w:rsid w:val="007A6271"/>
    <w:rsid w:val="007A6BC8"/>
    <w:rsid w:val="007A7DA2"/>
    <w:rsid w:val="007B082A"/>
    <w:rsid w:val="007B0AA6"/>
    <w:rsid w:val="007B1BD0"/>
    <w:rsid w:val="007B2B01"/>
    <w:rsid w:val="007B2DAD"/>
    <w:rsid w:val="007B479D"/>
    <w:rsid w:val="007B501F"/>
    <w:rsid w:val="007B6A46"/>
    <w:rsid w:val="007B6DA4"/>
    <w:rsid w:val="007B74BE"/>
    <w:rsid w:val="007B7E5B"/>
    <w:rsid w:val="007C1663"/>
    <w:rsid w:val="007C2CEA"/>
    <w:rsid w:val="007C2E75"/>
    <w:rsid w:val="007C3175"/>
    <w:rsid w:val="007C3451"/>
    <w:rsid w:val="007C3506"/>
    <w:rsid w:val="007C43F1"/>
    <w:rsid w:val="007C5970"/>
    <w:rsid w:val="007C7010"/>
    <w:rsid w:val="007C7056"/>
    <w:rsid w:val="007C798A"/>
    <w:rsid w:val="007C7EBE"/>
    <w:rsid w:val="007D04F9"/>
    <w:rsid w:val="007D1AAC"/>
    <w:rsid w:val="007D231A"/>
    <w:rsid w:val="007D32F0"/>
    <w:rsid w:val="007D34AC"/>
    <w:rsid w:val="007D3DB8"/>
    <w:rsid w:val="007D5813"/>
    <w:rsid w:val="007D660E"/>
    <w:rsid w:val="007D751D"/>
    <w:rsid w:val="007D7C99"/>
    <w:rsid w:val="007D7F45"/>
    <w:rsid w:val="007E112E"/>
    <w:rsid w:val="007E23DD"/>
    <w:rsid w:val="007E2BD4"/>
    <w:rsid w:val="007E355D"/>
    <w:rsid w:val="007E38E8"/>
    <w:rsid w:val="007E3929"/>
    <w:rsid w:val="007E442F"/>
    <w:rsid w:val="007E508C"/>
    <w:rsid w:val="007E5278"/>
    <w:rsid w:val="007E640B"/>
    <w:rsid w:val="007E6517"/>
    <w:rsid w:val="007E7782"/>
    <w:rsid w:val="007F03F6"/>
    <w:rsid w:val="007F1D43"/>
    <w:rsid w:val="007F36B1"/>
    <w:rsid w:val="007F3F2E"/>
    <w:rsid w:val="007F4D6B"/>
    <w:rsid w:val="007F5531"/>
    <w:rsid w:val="007F59DE"/>
    <w:rsid w:val="007F5B1F"/>
    <w:rsid w:val="007F6757"/>
    <w:rsid w:val="007F6D8E"/>
    <w:rsid w:val="00800CD0"/>
    <w:rsid w:val="00801C8A"/>
    <w:rsid w:val="00802CC7"/>
    <w:rsid w:val="00803091"/>
    <w:rsid w:val="0080333E"/>
    <w:rsid w:val="00804AC3"/>
    <w:rsid w:val="00805006"/>
    <w:rsid w:val="008056CE"/>
    <w:rsid w:val="00805C56"/>
    <w:rsid w:val="00805F9C"/>
    <w:rsid w:val="0080676E"/>
    <w:rsid w:val="008070F9"/>
    <w:rsid w:val="008110F4"/>
    <w:rsid w:val="00811D5D"/>
    <w:rsid w:val="00812A57"/>
    <w:rsid w:val="00812BCB"/>
    <w:rsid w:val="00812D65"/>
    <w:rsid w:val="00813490"/>
    <w:rsid w:val="00813961"/>
    <w:rsid w:val="0081432F"/>
    <w:rsid w:val="0081479E"/>
    <w:rsid w:val="008152BA"/>
    <w:rsid w:val="008163EB"/>
    <w:rsid w:val="0082069E"/>
    <w:rsid w:val="008207EE"/>
    <w:rsid w:val="008216A9"/>
    <w:rsid w:val="00822C49"/>
    <w:rsid w:val="008231A6"/>
    <w:rsid w:val="00824407"/>
    <w:rsid w:val="00825162"/>
    <w:rsid w:val="00826582"/>
    <w:rsid w:val="008306A2"/>
    <w:rsid w:val="0083131E"/>
    <w:rsid w:val="00831F9F"/>
    <w:rsid w:val="008322C2"/>
    <w:rsid w:val="00832400"/>
    <w:rsid w:val="00832405"/>
    <w:rsid w:val="00832731"/>
    <w:rsid w:val="00832B58"/>
    <w:rsid w:val="00833682"/>
    <w:rsid w:val="00833C0B"/>
    <w:rsid w:val="0083483A"/>
    <w:rsid w:val="00835475"/>
    <w:rsid w:val="008359B9"/>
    <w:rsid w:val="00836E73"/>
    <w:rsid w:val="0084128A"/>
    <w:rsid w:val="008419FB"/>
    <w:rsid w:val="00841B2D"/>
    <w:rsid w:val="00843677"/>
    <w:rsid w:val="00844543"/>
    <w:rsid w:val="00846A56"/>
    <w:rsid w:val="0084765B"/>
    <w:rsid w:val="00847A6F"/>
    <w:rsid w:val="008507CB"/>
    <w:rsid w:val="00851784"/>
    <w:rsid w:val="00852212"/>
    <w:rsid w:val="00854898"/>
    <w:rsid w:val="008551A2"/>
    <w:rsid w:val="00856DBB"/>
    <w:rsid w:val="0085787A"/>
    <w:rsid w:val="0086075A"/>
    <w:rsid w:val="008610E6"/>
    <w:rsid w:val="00862958"/>
    <w:rsid w:val="00862AA4"/>
    <w:rsid w:val="008643FB"/>
    <w:rsid w:val="0086444F"/>
    <w:rsid w:val="00864ADC"/>
    <w:rsid w:val="00864D3F"/>
    <w:rsid w:val="00864FE5"/>
    <w:rsid w:val="008651EF"/>
    <w:rsid w:val="008658D6"/>
    <w:rsid w:val="00866503"/>
    <w:rsid w:val="008666EC"/>
    <w:rsid w:val="008679C6"/>
    <w:rsid w:val="00870FAD"/>
    <w:rsid w:val="00871E53"/>
    <w:rsid w:val="00872971"/>
    <w:rsid w:val="00873135"/>
    <w:rsid w:val="00876200"/>
    <w:rsid w:val="00876895"/>
    <w:rsid w:val="00876B81"/>
    <w:rsid w:val="00876DC8"/>
    <w:rsid w:val="0087720D"/>
    <w:rsid w:val="00877D52"/>
    <w:rsid w:val="00880860"/>
    <w:rsid w:val="00881600"/>
    <w:rsid w:val="00882F5D"/>
    <w:rsid w:val="008841E8"/>
    <w:rsid w:val="00885A5D"/>
    <w:rsid w:val="00886141"/>
    <w:rsid w:val="00886E77"/>
    <w:rsid w:val="008910D8"/>
    <w:rsid w:val="00893954"/>
    <w:rsid w:val="00894B93"/>
    <w:rsid w:val="00894D48"/>
    <w:rsid w:val="00895644"/>
    <w:rsid w:val="00895696"/>
    <w:rsid w:val="00895D9E"/>
    <w:rsid w:val="00896BD0"/>
    <w:rsid w:val="0089749F"/>
    <w:rsid w:val="00897FBB"/>
    <w:rsid w:val="008A0A1A"/>
    <w:rsid w:val="008A305A"/>
    <w:rsid w:val="008A4DE1"/>
    <w:rsid w:val="008A73D2"/>
    <w:rsid w:val="008B1175"/>
    <w:rsid w:val="008B186E"/>
    <w:rsid w:val="008B254C"/>
    <w:rsid w:val="008B260A"/>
    <w:rsid w:val="008B4362"/>
    <w:rsid w:val="008B47B4"/>
    <w:rsid w:val="008B4D77"/>
    <w:rsid w:val="008B50C5"/>
    <w:rsid w:val="008B5F39"/>
    <w:rsid w:val="008B67D3"/>
    <w:rsid w:val="008B6CBD"/>
    <w:rsid w:val="008B78D8"/>
    <w:rsid w:val="008B7C9C"/>
    <w:rsid w:val="008C130E"/>
    <w:rsid w:val="008C1377"/>
    <w:rsid w:val="008C137A"/>
    <w:rsid w:val="008C1CFB"/>
    <w:rsid w:val="008C2603"/>
    <w:rsid w:val="008C26E9"/>
    <w:rsid w:val="008C34FE"/>
    <w:rsid w:val="008C360C"/>
    <w:rsid w:val="008C5FBA"/>
    <w:rsid w:val="008D0163"/>
    <w:rsid w:val="008D0763"/>
    <w:rsid w:val="008D17CD"/>
    <w:rsid w:val="008D17F9"/>
    <w:rsid w:val="008D1862"/>
    <w:rsid w:val="008D1D2A"/>
    <w:rsid w:val="008D2954"/>
    <w:rsid w:val="008D322C"/>
    <w:rsid w:val="008D3D91"/>
    <w:rsid w:val="008D55E2"/>
    <w:rsid w:val="008D5B7A"/>
    <w:rsid w:val="008D7600"/>
    <w:rsid w:val="008E1146"/>
    <w:rsid w:val="008E129B"/>
    <w:rsid w:val="008E23AA"/>
    <w:rsid w:val="008E25C0"/>
    <w:rsid w:val="008E2926"/>
    <w:rsid w:val="008E378B"/>
    <w:rsid w:val="008E3B43"/>
    <w:rsid w:val="008E4350"/>
    <w:rsid w:val="008E5089"/>
    <w:rsid w:val="008E585D"/>
    <w:rsid w:val="008E678B"/>
    <w:rsid w:val="008E6CB4"/>
    <w:rsid w:val="008E727E"/>
    <w:rsid w:val="008E7571"/>
    <w:rsid w:val="008F0259"/>
    <w:rsid w:val="008F0CFD"/>
    <w:rsid w:val="008F2D4D"/>
    <w:rsid w:val="008F34B7"/>
    <w:rsid w:val="008F38E6"/>
    <w:rsid w:val="008F4CBA"/>
    <w:rsid w:val="008F5184"/>
    <w:rsid w:val="008F63CE"/>
    <w:rsid w:val="008F7E3B"/>
    <w:rsid w:val="009010F4"/>
    <w:rsid w:val="0090110F"/>
    <w:rsid w:val="00901A0D"/>
    <w:rsid w:val="009031B3"/>
    <w:rsid w:val="00904AE8"/>
    <w:rsid w:val="00904DD5"/>
    <w:rsid w:val="009053CB"/>
    <w:rsid w:val="009057F7"/>
    <w:rsid w:val="00905903"/>
    <w:rsid w:val="00905C3D"/>
    <w:rsid w:val="0090668E"/>
    <w:rsid w:val="00906ABE"/>
    <w:rsid w:val="00906B1A"/>
    <w:rsid w:val="009070D0"/>
    <w:rsid w:val="00910C30"/>
    <w:rsid w:val="0091384C"/>
    <w:rsid w:val="009139FB"/>
    <w:rsid w:val="00913A22"/>
    <w:rsid w:val="009150BA"/>
    <w:rsid w:val="00915728"/>
    <w:rsid w:val="00915A4B"/>
    <w:rsid w:val="009160B5"/>
    <w:rsid w:val="00916974"/>
    <w:rsid w:val="00916A16"/>
    <w:rsid w:val="0091701F"/>
    <w:rsid w:val="009178AD"/>
    <w:rsid w:val="00917A21"/>
    <w:rsid w:val="00920D61"/>
    <w:rsid w:val="009213F0"/>
    <w:rsid w:val="0092142E"/>
    <w:rsid w:val="009223DC"/>
    <w:rsid w:val="0092250B"/>
    <w:rsid w:val="0092253A"/>
    <w:rsid w:val="00923DB5"/>
    <w:rsid w:val="00923E96"/>
    <w:rsid w:val="00924536"/>
    <w:rsid w:val="009255BB"/>
    <w:rsid w:val="00925CD1"/>
    <w:rsid w:val="00925E2E"/>
    <w:rsid w:val="00925F47"/>
    <w:rsid w:val="00926D45"/>
    <w:rsid w:val="009275A5"/>
    <w:rsid w:val="00927DB7"/>
    <w:rsid w:val="00933023"/>
    <w:rsid w:val="00934795"/>
    <w:rsid w:val="00934D85"/>
    <w:rsid w:val="00936EBB"/>
    <w:rsid w:val="00937720"/>
    <w:rsid w:val="0093789B"/>
    <w:rsid w:val="00940757"/>
    <w:rsid w:val="0094098D"/>
    <w:rsid w:val="00941457"/>
    <w:rsid w:val="00947D68"/>
    <w:rsid w:val="00951758"/>
    <w:rsid w:val="009529CF"/>
    <w:rsid w:val="00953044"/>
    <w:rsid w:val="009534F3"/>
    <w:rsid w:val="00954FC3"/>
    <w:rsid w:val="00956407"/>
    <w:rsid w:val="00956F5D"/>
    <w:rsid w:val="009638E5"/>
    <w:rsid w:val="00966655"/>
    <w:rsid w:val="00967160"/>
    <w:rsid w:val="00967BB7"/>
    <w:rsid w:val="00967D3B"/>
    <w:rsid w:val="00971749"/>
    <w:rsid w:val="00971C17"/>
    <w:rsid w:val="009727A4"/>
    <w:rsid w:val="00972A6D"/>
    <w:rsid w:val="00974066"/>
    <w:rsid w:val="009745A7"/>
    <w:rsid w:val="009753C9"/>
    <w:rsid w:val="00975E9B"/>
    <w:rsid w:val="009761B8"/>
    <w:rsid w:val="009770BE"/>
    <w:rsid w:val="00977979"/>
    <w:rsid w:val="0098170A"/>
    <w:rsid w:val="00982F40"/>
    <w:rsid w:val="009841F1"/>
    <w:rsid w:val="00984BE0"/>
    <w:rsid w:val="009858B2"/>
    <w:rsid w:val="00985E60"/>
    <w:rsid w:val="00986168"/>
    <w:rsid w:val="00986564"/>
    <w:rsid w:val="009869A6"/>
    <w:rsid w:val="00990DA4"/>
    <w:rsid w:val="00991EE6"/>
    <w:rsid w:val="00992270"/>
    <w:rsid w:val="009924FA"/>
    <w:rsid w:val="00992B5E"/>
    <w:rsid w:val="009938C9"/>
    <w:rsid w:val="00993D0F"/>
    <w:rsid w:val="009951FA"/>
    <w:rsid w:val="00995237"/>
    <w:rsid w:val="00995C96"/>
    <w:rsid w:val="00996CCF"/>
    <w:rsid w:val="009A0D53"/>
    <w:rsid w:val="009A2A1F"/>
    <w:rsid w:val="009A5078"/>
    <w:rsid w:val="009A54FC"/>
    <w:rsid w:val="009A5C17"/>
    <w:rsid w:val="009A703D"/>
    <w:rsid w:val="009A77F9"/>
    <w:rsid w:val="009B0F57"/>
    <w:rsid w:val="009B1462"/>
    <w:rsid w:val="009B3A63"/>
    <w:rsid w:val="009B4E55"/>
    <w:rsid w:val="009B5707"/>
    <w:rsid w:val="009B7200"/>
    <w:rsid w:val="009B7EDE"/>
    <w:rsid w:val="009B7F5D"/>
    <w:rsid w:val="009C0A51"/>
    <w:rsid w:val="009C1BB5"/>
    <w:rsid w:val="009C2009"/>
    <w:rsid w:val="009C2358"/>
    <w:rsid w:val="009C28A8"/>
    <w:rsid w:val="009C2BEC"/>
    <w:rsid w:val="009C3C0B"/>
    <w:rsid w:val="009C3F90"/>
    <w:rsid w:val="009C4B7A"/>
    <w:rsid w:val="009C51B3"/>
    <w:rsid w:val="009C57ED"/>
    <w:rsid w:val="009C5CDC"/>
    <w:rsid w:val="009C6DB9"/>
    <w:rsid w:val="009C7FB2"/>
    <w:rsid w:val="009D0782"/>
    <w:rsid w:val="009D262E"/>
    <w:rsid w:val="009D378E"/>
    <w:rsid w:val="009D3E75"/>
    <w:rsid w:val="009D47EF"/>
    <w:rsid w:val="009D5412"/>
    <w:rsid w:val="009D5537"/>
    <w:rsid w:val="009D55E2"/>
    <w:rsid w:val="009D581B"/>
    <w:rsid w:val="009D6130"/>
    <w:rsid w:val="009D672B"/>
    <w:rsid w:val="009D7049"/>
    <w:rsid w:val="009E0644"/>
    <w:rsid w:val="009E071C"/>
    <w:rsid w:val="009E0772"/>
    <w:rsid w:val="009E0C66"/>
    <w:rsid w:val="009E10B4"/>
    <w:rsid w:val="009E5BAA"/>
    <w:rsid w:val="009E6383"/>
    <w:rsid w:val="009E639B"/>
    <w:rsid w:val="009E71D9"/>
    <w:rsid w:val="009F2887"/>
    <w:rsid w:val="009F34A7"/>
    <w:rsid w:val="009F408F"/>
    <w:rsid w:val="009F5DF9"/>
    <w:rsid w:val="009F602E"/>
    <w:rsid w:val="009F6AD5"/>
    <w:rsid w:val="009F742E"/>
    <w:rsid w:val="009F7A72"/>
    <w:rsid w:val="009F7ABA"/>
    <w:rsid w:val="009F7BFA"/>
    <w:rsid w:val="00A00F97"/>
    <w:rsid w:val="00A0161A"/>
    <w:rsid w:val="00A0169B"/>
    <w:rsid w:val="00A03F55"/>
    <w:rsid w:val="00A04C03"/>
    <w:rsid w:val="00A05C8B"/>
    <w:rsid w:val="00A0643F"/>
    <w:rsid w:val="00A06C6A"/>
    <w:rsid w:val="00A0758E"/>
    <w:rsid w:val="00A10CA7"/>
    <w:rsid w:val="00A1153B"/>
    <w:rsid w:val="00A1325F"/>
    <w:rsid w:val="00A140C2"/>
    <w:rsid w:val="00A170B2"/>
    <w:rsid w:val="00A20F8B"/>
    <w:rsid w:val="00A211F2"/>
    <w:rsid w:val="00A21390"/>
    <w:rsid w:val="00A21969"/>
    <w:rsid w:val="00A21ADC"/>
    <w:rsid w:val="00A22848"/>
    <w:rsid w:val="00A232D0"/>
    <w:rsid w:val="00A235F2"/>
    <w:rsid w:val="00A236A5"/>
    <w:rsid w:val="00A23878"/>
    <w:rsid w:val="00A24072"/>
    <w:rsid w:val="00A24AD0"/>
    <w:rsid w:val="00A24AF6"/>
    <w:rsid w:val="00A255C6"/>
    <w:rsid w:val="00A25734"/>
    <w:rsid w:val="00A25873"/>
    <w:rsid w:val="00A259DA"/>
    <w:rsid w:val="00A265EC"/>
    <w:rsid w:val="00A30488"/>
    <w:rsid w:val="00A328B4"/>
    <w:rsid w:val="00A337FD"/>
    <w:rsid w:val="00A346CA"/>
    <w:rsid w:val="00A34D2F"/>
    <w:rsid w:val="00A3572F"/>
    <w:rsid w:val="00A3681A"/>
    <w:rsid w:val="00A36C46"/>
    <w:rsid w:val="00A37520"/>
    <w:rsid w:val="00A41705"/>
    <w:rsid w:val="00A44DC1"/>
    <w:rsid w:val="00A45252"/>
    <w:rsid w:val="00A45805"/>
    <w:rsid w:val="00A45EAF"/>
    <w:rsid w:val="00A460AF"/>
    <w:rsid w:val="00A46234"/>
    <w:rsid w:val="00A46484"/>
    <w:rsid w:val="00A4665E"/>
    <w:rsid w:val="00A46BA9"/>
    <w:rsid w:val="00A47AF9"/>
    <w:rsid w:val="00A5091B"/>
    <w:rsid w:val="00A51458"/>
    <w:rsid w:val="00A51488"/>
    <w:rsid w:val="00A51FAD"/>
    <w:rsid w:val="00A5232F"/>
    <w:rsid w:val="00A52B88"/>
    <w:rsid w:val="00A534B0"/>
    <w:rsid w:val="00A557F3"/>
    <w:rsid w:val="00A567B8"/>
    <w:rsid w:val="00A60F6D"/>
    <w:rsid w:val="00A626F2"/>
    <w:rsid w:val="00A6284C"/>
    <w:rsid w:val="00A629AA"/>
    <w:rsid w:val="00A631E2"/>
    <w:rsid w:val="00A63669"/>
    <w:rsid w:val="00A639A0"/>
    <w:rsid w:val="00A63EDF"/>
    <w:rsid w:val="00A6466B"/>
    <w:rsid w:val="00A6630A"/>
    <w:rsid w:val="00A66CE2"/>
    <w:rsid w:val="00A672E6"/>
    <w:rsid w:val="00A67727"/>
    <w:rsid w:val="00A679C3"/>
    <w:rsid w:val="00A67E88"/>
    <w:rsid w:val="00A7083F"/>
    <w:rsid w:val="00A71FCC"/>
    <w:rsid w:val="00A7247A"/>
    <w:rsid w:val="00A754A7"/>
    <w:rsid w:val="00A767DF"/>
    <w:rsid w:val="00A7724A"/>
    <w:rsid w:val="00A811AA"/>
    <w:rsid w:val="00A82BBD"/>
    <w:rsid w:val="00A8307B"/>
    <w:rsid w:val="00A83327"/>
    <w:rsid w:val="00A8385C"/>
    <w:rsid w:val="00A83BC4"/>
    <w:rsid w:val="00A84779"/>
    <w:rsid w:val="00A84BF8"/>
    <w:rsid w:val="00A85BD3"/>
    <w:rsid w:val="00A8603E"/>
    <w:rsid w:val="00A86054"/>
    <w:rsid w:val="00A86452"/>
    <w:rsid w:val="00A86656"/>
    <w:rsid w:val="00A90F5F"/>
    <w:rsid w:val="00A910C8"/>
    <w:rsid w:val="00A9195A"/>
    <w:rsid w:val="00A91B19"/>
    <w:rsid w:val="00A91E1B"/>
    <w:rsid w:val="00A921EE"/>
    <w:rsid w:val="00A925FA"/>
    <w:rsid w:val="00A931D2"/>
    <w:rsid w:val="00A937F2"/>
    <w:rsid w:val="00A94464"/>
    <w:rsid w:val="00A9495A"/>
    <w:rsid w:val="00A9614F"/>
    <w:rsid w:val="00A962AD"/>
    <w:rsid w:val="00AA155F"/>
    <w:rsid w:val="00AA1FF9"/>
    <w:rsid w:val="00AA20AC"/>
    <w:rsid w:val="00AA31DB"/>
    <w:rsid w:val="00AA3F19"/>
    <w:rsid w:val="00AA4F21"/>
    <w:rsid w:val="00AA7E7E"/>
    <w:rsid w:val="00AB00CF"/>
    <w:rsid w:val="00AB210A"/>
    <w:rsid w:val="00AB2227"/>
    <w:rsid w:val="00AB27E3"/>
    <w:rsid w:val="00AB2FCE"/>
    <w:rsid w:val="00AB3EDC"/>
    <w:rsid w:val="00AB47E4"/>
    <w:rsid w:val="00AB6A6B"/>
    <w:rsid w:val="00AB79C2"/>
    <w:rsid w:val="00AC0F10"/>
    <w:rsid w:val="00AC1242"/>
    <w:rsid w:val="00AC1E58"/>
    <w:rsid w:val="00AC30E6"/>
    <w:rsid w:val="00AC4024"/>
    <w:rsid w:val="00AC459E"/>
    <w:rsid w:val="00AC4C1C"/>
    <w:rsid w:val="00AC5808"/>
    <w:rsid w:val="00AC5C31"/>
    <w:rsid w:val="00AC7303"/>
    <w:rsid w:val="00AC7DF0"/>
    <w:rsid w:val="00AD15DD"/>
    <w:rsid w:val="00AD1840"/>
    <w:rsid w:val="00AD1C23"/>
    <w:rsid w:val="00AD30C3"/>
    <w:rsid w:val="00AD380B"/>
    <w:rsid w:val="00AE2EBE"/>
    <w:rsid w:val="00AE37A8"/>
    <w:rsid w:val="00AE565A"/>
    <w:rsid w:val="00AE608B"/>
    <w:rsid w:val="00AE63CF"/>
    <w:rsid w:val="00AE7E0D"/>
    <w:rsid w:val="00AE7E44"/>
    <w:rsid w:val="00AF24CE"/>
    <w:rsid w:val="00AF2A95"/>
    <w:rsid w:val="00AF34A0"/>
    <w:rsid w:val="00AF3F63"/>
    <w:rsid w:val="00AF45E9"/>
    <w:rsid w:val="00AF485D"/>
    <w:rsid w:val="00AF48A4"/>
    <w:rsid w:val="00AF5727"/>
    <w:rsid w:val="00AF6E34"/>
    <w:rsid w:val="00B0056B"/>
    <w:rsid w:val="00B01DC3"/>
    <w:rsid w:val="00B0263C"/>
    <w:rsid w:val="00B0273D"/>
    <w:rsid w:val="00B049E5"/>
    <w:rsid w:val="00B04A0A"/>
    <w:rsid w:val="00B04F6D"/>
    <w:rsid w:val="00B06403"/>
    <w:rsid w:val="00B065DE"/>
    <w:rsid w:val="00B06B20"/>
    <w:rsid w:val="00B0738D"/>
    <w:rsid w:val="00B12698"/>
    <w:rsid w:val="00B129DD"/>
    <w:rsid w:val="00B13193"/>
    <w:rsid w:val="00B14FB1"/>
    <w:rsid w:val="00B15372"/>
    <w:rsid w:val="00B156C3"/>
    <w:rsid w:val="00B16F5F"/>
    <w:rsid w:val="00B17818"/>
    <w:rsid w:val="00B2065B"/>
    <w:rsid w:val="00B20A53"/>
    <w:rsid w:val="00B232BD"/>
    <w:rsid w:val="00B237E5"/>
    <w:rsid w:val="00B2407A"/>
    <w:rsid w:val="00B247B4"/>
    <w:rsid w:val="00B25C7E"/>
    <w:rsid w:val="00B26107"/>
    <w:rsid w:val="00B26C1C"/>
    <w:rsid w:val="00B272DA"/>
    <w:rsid w:val="00B27553"/>
    <w:rsid w:val="00B3060D"/>
    <w:rsid w:val="00B3074B"/>
    <w:rsid w:val="00B30A87"/>
    <w:rsid w:val="00B31509"/>
    <w:rsid w:val="00B31B16"/>
    <w:rsid w:val="00B32570"/>
    <w:rsid w:val="00B3487C"/>
    <w:rsid w:val="00B34AFF"/>
    <w:rsid w:val="00B3680D"/>
    <w:rsid w:val="00B36EA3"/>
    <w:rsid w:val="00B378D1"/>
    <w:rsid w:val="00B379F0"/>
    <w:rsid w:val="00B37B96"/>
    <w:rsid w:val="00B37F7D"/>
    <w:rsid w:val="00B42BA6"/>
    <w:rsid w:val="00B43C52"/>
    <w:rsid w:val="00B45542"/>
    <w:rsid w:val="00B47015"/>
    <w:rsid w:val="00B47811"/>
    <w:rsid w:val="00B51F41"/>
    <w:rsid w:val="00B5298F"/>
    <w:rsid w:val="00B53218"/>
    <w:rsid w:val="00B5330E"/>
    <w:rsid w:val="00B534D7"/>
    <w:rsid w:val="00B537BB"/>
    <w:rsid w:val="00B54515"/>
    <w:rsid w:val="00B54A87"/>
    <w:rsid w:val="00B56541"/>
    <w:rsid w:val="00B56D81"/>
    <w:rsid w:val="00B60B7C"/>
    <w:rsid w:val="00B62A78"/>
    <w:rsid w:val="00B631FF"/>
    <w:rsid w:val="00B634A1"/>
    <w:rsid w:val="00B634AC"/>
    <w:rsid w:val="00B6370E"/>
    <w:rsid w:val="00B63E79"/>
    <w:rsid w:val="00B66863"/>
    <w:rsid w:val="00B6752E"/>
    <w:rsid w:val="00B67C67"/>
    <w:rsid w:val="00B67F35"/>
    <w:rsid w:val="00B70A7D"/>
    <w:rsid w:val="00B71FEA"/>
    <w:rsid w:val="00B74A6B"/>
    <w:rsid w:val="00B74C17"/>
    <w:rsid w:val="00B7572E"/>
    <w:rsid w:val="00B75A41"/>
    <w:rsid w:val="00B7646F"/>
    <w:rsid w:val="00B76F42"/>
    <w:rsid w:val="00B76F5E"/>
    <w:rsid w:val="00B77D2E"/>
    <w:rsid w:val="00B77EED"/>
    <w:rsid w:val="00B80413"/>
    <w:rsid w:val="00B80519"/>
    <w:rsid w:val="00B8173D"/>
    <w:rsid w:val="00B846E5"/>
    <w:rsid w:val="00B84C20"/>
    <w:rsid w:val="00B857AF"/>
    <w:rsid w:val="00B85E56"/>
    <w:rsid w:val="00B90C9F"/>
    <w:rsid w:val="00B91C0C"/>
    <w:rsid w:val="00B9744B"/>
    <w:rsid w:val="00BA39CF"/>
    <w:rsid w:val="00BA3A40"/>
    <w:rsid w:val="00BA4473"/>
    <w:rsid w:val="00BA5A4B"/>
    <w:rsid w:val="00BA6125"/>
    <w:rsid w:val="00BA6B74"/>
    <w:rsid w:val="00BA6C60"/>
    <w:rsid w:val="00BB0091"/>
    <w:rsid w:val="00BB050A"/>
    <w:rsid w:val="00BB1935"/>
    <w:rsid w:val="00BB22E6"/>
    <w:rsid w:val="00BB2454"/>
    <w:rsid w:val="00BB25DB"/>
    <w:rsid w:val="00BB4D0B"/>
    <w:rsid w:val="00BB593F"/>
    <w:rsid w:val="00BB5D6B"/>
    <w:rsid w:val="00BB62D8"/>
    <w:rsid w:val="00BB739D"/>
    <w:rsid w:val="00BC1750"/>
    <w:rsid w:val="00BC1A19"/>
    <w:rsid w:val="00BC1F5C"/>
    <w:rsid w:val="00BC25D4"/>
    <w:rsid w:val="00BC359E"/>
    <w:rsid w:val="00BC435D"/>
    <w:rsid w:val="00BC529D"/>
    <w:rsid w:val="00BC5349"/>
    <w:rsid w:val="00BC6657"/>
    <w:rsid w:val="00BC6A3E"/>
    <w:rsid w:val="00BC7DFD"/>
    <w:rsid w:val="00BD0157"/>
    <w:rsid w:val="00BD0255"/>
    <w:rsid w:val="00BD032C"/>
    <w:rsid w:val="00BD0829"/>
    <w:rsid w:val="00BD0F44"/>
    <w:rsid w:val="00BD1E85"/>
    <w:rsid w:val="00BD20C7"/>
    <w:rsid w:val="00BD227A"/>
    <w:rsid w:val="00BD38B2"/>
    <w:rsid w:val="00BD4A2B"/>
    <w:rsid w:val="00BD59D5"/>
    <w:rsid w:val="00BD5ACB"/>
    <w:rsid w:val="00BD5F64"/>
    <w:rsid w:val="00BD65E0"/>
    <w:rsid w:val="00BD65EC"/>
    <w:rsid w:val="00BD660D"/>
    <w:rsid w:val="00BD6C00"/>
    <w:rsid w:val="00BD71D1"/>
    <w:rsid w:val="00BD75C2"/>
    <w:rsid w:val="00BE049C"/>
    <w:rsid w:val="00BE0E41"/>
    <w:rsid w:val="00BE12A4"/>
    <w:rsid w:val="00BE14B9"/>
    <w:rsid w:val="00BE16A8"/>
    <w:rsid w:val="00BE1F89"/>
    <w:rsid w:val="00BE20D8"/>
    <w:rsid w:val="00BE24BE"/>
    <w:rsid w:val="00BE2D9C"/>
    <w:rsid w:val="00BE3068"/>
    <w:rsid w:val="00BE3087"/>
    <w:rsid w:val="00BE3B6F"/>
    <w:rsid w:val="00BE42CE"/>
    <w:rsid w:val="00BE7EE3"/>
    <w:rsid w:val="00BF06BC"/>
    <w:rsid w:val="00BF1003"/>
    <w:rsid w:val="00BF154B"/>
    <w:rsid w:val="00BF15BA"/>
    <w:rsid w:val="00BF1764"/>
    <w:rsid w:val="00BF1876"/>
    <w:rsid w:val="00BF1A10"/>
    <w:rsid w:val="00BF2C03"/>
    <w:rsid w:val="00BF3162"/>
    <w:rsid w:val="00BF3BC2"/>
    <w:rsid w:val="00BF46B3"/>
    <w:rsid w:val="00BF486C"/>
    <w:rsid w:val="00BF4FA8"/>
    <w:rsid w:val="00BF7E78"/>
    <w:rsid w:val="00C0005C"/>
    <w:rsid w:val="00C0135C"/>
    <w:rsid w:val="00C014DF"/>
    <w:rsid w:val="00C01CE0"/>
    <w:rsid w:val="00C02831"/>
    <w:rsid w:val="00C029DA"/>
    <w:rsid w:val="00C03453"/>
    <w:rsid w:val="00C03A1F"/>
    <w:rsid w:val="00C04322"/>
    <w:rsid w:val="00C04CDA"/>
    <w:rsid w:val="00C05010"/>
    <w:rsid w:val="00C05270"/>
    <w:rsid w:val="00C055AA"/>
    <w:rsid w:val="00C05ACA"/>
    <w:rsid w:val="00C05DCB"/>
    <w:rsid w:val="00C07431"/>
    <w:rsid w:val="00C07692"/>
    <w:rsid w:val="00C07BC3"/>
    <w:rsid w:val="00C07EDD"/>
    <w:rsid w:val="00C10308"/>
    <w:rsid w:val="00C11E5D"/>
    <w:rsid w:val="00C1292F"/>
    <w:rsid w:val="00C13A7F"/>
    <w:rsid w:val="00C13DD0"/>
    <w:rsid w:val="00C15510"/>
    <w:rsid w:val="00C1622D"/>
    <w:rsid w:val="00C16CC1"/>
    <w:rsid w:val="00C17152"/>
    <w:rsid w:val="00C202D9"/>
    <w:rsid w:val="00C2132C"/>
    <w:rsid w:val="00C22C76"/>
    <w:rsid w:val="00C22F48"/>
    <w:rsid w:val="00C2359E"/>
    <w:rsid w:val="00C23E16"/>
    <w:rsid w:val="00C2467F"/>
    <w:rsid w:val="00C26835"/>
    <w:rsid w:val="00C26C7A"/>
    <w:rsid w:val="00C318AA"/>
    <w:rsid w:val="00C332B4"/>
    <w:rsid w:val="00C333B6"/>
    <w:rsid w:val="00C3358E"/>
    <w:rsid w:val="00C3392E"/>
    <w:rsid w:val="00C33BE7"/>
    <w:rsid w:val="00C34D1D"/>
    <w:rsid w:val="00C35DB5"/>
    <w:rsid w:val="00C36081"/>
    <w:rsid w:val="00C36D39"/>
    <w:rsid w:val="00C37234"/>
    <w:rsid w:val="00C37871"/>
    <w:rsid w:val="00C37DDE"/>
    <w:rsid w:val="00C43552"/>
    <w:rsid w:val="00C447C5"/>
    <w:rsid w:val="00C45A03"/>
    <w:rsid w:val="00C467EB"/>
    <w:rsid w:val="00C46D78"/>
    <w:rsid w:val="00C47DD0"/>
    <w:rsid w:val="00C50297"/>
    <w:rsid w:val="00C50FEF"/>
    <w:rsid w:val="00C5102D"/>
    <w:rsid w:val="00C51994"/>
    <w:rsid w:val="00C520FC"/>
    <w:rsid w:val="00C52C09"/>
    <w:rsid w:val="00C533B2"/>
    <w:rsid w:val="00C539CF"/>
    <w:rsid w:val="00C550C3"/>
    <w:rsid w:val="00C55675"/>
    <w:rsid w:val="00C56445"/>
    <w:rsid w:val="00C56F2B"/>
    <w:rsid w:val="00C60218"/>
    <w:rsid w:val="00C6051A"/>
    <w:rsid w:val="00C612CD"/>
    <w:rsid w:val="00C614AC"/>
    <w:rsid w:val="00C6227B"/>
    <w:rsid w:val="00C62389"/>
    <w:rsid w:val="00C6253A"/>
    <w:rsid w:val="00C64153"/>
    <w:rsid w:val="00C64429"/>
    <w:rsid w:val="00C64E85"/>
    <w:rsid w:val="00C6516F"/>
    <w:rsid w:val="00C65D42"/>
    <w:rsid w:val="00C65FEF"/>
    <w:rsid w:val="00C66182"/>
    <w:rsid w:val="00C67053"/>
    <w:rsid w:val="00C673DF"/>
    <w:rsid w:val="00C6749F"/>
    <w:rsid w:val="00C70B38"/>
    <w:rsid w:val="00C7139F"/>
    <w:rsid w:val="00C715FA"/>
    <w:rsid w:val="00C71B17"/>
    <w:rsid w:val="00C753A1"/>
    <w:rsid w:val="00C766C0"/>
    <w:rsid w:val="00C76E62"/>
    <w:rsid w:val="00C81A50"/>
    <w:rsid w:val="00C82CA5"/>
    <w:rsid w:val="00C8347C"/>
    <w:rsid w:val="00C837AB"/>
    <w:rsid w:val="00C83A9F"/>
    <w:rsid w:val="00C86D80"/>
    <w:rsid w:val="00C90A83"/>
    <w:rsid w:val="00C90E36"/>
    <w:rsid w:val="00C9174F"/>
    <w:rsid w:val="00C92228"/>
    <w:rsid w:val="00C92DE3"/>
    <w:rsid w:val="00C92F96"/>
    <w:rsid w:val="00C94D8C"/>
    <w:rsid w:val="00C95633"/>
    <w:rsid w:val="00CA1FF4"/>
    <w:rsid w:val="00CA2A85"/>
    <w:rsid w:val="00CA3236"/>
    <w:rsid w:val="00CA401C"/>
    <w:rsid w:val="00CA50CA"/>
    <w:rsid w:val="00CA6A12"/>
    <w:rsid w:val="00CA7212"/>
    <w:rsid w:val="00CA7AF7"/>
    <w:rsid w:val="00CA7F71"/>
    <w:rsid w:val="00CB0024"/>
    <w:rsid w:val="00CB0816"/>
    <w:rsid w:val="00CB09FE"/>
    <w:rsid w:val="00CB1EC9"/>
    <w:rsid w:val="00CB2CD2"/>
    <w:rsid w:val="00CB3D43"/>
    <w:rsid w:val="00CB4044"/>
    <w:rsid w:val="00CB6091"/>
    <w:rsid w:val="00CB70B6"/>
    <w:rsid w:val="00CB7112"/>
    <w:rsid w:val="00CB72F3"/>
    <w:rsid w:val="00CB7B13"/>
    <w:rsid w:val="00CC0F5D"/>
    <w:rsid w:val="00CC2EA0"/>
    <w:rsid w:val="00CC4A77"/>
    <w:rsid w:val="00CC508E"/>
    <w:rsid w:val="00CC56A0"/>
    <w:rsid w:val="00CC5A23"/>
    <w:rsid w:val="00CD0378"/>
    <w:rsid w:val="00CD0F5A"/>
    <w:rsid w:val="00CD2EBA"/>
    <w:rsid w:val="00CD32EC"/>
    <w:rsid w:val="00CD39FF"/>
    <w:rsid w:val="00CD4BEB"/>
    <w:rsid w:val="00CD4ED8"/>
    <w:rsid w:val="00CD53E7"/>
    <w:rsid w:val="00CD5BBC"/>
    <w:rsid w:val="00CD5DDE"/>
    <w:rsid w:val="00CD6175"/>
    <w:rsid w:val="00CD634F"/>
    <w:rsid w:val="00CD6EDB"/>
    <w:rsid w:val="00CE00E1"/>
    <w:rsid w:val="00CE0C7A"/>
    <w:rsid w:val="00CE38AD"/>
    <w:rsid w:val="00CE40E4"/>
    <w:rsid w:val="00CE48F7"/>
    <w:rsid w:val="00CE6072"/>
    <w:rsid w:val="00CE7A6B"/>
    <w:rsid w:val="00CF017A"/>
    <w:rsid w:val="00CF1A2B"/>
    <w:rsid w:val="00CF3160"/>
    <w:rsid w:val="00CF37E2"/>
    <w:rsid w:val="00CF3A40"/>
    <w:rsid w:val="00CF3E60"/>
    <w:rsid w:val="00CF40D1"/>
    <w:rsid w:val="00CF4464"/>
    <w:rsid w:val="00CF4B52"/>
    <w:rsid w:val="00CF66D5"/>
    <w:rsid w:val="00CF683F"/>
    <w:rsid w:val="00CF6DF8"/>
    <w:rsid w:val="00D02B29"/>
    <w:rsid w:val="00D048C8"/>
    <w:rsid w:val="00D05E16"/>
    <w:rsid w:val="00D064FF"/>
    <w:rsid w:val="00D0652A"/>
    <w:rsid w:val="00D10264"/>
    <w:rsid w:val="00D10390"/>
    <w:rsid w:val="00D1193C"/>
    <w:rsid w:val="00D126E4"/>
    <w:rsid w:val="00D13F52"/>
    <w:rsid w:val="00D14448"/>
    <w:rsid w:val="00D14EE8"/>
    <w:rsid w:val="00D14F01"/>
    <w:rsid w:val="00D15128"/>
    <w:rsid w:val="00D156E7"/>
    <w:rsid w:val="00D15D23"/>
    <w:rsid w:val="00D15FFF"/>
    <w:rsid w:val="00D16228"/>
    <w:rsid w:val="00D1627F"/>
    <w:rsid w:val="00D17F57"/>
    <w:rsid w:val="00D20368"/>
    <w:rsid w:val="00D208B4"/>
    <w:rsid w:val="00D20DBB"/>
    <w:rsid w:val="00D21B49"/>
    <w:rsid w:val="00D22378"/>
    <w:rsid w:val="00D2443E"/>
    <w:rsid w:val="00D250E1"/>
    <w:rsid w:val="00D2554C"/>
    <w:rsid w:val="00D26188"/>
    <w:rsid w:val="00D26F8D"/>
    <w:rsid w:val="00D27179"/>
    <w:rsid w:val="00D30501"/>
    <w:rsid w:val="00D3065F"/>
    <w:rsid w:val="00D30A9D"/>
    <w:rsid w:val="00D30AD2"/>
    <w:rsid w:val="00D30B9A"/>
    <w:rsid w:val="00D311B7"/>
    <w:rsid w:val="00D31D2C"/>
    <w:rsid w:val="00D32D18"/>
    <w:rsid w:val="00D33FA7"/>
    <w:rsid w:val="00D34EF1"/>
    <w:rsid w:val="00D34F55"/>
    <w:rsid w:val="00D37401"/>
    <w:rsid w:val="00D4083F"/>
    <w:rsid w:val="00D42B15"/>
    <w:rsid w:val="00D43338"/>
    <w:rsid w:val="00D44CD1"/>
    <w:rsid w:val="00D44FD3"/>
    <w:rsid w:val="00D4693D"/>
    <w:rsid w:val="00D46CE2"/>
    <w:rsid w:val="00D46F63"/>
    <w:rsid w:val="00D4730D"/>
    <w:rsid w:val="00D51B40"/>
    <w:rsid w:val="00D51CC1"/>
    <w:rsid w:val="00D55120"/>
    <w:rsid w:val="00D57C57"/>
    <w:rsid w:val="00D57F06"/>
    <w:rsid w:val="00D60894"/>
    <w:rsid w:val="00D6237C"/>
    <w:rsid w:val="00D63645"/>
    <w:rsid w:val="00D63969"/>
    <w:rsid w:val="00D639FC"/>
    <w:rsid w:val="00D6422A"/>
    <w:rsid w:val="00D643EA"/>
    <w:rsid w:val="00D651A6"/>
    <w:rsid w:val="00D6576D"/>
    <w:rsid w:val="00D662D6"/>
    <w:rsid w:val="00D674E8"/>
    <w:rsid w:val="00D67A49"/>
    <w:rsid w:val="00D71BFC"/>
    <w:rsid w:val="00D71FEA"/>
    <w:rsid w:val="00D72AA7"/>
    <w:rsid w:val="00D7616A"/>
    <w:rsid w:val="00D76D82"/>
    <w:rsid w:val="00D77D99"/>
    <w:rsid w:val="00D80E05"/>
    <w:rsid w:val="00D81829"/>
    <w:rsid w:val="00D824DD"/>
    <w:rsid w:val="00D82FF5"/>
    <w:rsid w:val="00D86187"/>
    <w:rsid w:val="00D90CC6"/>
    <w:rsid w:val="00D91B82"/>
    <w:rsid w:val="00D91F57"/>
    <w:rsid w:val="00D94CA2"/>
    <w:rsid w:val="00D95A03"/>
    <w:rsid w:val="00D95AC7"/>
    <w:rsid w:val="00DA48E9"/>
    <w:rsid w:val="00DA5727"/>
    <w:rsid w:val="00DA57E8"/>
    <w:rsid w:val="00DA5972"/>
    <w:rsid w:val="00DA5FB9"/>
    <w:rsid w:val="00DA7944"/>
    <w:rsid w:val="00DA7D2C"/>
    <w:rsid w:val="00DB018F"/>
    <w:rsid w:val="00DB1309"/>
    <w:rsid w:val="00DB134C"/>
    <w:rsid w:val="00DB171B"/>
    <w:rsid w:val="00DB1CBC"/>
    <w:rsid w:val="00DB1E7D"/>
    <w:rsid w:val="00DB230D"/>
    <w:rsid w:val="00DB2DEC"/>
    <w:rsid w:val="00DB4332"/>
    <w:rsid w:val="00DB4365"/>
    <w:rsid w:val="00DB60A5"/>
    <w:rsid w:val="00DB60CD"/>
    <w:rsid w:val="00DB661A"/>
    <w:rsid w:val="00DB68E9"/>
    <w:rsid w:val="00DB6A36"/>
    <w:rsid w:val="00DB6A7F"/>
    <w:rsid w:val="00DB723E"/>
    <w:rsid w:val="00DB74B8"/>
    <w:rsid w:val="00DC02DB"/>
    <w:rsid w:val="00DC04CD"/>
    <w:rsid w:val="00DC18F2"/>
    <w:rsid w:val="00DC1B85"/>
    <w:rsid w:val="00DC1F12"/>
    <w:rsid w:val="00DC2923"/>
    <w:rsid w:val="00DC2B0C"/>
    <w:rsid w:val="00DC3818"/>
    <w:rsid w:val="00DC4499"/>
    <w:rsid w:val="00DC4936"/>
    <w:rsid w:val="00DC4D1C"/>
    <w:rsid w:val="00DC5405"/>
    <w:rsid w:val="00DC5D99"/>
    <w:rsid w:val="00DC5E10"/>
    <w:rsid w:val="00DC67DD"/>
    <w:rsid w:val="00DD0781"/>
    <w:rsid w:val="00DD0CB3"/>
    <w:rsid w:val="00DD1367"/>
    <w:rsid w:val="00DD1E55"/>
    <w:rsid w:val="00DD20B8"/>
    <w:rsid w:val="00DD2139"/>
    <w:rsid w:val="00DD24AD"/>
    <w:rsid w:val="00DD490F"/>
    <w:rsid w:val="00DD4EF0"/>
    <w:rsid w:val="00DD5A13"/>
    <w:rsid w:val="00DD5FC3"/>
    <w:rsid w:val="00DD60EE"/>
    <w:rsid w:val="00DD617C"/>
    <w:rsid w:val="00DD71C8"/>
    <w:rsid w:val="00DD7EEB"/>
    <w:rsid w:val="00DE0855"/>
    <w:rsid w:val="00DE5BD8"/>
    <w:rsid w:val="00DE6E99"/>
    <w:rsid w:val="00DE7003"/>
    <w:rsid w:val="00DE7051"/>
    <w:rsid w:val="00DF06A6"/>
    <w:rsid w:val="00DF0D73"/>
    <w:rsid w:val="00DF11C3"/>
    <w:rsid w:val="00DF2281"/>
    <w:rsid w:val="00DF255E"/>
    <w:rsid w:val="00DF5BB2"/>
    <w:rsid w:val="00DF5E1A"/>
    <w:rsid w:val="00DF6255"/>
    <w:rsid w:val="00DF6A0A"/>
    <w:rsid w:val="00DF6F1B"/>
    <w:rsid w:val="00E00047"/>
    <w:rsid w:val="00E00B8A"/>
    <w:rsid w:val="00E00BF6"/>
    <w:rsid w:val="00E0315F"/>
    <w:rsid w:val="00E038FC"/>
    <w:rsid w:val="00E0403D"/>
    <w:rsid w:val="00E055C1"/>
    <w:rsid w:val="00E05893"/>
    <w:rsid w:val="00E06C9B"/>
    <w:rsid w:val="00E10628"/>
    <w:rsid w:val="00E120A9"/>
    <w:rsid w:val="00E1293C"/>
    <w:rsid w:val="00E143D5"/>
    <w:rsid w:val="00E1458F"/>
    <w:rsid w:val="00E146F3"/>
    <w:rsid w:val="00E152E1"/>
    <w:rsid w:val="00E15E80"/>
    <w:rsid w:val="00E179C3"/>
    <w:rsid w:val="00E20B7F"/>
    <w:rsid w:val="00E20C68"/>
    <w:rsid w:val="00E2290A"/>
    <w:rsid w:val="00E23408"/>
    <w:rsid w:val="00E2367C"/>
    <w:rsid w:val="00E239F9"/>
    <w:rsid w:val="00E25193"/>
    <w:rsid w:val="00E26A89"/>
    <w:rsid w:val="00E26D15"/>
    <w:rsid w:val="00E2706F"/>
    <w:rsid w:val="00E31693"/>
    <w:rsid w:val="00E316C9"/>
    <w:rsid w:val="00E31F79"/>
    <w:rsid w:val="00E3221F"/>
    <w:rsid w:val="00E32240"/>
    <w:rsid w:val="00E32D35"/>
    <w:rsid w:val="00E32E1A"/>
    <w:rsid w:val="00E33D62"/>
    <w:rsid w:val="00E34784"/>
    <w:rsid w:val="00E3525F"/>
    <w:rsid w:val="00E3542F"/>
    <w:rsid w:val="00E356C8"/>
    <w:rsid w:val="00E35D5A"/>
    <w:rsid w:val="00E35E41"/>
    <w:rsid w:val="00E400B3"/>
    <w:rsid w:val="00E41884"/>
    <w:rsid w:val="00E424CD"/>
    <w:rsid w:val="00E42F90"/>
    <w:rsid w:val="00E43324"/>
    <w:rsid w:val="00E43738"/>
    <w:rsid w:val="00E43963"/>
    <w:rsid w:val="00E44097"/>
    <w:rsid w:val="00E44227"/>
    <w:rsid w:val="00E44F48"/>
    <w:rsid w:val="00E4707B"/>
    <w:rsid w:val="00E47548"/>
    <w:rsid w:val="00E50ECC"/>
    <w:rsid w:val="00E512BD"/>
    <w:rsid w:val="00E512EE"/>
    <w:rsid w:val="00E5275F"/>
    <w:rsid w:val="00E54B5E"/>
    <w:rsid w:val="00E55F9F"/>
    <w:rsid w:val="00E562A7"/>
    <w:rsid w:val="00E56A8A"/>
    <w:rsid w:val="00E57011"/>
    <w:rsid w:val="00E57072"/>
    <w:rsid w:val="00E575C3"/>
    <w:rsid w:val="00E5784F"/>
    <w:rsid w:val="00E60FBB"/>
    <w:rsid w:val="00E619AD"/>
    <w:rsid w:val="00E62218"/>
    <w:rsid w:val="00E6254C"/>
    <w:rsid w:val="00E625E3"/>
    <w:rsid w:val="00E63FD6"/>
    <w:rsid w:val="00E64947"/>
    <w:rsid w:val="00E649E7"/>
    <w:rsid w:val="00E64DAE"/>
    <w:rsid w:val="00E65D39"/>
    <w:rsid w:val="00E66521"/>
    <w:rsid w:val="00E678B6"/>
    <w:rsid w:val="00E67A21"/>
    <w:rsid w:val="00E70858"/>
    <w:rsid w:val="00E70FFD"/>
    <w:rsid w:val="00E7115C"/>
    <w:rsid w:val="00E720DD"/>
    <w:rsid w:val="00E72464"/>
    <w:rsid w:val="00E725E9"/>
    <w:rsid w:val="00E72BE3"/>
    <w:rsid w:val="00E735C2"/>
    <w:rsid w:val="00E768FB"/>
    <w:rsid w:val="00E800D7"/>
    <w:rsid w:val="00E809C1"/>
    <w:rsid w:val="00E80F3E"/>
    <w:rsid w:val="00E81F8E"/>
    <w:rsid w:val="00E82C86"/>
    <w:rsid w:val="00E8342F"/>
    <w:rsid w:val="00E838AF"/>
    <w:rsid w:val="00E84862"/>
    <w:rsid w:val="00E848B0"/>
    <w:rsid w:val="00E86309"/>
    <w:rsid w:val="00E90979"/>
    <w:rsid w:val="00E913CF"/>
    <w:rsid w:val="00E93002"/>
    <w:rsid w:val="00E9382E"/>
    <w:rsid w:val="00E93E42"/>
    <w:rsid w:val="00E93F53"/>
    <w:rsid w:val="00E94AEF"/>
    <w:rsid w:val="00E95BD6"/>
    <w:rsid w:val="00E96C11"/>
    <w:rsid w:val="00E9706F"/>
    <w:rsid w:val="00E9716D"/>
    <w:rsid w:val="00EA1651"/>
    <w:rsid w:val="00EA1966"/>
    <w:rsid w:val="00EA1CC8"/>
    <w:rsid w:val="00EA2820"/>
    <w:rsid w:val="00EA2F75"/>
    <w:rsid w:val="00EA3BE3"/>
    <w:rsid w:val="00EA5826"/>
    <w:rsid w:val="00EA677C"/>
    <w:rsid w:val="00EA7719"/>
    <w:rsid w:val="00EA7772"/>
    <w:rsid w:val="00EB0258"/>
    <w:rsid w:val="00EB0799"/>
    <w:rsid w:val="00EB0C9D"/>
    <w:rsid w:val="00EB1B30"/>
    <w:rsid w:val="00EB1C60"/>
    <w:rsid w:val="00EB2757"/>
    <w:rsid w:val="00EB2B87"/>
    <w:rsid w:val="00EB2C19"/>
    <w:rsid w:val="00EB2D43"/>
    <w:rsid w:val="00EB3904"/>
    <w:rsid w:val="00EB5E4F"/>
    <w:rsid w:val="00EB674E"/>
    <w:rsid w:val="00EB7174"/>
    <w:rsid w:val="00EC0BA3"/>
    <w:rsid w:val="00EC1978"/>
    <w:rsid w:val="00EC37F8"/>
    <w:rsid w:val="00EC44AA"/>
    <w:rsid w:val="00EC53E6"/>
    <w:rsid w:val="00EC6962"/>
    <w:rsid w:val="00EC79FD"/>
    <w:rsid w:val="00ED1245"/>
    <w:rsid w:val="00ED14BC"/>
    <w:rsid w:val="00ED1C7C"/>
    <w:rsid w:val="00ED2CC0"/>
    <w:rsid w:val="00ED3BD6"/>
    <w:rsid w:val="00ED4256"/>
    <w:rsid w:val="00ED5BB9"/>
    <w:rsid w:val="00ED6417"/>
    <w:rsid w:val="00ED66D1"/>
    <w:rsid w:val="00ED7D11"/>
    <w:rsid w:val="00ED7FB4"/>
    <w:rsid w:val="00EE0609"/>
    <w:rsid w:val="00EE0642"/>
    <w:rsid w:val="00EE1ADA"/>
    <w:rsid w:val="00EE2861"/>
    <w:rsid w:val="00EE2885"/>
    <w:rsid w:val="00EE2943"/>
    <w:rsid w:val="00EE3902"/>
    <w:rsid w:val="00EE44FC"/>
    <w:rsid w:val="00EE5EB7"/>
    <w:rsid w:val="00EE6173"/>
    <w:rsid w:val="00EE61D0"/>
    <w:rsid w:val="00EE69AA"/>
    <w:rsid w:val="00EF04AF"/>
    <w:rsid w:val="00EF0AFD"/>
    <w:rsid w:val="00EF1C73"/>
    <w:rsid w:val="00EF3456"/>
    <w:rsid w:val="00EF374E"/>
    <w:rsid w:val="00EF5A9E"/>
    <w:rsid w:val="00EF5EEA"/>
    <w:rsid w:val="00EF707F"/>
    <w:rsid w:val="00EF7549"/>
    <w:rsid w:val="00F00029"/>
    <w:rsid w:val="00F00AB7"/>
    <w:rsid w:val="00F01F90"/>
    <w:rsid w:val="00F02568"/>
    <w:rsid w:val="00F036EF"/>
    <w:rsid w:val="00F039A8"/>
    <w:rsid w:val="00F04428"/>
    <w:rsid w:val="00F04B00"/>
    <w:rsid w:val="00F04BC4"/>
    <w:rsid w:val="00F04CA1"/>
    <w:rsid w:val="00F06C6C"/>
    <w:rsid w:val="00F11AA1"/>
    <w:rsid w:val="00F13A35"/>
    <w:rsid w:val="00F13CA8"/>
    <w:rsid w:val="00F13D84"/>
    <w:rsid w:val="00F143A0"/>
    <w:rsid w:val="00F15022"/>
    <w:rsid w:val="00F16118"/>
    <w:rsid w:val="00F16E25"/>
    <w:rsid w:val="00F17E1B"/>
    <w:rsid w:val="00F20862"/>
    <w:rsid w:val="00F212AE"/>
    <w:rsid w:val="00F220EF"/>
    <w:rsid w:val="00F223E0"/>
    <w:rsid w:val="00F22AA7"/>
    <w:rsid w:val="00F23446"/>
    <w:rsid w:val="00F24A01"/>
    <w:rsid w:val="00F24EA0"/>
    <w:rsid w:val="00F26A80"/>
    <w:rsid w:val="00F26E39"/>
    <w:rsid w:val="00F26EC1"/>
    <w:rsid w:val="00F27BA0"/>
    <w:rsid w:val="00F3074A"/>
    <w:rsid w:val="00F3382A"/>
    <w:rsid w:val="00F372B5"/>
    <w:rsid w:val="00F4092D"/>
    <w:rsid w:val="00F40982"/>
    <w:rsid w:val="00F40BE6"/>
    <w:rsid w:val="00F41E38"/>
    <w:rsid w:val="00F4271E"/>
    <w:rsid w:val="00F45FA1"/>
    <w:rsid w:val="00F46278"/>
    <w:rsid w:val="00F46802"/>
    <w:rsid w:val="00F50437"/>
    <w:rsid w:val="00F50A05"/>
    <w:rsid w:val="00F51689"/>
    <w:rsid w:val="00F53087"/>
    <w:rsid w:val="00F53283"/>
    <w:rsid w:val="00F53F99"/>
    <w:rsid w:val="00F547E4"/>
    <w:rsid w:val="00F56027"/>
    <w:rsid w:val="00F60359"/>
    <w:rsid w:val="00F63F2C"/>
    <w:rsid w:val="00F6406F"/>
    <w:rsid w:val="00F644DC"/>
    <w:rsid w:val="00F64DD4"/>
    <w:rsid w:val="00F6596F"/>
    <w:rsid w:val="00F673A6"/>
    <w:rsid w:val="00F67BBC"/>
    <w:rsid w:val="00F70273"/>
    <w:rsid w:val="00F71C09"/>
    <w:rsid w:val="00F720CA"/>
    <w:rsid w:val="00F7254C"/>
    <w:rsid w:val="00F7263C"/>
    <w:rsid w:val="00F73AF5"/>
    <w:rsid w:val="00F74315"/>
    <w:rsid w:val="00F756E5"/>
    <w:rsid w:val="00F75B3D"/>
    <w:rsid w:val="00F7677B"/>
    <w:rsid w:val="00F76E61"/>
    <w:rsid w:val="00F77162"/>
    <w:rsid w:val="00F80A0D"/>
    <w:rsid w:val="00F8111E"/>
    <w:rsid w:val="00F81258"/>
    <w:rsid w:val="00F8226F"/>
    <w:rsid w:val="00F8274F"/>
    <w:rsid w:val="00F852F8"/>
    <w:rsid w:val="00F85F85"/>
    <w:rsid w:val="00F86255"/>
    <w:rsid w:val="00F8687F"/>
    <w:rsid w:val="00F92A93"/>
    <w:rsid w:val="00F934CF"/>
    <w:rsid w:val="00F93FB7"/>
    <w:rsid w:val="00F955EB"/>
    <w:rsid w:val="00F96545"/>
    <w:rsid w:val="00F9663E"/>
    <w:rsid w:val="00F96C3C"/>
    <w:rsid w:val="00F97129"/>
    <w:rsid w:val="00F974E4"/>
    <w:rsid w:val="00FA1029"/>
    <w:rsid w:val="00FA15CE"/>
    <w:rsid w:val="00FA2E96"/>
    <w:rsid w:val="00FA5A79"/>
    <w:rsid w:val="00FA70FA"/>
    <w:rsid w:val="00FB0971"/>
    <w:rsid w:val="00FB1B5A"/>
    <w:rsid w:val="00FB1EBC"/>
    <w:rsid w:val="00FB2190"/>
    <w:rsid w:val="00FB3086"/>
    <w:rsid w:val="00FB5D43"/>
    <w:rsid w:val="00FB5E47"/>
    <w:rsid w:val="00FB62DC"/>
    <w:rsid w:val="00FB6FBC"/>
    <w:rsid w:val="00FB7FBA"/>
    <w:rsid w:val="00FC0F32"/>
    <w:rsid w:val="00FC1564"/>
    <w:rsid w:val="00FC1A79"/>
    <w:rsid w:val="00FC22D4"/>
    <w:rsid w:val="00FC237C"/>
    <w:rsid w:val="00FC23C3"/>
    <w:rsid w:val="00FC4049"/>
    <w:rsid w:val="00FC4C30"/>
    <w:rsid w:val="00FC4CEF"/>
    <w:rsid w:val="00FC5786"/>
    <w:rsid w:val="00FC6107"/>
    <w:rsid w:val="00FC642B"/>
    <w:rsid w:val="00FC6C09"/>
    <w:rsid w:val="00FC755C"/>
    <w:rsid w:val="00FC775F"/>
    <w:rsid w:val="00FC7E37"/>
    <w:rsid w:val="00FC7E42"/>
    <w:rsid w:val="00FD0850"/>
    <w:rsid w:val="00FD194B"/>
    <w:rsid w:val="00FD1FA4"/>
    <w:rsid w:val="00FD1FB7"/>
    <w:rsid w:val="00FD2465"/>
    <w:rsid w:val="00FD2967"/>
    <w:rsid w:val="00FD37AE"/>
    <w:rsid w:val="00FD3802"/>
    <w:rsid w:val="00FD3EBF"/>
    <w:rsid w:val="00FD43C1"/>
    <w:rsid w:val="00FD5728"/>
    <w:rsid w:val="00FD57DD"/>
    <w:rsid w:val="00FD62C3"/>
    <w:rsid w:val="00FD7539"/>
    <w:rsid w:val="00FE0BBA"/>
    <w:rsid w:val="00FE1EB5"/>
    <w:rsid w:val="00FE2619"/>
    <w:rsid w:val="00FE2776"/>
    <w:rsid w:val="00FE2930"/>
    <w:rsid w:val="00FE4602"/>
    <w:rsid w:val="00FF01D3"/>
    <w:rsid w:val="00FF0E1D"/>
    <w:rsid w:val="00FF23B7"/>
    <w:rsid w:val="00FF3A45"/>
    <w:rsid w:val="00FF4264"/>
    <w:rsid w:val="00FF69AC"/>
    <w:rsid w:val="00FF6F63"/>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2E1D12B-F151-48E2-9BD3-AC4174339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1D57"/>
    <w:rPr>
      <w:rFonts w:ascii="Times New Roman" w:eastAsia="Times New Roman" w:hAnsi="Times New Roman"/>
      <w:sz w:val="24"/>
      <w:szCs w:val="24"/>
    </w:rPr>
  </w:style>
  <w:style w:type="paragraph" w:styleId="Heading1">
    <w:name w:val="heading 1"/>
    <w:basedOn w:val="Normal"/>
    <w:next w:val="Normal"/>
    <w:link w:val="Heading1Char"/>
    <w:uiPriority w:val="9"/>
    <w:qFormat/>
    <w:rsid w:val="00E06C9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EE288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FE2619"/>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E06C9B"/>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06C9B"/>
    <w:pPr>
      <w:spacing w:before="240" w:after="60"/>
      <w:outlineLvl w:val="5"/>
    </w:pPr>
    <w:rPr>
      <w:rFonts w:ascii="Calibri" w:hAnsi="Calibri"/>
      <w:b/>
      <w:bCs/>
      <w:sz w:val="22"/>
      <w:szCs w:val="22"/>
    </w:rPr>
  </w:style>
  <w:style w:type="paragraph" w:styleId="Heading9">
    <w:name w:val="heading 9"/>
    <w:basedOn w:val="Normal"/>
    <w:next w:val="Normal"/>
    <w:link w:val="Heading9Char"/>
    <w:uiPriority w:val="99"/>
    <w:qFormat/>
    <w:rsid w:val="00467E27"/>
    <w:pPr>
      <w:keepNext/>
      <w:spacing w:line="360" w:lineRule="auto"/>
      <w:jc w:val="center"/>
      <w:outlineLvl w:val="8"/>
    </w:pPr>
    <w:rPr>
      <w:rFonts w:ascii="Arial Narrow" w:hAnsi="Arial Narrow" w:cs="Arial"/>
      <w:b/>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46FE"/>
    <w:rPr>
      <w:rFonts w:ascii="Tahoma" w:eastAsia="Calibri" w:hAnsi="Tahoma" w:cs="Tahoma"/>
      <w:sz w:val="16"/>
      <w:szCs w:val="16"/>
      <w:lang w:eastAsia="en-US"/>
    </w:rPr>
  </w:style>
  <w:style w:type="character" w:customStyle="1" w:styleId="BalloonTextChar">
    <w:name w:val="Balloon Text Char"/>
    <w:link w:val="BalloonText"/>
    <w:uiPriority w:val="99"/>
    <w:semiHidden/>
    <w:rsid w:val="005E46FE"/>
    <w:rPr>
      <w:rFonts w:ascii="Tahoma" w:hAnsi="Tahoma" w:cs="Tahoma"/>
      <w:sz w:val="16"/>
      <w:szCs w:val="16"/>
    </w:rPr>
  </w:style>
  <w:style w:type="paragraph" w:styleId="ListParagraph">
    <w:name w:val="List Paragraph"/>
    <w:aliases w:val="Bullet List,FooterText,numbered,Paragraphe de liste1,lp1,Itemize"/>
    <w:basedOn w:val="Normal"/>
    <w:link w:val="ListParagraphChar"/>
    <w:uiPriority w:val="34"/>
    <w:qFormat/>
    <w:rsid w:val="00347DAA"/>
    <w:pPr>
      <w:ind w:left="720"/>
      <w:contextualSpacing/>
    </w:pPr>
  </w:style>
  <w:style w:type="paragraph" w:styleId="Caption">
    <w:name w:val="caption"/>
    <w:basedOn w:val="Normal"/>
    <w:next w:val="Normal"/>
    <w:qFormat/>
    <w:rsid w:val="00FC775F"/>
    <w:pPr>
      <w:widowControl w:val="0"/>
      <w:tabs>
        <w:tab w:val="left" w:pos="6663"/>
      </w:tabs>
      <w:ind w:left="567" w:right="1842"/>
      <w:jc w:val="center"/>
    </w:pPr>
    <w:rPr>
      <w:b/>
      <w:szCs w:val="20"/>
      <w:u w:val="single"/>
    </w:rPr>
  </w:style>
  <w:style w:type="paragraph" w:styleId="BodyText">
    <w:name w:val="Body Text"/>
    <w:basedOn w:val="Normal"/>
    <w:link w:val="BodyTextChar"/>
    <w:rsid w:val="00F7263C"/>
    <w:pPr>
      <w:jc w:val="both"/>
    </w:pPr>
    <w:rPr>
      <w:szCs w:val="20"/>
    </w:rPr>
  </w:style>
  <w:style w:type="character" w:customStyle="1" w:styleId="BodyTextChar">
    <w:name w:val="Body Text Char"/>
    <w:link w:val="BodyText"/>
    <w:rsid w:val="00F7263C"/>
    <w:rPr>
      <w:rFonts w:ascii="Times New Roman" w:eastAsia="Times New Roman" w:hAnsi="Times New Roman"/>
      <w:sz w:val="24"/>
    </w:rPr>
  </w:style>
  <w:style w:type="character" w:styleId="Hyperlink">
    <w:name w:val="Hyperlink"/>
    <w:uiPriority w:val="99"/>
    <w:unhideWhenUsed/>
    <w:rsid w:val="00ED5BB9"/>
    <w:rPr>
      <w:color w:val="0000FF"/>
      <w:u w:val="single"/>
    </w:rPr>
  </w:style>
  <w:style w:type="paragraph" w:styleId="Header">
    <w:name w:val="header"/>
    <w:basedOn w:val="Normal"/>
    <w:link w:val="HeaderChar"/>
    <w:uiPriority w:val="99"/>
    <w:unhideWhenUsed/>
    <w:rsid w:val="00760531"/>
    <w:pPr>
      <w:tabs>
        <w:tab w:val="center" w:pos="4153"/>
        <w:tab w:val="right" w:pos="8306"/>
      </w:tabs>
    </w:pPr>
  </w:style>
  <w:style w:type="character" w:customStyle="1" w:styleId="HeaderChar">
    <w:name w:val="Header Char"/>
    <w:link w:val="Header"/>
    <w:uiPriority w:val="99"/>
    <w:rsid w:val="00760531"/>
    <w:rPr>
      <w:rFonts w:ascii="Times New Roman" w:eastAsia="Times New Roman" w:hAnsi="Times New Roman"/>
      <w:sz w:val="24"/>
      <w:szCs w:val="24"/>
    </w:rPr>
  </w:style>
  <w:style w:type="paragraph" w:styleId="Footer">
    <w:name w:val="footer"/>
    <w:basedOn w:val="Normal"/>
    <w:link w:val="FooterChar"/>
    <w:uiPriority w:val="99"/>
    <w:unhideWhenUsed/>
    <w:rsid w:val="00760531"/>
    <w:pPr>
      <w:tabs>
        <w:tab w:val="center" w:pos="4153"/>
        <w:tab w:val="right" w:pos="8306"/>
      </w:tabs>
    </w:pPr>
  </w:style>
  <w:style w:type="character" w:customStyle="1" w:styleId="FooterChar">
    <w:name w:val="Footer Char"/>
    <w:link w:val="Footer"/>
    <w:uiPriority w:val="99"/>
    <w:rsid w:val="00760531"/>
    <w:rPr>
      <w:rFonts w:ascii="Times New Roman" w:eastAsia="Times New Roman" w:hAnsi="Times New Roman"/>
      <w:sz w:val="24"/>
      <w:szCs w:val="24"/>
    </w:rPr>
  </w:style>
  <w:style w:type="table" w:styleId="TableGrid">
    <w:name w:val="Table Grid"/>
    <w:basedOn w:val="TableNormal"/>
    <w:rsid w:val="00285A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uiPriority w:val="99"/>
    <w:rsid w:val="00467E27"/>
    <w:rPr>
      <w:rFonts w:ascii="Arial Narrow" w:eastAsia="Times New Roman" w:hAnsi="Arial Narrow" w:cs="Arial"/>
      <w:b/>
      <w:sz w:val="28"/>
      <w:szCs w:val="24"/>
      <w:u w:val="single"/>
      <w:lang w:eastAsia="en-US"/>
    </w:rPr>
  </w:style>
  <w:style w:type="character" w:customStyle="1" w:styleId="Heading1Char">
    <w:name w:val="Heading 1 Char"/>
    <w:link w:val="Heading1"/>
    <w:uiPriority w:val="9"/>
    <w:rsid w:val="00E06C9B"/>
    <w:rPr>
      <w:rFonts w:ascii="Cambria" w:eastAsia="Times New Roman" w:hAnsi="Cambria" w:cs="Times New Roman"/>
      <w:b/>
      <w:bCs/>
      <w:kern w:val="32"/>
      <w:sz w:val="32"/>
      <w:szCs w:val="32"/>
    </w:rPr>
  </w:style>
  <w:style w:type="character" w:customStyle="1" w:styleId="Heading4Char">
    <w:name w:val="Heading 4 Char"/>
    <w:link w:val="Heading4"/>
    <w:rsid w:val="00E06C9B"/>
    <w:rPr>
      <w:rFonts w:ascii="Calibri" w:eastAsia="Times New Roman" w:hAnsi="Calibri" w:cs="Times New Roman"/>
      <w:b/>
      <w:bCs/>
      <w:sz w:val="28"/>
      <w:szCs w:val="28"/>
    </w:rPr>
  </w:style>
  <w:style w:type="character" w:customStyle="1" w:styleId="Heading6Char">
    <w:name w:val="Heading 6 Char"/>
    <w:link w:val="Heading6"/>
    <w:uiPriority w:val="9"/>
    <w:semiHidden/>
    <w:rsid w:val="00E06C9B"/>
    <w:rPr>
      <w:rFonts w:ascii="Calibri" w:eastAsia="Times New Roman" w:hAnsi="Calibri" w:cs="Times New Roman"/>
      <w:b/>
      <w:bCs/>
      <w:sz w:val="22"/>
      <w:szCs w:val="22"/>
    </w:rPr>
  </w:style>
  <w:style w:type="paragraph" w:styleId="BodyTextIndent">
    <w:name w:val="Body Text Indent"/>
    <w:basedOn w:val="Normal"/>
    <w:link w:val="BodyTextIndentChar"/>
    <w:uiPriority w:val="99"/>
    <w:semiHidden/>
    <w:unhideWhenUsed/>
    <w:rsid w:val="00E06C9B"/>
    <w:pPr>
      <w:spacing w:after="120"/>
      <w:ind w:left="283"/>
    </w:pPr>
  </w:style>
  <w:style w:type="character" w:customStyle="1" w:styleId="BodyTextIndentChar">
    <w:name w:val="Body Text Indent Char"/>
    <w:link w:val="BodyTextIndent"/>
    <w:uiPriority w:val="99"/>
    <w:semiHidden/>
    <w:rsid w:val="00E06C9B"/>
    <w:rPr>
      <w:rFonts w:ascii="Times New Roman" w:eastAsia="Times New Roman" w:hAnsi="Times New Roman"/>
      <w:sz w:val="24"/>
      <w:szCs w:val="24"/>
    </w:rPr>
  </w:style>
  <w:style w:type="paragraph" w:styleId="BodyTextIndent3">
    <w:name w:val="Body Text Indent 3"/>
    <w:basedOn w:val="Normal"/>
    <w:link w:val="BodyTextIndent3Char"/>
    <w:uiPriority w:val="99"/>
    <w:semiHidden/>
    <w:unhideWhenUsed/>
    <w:rsid w:val="00E06C9B"/>
    <w:pPr>
      <w:spacing w:after="120"/>
      <w:ind w:left="283"/>
    </w:pPr>
    <w:rPr>
      <w:sz w:val="16"/>
      <w:szCs w:val="16"/>
    </w:rPr>
  </w:style>
  <w:style w:type="character" w:customStyle="1" w:styleId="BodyTextIndent3Char">
    <w:name w:val="Body Text Indent 3 Char"/>
    <w:link w:val="BodyTextIndent3"/>
    <w:uiPriority w:val="99"/>
    <w:semiHidden/>
    <w:rsid w:val="00E06C9B"/>
    <w:rPr>
      <w:rFonts w:ascii="Times New Roman" w:eastAsia="Times New Roman" w:hAnsi="Times New Roman"/>
      <w:sz w:val="16"/>
      <w:szCs w:val="16"/>
    </w:rPr>
  </w:style>
  <w:style w:type="paragraph" w:styleId="BodyText2">
    <w:name w:val="Body Text 2"/>
    <w:basedOn w:val="Normal"/>
    <w:link w:val="BodyText2Char"/>
    <w:uiPriority w:val="99"/>
    <w:semiHidden/>
    <w:unhideWhenUsed/>
    <w:rsid w:val="00E06C9B"/>
    <w:pPr>
      <w:spacing w:after="120" w:line="480" w:lineRule="auto"/>
    </w:pPr>
  </w:style>
  <w:style w:type="character" w:customStyle="1" w:styleId="BodyText2Char">
    <w:name w:val="Body Text 2 Char"/>
    <w:link w:val="BodyText2"/>
    <w:uiPriority w:val="99"/>
    <w:semiHidden/>
    <w:rsid w:val="00E06C9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E06C9B"/>
    <w:pPr>
      <w:spacing w:after="120"/>
    </w:pPr>
    <w:rPr>
      <w:sz w:val="16"/>
      <w:szCs w:val="16"/>
    </w:rPr>
  </w:style>
  <w:style w:type="character" w:customStyle="1" w:styleId="BodyText3Char">
    <w:name w:val="Body Text 3 Char"/>
    <w:link w:val="BodyText3"/>
    <w:uiPriority w:val="99"/>
    <w:semiHidden/>
    <w:rsid w:val="00E06C9B"/>
    <w:rPr>
      <w:rFonts w:ascii="Times New Roman" w:eastAsia="Times New Roman" w:hAnsi="Times New Roman"/>
      <w:sz w:val="16"/>
      <w:szCs w:val="16"/>
    </w:rPr>
  </w:style>
  <w:style w:type="paragraph" w:styleId="BodyTextIndent2">
    <w:name w:val="Body Text Indent 2"/>
    <w:basedOn w:val="Normal"/>
    <w:link w:val="BodyTextIndent2Char"/>
    <w:uiPriority w:val="99"/>
    <w:unhideWhenUsed/>
    <w:rsid w:val="00E06C9B"/>
    <w:pPr>
      <w:spacing w:after="120" w:line="480" w:lineRule="auto"/>
      <w:ind w:left="283"/>
    </w:pPr>
  </w:style>
  <w:style w:type="character" w:customStyle="1" w:styleId="BodyTextIndent2Char">
    <w:name w:val="Body Text Indent 2 Char"/>
    <w:link w:val="BodyTextIndent2"/>
    <w:uiPriority w:val="99"/>
    <w:rsid w:val="00E06C9B"/>
    <w:rPr>
      <w:rFonts w:ascii="Times New Roman" w:eastAsia="Times New Roman" w:hAnsi="Times New Roman"/>
      <w:sz w:val="24"/>
      <w:szCs w:val="24"/>
    </w:rPr>
  </w:style>
  <w:style w:type="paragraph" w:customStyle="1" w:styleId="Normalgr">
    <w:name w:val="Normalgr"/>
    <w:rsid w:val="00E06C9B"/>
    <w:pPr>
      <w:tabs>
        <w:tab w:val="left" w:pos="1021"/>
        <w:tab w:val="left" w:pos="1588"/>
      </w:tabs>
      <w:jc w:val="both"/>
    </w:pPr>
    <w:rPr>
      <w:rFonts w:ascii="Arial" w:eastAsia="Times New Roman" w:hAnsi="Arial"/>
      <w:spacing w:val="15"/>
      <w:lang w:val="en-GB"/>
    </w:rPr>
  </w:style>
  <w:style w:type="paragraph" w:customStyle="1" w:styleId="para-1">
    <w:name w:val="para-1"/>
    <w:basedOn w:val="Normal"/>
    <w:rsid w:val="00E06C9B"/>
    <w:pPr>
      <w:tabs>
        <w:tab w:val="left" w:pos="1021"/>
        <w:tab w:val="left" w:pos="1588"/>
        <w:tab w:val="left" w:pos="2155"/>
        <w:tab w:val="left" w:pos="2722"/>
        <w:tab w:val="left" w:pos="3289"/>
      </w:tabs>
      <w:ind w:left="1021" w:hanging="1021"/>
      <w:jc w:val="both"/>
    </w:pPr>
    <w:rPr>
      <w:rFonts w:ascii="Arial" w:hAnsi="Arial"/>
      <w:spacing w:val="5"/>
      <w:sz w:val="22"/>
      <w:szCs w:val="20"/>
    </w:rPr>
  </w:style>
  <w:style w:type="paragraph" w:customStyle="1" w:styleId="para-2">
    <w:name w:val="para-2"/>
    <w:basedOn w:val="para-1"/>
    <w:rsid w:val="00E06C9B"/>
    <w:pPr>
      <w:ind w:left="1588" w:hanging="1588"/>
    </w:pPr>
  </w:style>
  <w:style w:type="paragraph" w:styleId="FootnoteText">
    <w:name w:val="footnote text"/>
    <w:basedOn w:val="Normal"/>
    <w:link w:val="FootnoteTextChar"/>
    <w:autoRedefine/>
    <w:semiHidden/>
    <w:rsid w:val="00E06C9B"/>
    <w:pPr>
      <w:overflowPunct w:val="0"/>
      <w:autoSpaceDE w:val="0"/>
      <w:autoSpaceDN w:val="0"/>
      <w:adjustRightInd w:val="0"/>
      <w:ind w:left="360" w:hanging="180"/>
      <w:jc w:val="both"/>
      <w:textAlignment w:val="baseline"/>
    </w:pPr>
    <w:rPr>
      <w:rFonts w:ascii="Arial" w:hAnsi="Arial"/>
      <w:i/>
      <w:noProof/>
      <w:sz w:val="20"/>
      <w:szCs w:val="20"/>
      <w:lang w:eastAsia="en-US"/>
    </w:rPr>
  </w:style>
  <w:style w:type="character" w:customStyle="1" w:styleId="FootnoteTextChar">
    <w:name w:val="Footnote Text Char"/>
    <w:link w:val="FootnoteText"/>
    <w:semiHidden/>
    <w:rsid w:val="00E06C9B"/>
    <w:rPr>
      <w:rFonts w:ascii="Arial" w:eastAsia="Times New Roman" w:hAnsi="Arial"/>
      <w:i/>
      <w:noProof/>
      <w:lang w:eastAsia="en-US"/>
    </w:rPr>
  </w:style>
  <w:style w:type="character" w:styleId="FootnoteReference">
    <w:name w:val="footnote reference"/>
    <w:semiHidden/>
    <w:rsid w:val="00E06C9B"/>
    <w:rPr>
      <w:vertAlign w:val="superscript"/>
    </w:rPr>
  </w:style>
  <w:style w:type="paragraph" w:styleId="HTMLPreformatted">
    <w:name w:val="HTML Preformatted"/>
    <w:basedOn w:val="Normal"/>
    <w:link w:val="HTMLPreformattedChar"/>
    <w:uiPriority w:val="99"/>
    <w:rsid w:val="00E06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color w:val="000000"/>
      <w:sz w:val="22"/>
      <w:szCs w:val="22"/>
    </w:rPr>
  </w:style>
  <w:style w:type="character" w:customStyle="1" w:styleId="HTMLPreformattedChar">
    <w:name w:val="HTML Preformatted Char"/>
    <w:link w:val="HTMLPreformatted"/>
    <w:uiPriority w:val="99"/>
    <w:rsid w:val="00E06C9B"/>
    <w:rPr>
      <w:rFonts w:ascii="Verdana" w:eastAsia="Arial Unicode MS" w:hAnsi="Verdana" w:cs="Arial Unicode MS"/>
      <w:color w:val="000000"/>
      <w:sz w:val="22"/>
      <w:szCs w:val="22"/>
    </w:rPr>
  </w:style>
  <w:style w:type="character" w:customStyle="1" w:styleId="Heading2Char">
    <w:name w:val="Heading 2 Char"/>
    <w:link w:val="Heading2"/>
    <w:uiPriority w:val="9"/>
    <w:semiHidden/>
    <w:rsid w:val="00EE2885"/>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E2619"/>
    <w:rPr>
      <w:rFonts w:ascii="Cambria" w:eastAsia="Times New Roman" w:hAnsi="Cambria" w:cs="Times New Roman"/>
      <w:b/>
      <w:bCs/>
      <w:sz w:val="26"/>
      <w:szCs w:val="26"/>
    </w:rPr>
  </w:style>
  <w:style w:type="character" w:styleId="Emphasis">
    <w:name w:val="Emphasis"/>
    <w:uiPriority w:val="99"/>
    <w:qFormat/>
    <w:rsid w:val="00FE2619"/>
    <w:rPr>
      <w:i/>
      <w:iCs/>
    </w:rPr>
  </w:style>
  <w:style w:type="character" w:customStyle="1" w:styleId="deltaviewinsertion">
    <w:name w:val="deltaviewinsertion"/>
    <w:basedOn w:val="DefaultParagraphFont"/>
    <w:uiPriority w:val="99"/>
    <w:rsid w:val="00FE2619"/>
  </w:style>
  <w:style w:type="paragraph" w:customStyle="1" w:styleId="PreformattedChar">
    <w:name w:val="Preformatted Char"/>
    <w:basedOn w:val="Normal"/>
    <w:uiPriority w:val="99"/>
    <w:rsid w:val="00FE261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bodynumberingCharCharChar">
    <w:name w:val="body numbering Char Char Char"/>
    <w:semiHidden/>
    <w:rsid w:val="00FE2619"/>
    <w:pPr>
      <w:jc w:val="both"/>
    </w:pPr>
    <w:rPr>
      <w:rFonts w:ascii="Tahoma" w:eastAsia="Times New Roman" w:hAnsi="Tahoma"/>
      <w:sz w:val="22"/>
      <w:szCs w:val="24"/>
    </w:rPr>
  </w:style>
  <w:style w:type="paragraph" w:customStyle="1" w:styleId="TabletextChar">
    <w:name w:val="Table text Char"/>
    <w:basedOn w:val="Normal"/>
    <w:semiHidden/>
    <w:rsid w:val="00FE2619"/>
    <w:pPr>
      <w:widowControl w:val="0"/>
      <w:spacing w:after="120"/>
    </w:pPr>
    <w:rPr>
      <w:rFonts w:ascii="Tahoma" w:hAnsi="Tahoma"/>
      <w:sz w:val="20"/>
      <w:szCs w:val="20"/>
      <w:lang w:eastAsia="en-US"/>
    </w:rPr>
  </w:style>
  <w:style w:type="paragraph" w:customStyle="1" w:styleId="Style1">
    <w:name w:val="Style 1"/>
    <w:basedOn w:val="Normal"/>
    <w:rsid w:val="002D2EC3"/>
    <w:pPr>
      <w:widowControl w:val="0"/>
      <w:autoSpaceDE w:val="0"/>
      <w:autoSpaceDN w:val="0"/>
      <w:spacing w:line="360" w:lineRule="auto"/>
      <w:ind w:firstLine="144"/>
      <w:jc w:val="both"/>
    </w:pPr>
  </w:style>
  <w:style w:type="paragraph" w:customStyle="1" w:styleId="Style10">
    <w:name w:val="Style1"/>
    <w:basedOn w:val="Normal"/>
    <w:uiPriority w:val="99"/>
    <w:rsid w:val="00E720DD"/>
    <w:pPr>
      <w:widowControl w:val="0"/>
      <w:autoSpaceDE w:val="0"/>
      <w:autoSpaceDN w:val="0"/>
      <w:adjustRightInd w:val="0"/>
    </w:pPr>
  </w:style>
  <w:style w:type="paragraph" w:customStyle="1" w:styleId="Style3">
    <w:name w:val="Style3"/>
    <w:basedOn w:val="Normal"/>
    <w:uiPriority w:val="99"/>
    <w:rsid w:val="00E720DD"/>
    <w:pPr>
      <w:widowControl w:val="0"/>
      <w:autoSpaceDE w:val="0"/>
      <w:autoSpaceDN w:val="0"/>
      <w:adjustRightInd w:val="0"/>
    </w:pPr>
  </w:style>
  <w:style w:type="paragraph" w:customStyle="1" w:styleId="Style4">
    <w:name w:val="Style4"/>
    <w:basedOn w:val="Normal"/>
    <w:uiPriority w:val="99"/>
    <w:rsid w:val="00E720DD"/>
    <w:pPr>
      <w:widowControl w:val="0"/>
      <w:autoSpaceDE w:val="0"/>
      <w:autoSpaceDN w:val="0"/>
      <w:adjustRightInd w:val="0"/>
    </w:pPr>
  </w:style>
  <w:style w:type="character" w:customStyle="1" w:styleId="FontStyle12">
    <w:name w:val="Font Style12"/>
    <w:uiPriority w:val="99"/>
    <w:rsid w:val="00E720DD"/>
    <w:rPr>
      <w:rFonts w:ascii="Calibri" w:hAnsi="Calibri" w:cs="Calibri"/>
      <w:sz w:val="24"/>
      <w:szCs w:val="24"/>
    </w:rPr>
  </w:style>
  <w:style w:type="paragraph" w:customStyle="1" w:styleId="Preformatted">
    <w:name w:val="Preformatted"/>
    <w:basedOn w:val="Normal"/>
    <w:rsid w:val="0056617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yle12">
    <w:name w:val="Style12"/>
    <w:basedOn w:val="Normal"/>
    <w:uiPriority w:val="99"/>
    <w:rsid w:val="009E10B4"/>
    <w:pPr>
      <w:widowControl w:val="0"/>
      <w:autoSpaceDE w:val="0"/>
      <w:autoSpaceDN w:val="0"/>
      <w:adjustRightInd w:val="0"/>
      <w:spacing w:line="385" w:lineRule="exact"/>
      <w:jc w:val="both"/>
    </w:pPr>
    <w:rPr>
      <w:rFonts w:ascii="Arial" w:hAnsi="Arial"/>
    </w:rPr>
  </w:style>
  <w:style w:type="character" w:styleId="CommentReference">
    <w:name w:val="annotation reference"/>
    <w:uiPriority w:val="99"/>
    <w:semiHidden/>
    <w:unhideWhenUsed/>
    <w:rsid w:val="000314FD"/>
    <w:rPr>
      <w:sz w:val="16"/>
      <w:szCs w:val="16"/>
    </w:rPr>
  </w:style>
  <w:style w:type="paragraph" w:styleId="CommentText">
    <w:name w:val="annotation text"/>
    <w:basedOn w:val="Normal"/>
    <w:link w:val="CommentTextChar"/>
    <w:uiPriority w:val="99"/>
    <w:semiHidden/>
    <w:unhideWhenUsed/>
    <w:rsid w:val="000314FD"/>
    <w:rPr>
      <w:sz w:val="20"/>
      <w:szCs w:val="20"/>
    </w:rPr>
  </w:style>
  <w:style w:type="character" w:customStyle="1" w:styleId="CommentTextChar">
    <w:name w:val="Comment Text Char"/>
    <w:link w:val="CommentText"/>
    <w:uiPriority w:val="99"/>
    <w:semiHidden/>
    <w:rsid w:val="000314F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0314FD"/>
    <w:rPr>
      <w:b/>
      <w:bCs/>
    </w:rPr>
  </w:style>
  <w:style w:type="character" w:customStyle="1" w:styleId="CommentSubjectChar">
    <w:name w:val="Comment Subject Char"/>
    <w:link w:val="CommentSubject"/>
    <w:uiPriority w:val="99"/>
    <w:semiHidden/>
    <w:rsid w:val="000314FD"/>
    <w:rPr>
      <w:rFonts w:ascii="Times New Roman" w:eastAsia="Times New Roman" w:hAnsi="Times New Roman"/>
      <w:b/>
      <w:bCs/>
    </w:rPr>
  </w:style>
  <w:style w:type="paragraph" w:styleId="NormalWeb">
    <w:name w:val="Normal (Web)"/>
    <w:basedOn w:val="Normal"/>
    <w:uiPriority w:val="99"/>
    <w:unhideWhenUsed/>
    <w:rsid w:val="00894D48"/>
    <w:pPr>
      <w:spacing w:before="100" w:beforeAutospacing="1" w:after="100" w:afterAutospacing="1"/>
    </w:pPr>
    <w:rPr>
      <w:lang w:eastAsia="en-GB"/>
    </w:rPr>
  </w:style>
  <w:style w:type="character" w:customStyle="1" w:styleId="ListParagraphChar">
    <w:name w:val="List Paragraph Char"/>
    <w:aliases w:val="Bullet List Char,FooterText Char,numbered Char,Paragraphe de liste1 Char,lp1 Char,Itemize Char"/>
    <w:link w:val="ListParagraph"/>
    <w:uiPriority w:val="34"/>
    <w:rsid w:val="00894D48"/>
    <w:rPr>
      <w:rFonts w:ascii="Times New Roman" w:eastAsia="Times New Roman" w:hAnsi="Times New Roman"/>
      <w:sz w:val="24"/>
      <w:szCs w:val="24"/>
    </w:rPr>
  </w:style>
  <w:style w:type="table" w:customStyle="1" w:styleId="1">
    <w:name w:val="Πλέγμα πίνακα1"/>
    <w:basedOn w:val="TableNormal"/>
    <w:next w:val="TableGrid"/>
    <w:uiPriority w:val="59"/>
    <w:rsid w:val="00343C6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42076E"/>
    <w:rPr>
      <w:color w:val="800080"/>
      <w:u w:val="single"/>
    </w:rPr>
  </w:style>
  <w:style w:type="paragraph" w:customStyle="1" w:styleId="font5">
    <w:name w:val="font5"/>
    <w:basedOn w:val="Normal"/>
    <w:rsid w:val="0042076E"/>
    <w:pPr>
      <w:spacing w:before="100" w:beforeAutospacing="1" w:after="100" w:afterAutospacing="1"/>
    </w:pPr>
    <w:rPr>
      <w:rFonts w:ascii="Calibri" w:hAnsi="Calibri"/>
      <w:b/>
      <w:bCs/>
      <w:i/>
      <w:iCs/>
      <w:color w:val="000000"/>
      <w:sz w:val="22"/>
      <w:szCs w:val="22"/>
    </w:rPr>
  </w:style>
  <w:style w:type="paragraph" w:customStyle="1" w:styleId="font6">
    <w:name w:val="font6"/>
    <w:basedOn w:val="Normal"/>
    <w:rsid w:val="0042076E"/>
    <w:pPr>
      <w:spacing w:before="100" w:beforeAutospacing="1" w:after="100" w:afterAutospacing="1"/>
    </w:pPr>
    <w:rPr>
      <w:rFonts w:ascii="Calibri" w:hAnsi="Calibri"/>
      <w:b/>
      <w:bCs/>
      <w:i/>
      <w:iCs/>
      <w:sz w:val="22"/>
      <w:szCs w:val="22"/>
    </w:rPr>
  </w:style>
  <w:style w:type="paragraph" w:customStyle="1" w:styleId="xl65">
    <w:name w:val="xl65"/>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6">
    <w:name w:val="xl6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9">
    <w:name w:val="xl69"/>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207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2">
    <w:name w:val="xl72"/>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2076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5">
    <w:name w:val="xl75"/>
    <w:basedOn w:val="Normal"/>
    <w:rsid w:val="0042076E"/>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b/>
      <w:bCs/>
      <w:i/>
      <w:iCs/>
    </w:rPr>
  </w:style>
  <w:style w:type="paragraph" w:customStyle="1" w:styleId="xl76">
    <w:name w:val="xl76"/>
    <w:basedOn w:val="Normal"/>
    <w:rsid w:val="0042076E"/>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7">
    <w:name w:val="xl77"/>
    <w:basedOn w:val="Normal"/>
    <w:rsid w:val="0042076E"/>
    <w:pPr>
      <w:pBdr>
        <w:right w:val="single" w:sz="4" w:space="0" w:color="auto"/>
      </w:pBdr>
      <w:shd w:val="clear" w:color="000000" w:fill="92D050"/>
      <w:spacing w:before="100" w:beforeAutospacing="1" w:after="100" w:afterAutospacing="1"/>
      <w:jc w:val="center"/>
      <w:textAlignment w:val="center"/>
    </w:pPr>
    <w:rPr>
      <w:b/>
      <w:bCs/>
      <w:i/>
      <w:iCs/>
    </w:rPr>
  </w:style>
  <w:style w:type="paragraph" w:customStyle="1" w:styleId="xl78">
    <w:name w:val="xl78"/>
    <w:basedOn w:val="Normal"/>
    <w:rsid w:val="0042076E"/>
    <w:pPr>
      <w:spacing w:before="100" w:beforeAutospacing="1" w:after="100" w:afterAutospacing="1"/>
      <w:jc w:val="center"/>
      <w:textAlignment w:val="center"/>
    </w:pPr>
  </w:style>
  <w:style w:type="paragraph" w:customStyle="1" w:styleId="xl79">
    <w:name w:val="xl79"/>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0">
    <w:name w:val="xl80"/>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1">
    <w:name w:val="xl81"/>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2">
    <w:name w:val="xl82"/>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3">
    <w:name w:val="xl83"/>
    <w:basedOn w:val="Normal"/>
    <w:rsid w:val="0042076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4">
    <w:name w:val="xl84"/>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6">
    <w:name w:val="xl86"/>
    <w:basedOn w:val="Normal"/>
    <w:rsid w:val="0042076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7">
    <w:name w:val="xl87"/>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8">
    <w:name w:val="xl88"/>
    <w:basedOn w:val="Normal"/>
    <w:rsid w:val="0042076E"/>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90">
    <w:name w:val="xl90"/>
    <w:basedOn w:val="Normal"/>
    <w:rsid w:val="0042076E"/>
    <w:pPr>
      <w:pBdr>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42076E"/>
    <w:pPr>
      <w:pBdr>
        <w:left w:val="single" w:sz="4" w:space="0" w:color="auto"/>
        <w:right w:val="single" w:sz="4" w:space="0" w:color="auto"/>
      </w:pBdr>
      <w:spacing w:before="100" w:beforeAutospacing="1" w:after="100" w:afterAutospacing="1"/>
      <w:jc w:val="center"/>
    </w:pPr>
  </w:style>
  <w:style w:type="paragraph" w:customStyle="1" w:styleId="xl92">
    <w:name w:val="xl92"/>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3">
    <w:name w:val="xl93"/>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94">
    <w:name w:val="xl94"/>
    <w:basedOn w:val="Normal"/>
    <w:rsid w:val="0042076E"/>
    <w:pPr>
      <w:shd w:val="clear" w:color="000000" w:fill="FFFF00"/>
      <w:spacing w:before="100" w:beforeAutospacing="1" w:after="100" w:afterAutospacing="1"/>
      <w:jc w:val="center"/>
      <w:textAlignment w:val="center"/>
    </w:pPr>
    <w:rPr>
      <w:b/>
      <w:bCs/>
      <w:i/>
      <w:iCs/>
      <w:sz w:val="28"/>
      <w:szCs w:val="28"/>
    </w:rPr>
  </w:style>
  <w:style w:type="paragraph" w:customStyle="1" w:styleId="xl95">
    <w:name w:val="xl95"/>
    <w:basedOn w:val="Normal"/>
    <w:rsid w:val="0042076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6">
    <w:name w:val="xl96"/>
    <w:basedOn w:val="Normal"/>
    <w:rsid w:val="0042076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i/>
      <w:iCs/>
    </w:rPr>
  </w:style>
  <w:style w:type="paragraph" w:customStyle="1" w:styleId="xl97">
    <w:name w:val="xl97"/>
    <w:basedOn w:val="Normal"/>
    <w:rsid w:val="0042076E"/>
    <w:pPr>
      <w:pBdr>
        <w:top w:val="single" w:sz="4" w:space="0" w:color="auto"/>
      </w:pBdr>
      <w:spacing w:before="100" w:beforeAutospacing="1" w:after="100" w:afterAutospacing="1"/>
      <w:textAlignment w:val="center"/>
    </w:pPr>
    <w:rPr>
      <w:b/>
      <w:bCs/>
      <w:i/>
      <w:iCs/>
    </w:rPr>
  </w:style>
  <w:style w:type="paragraph" w:customStyle="1" w:styleId="xl98">
    <w:name w:val="xl98"/>
    <w:basedOn w:val="Normal"/>
    <w:rsid w:val="0042076E"/>
    <w:pPr>
      <w:pBdr>
        <w:top w:val="single" w:sz="4" w:space="0" w:color="auto"/>
      </w:pBdr>
      <w:spacing w:before="100" w:beforeAutospacing="1" w:after="100" w:afterAutospacing="1"/>
    </w:pPr>
  </w:style>
  <w:style w:type="paragraph" w:customStyle="1" w:styleId="xl99">
    <w:name w:val="xl99"/>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i/>
      <w:iCs/>
    </w:rPr>
  </w:style>
  <w:style w:type="paragraph" w:customStyle="1" w:styleId="xl100">
    <w:name w:val="xl100"/>
    <w:basedOn w:val="Normal"/>
    <w:rsid w:val="0042076E"/>
    <w:pPr>
      <w:pBdr>
        <w:top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101">
    <w:name w:val="xl101"/>
    <w:basedOn w:val="Normal"/>
    <w:rsid w:val="0042076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i/>
      <w:iCs/>
      <w:sz w:val="28"/>
      <w:szCs w:val="28"/>
    </w:rPr>
  </w:style>
  <w:style w:type="paragraph" w:customStyle="1" w:styleId="xl102">
    <w:name w:val="xl102"/>
    <w:basedOn w:val="Normal"/>
    <w:rsid w:val="0042076E"/>
    <w:pPr>
      <w:pBdr>
        <w:top w:val="single" w:sz="4" w:space="0" w:color="auto"/>
        <w:bottom w:val="single" w:sz="4" w:space="0" w:color="auto"/>
      </w:pBdr>
      <w:spacing w:before="100" w:beforeAutospacing="1" w:after="100" w:afterAutospacing="1"/>
    </w:pPr>
  </w:style>
  <w:style w:type="paragraph" w:customStyle="1" w:styleId="xl103">
    <w:name w:val="xl103"/>
    <w:basedOn w:val="Normal"/>
    <w:rsid w:val="0042076E"/>
    <w:pPr>
      <w:pBdr>
        <w:top w:val="single" w:sz="4" w:space="0" w:color="auto"/>
        <w:bottom w:val="single" w:sz="4" w:space="0" w:color="auto"/>
        <w:right w:val="single" w:sz="4" w:space="0" w:color="auto"/>
      </w:pBdr>
      <w:spacing w:before="100" w:beforeAutospacing="1" w:after="100" w:afterAutospacing="1"/>
    </w:pPr>
  </w:style>
  <w:style w:type="character" w:styleId="UnresolvedMention">
    <w:name w:val="Unresolved Mention"/>
    <w:basedOn w:val="DefaultParagraphFont"/>
    <w:uiPriority w:val="99"/>
    <w:semiHidden/>
    <w:unhideWhenUsed/>
    <w:rsid w:val="002D4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229377">
      <w:bodyDiv w:val="1"/>
      <w:marLeft w:val="0"/>
      <w:marRight w:val="0"/>
      <w:marTop w:val="0"/>
      <w:marBottom w:val="0"/>
      <w:divBdr>
        <w:top w:val="none" w:sz="0" w:space="0" w:color="auto"/>
        <w:left w:val="none" w:sz="0" w:space="0" w:color="auto"/>
        <w:bottom w:val="none" w:sz="0" w:space="0" w:color="auto"/>
        <w:right w:val="none" w:sz="0" w:space="0" w:color="auto"/>
      </w:divBdr>
    </w:div>
    <w:div w:id="178741925">
      <w:bodyDiv w:val="1"/>
      <w:marLeft w:val="0"/>
      <w:marRight w:val="0"/>
      <w:marTop w:val="0"/>
      <w:marBottom w:val="0"/>
      <w:divBdr>
        <w:top w:val="none" w:sz="0" w:space="0" w:color="auto"/>
        <w:left w:val="none" w:sz="0" w:space="0" w:color="auto"/>
        <w:bottom w:val="none" w:sz="0" w:space="0" w:color="auto"/>
        <w:right w:val="none" w:sz="0" w:space="0" w:color="auto"/>
      </w:divBdr>
    </w:div>
    <w:div w:id="229579514">
      <w:bodyDiv w:val="1"/>
      <w:marLeft w:val="0"/>
      <w:marRight w:val="0"/>
      <w:marTop w:val="0"/>
      <w:marBottom w:val="0"/>
      <w:divBdr>
        <w:top w:val="none" w:sz="0" w:space="0" w:color="auto"/>
        <w:left w:val="none" w:sz="0" w:space="0" w:color="auto"/>
        <w:bottom w:val="none" w:sz="0" w:space="0" w:color="auto"/>
        <w:right w:val="none" w:sz="0" w:space="0" w:color="auto"/>
      </w:divBdr>
    </w:div>
    <w:div w:id="584145413">
      <w:bodyDiv w:val="1"/>
      <w:marLeft w:val="0"/>
      <w:marRight w:val="0"/>
      <w:marTop w:val="0"/>
      <w:marBottom w:val="0"/>
      <w:divBdr>
        <w:top w:val="none" w:sz="0" w:space="0" w:color="auto"/>
        <w:left w:val="none" w:sz="0" w:space="0" w:color="auto"/>
        <w:bottom w:val="none" w:sz="0" w:space="0" w:color="auto"/>
        <w:right w:val="none" w:sz="0" w:space="0" w:color="auto"/>
      </w:divBdr>
    </w:div>
    <w:div w:id="736443150">
      <w:bodyDiv w:val="1"/>
      <w:marLeft w:val="0"/>
      <w:marRight w:val="0"/>
      <w:marTop w:val="0"/>
      <w:marBottom w:val="0"/>
      <w:divBdr>
        <w:top w:val="none" w:sz="0" w:space="0" w:color="auto"/>
        <w:left w:val="none" w:sz="0" w:space="0" w:color="auto"/>
        <w:bottom w:val="none" w:sz="0" w:space="0" w:color="auto"/>
        <w:right w:val="none" w:sz="0" w:space="0" w:color="auto"/>
      </w:divBdr>
    </w:div>
    <w:div w:id="845904853">
      <w:bodyDiv w:val="1"/>
      <w:marLeft w:val="0"/>
      <w:marRight w:val="0"/>
      <w:marTop w:val="0"/>
      <w:marBottom w:val="0"/>
      <w:divBdr>
        <w:top w:val="none" w:sz="0" w:space="0" w:color="auto"/>
        <w:left w:val="none" w:sz="0" w:space="0" w:color="auto"/>
        <w:bottom w:val="none" w:sz="0" w:space="0" w:color="auto"/>
        <w:right w:val="none" w:sz="0" w:space="0" w:color="auto"/>
      </w:divBdr>
    </w:div>
    <w:div w:id="899051247">
      <w:bodyDiv w:val="1"/>
      <w:marLeft w:val="0"/>
      <w:marRight w:val="0"/>
      <w:marTop w:val="0"/>
      <w:marBottom w:val="0"/>
      <w:divBdr>
        <w:top w:val="none" w:sz="0" w:space="0" w:color="auto"/>
        <w:left w:val="none" w:sz="0" w:space="0" w:color="auto"/>
        <w:bottom w:val="none" w:sz="0" w:space="0" w:color="auto"/>
        <w:right w:val="none" w:sz="0" w:space="0" w:color="auto"/>
      </w:divBdr>
    </w:div>
    <w:div w:id="1058356425">
      <w:bodyDiv w:val="1"/>
      <w:marLeft w:val="0"/>
      <w:marRight w:val="0"/>
      <w:marTop w:val="0"/>
      <w:marBottom w:val="0"/>
      <w:divBdr>
        <w:top w:val="none" w:sz="0" w:space="0" w:color="auto"/>
        <w:left w:val="none" w:sz="0" w:space="0" w:color="auto"/>
        <w:bottom w:val="none" w:sz="0" w:space="0" w:color="auto"/>
        <w:right w:val="none" w:sz="0" w:space="0" w:color="auto"/>
      </w:divBdr>
    </w:div>
    <w:div w:id="1337002180">
      <w:bodyDiv w:val="1"/>
      <w:marLeft w:val="0"/>
      <w:marRight w:val="0"/>
      <w:marTop w:val="0"/>
      <w:marBottom w:val="0"/>
      <w:divBdr>
        <w:top w:val="none" w:sz="0" w:space="0" w:color="auto"/>
        <w:left w:val="none" w:sz="0" w:space="0" w:color="auto"/>
        <w:bottom w:val="none" w:sz="0" w:space="0" w:color="auto"/>
        <w:right w:val="none" w:sz="0" w:space="0" w:color="auto"/>
      </w:divBdr>
    </w:div>
    <w:div w:id="1472286292">
      <w:bodyDiv w:val="1"/>
      <w:marLeft w:val="0"/>
      <w:marRight w:val="0"/>
      <w:marTop w:val="0"/>
      <w:marBottom w:val="0"/>
      <w:divBdr>
        <w:top w:val="none" w:sz="0" w:space="0" w:color="auto"/>
        <w:left w:val="none" w:sz="0" w:space="0" w:color="auto"/>
        <w:bottom w:val="none" w:sz="0" w:space="0" w:color="auto"/>
        <w:right w:val="none" w:sz="0" w:space="0" w:color="auto"/>
      </w:divBdr>
    </w:div>
    <w:div w:id="1643344240">
      <w:bodyDiv w:val="1"/>
      <w:marLeft w:val="0"/>
      <w:marRight w:val="0"/>
      <w:marTop w:val="0"/>
      <w:marBottom w:val="0"/>
      <w:divBdr>
        <w:top w:val="none" w:sz="0" w:space="0" w:color="auto"/>
        <w:left w:val="none" w:sz="0" w:space="0" w:color="auto"/>
        <w:bottom w:val="none" w:sz="0" w:space="0" w:color="auto"/>
        <w:right w:val="none" w:sz="0" w:space="0" w:color="auto"/>
      </w:divBdr>
    </w:div>
    <w:div w:id="1677266751">
      <w:bodyDiv w:val="1"/>
      <w:marLeft w:val="0"/>
      <w:marRight w:val="0"/>
      <w:marTop w:val="0"/>
      <w:marBottom w:val="0"/>
      <w:divBdr>
        <w:top w:val="none" w:sz="0" w:space="0" w:color="auto"/>
        <w:left w:val="none" w:sz="0" w:space="0" w:color="auto"/>
        <w:bottom w:val="none" w:sz="0" w:space="0" w:color="auto"/>
        <w:right w:val="none" w:sz="0" w:space="0" w:color="auto"/>
      </w:divBdr>
    </w:div>
    <w:div w:id="1884052459">
      <w:bodyDiv w:val="1"/>
      <w:marLeft w:val="0"/>
      <w:marRight w:val="0"/>
      <w:marTop w:val="0"/>
      <w:marBottom w:val="0"/>
      <w:divBdr>
        <w:top w:val="none" w:sz="0" w:space="0" w:color="auto"/>
        <w:left w:val="none" w:sz="0" w:space="0" w:color="auto"/>
        <w:bottom w:val="none" w:sz="0" w:space="0" w:color="auto"/>
        <w:right w:val="none" w:sz="0" w:space="0" w:color="auto"/>
      </w:divBdr>
    </w:div>
    <w:div w:id="205476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471F0-FE18-49CB-8E37-30C54E2D2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3703</Words>
  <Characters>20002</Characters>
  <Application>Microsoft Office Word</Application>
  <DocSecurity>0</DocSecurity>
  <Lines>166</Lines>
  <Paragraphs>47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23658</CharactersWithSpaces>
  <SharedDoc>false</SharedDoc>
  <HLinks>
    <vt:vector size="12" baseType="variant">
      <vt:variant>
        <vt:i4>327736</vt:i4>
      </vt:variant>
      <vt:variant>
        <vt:i4>3</vt:i4>
      </vt:variant>
      <vt:variant>
        <vt:i4>0</vt:i4>
      </vt:variant>
      <vt:variant>
        <vt:i4>5</vt:i4>
      </vt:variant>
      <vt:variant>
        <vt:lpwstr>mailto:tonerstender@olp.gr</vt:lpwstr>
      </vt:variant>
      <vt:variant>
        <vt:lpwstr/>
      </vt:variant>
      <vt:variant>
        <vt:i4>262184</vt:i4>
      </vt:variant>
      <vt:variant>
        <vt:i4>0</vt:i4>
      </vt:variant>
      <vt:variant>
        <vt:i4>0</vt:i4>
      </vt:variant>
      <vt:variant>
        <vt:i4>5</vt:i4>
      </vt:variant>
      <vt:variant>
        <vt:lpwstr>mailto:procurement@olp.gr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pinelipi igkilizian</dc:creator>
  <cp:lastModifiedBy>Eugenia Kilacou</cp:lastModifiedBy>
  <cp:revision>7</cp:revision>
  <cp:lastPrinted>2024-09-05T06:28:00Z</cp:lastPrinted>
  <dcterms:created xsi:type="dcterms:W3CDTF">2024-09-03T10:41:00Z</dcterms:created>
  <dcterms:modified xsi:type="dcterms:W3CDTF">2024-09-11T11:23:00Z</dcterms:modified>
</cp:coreProperties>
</file>