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FF6" w:rsidRPr="001B22E2" w:rsidRDefault="00815FF6" w:rsidP="001B22E2">
      <w:pPr>
        <w:spacing w:line="360" w:lineRule="auto"/>
        <w:jc w:val="both"/>
        <w:rPr>
          <w:rFonts w:ascii="Tahoma" w:hAnsi="Tahoma" w:cs="Tahoma"/>
          <w:color w:val="000000"/>
          <w:lang w:val="en-US"/>
        </w:rPr>
      </w:pPr>
      <w:bookmarkStart w:id="0" w:name="_GoBack"/>
      <w:bookmarkEnd w:id="0"/>
    </w:p>
    <w:p w:rsidR="005438A7" w:rsidRPr="001906BD" w:rsidRDefault="00FE6383" w:rsidP="001B22E2">
      <w:pPr>
        <w:spacing w:line="360" w:lineRule="auto"/>
        <w:jc w:val="both"/>
        <w:rPr>
          <w:rFonts w:ascii="Tahoma" w:hAnsi="Tahoma" w:cs="Tahoma"/>
          <w:color w:val="000000"/>
          <w:lang w:val="en-US"/>
        </w:rPr>
      </w:pPr>
      <w:r w:rsidRPr="001906BD">
        <w:rPr>
          <w:rFonts w:ascii="Tahoma" w:hAnsi="Tahoma" w:cs="Tahoma"/>
          <w:noProof/>
        </w:rPr>
        <w:drawing>
          <wp:inline distT="0" distB="0" distL="0" distR="0">
            <wp:extent cx="5914390" cy="3806831"/>
            <wp:effectExtent l="19050" t="19050" r="10160" b="22225"/>
            <wp:docPr id="37" name="Εικόνα 10" descr="CAR-TERM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R-TERMINAL"/>
                    <pic:cNvPicPr>
                      <a:picLocks noChangeAspect="1" noChangeArrowheads="1"/>
                    </pic:cNvPicPr>
                  </pic:nvPicPr>
                  <pic:blipFill>
                    <a:blip r:embed="rId9"/>
                    <a:srcRect/>
                    <a:stretch>
                      <a:fillRect/>
                    </a:stretch>
                  </pic:blipFill>
                  <pic:spPr bwMode="auto">
                    <a:xfrm>
                      <a:off x="0" y="0"/>
                      <a:ext cx="5914390" cy="3806831"/>
                    </a:xfrm>
                    <a:prstGeom prst="rect">
                      <a:avLst/>
                    </a:prstGeom>
                    <a:ln w="19050">
                      <a:solidFill>
                        <a:schemeClr val="accent1">
                          <a:lumMod val="40000"/>
                          <a:lumOff val="60000"/>
                        </a:schemeClr>
                      </a:solidFill>
                    </a:ln>
                    <a:effectLst/>
                  </pic:spPr>
                </pic:pic>
              </a:graphicData>
            </a:graphic>
          </wp:inline>
        </w:drawing>
      </w:r>
    </w:p>
    <w:p w:rsidR="00FE6383" w:rsidRPr="001906BD" w:rsidRDefault="00FE6383" w:rsidP="001B22E2">
      <w:pPr>
        <w:spacing w:line="360" w:lineRule="auto"/>
        <w:jc w:val="center"/>
        <w:rPr>
          <w:rFonts w:ascii="Tahoma" w:hAnsi="Tahoma" w:cs="Tahoma"/>
          <w:noProof/>
          <w:lang w:val="en-US"/>
        </w:rPr>
      </w:pPr>
    </w:p>
    <w:p w:rsidR="0007123C" w:rsidRPr="001906BD" w:rsidRDefault="00180538" w:rsidP="001B22E2">
      <w:pPr>
        <w:spacing w:line="360" w:lineRule="auto"/>
        <w:jc w:val="center"/>
        <w:rPr>
          <w:rFonts w:ascii="Tahoma" w:eastAsia="Times New Roman" w:hAnsi="Tahoma" w:cs="Tahoma"/>
          <w:b/>
          <w:lang w:val="en-US" w:eastAsia="en-US"/>
        </w:rPr>
      </w:pPr>
      <w:r>
        <w:rPr>
          <w:rFonts w:ascii="Tahoma" w:hAnsi="Tahoma" w:cs="Tahoma"/>
          <w:noProof/>
        </w:rPr>
        <mc:AlternateContent>
          <mc:Choice Requires="wps">
            <w:drawing>
              <wp:anchor distT="0" distB="0" distL="114300" distR="114300" simplePos="0" relativeHeight="251670528" behindDoc="0" locked="0" layoutInCell="1" allowOverlap="1" wp14:anchorId="59FF309A" wp14:editId="2DF865A7">
                <wp:simplePos x="0" y="0"/>
                <wp:positionH relativeFrom="column">
                  <wp:posOffset>258445</wp:posOffset>
                </wp:positionH>
                <wp:positionV relativeFrom="paragraph">
                  <wp:posOffset>4076700</wp:posOffset>
                </wp:positionV>
                <wp:extent cx="5377180" cy="504825"/>
                <wp:effectExtent l="0" t="0" r="13970" b="28575"/>
                <wp:wrapNone/>
                <wp:docPr id="3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7180" cy="504825"/>
                        </a:xfrm>
                        <a:prstGeom prst="rect">
                          <a:avLst/>
                        </a:prstGeom>
                        <a:solidFill>
                          <a:srgbClr val="FFFFFF"/>
                        </a:solidFill>
                        <a:ln w="9525">
                          <a:solidFill>
                            <a:srgbClr val="000000"/>
                          </a:solidFill>
                          <a:miter lim="800000"/>
                          <a:headEnd/>
                          <a:tailEnd/>
                        </a:ln>
                      </wps:spPr>
                      <wps:txbx>
                        <w:txbxContent>
                          <w:p w:rsidR="00CC69DC" w:rsidRPr="0007123C" w:rsidRDefault="00CC69DC" w:rsidP="00FE6383">
                            <w:pPr>
                              <w:shd w:val="clear" w:color="auto" w:fill="FFFFFF"/>
                              <w:ind w:right="-1"/>
                              <w:jc w:val="both"/>
                              <w:rPr>
                                <w:rFonts w:eastAsia="Calibri"/>
                                <w:color w:val="3D3D3D"/>
                                <w:szCs w:val="22"/>
                                <w:lang w:val="en-GB" w:eastAsia="en-US"/>
                              </w:rPr>
                            </w:pPr>
                            <w:r w:rsidRPr="00E774BE">
                              <w:rPr>
                                <w:b/>
                                <w:lang w:val="en-US"/>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 xml:space="preserve">submit their offers </w:t>
                            </w:r>
                            <w:r w:rsidRPr="0007123C">
                              <w:rPr>
                                <w:rFonts w:eastAsia="Calibri"/>
                                <w:color w:val="3D3D3D"/>
                                <w:szCs w:val="22"/>
                                <w:lang w:val="en-GB" w:eastAsia="en-US"/>
                              </w:rPr>
                              <w:t xml:space="preserve">until </w:t>
                            </w:r>
                            <w:r>
                              <w:rPr>
                                <w:rFonts w:eastAsia="Calibri"/>
                                <w:color w:val="3D3D3D"/>
                                <w:szCs w:val="22"/>
                                <w:lang w:val="en-GB" w:eastAsia="en-US"/>
                              </w:rPr>
                              <w:t xml:space="preserve">25 October 2017 </w:t>
                            </w:r>
                            <w:r w:rsidRPr="0007123C">
                              <w:rPr>
                                <w:rFonts w:eastAsia="Calibri"/>
                                <w:color w:val="3D3D3D"/>
                                <w:szCs w:val="22"/>
                                <w:lang w:val="en-GB" w:eastAsia="en-US"/>
                              </w:rPr>
                              <w:t>included and at 1</w:t>
                            </w:r>
                            <w:r>
                              <w:rPr>
                                <w:rFonts w:eastAsia="Calibri"/>
                                <w:color w:val="3D3D3D"/>
                                <w:szCs w:val="22"/>
                                <w:lang w:val="en-GB" w:eastAsia="en-US"/>
                              </w:rPr>
                              <w:t>5</w:t>
                            </w:r>
                            <w:r w:rsidRPr="0007123C">
                              <w:rPr>
                                <w:rFonts w:eastAsia="Calibri"/>
                                <w:color w:val="3D3D3D"/>
                                <w:szCs w:val="22"/>
                                <w:lang w:val="en-GB" w:eastAsia="en-US"/>
                              </w:rPr>
                              <w:t>:00 hours</w:t>
                            </w:r>
                            <w:r>
                              <w:rPr>
                                <w:rFonts w:eastAsia="Calibri"/>
                                <w:color w:val="3D3D3D"/>
                                <w:szCs w:val="22"/>
                                <w:lang w:val="en-GB" w:eastAsia="en-US"/>
                              </w:rPr>
                              <w:t>.</w:t>
                            </w:r>
                          </w:p>
                          <w:p w:rsidR="00CC69DC" w:rsidRPr="001906BD" w:rsidRDefault="00CC69DC" w:rsidP="00FE6383">
                            <w:pPr>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left:0;text-align:left;margin-left:20.35pt;margin-top:321pt;width:423.4pt;height:3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">
                <v:textbox>
                  <w:txbxContent>
                    <w:p w:rsidR="00CC69DC" w:rsidRPr="0007123C" w:rsidRDefault="00CC69DC" w:rsidP="00FE6383">
                      <w:pPr>
                        <w:shd w:val="clear" w:color="auto" w:fill="FFFFFF"/>
                        <w:ind w:right="-1"/>
                        <w:jc w:val="both"/>
                        <w:rPr>
                          <w:rFonts w:eastAsia="Calibri"/>
                          <w:color w:val="3D3D3D"/>
                          <w:szCs w:val="22"/>
                          <w:lang w:val="en-GB" w:eastAsia="en-US"/>
                        </w:rPr>
                      </w:pPr>
                      <w:r w:rsidRPr="00E774BE">
                        <w:rPr>
                          <w:b/>
                          <w:lang w:val="en-US"/>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 xml:space="preserve">submit their offers </w:t>
                      </w:r>
                      <w:r w:rsidRPr="0007123C">
                        <w:rPr>
                          <w:rFonts w:eastAsia="Calibri"/>
                          <w:color w:val="3D3D3D"/>
                          <w:szCs w:val="22"/>
                          <w:lang w:val="en-GB" w:eastAsia="en-US"/>
                        </w:rPr>
                        <w:t xml:space="preserve">until </w:t>
                      </w:r>
                      <w:r>
                        <w:rPr>
                          <w:rFonts w:eastAsia="Calibri"/>
                          <w:color w:val="3D3D3D"/>
                          <w:szCs w:val="22"/>
                          <w:lang w:val="en-GB" w:eastAsia="en-US"/>
                        </w:rPr>
                        <w:t xml:space="preserve">25 October 2017 </w:t>
                      </w:r>
                      <w:r w:rsidRPr="0007123C">
                        <w:rPr>
                          <w:rFonts w:eastAsia="Calibri"/>
                          <w:color w:val="3D3D3D"/>
                          <w:szCs w:val="22"/>
                          <w:lang w:val="en-GB" w:eastAsia="en-US"/>
                        </w:rPr>
                        <w:t>included and at 1</w:t>
                      </w:r>
                      <w:r>
                        <w:rPr>
                          <w:rFonts w:eastAsia="Calibri"/>
                          <w:color w:val="3D3D3D"/>
                          <w:szCs w:val="22"/>
                          <w:lang w:val="en-GB" w:eastAsia="en-US"/>
                        </w:rPr>
                        <w:t>5</w:t>
                      </w:r>
                      <w:r w:rsidRPr="0007123C">
                        <w:rPr>
                          <w:rFonts w:eastAsia="Calibri"/>
                          <w:color w:val="3D3D3D"/>
                          <w:szCs w:val="22"/>
                          <w:lang w:val="en-GB" w:eastAsia="en-US"/>
                        </w:rPr>
                        <w:t>:00 hours</w:t>
                      </w:r>
                      <w:r>
                        <w:rPr>
                          <w:rFonts w:eastAsia="Calibri"/>
                          <w:color w:val="3D3D3D"/>
                          <w:szCs w:val="22"/>
                          <w:lang w:val="en-GB" w:eastAsia="en-US"/>
                        </w:rPr>
                        <w:t>.</w:t>
                      </w:r>
                    </w:p>
                    <w:p w:rsidR="00CC69DC" w:rsidRPr="001906BD" w:rsidRDefault="00CC69DC" w:rsidP="00FE6383">
                      <w:pPr>
                        <w:rPr>
                          <w:lang w:val="en-GB"/>
                        </w:rPr>
                      </w:pPr>
                    </w:p>
                  </w:txbxContent>
                </v:textbox>
              </v:rect>
            </w:pict>
          </mc:Fallback>
        </mc:AlternateContent>
      </w:r>
    </w:p>
    <w:tbl>
      <w:tblPr>
        <w:tblpPr w:leftFromText="180" w:rightFromText="180" w:vertAnchor="page" w:horzAnchor="margin" w:tblpXSpec="center" w:tblpY="8769"/>
        <w:tblW w:w="8363" w:type="dxa"/>
        <w:tblBorders>
          <w:top w:val="thinThickSmallGap" w:sz="24" w:space="0" w:color="244061" w:themeColor="accent1" w:themeShade="80"/>
          <w:left w:val="thinThickSmallGap" w:sz="24" w:space="0" w:color="244061" w:themeColor="accent1" w:themeShade="80"/>
          <w:bottom w:val="thinThickSmallGap" w:sz="24" w:space="0" w:color="244061" w:themeColor="accent1" w:themeShade="80"/>
          <w:right w:val="thinThickSmallGap" w:sz="24" w:space="0" w:color="244061" w:themeColor="accent1" w:themeShade="80"/>
          <w:insideH w:val="thinThickSmallGap" w:sz="24" w:space="0" w:color="244061" w:themeColor="accent1" w:themeShade="80"/>
          <w:insideV w:val="thinThickSmallGap" w:sz="24" w:space="0" w:color="244061" w:themeColor="accent1" w:themeShade="80"/>
        </w:tblBorders>
        <w:tblLook w:val="01E0" w:firstRow="1" w:lastRow="1" w:firstColumn="1" w:lastColumn="1" w:noHBand="0" w:noVBand="0"/>
      </w:tblPr>
      <w:tblGrid>
        <w:gridCol w:w="8363"/>
      </w:tblGrid>
      <w:tr w:rsidR="0007123C" w:rsidRPr="00BA59BE" w:rsidTr="001906BD">
        <w:trPr>
          <w:cantSplit/>
          <w:trHeight w:val="1754"/>
        </w:trPr>
        <w:tc>
          <w:tcPr>
            <w:tcW w:w="8363" w:type="dxa"/>
            <w:noWrap/>
            <w:vAlign w:val="center"/>
          </w:tcPr>
          <w:p w:rsidR="00B74F71" w:rsidRPr="001906BD" w:rsidRDefault="00B517DA" w:rsidP="00905E47">
            <w:pPr>
              <w:spacing w:line="360" w:lineRule="auto"/>
              <w:jc w:val="center"/>
              <w:rPr>
                <w:rFonts w:ascii="Tahoma" w:eastAsia="Times New Roman" w:hAnsi="Tahoma" w:cs="Tahoma"/>
                <w:b/>
                <w:color w:val="244061" w:themeColor="accent1" w:themeShade="80"/>
                <w:lang w:val="en-US"/>
              </w:rPr>
            </w:pPr>
            <w:r>
              <w:rPr>
                <w:rFonts w:ascii="Tahoma" w:eastAsia="Times New Roman" w:hAnsi="Tahoma" w:cs="Tahoma"/>
                <w:b/>
                <w:color w:val="244061" w:themeColor="accent1" w:themeShade="80"/>
                <w:lang w:val="en-US"/>
              </w:rPr>
              <w:t xml:space="preserve">CALL OF </w:t>
            </w:r>
            <w:r w:rsidR="000D4285">
              <w:rPr>
                <w:rFonts w:ascii="Tahoma" w:eastAsia="Times New Roman" w:hAnsi="Tahoma" w:cs="Tahoma"/>
                <w:b/>
                <w:color w:val="244061" w:themeColor="accent1" w:themeShade="80"/>
                <w:lang w:val="en-US"/>
              </w:rPr>
              <w:t>TENDER</w:t>
            </w:r>
            <w:r w:rsidR="005D076E">
              <w:rPr>
                <w:rFonts w:ascii="Tahoma" w:eastAsia="Times New Roman" w:hAnsi="Tahoma" w:cs="Tahoma"/>
                <w:b/>
                <w:color w:val="244061" w:themeColor="accent1" w:themeShade="80"/>
                <w:lang w:val="en-US"/>
              </w:rPr>
              <w:t xml:space="preserve"> (</w:t>
            </w:r>
            <w:r w:rsidR="005D076E" w:rsidRPr="005D076E">
              <w:rPr>
                <w:rFonts w:ascii="Tahoma" w:eastAsia="Times New Roman" w:hAnsi="Tahoma" w:cs="Tahoma"/>
                <w:b/>
                <w:color w:val="244061" w:themeColor="accent1" w:themeShade="80"/>
                <w:u w:val="single"/>
                <w:lang w:val="en-US"/>
              </w:rPr>
              <w:t>REPETITION</w:t>
            </w:r>
            <w:r w:rsidR="005D076E">
              <w:rPr>
                <w:rFonts w:ascii="Tahoma" w:eastAsia="Times New Roman" w:hAnsi="Tahoma" w:cs="Tahoma"/>
                <w:b/>
                <w:color w:val="244061" w:themeColor="accent1" w:themeShade="80"/>
                <w:lang w:val="en-US"/>
              </w:rPr>
              <w:t>)</w:t>
            </w:r>
          </w:p>
          <w:p w:rsidR="0007123C" w:rsidRPr="001906BD" w:rsidRDefault="0007123C" w:rsidP="002727C8">
            <w:pPr>
              <w:spacing w:line="360" w:lineRule="auto"/>
              <w:jc w:val="center"/>
              <w:rPr>
                <w:rFonts w:ascii="Tahoma" w:eastAsia="Times New Roman" w:hAnsi="Tahoma" w:cs="Tahoma"/>
                <w:b/>
                <w:lang w:val="en-US"/>
              </w:rPr>
            </w:pPr>
            <w:r w:rsidRPr="001906BD">
              <w:rPr>
                <w:rFonts w:ascii="Tahoma" w:eastAsia="Times New Roman" w:hAnsi="Tahoma" w:cs="Tahoma"/>
                <w:b/>
                <w:color w:val="244061" w:themeColor="accent1" w:themeShade="80"/>
                <w:lang w:val="en-US"/>
              </w:rPr>
              <w:t xml:space="preserve">FOR THE AWARD OF PROCUREMENT </w:t>
            </w:r>
            <w:r w:rsidR="004B0EB9" w:rsidRPr="001906BD">
              <w:rPr>
                <w:rFonts w:ascii="Tahoma" w:eastAsia="Times New Roman" w:hAnsi="Tahoma" w:cs="Tahoma"/>
                <w:b/>
                <w:color w:val="244061" w:themeColor="accent1" w:themeShade="80"/>
                <w:lang w:val="en-US"/>
              </w:rPr>
              <w:t xml:space="preserve">OF </w:t>
            </w:r>
            <w:r w:rsidR="00C07672" w:rsidRPr="001906BD">
              <w:rPr>
                <w:rFonts w:ascii="Tahoma" w:eastAsia="Times New Roman" w:hAnsi="Tahoma" w:cs="Tahoma"/>
                <w:b/>
                <w:color w:val="244061" w:themeColor="accent1" w:themeShade="80"/>
                <w:lang w:val="en-US"/>
              </w:rPr>
              <w:t xml:space="preserve">THREE </w:t>
            </w:r>
            <w:r w:rsidR="002573EE" w:rsidRPr="001906BD">
              <w:rPr>
                <w:rFonts w:ascii="Tahoma" w:eastAsia="Times New Roman" w:hAnsi="Tahoma" w:cs="Tahoma"/>
                <w:b/>
                <w:color w:val="244061" w:themeColor="accent1" w:themeShade="80"/>
                <w:lang w:val="en-US"/>
              </w:rPr>
              <w:t>(</w:t>
            </w:r>
            <w:r w:rsidR="00C07672" w:rsidRPr="001906BD">
              <w:rPr>
                <w:rFonts w:ascii="Tahoma" w:eastAsia="Times New Roman" w:hAnsi="Tahoma" w:cs="Tahoma"/>
                <w:b/>
                <w:color w:val="244061" w:themeColor="accent1" w:themeShade="80"/>
                <w:lang w:val="en-US"/>
              </w:rPr>
              <w:t>3</w:t>
            </w:r>
            <w:r w:rsidR="002573EE" w:rsidRPr="001906BD">
              <w:rPr>
                <w:rFonts w:ascii="Tahoma" w:eastAsia="Times New Roman" w:hAnsi="Tahoma" w:cs="Tahoma"/>
                <w:b/>
                <w:color w:val="244061" w:themeColor="accent1" w:themeShade="80"/>
                <w:lang w:val="en-US"/>
              </w:rPr>
              <w:t xml:space="preserve">) </w:t>
            </w:r>
            <w:r w:rsidR="00905E47">
              <w:rPr>
                <w:rFonts w:ascii="Tahoma" w:eastAsia="Times New Roman" w:hAnsi="Tahoma" w:cs="Tahoma"/>
                <w:b/>
                <w:color w:val="244061" w:themeColor="accent1" w:themeShade="80"/>
                <w:lang w:val="en-US"/>
              </w:rPr>
              <w:t xml:space="preserve">ENGINE – POWERED </w:t>
            </w:r>
            <w:r w:rsidR="00447876">
              <w:rPr>
                <w:rFonts w:ascii="Tahoma" w:eastAsia="Times New Roman" w:hAnsi="Tahoma" w:cs="Tahoma"/>
                <w:b/>
                <w:color w:val="244061" w:themeColor="accent1" w:themeShade="80"/>
                <w:lang w:val="en-US"/>
              </w:rPr>
              <w:t>8 TON</w:t>
            </w:r>
            <w:r w:rsidR="00905E47">
              <w:rPr>
                <w:rFonts w:ascii="Tahoma" w:eastAsia="Times New Roman" w:hAnsi="Tahoma" w:cs="Tahoma"/>
                <w:b/>
                <w:color w:val="244061" w:themeColor="accent1" w:themeShade="80"/>
                <w:lang w:val="en-US"/>
              </w:rPr>
              <w:t xml:space="preserve"> FORKLIFT TRUCKS FOR </w:t>
            </w:r>
            <w:r w:rsidR="002727C8">
              <w:rPr>
                <w:rFonts w:ascii="Tahoma" w:eastAsia="Times New Roman" w:hAnsi="Tahoma" w:cs="Tahoma"/>
                <w:b/>
                <w:color w:val="244061" w:themeColor="accent1" w:themeShade="80"/>
                <w:lang w:val="en-US"/>
              </w:rPr>
              <w:t>CAR</w:t>
            </w:r>
            <w:r w:rsidR="00905E47">
              <w:rPr>
                <w:rFonts w:ascii="Tahoma" w:eastAsia="Times New Roman" w:hAnsi="Tahoma" w:cs="Tahoma"/>
                <w:b/>
                <w:color w:val="244061" w:themeColor="accent1" w:themeShade="80"/>
                <w:lang w:val="en-US"/>
              </w:rPr>
              <w:t xml:space="preserve"> TERMINAL USE</w:t>
            </w:r>
          </w:p>
        </w:tc>
      </w:tr>
    </w:tbl>
    <w:p w:rsidR="0007123C" w:rsidRPr="001906BD" w:rsidRDefault="0007123C" w:rsidP="001B22E2">
      <w:pPr>
        <w:spacing w:line="360" w:lineRule="auto"/>
        <w:jc w:val="center"/>
        <w:rPr>
          <w:rFonts w:ascii="Tahoma" w:eastAsia="Times New Roman" w:hAnsi="Tahoma" w:cs="Tahoma"/>
          <w:b/>
          <w:lang w:val="en-US" w:eastAsia="en-US"/>
        </w:rPr>
      </w:pPr>
    </w:p>
    <w:p w:rsidR="0007123C" w:rsidRPr="001906BD" w:rsidRDefault="00180538" w:rsidP="001B22E2">
      <w:pPr>
        <w:spacing w:line="360" w:lineRule="auto"/>
        <w:jc w:val="both"/>
        <w:rPr>
          <w:rFonts w:ascii="Tahoma" w:eastAsia="Times New Roman" w:hAnsi="Tahoma" w:cs="Tahoma"/>
          <w:b/>
          <w:lang w:val="en-US" w:eastAsia="en-US"/>
        </w:rPr>
      </w:pPr>
      <w:r>
        <w:rPr>
          <w:rFonts w:ascii="Tahoma" w:hAnsi="Tahoma" w:cs="Tahoma"/>
          <w:noProof/>
        </w:rPr>
        <mc:AlternateContent>
          <mc:Choice Requires="wps">
            <w:drawing>
              <wp:anchor distT="0" distB="0" distL="114300" distR="114300" simplePos="0" relativeHeight="251667456" behindDoc="0" locked="0" layoutInCell="1" allowOverlap="1" wp14:anchorId="06733255" wp14:editId="0C5EA66C">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0" w:history="1">
                              <w:r w:rsidRPr="0007123C">
                                <w:rPr>
                                  <w:rStyle w:val="-"/>
                                  <w:lang w:val="en-US"/>
                                </w:rPr>
                                <w:t>procurement@olp.gr</w:t>
                              </w:r>
                            </w:hyperlink>
                            <w:r w:rsidRPr="0007123C">
                              <w:rPr>
                                <w:color w:val="3D3D3D"/>
                                <w:lang w:val="en-US"/>
                              </w:rPr>
                              <w:t xml:space="preserve">, </w:t>
                            </w:r>
                            <w:hyperlink r:id="rId11" w:history="1">
                              <w:r w:rsidRPr="0007123C">
                                <w:rPr>
                                  <w:rStyle w:val="-"/>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7" type="#_x0000_t202" style="position:absolute;left:0;text-align:left;margin-left:66.65pt;margin-top:640.65pt;width:476.25pt;height:6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VH7aOk0CAABiBAAADgAAAAAAAAAAAAAAAAAuAgAAZHJzL2Uyb0RvYy54bWxQSwECLQAUAAYA&#10;CAAAACEAGNKlk+EAAAAOAQAADwAAAAAAAAAAAAAAAACnBAAAZHJzL2Rvd25yZXYueG1sUEsFBgAA&#10;AAAEAAQA8wAAALUFAAAAAA==&#10;">
                <v:textbo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2" w:history="1">
                        <w:r w:rsidRPr="0007123C">
                          <w:rPr>
                            <w:rStyle w:val="Hyperlink"/>
                            <w:lang w:val="en-US"/>
                          </w:rPr>
                          <w:t>procurement@olp.gr</w:t>
                        </w:r>
                      </w:hyperlink>
                      <w:r w:rsidRPr="0007123C">
                        <w:rPr>
                          <w:color w:val="3D3D3D"/>
                          <w:lang w:val="en-US"/>
                        </w:rPr>
                        <w:t xml:space="preserve">, </w:t>
                      </w:r>
                      <w:hyperlink r:id="rId13"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v:textbox>
              </v:shape>
            </w:pict>
          </mc:Fallback>
        </mc:AlternateContent>
      </w:r>
    </w:p>
    <w:p w:rsidR="004F531B" w:rsidRPr="001906BD" w:rsidRDefault="00180538" w:rsidP="000F4735">
      <w:pPr>
        <w:spacing w:line="360" w:lineRule="auto"/>
        <w:jc w:val="center"/>
        <w:rPr>
          <w:rFonts w:ascii="Tahoma" w:eastAsia="Times New Roman" w:hAnsi="Tahoma" w:cs="Tahoma"/>
          <w:b/>
          <w:lang w:val="en-GB" w:eastAsia="en-US" w:bidi="en-US"/>
        </w:rPr>
      </w:pPr>
      <w:r>
        <w:rPr>
          <w:rFonts w:ascii="Tahoma" w:hAnsi="Tahoma" w:cs="Tahoma"/>
          <w:noProof/>
        </w:rPr>
        <mc:AlternateContent>
          <mc:Choice Requires="wps">
            <w:drawing>
              <wp:anchor distT="0" distB="0" distL="114300" distR="114300" simplePos="0" relativeHeight="251665408" behindDoc="0" locked="0" layoutInCell="1" allowOverlap="1" wp14:anchorId="262331E9" wp14:editId="2F3E85B9">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4" w:history="1">
                              <w:r w:rsidRPr="0007123C">
                                <w:rPr>
                                  <w:rStyle w:val="-"/>
                                  <w:lang w:val="en-US"/>
                                </w:rPr>
                                <w:t>procurement@olp.gr</w:t>
                              </w:r>
                            </w:hyperlink>
                            <w:r w:rsidRPr="0007123C">
                              <w:rPr>
                                <w:color w:val="3D3D3D"/>
                                <w:lang w:val="en-US"/>
                              </w:rPr>
                              <w:t xml:space="preserve">, </w:t>
                            </w:r>
                            <w:hyperlink r:id="rId15" w:history="1">
                              <w:r w:rsidRPr="0007123C">
                                <w:rPr>
                                  <w:rStyle w:val="-"/>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65pt;margin-top:640.65pt;width:476.25pt;height:6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8VOTQIAAGI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ey/FTk0CAABiBAAADgAAAAAAAAAAAAAAAAAuAgAAZHJzL2Uyb0RvYy54bWxQSwECLQAUAAYA&#10;CAAAACEAGNKlk+EAAAAOAQAADwAAAAAAAAAAAAAAAACnBAAAZHJzL2Rvd25yZXYueG1sUEsFBgAA&#10;AAAEAAQA8wAAALUFAAAAAA==&#10;">
                <v:textbo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6" w:history="1">
                        <w:r w:rsidRPr="0007123C">
                          <w:rPr>
                            <w:rStyle w:val="Hyperlink"/>
                            <w:lang w:val="en-US"/>
                          </w:rPr>
                          <w:t>procurement@olp.gr</w:t>
                        </w:r>
                      </w:hyperlink>
                      <w:r w:rsidRPr="0007123C">
                        <w:rPr>
                          <w:color w:val="3D3D3D"/>
                          <w:lang w:val="en-US"/>
                        </w:rPr>
                        <w:t xml:space="preserve">, </w:t>
                      </w:r>
                      <w:hyperlink r:id="rId17"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v:textbox>
              </v:shape>
            </w:pict>
          </mc:Fallback>
        </mc:AlternateContent>
      </w:r>
      <w:r>
        <w:rPr>
          <w:rFonts w:ascii="Tahoma" w:eastAsia="Times New Roman" w:hAnsi="Tahoma" w:cs="Tahoma"/>
          <w:b/>
          <w:noProof/>
        </w:rPr>
        <mc:AlternateContent>
          <mc:Choice Requires="wps">
            <w:drawing>
              <wp:anchor distT="0" distB="0" distL="114300" distR="114300" simplePos="0" relativeHeight="251663360" behindDoc="0" locked="0" layoutInCell="1" allowOverlap="1" wp14:anchorId="0C9CC807" wp14:editId="75B26265">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8" w:history="1">
                              <w:r w:rsidRPr="0007123C">
                                <w:rPr>
                                  <w:rStyle w:val="-"/>
                                  <w:lang w:val="en-US"/>
                                </w:rPr>
                                <w:t>procurement@olp.gr</w:t>
                              </w:r>
                            </w:hyperlink>
                            <w:r w:rsidRPr="0007123C">
                              <w:rPr>
                                <w:color w:val="3D3D3D"/>
                                <w:lang w:val="en-US"/>
                              </w:rPr>
                              <w:t xml:space="preserve">, </w:t>
                            </w:r>
                            <w:hyperlink r:id="rId19" w:history="1">
                              <w:r w:rsidRPr="0007123C">
                                <w:rPr>
                                  <w:rStyle w:val="-"/>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AGzj6ROAgAAYgQAAA4AAAAAAAAAAAAAAAAALgIAAGRycy9lMm9Eb2MueG1sUEsBAi0AFAAG&#10;AAgAAAAhABjSpZPhAAAADgEAAA8AAAAAAAAAAAAAAAAAqAQAAGRycy9kb3ducmV2LnhtbFBLBQYA&#10;AAAABAAEAPMAAAC2BQAAAAA=&#10;">
                <v:textbo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0" w:history="1">
                        <w:r w:rsidRPr="0007123C">
                          <w:rPr>
                            <w:rStyle w:val="Hyperlink"/>
                            <w:lang w:val="en-US"/>
                          </w:rPr>
                          <w:t>procurement@olp.gr</w:t>
                        </w:r>
                      </w:hyperlink>
                      <w:r w:rsidRPr="0007123C">
                        <w:rPr>
                          <w:color w:val="3D3D3D"/>
                          <w:lang w:val="en-US"/>
                        </w:rPr>
                        <w:t xml:space="preserve">, </w:t>
                      </w:r>
                      <w:hyperlink r:id="rId21"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v:textbox>
              </v:shape>
            </w:pict>
          </mc:Fallback>
        </mc:AlternateContent>
      </w:r>
      <w:r>
        <w:rPr>
          <w:rFonts w:ascii="Tahoma" w:eastAsia="Times New Roman" w:hAnsi="Tahoma" w:cs="Tahoma"/>
          <w:b/>
          <w:noProof/>
        </w:rPr>
        <mc:AlternateContent>
          <mc:Choice Requires="wps">
            <w:drawing>
              <wp:anchor distT="0" distB="0" distL="114300" distR="114300" simplePos="0" relativeHeight="251661312" behindDoc="0" locked="0" layoutInCell="1" allowOverlap="1" wp14:anchorId="5775C330" wp14:editId="5BCDE413">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2" w:history="1">
                              <w:r w:rsidRPr="0007123C">
                                <w:rPr>
                                  <w:rStyle w:val="-"/>
                                  <w:lang w:val="en-US"/>
                                </w:rPr>
                                <w:t>procurement@olp.gr</w:t>
                              </w:r>
                            </w:hyperlink>
                            <w:r w:rsidRPr="0007123C">
                              <w:rPr>
                                <w:color w:val="3D3D3D"/>
                                <w:lang w:val="en-US"/>
                              </w:rPr>
                              <w:t xml:space="preserve">, </w:t>
                            </w:r>
                            <w:hyperlink r:id="rId23" w:history="1">
                              <w:r w:rsidRPr="0007123C">
                                <w:rPr>
                                  <w:rStyle w:val="-"/>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65pt;margin-top:640.65pt;width:476.25pt;height:6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nkuTg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ATCeS5OAgAAYgQAAA4AAAAAAAAAAAAAAAAALgIAAGRycy9lMm9Eb2MueG1sUEsBAi0AFAAG&#10;AAgAAAAhABjSpZPhAAAADgEAAA8AAAAAAAAAAAAAAAAAqAQAAGRycy9kb3ducmV2LnhtbFBLBQYA&#10;AAAABAAEAPMAAAC2BQAAAAA=&#10;">
                <v:textbo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4" w:history="1">
                        <w:r w:rsidRPr="0007123C">
                          <w:rPr>
                            <w:rStyle w:val="Hyperlink"/>
                            <w:lang w:val="en-US"/>
                          </w:rPr>
                          <w:t>procurement@olp.gr</w:t>
                        </w:r>
                      </w:hyperlink>
                      <w:r w:rsidRPr="0007123C">
                        <w:rPr>
                          <w:color w:val="3D3D3D"/>
                          <w:lang w:val="en-US"/>
                        </w:rPr>
                        <w:t xml:space="preserve">, </w:t>
                      </w:r>
                      <w:hyperlink r:id="rId25"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v:textbox>
              </v:shape>
            </w:pict>
          </mc:Fallback>
        </mc:AlternateContent>
      </w:r>
      <w:r>
        <w:rPr>
          <w:rFonts w:ascii="Tahoma" w:eastAsia="Times New Roman" w:hAnsi="Tahoma" w:cs="Tahoma"/>
          <w:b/>
          <w:noProof/>
        </w:rPr>
        <mc:AlternateContent>
          <mc:Choice Requires="wps">
            <w:drawing>
              <wp:anchor distT="0" distB="0" distL="114300" distR="114300" simplePos="0" relativeHeight="251659264" behindDoc="0" locked="0" layoutInCell="1" allowOverlap="1" wp14:anchorId="04B38C5D" wp14:editId="771C8EFE">
                <wp:simplePos x="0" y="0"/>
                <wp:positionH relativeFrom="column">
                  <wp:posOffset>846455</wp:posOffset>
                </wp:positionH>
                <wp:positionV relativeFrom="paragraph">
                  <wp:posOffset>8136255</wp:posOffset>
                </wp:positionV>
                <wp:extent cx="6048375" cy="771525"/>
                <wp:effectExtent l="0" t="0" r="28575" b="28575"/>
                <wp:wrapNone/>
                <wp:docPr id="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6" w:history="1">
                              <w:r w:rsidRPr="0007123C">
                                <w:rPr>
                                  <w:rStyle w:val="-"/>
                                  <w:lang w:val="en-US"/>
                                </w:rPr>
                                <w:t>procurement@olp.gr</w:t>
                              </w:r>
                            </w:hyperlink>
                            <w:r w:rsidRPr="0007123C">
                              <w:rPr>
                                <w:color w:val="3D3D3D"/>
                                <w:lang w:val="en-US"/>
                              </w:rPr>
                              <w:t xml:space="preserve">, </w:t>
                            </w:r>
                            <w:hyperlink r:id="rId27" w:history="1">
                              <w:r w:rsidRPr="0007123C">
                                <w:rPr>
                                  <w:rStyle w:val="-"/>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66.65pt;margin-top:640.65pt;width:476.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PE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I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QH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fl4zxE0CAABiBAAADgAAAAAAAAAAAAAAAAAuAgAAZHJzL2Uyb0RvYy54bWxQSwECLQAUAAYA&#10;CAAAACEAGNKlk+EAAAAOAQAADwAAAAAAAAAAAAAAAACnBAAAZHJzL2Rvd25yZXYueG1sUEsFBgAA&#10;AAAEAAQA8wAAALUFAAAAAA==&#10;">
                <v:textbox>
                  <w:txbxContent>
                    <w:p w:rsidR="00CC69DC" w:rsidRPr="0007123C" w:rsidRDefault="00CC69DC"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8" w:history="1">
                        <w:r w:rsidRPr="0007123C">
                          <w:rPr>
                            <w:rStyle w:val="Hyperlink"/>
                            <w:lang w:val="en-US"/>
                          </w:rPr>
                          <w:t>procurement@olp.gr</w:t>
                        </w:r>
                      </w:hyperlink>
                      <w:r w:rsidRPr="0007123C">
                        <w:rPr>
                          <w:color w:val="3D3D3D"/>
                          <w:lang w:val="en-US"/>
                        </w:rPr>
                        <w:t xml:space="preserve">, </w:t>
                      </w:r>
                      <w:hyperlink r:id="rId29"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CC69DC" w:rsidRPr="0007123C" w:rsidRDefault="00CC69DC" w:rsidP="0007123C">
                      <w:pPr>
                        <w:rPr>
                          <w:b/>
                          <w:lang w:val="en-US"/>
                        </w:rPr>
                      </w:pPr>
                    </w:p>
                  </w:txbxContent>
                </v:textbox>
              </v:shape>
            </w:pict>
          </mc:Fallback>
        </mc:AlternateContent>
      </w:r>
      <w:r w:rsidR="00FD37B1" w:rsidRPr="001906BD">
        <w:rPr>
          <w:rFonts w:ascii="Tahoma" w:eastAsia="Times New Roman" w:hAnsi="Tahoma" w:cs="Tahoma"/>
          <w:b/>
          <w:lang w:val="en-GB" w:eastAsia="en-US" w:bidi="en-US"/>
        </w:rPr>
        <w:t>Piraeus, Greece</w:t>
      </w:r>
    </w:p>
    <w:p w:rsidR="0038284A" w:rsidRPr="001906BD" w:rsidRDefault="0038284A" w:rsidP="001B22E2">
      <w:pPr>
        <w:spacing w:line="360" w:lineRule="auto"/>
        <w:jc w:val="center"/>
        <w:rPr>
          <w:rFonts w:ascii="Tahoma" w:eastAsia="Times New Roman" w:hAnsi="Tahoma" w:cs="Tahoma"/>
          <w:b/>
          <w:lang w:val="en-GB" w:eastAsia="en-US" w:bidi="en-US"/>
        </w:rPr>
      </w:pPr>
    </w:p>
    <w:p w:rsidR="00905E47" w:rsidRDefault="00905E47" w:rsidP="000F4735">
      <w:pPr>
        <w:spacing w:line="360" w:lineRule="auto"/>
        <w:jc w:val="center"/>
        <w:rPr>
          <w:rFonts w:ascii="Tahoma" w:eastAsia="Times New Roman" w:hAnsi="Tahoma" w:cs="Tahoma"/>
          <w:b/>
          <w:lang w:val="en-GB" w:eastAsia="en-US" w:bidi="en-US"/>
        </w:rPr>
      </w:pPr>
    </w:p>
    <w:p w:rsidR="00905E47" w:rsidRDefault="00905E47" w:rsidP="000F4735">
      <w:pPr>
        <w:spacing w:line="360" w:lineRule="auto"/>
        <w:jc w:val="center"/>
        <w:rPr>
          <w:rFonts w:ascii="Tahoma" w:eastAsia="Times New Roman" w:hAnsi="Tahoma" w:cs="Tahoma"/>
          <w:b/>
          <w:lang w:val="en-GB" w:eastAsia="en-US" w:bidi="en-US"/>
        </w:rPr>
      </w:pPr>
    </w:p>
    <w:p w:rsidR="004F531B" w:rsidRPr="001906BD" w:rsidRDefault="005D076E" w:rsidP="000F4735">
      <w:pPr>
        <w:spacing w:line="360" w:lineRule="auto"/>
        <w:jc w:val="center"/>
        <w:rPr>
          <w:rFonts w:ascii="Tahoma" w:eastAsia="Times New Roman" w:hAnsi="Tahoma" w:cs="Tahoma"/>
          <w:b/>
          <w:lang w:val="en-GB" w:eastAsia="en-US" w:bidi="en-US"/>
        </w:rPr>
      </w:pPr>
      <w:r>
        <w:rPr>
          <w:rFonts w:ascii="Tahoma" w:eastAsia="Times New Roman" w:hAnsi="Tahoma" w:cs="Tahoma"/>
          <w:b/>
          <w:lang w:val="en-GB" w:eastAsia="en-US" w:bidi="en-US"/>
        </w:rPr>
        <w:t>Friday</w:t>
      </w:r>
      <w:r w:rsidR="00C07672" w:rsidRPr="001906BD">
        <w:rPr>
          <w:rFonts w:ascii="Tahoma" w:eastAsia="Times New Roman" w:hAnsi="Tahoma" w:cs="Tahoma"/>
          <w:b/>
          <w:lang w:val="en-GB" w:eastAsia="en-US" w:bidi="en-US"/>
        </w:rPr>
        <w:t xml:space="preserve">, </w:t>
      </w:r>
      <w:r>
        <w:rPr>
          <w:rFonts w:ascii="Tahoma" w:eastAsia="Times New Roman" w:hAnsi="Tahoma" w:cs="Tahoma"/>
          <w:b/>
          <w:lang w:val="en-GB" w:eastAsia="en-US" w:bidi="en-US"/>
        </w:rPr>
        <w:t>20</w:t>
      </w:r>
      <w:r w:rsidR="00E30882">
        <w:rPr>
          <w:rFonts w:ascii="Tahoma" w:eastAsia="Times New Roman" w:hAnsi="Tahoma" w:cs="Tahoma"/>
          <w:b/>
          <w:vertAlign w:val="superscript"/>
          <w:lang w:val="en-GB" w:eastAsia="en-US" w:bidi="en-US"/>
        </w:rPr>
        <w:t>th</w:t>
      </w:r>
      <w:r w:rsidR="00303297">
        <w:rPr>
          <w:rFonts w:ascii="Tahoma" w:eastAsia="Times New Roman" w:hAnsi="Tahoma" w:cs="Tahoma"/>
          <w:b/>
          <w:lang w:val="en-GB" w:eastAsia="en-US" w:bidi="en-US"/>
        </w:rPr>
        <w:t xml:space="preserve"> </w:t>
      </w:r>
      <w:r>
        <w:rPr>
          <w:rFonts w:ascii="Tahoma" w:eastAsia="Times New Roman" w:hAnsi="Tahoma" w:cs="Tahoma"/>
          <w:b/>
          <w:lang w:val="en-GB" w:eastAsia="en-US" w:bidi="en-US"/>
        </w:rPr>
        <w:t>April</w:t>
      </w:r>
      <w:r w:rsidR="00303297">
        <w:rPr>
          <w:rFonts w:ascii="Tahoma" w:eastAsia="Times New Roman" w:hAnsi="Tahoma" w:cs="Tahoma"/>
          <w:b/>
          <w:lang w:val="en-GB" w:eastAsia="en-US" w:bidi="en-US"/>
        </w:rPr>
        <w:t xml:space="preserve"> </w:t>
      </w:r>
      <w:r w:rsidR="00905E47">
        <w:rPr>
          <w:rFonts w:ascii="Tahoma" w:eastAsia="Times New Roman" w:hAnsi="Tahoma" w:cs="Tahoma"/>
          <w:b/>
          <w:lang w:val="en-GB" w:eastAsia="en-US" w:bidi="en-US"/>
        </w:rPr>
        <w:t>2018</w:t>
      </w:r>
    </w:p>
    <w:p w:rsidR="00DE76DA" w:rsidRPr="006C01B7" w:rsidRDefault="00DE76DA" w:rsidP="001B22E2">
      <w:pPr>
        <w:spacing w:line="360" w:lineRule="auto"/>
        <w:jc w:val="both"/>
        <w:rPr>
          <w:rFonts w:ascii="Tahoma" w:hAnsi="Tahoma" w:cs="Tahoma"/>
          <w:color w:val="000000"/>
          <w:lang w:val="en-GB"/>
        </w:rPr>
      </w:pPr>
    </w:p>
    <w:bookmarkStart w:id="1" w:name="_Toc472524647" w:displacedByCustomXml="next"/>
    <w:bookmarkStart w:id="2" w:name="_Toc479083762" w:displacedByCustomXml="next"/>
    <w:bookmarkStart w:id="3" w:name="_Toc235688645" w:displacedByCustomXml="next"/>
    <w:bookmarkStart w:id="4" w:name="_Toc238387064" w:displacedByCustomXml="next"/>
    <w:bookmarkStart w:id="5" w:name="_Toc317155014" w:displacedByCustomXml="next"/>
    <w:sdt>
      <w:sdtPr>
        <w:rPr>
          <w:rFonts w:ascii="Times New Roman" w:eastAsia="PMingLiU" w:hAnsi="Times New Roman" w:cs="Times New Roman"/>
          <w:b w:val="0"/>
          <w:bCs w:val="0"/>
          <w:color w:val="auto"/>
          <w:sz w:val="24"/>
          <w:szCs w:val="24"/>
        </w:rPr>
        <w:id w:val="-992413318"/>
        <w:docPartObj>
          <w:docPartGallery w:val="Table of Contents"/>
          <w:docPartUnique/>
        </w:docPartObj>
      </w:sdtPr>
      <w:sdtEndPr/>
      <w:sdtContent>
        <w:p w:rsidR="00B862CB" w:rsidRDefault="00B862CB">
          <w:pPr>
            <w:pStyle w:val="af7"/>
          </w:pPr>
        </w:p>
        <w:p w:rsidR="00A302CD" w:rsidRDefault="00B862CB">
          <w:pPr>
            <w:pStyle w:val="10"/>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508884917" w:history="1">
            <w:r w:rsidR="00A302CD" w:rsidRPr="009B0993">
              <w:rPr>
                <w:rStyle w:val="-"/>
                <w:rFonts w:ascii="Tahoma" w:eastAsia="Times New Roman" w:hAnsi="Tahoma" w:cs="Tahoma"/>
                <w:b/>
                <w:bCs/>
                <w:caps/>
                <w:noProof/>
                <w:lang w:val="en-GB" w:eastAsia="en-US" w:bidi="en-US"/>
              </w:rPr>
              <w:t>1.</w:t>
            </w:r>
            <w:r w:rsidR="00A302CD">
              <w:rPr>
                <w:rFonts w:asciiTheme="minorHAnsi" w:eastAsiaTheme="minorEastAsia" w:hAnsiTheme="minorHAnsi" w:cstheme="minorBidi"/>
                <w:noProof/>
                <w:sz w:val="22"/>
                <w:szCs w:val="22"/>
                <w:lang w:val="en-US" w:eastAsia="en-US"/>
              </w:rPr>
              <w:tab/>
            </w:r>
            <w:r w:rsidR="00A302CD" w:rsidRPr="009B0993">
              <w:rPr>
                <w:rStyle w:val="-"/>
                <w:rFonts w:ascii="Tahoma" w:eastAsia="Times New Roman" w:hAnsi="Tahoma" w:cs="Tahoma"/>
                <w:b/>
                <w:bCs/>
                <w:caps/>
                <w:noProof/>
                <w:lang w:eastAsia="en-US" w:bidi="en-US"/>
              </w:rPr>
              <w:t>INTRODUCTION</w:t>
            </w:r>
            <w:r w:rsidR="00A302CD">
              <w:rPr>
                <w:noProof/>
                <w:webHidden/>
              </w:rPr>
              <w:tab/>
            </w:r>
            <w:r w:rsidR="00A302CD">
              <w:rPr>
                <w:noProof/>
                <w:webHidden/>
              </w:rPr>
              <w:fldChar w:fldCharType="begin"/>
            </w:r>
            <w:r w:rsidR="00A302CD">
              <w:rPr>
                <w:noProof/>
                <w:webHidden/>
              </w:rPr>
              <w:instrText xml:space="preserve"> PAGEREF _Toc508884917 \h </w:instrText>
            </w:r>
            <w:r w:rsidR="00A302CD">
              <w:rPr>
                <w:noProof/>
                <w:webHidden/>
              </w:rPr>
            </w:r>
            <w:r w:rsidR="00A302CD">
              <w:rPr>
                <w:noProof/>
                <w:webHidden/>
              </w:rPr>
              <w:fldChar w:fldCharType="separate"/>
            </w:r>
            <w:r w:rsidR="00A302CD">
              <w:rPr>
                <w:noProof/>
                <w:webHidden/>
              </w:rPr>
              <w:t>5</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18" w:history="1">
            <w:r w:rsidR="00A302CD" w:rsidRPr="009B0993">
              <w:rPr>
                <w:rStyle w:val="-"/>
                <w:rFonts w:ascii="Tahoma" w:eastAsia="Times New Roman" w:hAnsi="Tahoma" w:cs="Tahoma"/>
                <w:noProof/>
                <w:lang w:val="en-GB" w:eastAsia="en-US"/>
              </w:rPr>
              <w:t>Preamble</w:t>
            </w:r>
            <w:r w:rsidR="00A302CD">
              <w:rPr>
                <w:noProof/>
                <w:webHidden/>
              </w:rPr>
              <w:tab/>
            </w:r>
            <w:r w:rsidR="00A302CD">
              <w:rPr>
                <w:noProof/>
                <w:webHidden/>
              </w:rPr>
              <w:fldChar w:fldCharType="begin"/>
            </w:r>
            <w:r w:rsidR="00A302CD">
              <w:rPr>
                <w:noProof/>
                <w:webHidden/>
              </w:rPr>
              <w:instrText xml:space="preserve"> PAGEREF _Toc508884918 \h </w:instrText>
            </w:r>
            <w:r w:rsidR="00A302CD">
              <w:rPr>
                <w:noProof/>
                <w:webHidden/>
              </w:rPr>
            </w:r>
            <w:r w:rsidR="00A302CD">
              <w:rPr>
                <w:noProof/>
                <w:webHidden/>
              </w:rPr>
              <w:fldChar w:fldCharType="separate"/>
            </w:r>
            <w:r w:rsidR="00A302CD">
              <w:rPr>
                <w:noProof/>
                <w:webHidden/>
              </w:rPr>
              <w:t>5</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19" w:history="1">
            <w:r w:rsidR="00A302CD" w:rsidRPr="009B0993">
              <w:rPr>
                <w:rStyle w:val="-"/>
                <w:rFonts w:ascii="Tahoma" w:eastAsia="Times New Roman" w:hAnsi="Tahoma" w:cs="Tahoma"/>
                <w:noProof/>
                <w:lang w:val="en-GB" w:eastAsia="en-US"/>
              </w:rPr>
              <w:t>The Piraeus Port Authority S.A. (PPA)</w:t>
            </w:r>
            <w:r w:rsidR="00A302CD">
              <w:rPr>
                <w:noProof/>
                <w:webHidden/>
              </w:rPr>
              <w:tab/>
            </w:r>
            <w:r w:rsidR="00A302CD">
              <w:rPr>
                <w:noProof/>
                <w:webHidden/>
              </w:rPr>
              <w:fldChar w:fldCharType="begin"/>
            </w:r>
            <w:r w:rsidR="00A302CD">
              <w:rPr>
                <w:noProof/>
                <w:webHidden/>
              </w:rPr>
              <w:instrText xml:space="preserve"> PAGEREF _Toc508884919 \h </w:instrText>
            </w:r>
            <w:r w:rsidR="00A302CD">
              <w:rPr>
                <w:noProof/>
                <w:webHidden/>
              </w:rPr>
            </w:r>
            <w:r w:rsidR="00A302CD">
              <w:rPr>
                <w:noProof/>
                <w:webHidden/>
              </w:rPr>
              <w:fldChar w:fldCharType="separate"/>
            </w:r>
            <w:r w:rsidR="00A302CD">
              <w:rPr>
                <w:noProof/>
                <w:webHidden/>
              </w:rPr>
              <w:t>5</w:t>
            </w:r>
            <w:r w:rsidR="00A302CD">
              <w:rPr>
                <w:noProof/>
                <w:webHidden/>
              </w:rPr>
              <w:fldChar w:fldCharType="end"/>
            </w:r>
          </w:hyperlink>
        </w:p>
        <w:p w:rsidR="00A302CD" w:rsidRDefault="006144A5">
          <w:pPr>
            <w:pStyle w:val="10"/>
            <w:rPr>
              <w:rFonts w:asciiTheme="minorHAnsi" w:eastAsiaTheme="minorEastAsia" w:hAnsiTheme="minorHAnsi" w:cstheme="minorBidi"/>
              <w:noProof/>
              <w:sz w:val="22"/>
              <w:szCs w:val="22"/>
              <w:lang w:val="en-US" w:eastAsia="en-US"/>
            </w:rPr>
          </w:pPr>
          <w:hyperlink w:anchor="_Toc508884920" w:history="1">
            <w:r w:rsidR="00A302CD" w:rsidRPr="009B0993">
              <w:rPr>
                <w:rStyle w:val="-"/>
                <w:rFonts w:ascii="Tahoma" w:eastAsia="Times New Roman" w:hAnsi="Tahoma" w:cs="Tahoma"/>
                <w:b/>
                <w:bCs/>
                <w:caps/>
                <w:noProof/>
                <w:lang w:eastAsia="en-US" w:bidi="en-US"/>
              </w:rPr>
              <w:t>2.</w:t>
            </w:r>
            <w:r w:rsidR="00A302CD">
              <w:rPr>
                <w:rFonts w:asciiTheme="minorHAnsi" w:eastAsiaTheme="minorEastAsia" w:hAnsiTheme="minorHAnsi" w:cstheme="minorBidi"/>
                <w:noProof/>
                <w:sz w:val="22"/>
                <w:szCs w:val="22"/>
                <w:lang w:val="en-US" w:eastAsia="en-US"/>
              </w:rPr>
              <w:tab/>
            </w:r>
            <w:r w:rsidR="00A302CD" w:rsidRPr="009B0993">
              <w:rPr>
                <w:rStyle w:val="-"/>
                <w:rFonts w:ascii="Tahoma" w:eastAsia="Times New Roman" w:hAnsi="Tahoma" w:cs="Tahoma"/>
                <w:b/>
                <w:bCs/>
                <w:caps/>
                <w:noProof/>
                <w:lang w:eastAsia="en-US" w:bidi="en-US"/>
              </w:rPr>
              <w:t>CONTRACTING AUTHORITY – SCOPE OF Tender</w:t>
            </w:r>
            <w:r w:rsidR="00A302CD">
              <w:rPr>
                <w:noProof/>
                <w:webHidden/>
              </w:rPr>
              <w:tab/>
            </w:r>
            <w:r w:rsidR="00A302CD">
              <w:rPr>
                <w:noProof/>
                <w:webHidden/>
              </w:rPr>
              <w:fldChar w:fldCharType="begin"/>
            </w:r>
            <w:r w:rsidR="00A302CD">
              <w:rPr>
                <w:noProof/>
                <w:webHidden/>
              </w:rPr>
              <w:instrText xml:space="preserve"> PAGEREF _Toc508884920 \h </w:instrText>
            </w:r>
            <w:r w:rsidR="00A302CD">
              <w:rPr>
                <w:noProof/>
                <w:webHidden/>
              </w:rPr>
            </w:r>
            <w:r w:rsidR="00A302CD">
              <w:rPr>
                <w:noProof/>
                <w:webHidden/>
              </w:rPr>
              <w:fldChar w:fldCharType="separate"/>
            </w:r>
            <w:r w:rsidR="00A302CD">
              <w:rPr>
                <w:noProof/>
                <w:webHidden/>
              </w:rPr>
              <w:t>7</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21" w:history="1">
            <w:r w:rsidR="00A302CD" w:rsidRPr="009B0993">
              <w:rPr>
                <w:rStyle w:val="-"/>
                <w:rFonts w:ascii="Tahoma" w:eastAsia="Times New Roman" w:hAnsi="Tahoma" w:cs="Tahoma"/>
                <w:noProof/>
                <w:lang w:val="en-GB" w:eastAsia="en-US"/>
              </w:rPr>
              <w:t>(i) The Contracting Authority</w:t>
            </w:r>
            <w:r w:rsidR="00A302CD">
              <w:rPr>
                <w:noProof/>
                <w:webHidden/>
              </w:rPr>
              <w:tab/>
            </w:r>
            <w:r w:rsidR="00A302CD">
              <w:rPr>
                <w:noProof/>
                <w:webHidden/>
              </w:rPr>
              <w:fldChar w:fldCharType="begin"/>
            </w:r>
            <w:r w:rsidR="00A302CD">
              <w:rPr>
                <w:noProof/>
                <w:webHidden/>
              </w:rPr>
              <w:instrText xml:space="preserve"> PAGEREF _Toc508884921 \h </w:instrText>
            </w:r>
            <w:r w:rsidR="00A302CD">
              <w:rPr>
                <w:noProof/>
                <w:webHidden/>
              </w:rPr>
            </w:r>
            <w:r w:rsidR="00A302CD">
              <w:rPr>
                <w:noProof/>
                <w:webHidden/>
              </w:rPr>
              <w:fldChar w:fldCharType="separate"/>
            </w:r>
            <w:r w:rsidR="00A302CD">
              <w:rPr>
                <w:noProof/>
                <w:webHidden/>
              </w:rPr>
              <w:t>7</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22" w:history="1">
            <w:r w:rsidR="00A302CD" w:rsidRPr="009B0993">
              <w:rPr>
                <w:rStyle w:val="-"/>
                <w:rFonts w:ascii="Tahoma" w:eastAsia="Times New Roman" w:hAnsi="Tahoma" w:cs="Tahoma"/>
                <w:noProof/>
                <w:lang w:val="en-GB" w:eastAsia="en-US"/>
              </w:rPr>
              <w:t>(ii) Scope of Tender</w:t>
            </w:r>
            <w:r w:rsidR="00A302CD">
              <w:rPr>
                <w:noProof/>
                <w:webHidden/>
              </w:rPr>
              <w:tab/>
            </w:r>
            <w:r w:rsidR="00A302CD">
              <w:rPr>
                <w:noProof/>
                <w:webHidden/>
              </w:rPr>
              <w:fldChar w:fldCharType="begin"/>
            </w:r>
            <w:r w:rsidR="00A302CD">
              <w:rPr>
                <w:noProof/>
                <w:webHidden/>
              </w:rPr>
              <w:instrText xml:space="preserve"> PAGEREF _Toc508884922 \h </w:instrText>
            </w:r>
            <w:r w:rsidR="00A302CD">
              <w:rPr>
                <w:noProof/>
                <w:webHidden/>
              </w:rPr>
            </w:r>
            <w:r w:rsidR="00A302CD">
              <w:rPr>
                <w:noProof/>
                <w:webHidden/>
              </w:rPr>
              <w:fldChar w:fldCharType="separate"/>
            </w:r>
            <w:r w:rsidR="00A302CD">
              <w:rPr>
                <w:noProof/>
                <w:webHidden/>
              </w:rPr>
              <w:t>7</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23" w:history="1">
            <w:r w:rsidR="00A302CD" w:rsidRPr="009B0993">
              <w:rPr>
                <w:rStyle w:val="-"/>
                <w:rFonts w:ascii="Tahoma" w:eastAsia="Times New Roman" w:hAnsi="Tahoma" w:cs="Tahoma"/>
                <w:noProof/>
                <w:lang w:val="en-GB" w:eastAsia="en-US"/>
              </w:rPr>
              <w:t>(iii) Time limits for receiving Tender documentation – Provision of clarifications</w:t>
            </w:r>
            <w:r w:rsidR="00A302CD">
              <w:rPr>
                <w:noProof/>
                <w:webHidden/>
              </w:rPr>
              <w:tab/>
            </w:r>
            <w:r w:rsidR="00A302CD">
              <w:rPr>
                <w:noProof/>
                <w:webHidden/>
              </w:rPr>
              <w:fldChar w:fldCharType="begin"/>
            </w:r>
            <w:r w:rsidR="00A302CD">
              <w:rPr>
                <w:noProof/>
                <w:webHidden/>
              </w:rPr>
              <w:instrText xml:space="preserve"> PAGEREF _Toc508884923 \h </w:instrText>
            </w:r>
            <w:r w:rsidR="00A302CD">
              <w:rPr>
                <w:noProof/>
                <w:webHidden/>
              </w:rPr>
            </w:r>
            <w:r w:rsidR="00A302CD">
              <w:rPr>
                <w:noProof/>
                <w:webHidden/>
              </w:rPr>
              <w:fldChar w:fldCharType="separate"/>
            </w:r>
            <w:r w:rsidR="00A302CD">
              <w:rPr>
                <w:noProof/>
                <w:webHidden/>
              </w:rPr>
              <w:t>7</w:t>
            </w:r>
            <w:r w:rsidR="00A302CD">
              <w:rPr>
                <w:noProof/>
                <w:webHidden/>
              </w:rPr>
              <w:fldChar w:fldCharType="end"/>
            </w:r>
          </w:hyperlink>
        </w:p>
        <w:p w:rsidR="00A302CD" w:rsidRDefault="006144A5">
          <w:pPr>
            <w:pStyle w:val="10"/>
            <w:rPr>
              <w:rFonts w:asciiTheme="minorHAnsi" w:eastAsiaTheme="minorEastAsia" w:hAnsiTheme="minorHAnsi" w:cstheme="minorBidi"/>
              <w:noProof/>
              <w:sz w:val="22"/>
              <w:szCs w:val="22"/>
              <w:lang w:val="en-US" w:eastAsia="en-US"/>
            </w:rPr>
          </w:pPr>
          <w:hyperlink w:anchor="_Toc508884924" w:history="1">
            <w:r w:rsidR="00A302CD" w:rsidRPr="009B0993">
              <w:rPr>
                <w:rStyle w:val="-"/>
                <w:rFonts w:ascii="Tahoma" w:eastAsia="Times New Roman" w:hAnsi="Tahoma" w:cs="Tahoma"/>
                <w:b/>
                <w:bCs/>
                <w:caps/>
                <w:noProof/>
                <w:lang w:val="en-US" w:eastAsia="en-US" w:bidi="en-US"/>
              </w:rPr>
              <w:t>3.</w:t>
            </w:r>
            <w:r w:rsidR="00A302CD">
              <w:rPr>
                <w:rFonts w:asciiTheme="minorHAnsi" w:eastAsiaTheme="minorEastAsia" w:hAnsiTheme="minorHAnsi" w:cstheme="minorBidi"/>
                <w:noProof/>
                <w:sz w:val="22"/>
                <w:szCs w:val="22"/>
                <w:lang w:val="en-US" w:eastAsia="en-US"/>
              </w:rPr>
              <w:tab/>
            </w:r>
            <w:r w:rsidR="00A302CD" w:rsidRPr="009B0993">
              <w:rPr>
                <w:rStyle w:val="-"/>
                <w:rFonts w:ascii="Tahoma" w:eastAsia="Times New Roman" w:hAnsi="Tahoma" w:cs="Tahoma"/>
                <w:b/>
                <w:bCs/>
                <w:caps/>
                <w:noProof/>
                <w:lang w:eastAsia="en-US" w:bidi="en-US"/>
              </w:rPr>
              <w:t>definitions</w:t>
            </w:r>
            <w:r w:rsidR="00A302CD">
              <w:rPr>
                <w:noProof/>
                <w:webHidden/>
              </w:rPr>
              <w:tab/>
            </w:r>
            <w:r w:rsidR="00A302CD">
              <w:rPr>
                <w:noProof/>
                <w:webHidden/>
              </w:rPr>
              <w:fldChar w:fldCharType="begin"/>
            </w:r>
            <w:r w:rsidR="00A302CD">
              <w:rPr>
                <w:noProof/>
                <w:webHidden/>
              </w:rPr>
              <w:instrText xml:space="preserve"> PAGEREF _Toc508884924 \h </w:instrText>
            </w:r>
            <w:r w:rsidR="00A302CD">
              <w:rPr>
                <w:noProof/>
                <w:webHidden/>
              </w:rPr>
            </w:r>
            <w:r w:rsidR="00A302CD">
              <w:rPr>
                <w:noProof/>
                <w:webHidden/>
              </w:rPr>
              <w:fldChar w:fldCharType="separate"/>
            </w:r>
            <w:r w:rsidR="00A302CD">
              <w:rPr>
                <w:noProof/>
                <w:webHidden/>
              </w:rPr>
              <w:t>9</w:t>
            </w:r>
            <w:r w:rsidR="00A302CD">
              <w:rPr>
                <w:noProof/>
                <w:webHidden/>
              </w:rPr>
              <w:fldChar w:fldCharType="end"/>
            </w:r>
          </w:hyperlink>
        </w:p>
        <w:p w:rsidR="00A302CD" w:rsidRDefault="006144A5">
          <w:pPr>
            <w:pStyle w:val="10"/>
            <w:rPr>
              <w:rFonts w:asciiTheme="minorHAnsi" w:eastAsiaTheme="minorEastAsia" w:hAnsiTheme="minorHAnsi" w:cstheme="minorBidi"/>
              <w:noProof/>
              <w:sz w:val="22"/>
              <w:szCs w:val="22"/>
              <w:lang w:val="en-US" w:eastAsia="en-US"/>
            </w:rPr>
          </w:pPr>
          <w:hyperlink w:anchor="_Toc508884925" w:history="1">
            <w:r w:rsidR="00A302CD" w:rsidRPr="009B0993">
              <w:rPr>
                <w:rStyle w:val="-"/>
                <w:rFonts w:ascii="Tahoma" w:eastAsia="Times New Roman" w:hAnsi="Tahoma" w:cs="Tahoma"/>
                <w:b/>
                <w:bCs/>
                <w:caps/>
                <w:noProof/>
                <w:lang w:val="en-US" w:eastAsia="en-US" w:bidi="en-US"/>
              </w:rPr>
              <w:t>4.</w:t>
            </w:r>
            <w:r w:rsidR="00A302CD">
              <w:rPr>
                <w:rFonts w:asciiTheme="minorHAnsi" w:eastAsiaTheme="minorEastAsia" w:hAnsiTheme="minorHAnsi" w:cstheme="minorBidi"/>
                <w:noProof/>
                <w:sz w:val="22"/>
                <w:szCs w:val="22"/>
                <w:lang w:val="en-US" w:eastAsia="en-US"/>
              </w:rPr>
              <w:tab/>
            </w:r>
            <w:r w:rsidR="00A302CD" w:rsidRPr="009B0993">
              <w:rPr>
                <w:rStyle w:val="-"/>
                <w:rFonts w:ascii="Tahoma" w:eastAsia="Times New Roman" w:hAnsi="Tahoma" w:cs="Tahoma"/>
                <w:b/>
                <w:bCs/>
                <w:caps/>
                <w:noProof/>
                <w:lang w:val="en-US" w:eastAsia="en-US" w:bidi="en-US"/>
              </w:rPr>
              <w:t>Submission of Offers – Offer Documentation</w:t>
            </w:r>
            <w:r w:rsidR="00A302CD">
              <w:rPr>
                <w:noProof/>
                <w:webHidden/>
              </w:rPr>
              <w:tab/>
            </w:r>
            <w:r w:rsidR="00A302CD">
              <w:rPr>
                <w:noProof/>
                <w:webHidden/>
              </w:rPr>
              <w:fldChar w:fldCharType="begin"/>
            </w:r>
            <w:r w:rsidR="00A302CD">
              <w:rPr>
                <w:noProof/>
                <w:webHidden/>
              </w:rPr>
              <w:instrText xml:space="preserve"> PAGEREF _Toc508884925 \h </w:instrText>
            </w:r>
            <w:r w:rsidR="00A302CD">
              <w:rPr>
                <w:noProof/>
                <w:webHidden/>
              </w:rPr>
            </w:r>
            <w:r w:rsidR="00A302CD">
              <w:rPr>
                <w:noProof/>
                <w:webHidden/>
              </w:rPr>
              <w:fldChar w:fldCharType="separate"/>
            </w:r>
            <w:r w:rsidR="00A302CD">
              <w:rPr>
                <w:noProof/>
                <w:webHidden/>
              </w:rPr>
              <w:t>11</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26" w:history="1">
            <w:r w:rsidR="00A302CD" w:rsidRPr="009B0993">
              <w:rPr>
                <w:rStyle w:val="-"/>
                <w:rFonts w:ascii="Tahoma" w:eastAsia="Times New Roman" w:hAnsi="Tahoma" w:cs="Tahoma"/>
                <w:noProof/>
                <w:lang w:val="en-GB" w:eastAsia="en-US"/>
              </w:rPr>
              <w:t>The submission of offers</w:t>
            </w:r>
            <w:r w:rsidR="00A302CD">
              <w:rPr>
                <w:noProof/>
                <w:webHidden/>
              </w:rPr>
              <w:tab/>
            </w:r>
            <w:r w:rsidR="00A302CD">
              <w:rPr>
                <w:noProof/>
                <w:webHidden/>
              </w:rPr>
              <w:fldChar w:fldCharType="begin"/>
            </w:r>
            <w:r w:rsidR="00A302CD">
              <w:rPr>
                <w:noProof/>
                <w:webHidden/>
              </w:rPr>
              <w:instrText xml:space="preserve"> PAGEREF _Toc508884926 \h </w:instrText>
            </w:r>
            <w:r w:rsidR="00A302CD">
              <w:rPr>
                <w:noProof/>
                <w:webHidden/>
              </w:rPr>
            </w:r>
            <w:r w:rsidR="00A302CD">
              <w:rPr>
                <w:noProof/>
                <w:webHidden/>
              </w:rPr>
              <w:fldChar w:fldCharType="separate"/>
            </w:r>
            <w:r w:rsidR="00A302CD">
              <w:rPr>
                <w:noProof/>
                <w:webHidden/>
              </w:rPr>
              <w:t>11</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27" w:history="1">
            <w:r w:rsidR="00A302CD" w:rsidRPr="009B0993">
              <w:rPr>
                <w:rStyle w:val="-"/>
                <w:rFonts w:ascii="Tahoma" w:eastAsia="Times New Roman" w:hAnsi="Tahoma" w:cs="Tahoma"/>
                <w:noProof/>
                <w:lang w:val="en-GB" w:eastAsia="en-US"/>
              </w:rPr>
              <w:t>The Offer Documentation</w:t>
            </w:r>
            <w:r w:rsidR="00A302CD">
              <w:rPr>
                <w:noProof/>
                <w:webHidden/>
              </w:rPr>
              <w:tab/>
            </w:r>
            <w:r w:rsidR="00A302CD">
              <w:rPr>
                <w:noProof/>
                <w:webHidden/>
              </w:rPr>
              <w:fldChar w:fldCharType="begin"/>
            </w:r>
            <w:r w:rsidR="00A302CD">
              <w:rPr>
                <w:noProof/>
                <w:webHidden/>
              </w:rPr>
              <w:instrText xml:space="preserve"> PAGEREF _Toc508884927 \h </w:instrText>
            </w:r>
            <w:r w:rsidR="00A302CD">
              <w:rPr>
                <w:noProof/>
                <w:webHidden/>
              </w:rPr>
            </w:r>
            <w:r w:rsidR="00A302CD">
              <w:rPr>
                <w:noProof/>
                <w:webHidden/>
              </w:rPr>
              <w:fldChar w:fldCharType="separate"/>
            </w:r>
            <w:r w:rsidR="00A302CD">
              <w:rPr>
                <w:noProof/>
                <w:webHidden/>
              </w:rPr>
              <w:t>11</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28" w:history="1">
            <w:r w:rsidR="00A302CD" w:rsidRPr="009B0993">
              <w:rPr>
                <w:rStyle w:val="-"/>
                <w:rFonts w:ascii="Tahoma" w:eastAsia="Times New Roman" w:hAnsi="Tahoma" w:cs="Tahoma"/>
                <w:noProof/>
                <w:lang w:val="en-GB" w:eastAsia="en-US"/>
              </w:rPr>
              <w:t>Validity of offers</w:t>
            </w:r>
            <w:r w:rsidR="00A302CD">
              <w:rPr>
                <w:noProof/>
                <w:webHidden/>
              </w:rPr>
              <w:tab/>
            </w:r>
            <w:r w:rsidR="00A302CD">
              <w:rPr>
                <w:noProof/>
                <w:webHidden/>
              </w:rPr>
              <w:fldChar w:fldCharType="begin"/>
            </w:r>
            <w:r w:rsidR="00A302CD">
              <w:rPr>
                <w:noProof/>
                <w:webHidden/>
              </w:rPr>
              <w:instrText xml:space="preserve"> PAGEREF _Toc508884928 \h </w:instrText>
            </w:r>
            <w:r w:rsidR="00A302CD">
              <w:rPr>
                <w:noProof/>
                <w:webHidden/>
              </w:rPr>
            </w:r>
            <w:r w:rsidR="00A302CD">
              <w:rPr>
                <w:noProof/>
                <w:webHidden/>
              </w:rPr>
              <w:fldChar w:fldCharType="separate"/>
            </w:r>
            <w:r w:rsidR="00A302CD">
              <w:rPr>
                <w:noProof/>
                <w:webHidden/>
              </w:rPr>
              <w:t>12</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29" w:history="1">
            <w:r w:rsidR="00A302CD" w:rsidRPr="009B0993">
              <w:rPr>
                <w:rStyle w:val="-"/>
                <w:rFonts w:ascii="Tahoma" w:eastAsia="Times New Roman" w:hAnsi="Tahoma" w:cs="Tahoma"/>
                <w:noProof/>
                <w:lang w:val="en-GB" w:eastAsia="en-US"/>
              </w:rPr>
              <w:t>Bank Guarantees</w:t>
            </w:r>
            <w:r w:rsidR="00A302CD">
              <w:rPr>
                <w:noProof/>
                <w:webHidden/>
              </w:rPr>
              <w:tab/>
            </w:r>
            <w:r w:rsidR="00A302CD">
              <w:rPr>
                <w:noProof/>
                <w:webHidden/>
              </w:rPr>
              <w:fldChar w:fldCharType="begin"/>
            </w:r>
            <w:r w:rsidR="00A302CD">
              <w:rPr>
                <w:noProof/>
                <w:webHidden/>
              </w:rPr>
              <w:instrText xml:space="preserve"> PAGEREF _Toc508884929 \h </w:instrText>
            </w:r>
            <w:r w:rsidR="00A302CD">
              <w:rPr>
                <w:noProof/>
                <w:webHidden/>
              </w:rPr>
            </w:r>
            <w:r w:rsidR="00A302CD">
              <w:rPr>
                <w:noProof/>
                <w:webHidden/>
              </w:rPr>
              <w:fldChar w:fldCharType="separate"/>
            </w:r>
            <w:r w:rsidR="00A302CD">
              <w:rPr>
                <w:noProof/>
                <w:webHidden/>
              </w:rPr>
              <w:t>13</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30" w:history="1">
            <w:r w:rsidR="00A302CD" w:rsidRPr="009B0993">
              <w:rPr>
                <w:rStyle w:val="-"/>
                <w:rFonts w:ascii="Tahoma" w:eastAsia="Times New Roman" w:hAnsi="Tahoma" w:cs="Tahoma"/>
                <w:noProof/>
                <w:lang w:val="en-GB" w:eastAsia="en-US"/>
              </w:rPr>
              <w:t>SUB-FOLDER OF PARTICIPATION SUPPORTING DOCUMENTATION</w:t>
            </w:r>
            <w:r w:rsidR="00A302CD">
              <w:rPr>
                <w:noProof/>
                <w:webHidden/>
              </w:rPr>
              <w:tab/>
            </w:r>
            <w:r w:rsidR="00A302CD">
              <w:rPr>
                <w:noProof/>
                <w:webHidden/>
              </w:rPr>
              <w:fldChar w:fldCharType="begin"/>
            </w:r>
            <w:r w:rsidR="00A302CD">
              <w:rPr>
                <w:noProof/>
                <w:webHidden/>
              </w:rPr>
              <w:instrText xml:space="preserve"> PAGEREF _Toc508884930 \h </w:instrText>
            </w:r>
            <w:r w:rsidR="00A302CD">
              <w:rPr>
                <w:noProof/>
                <w:webHidden/>
              </w:rPr>
            </w:r>
            <w:r w:rsidR="00A302CD">
              <w:rPr>
                <w:noProof/>
                <w:webHidden/>
              </w:rPr>
              <w:fldChar w:fldCharType="separate"/>
            </w:r>
            <w:r w:rsidR="00A302CD">
              <w:rPr>
                <w:noProof/>
                <w:webHidden/>
              </w:rPr>
              <w:t>15</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31" w:history="1">
            <w:r w:rsidR="00A302CD" w:rsidRPr="009B0993">
              <w:rPr>
                <w:rStyle w:val="-"/>
                <w:rFonts w:ascii="Tahoma" w:eastAsia="Times New Roman" w:hAnsi="Tahoma" w:cs="Tahoma"/>
                <w:noProof/>
                <w:lang w:val="en-GB" w:eastAsia="en-US"/>
              </w:rPr>
              <w:t>Certificates at the time of delivery</w:t>
            </w:r>
            <w:r w:rsidR="00A302CD">
              <w:rPr>
                <w:noProof/>
                <w:webHidden/>
              </w:rPr>
              <w:tab/>
            </w:r>
            <w:r w:rsidR="00A302CD">
              <w:rPr>
                <w:noProof/>
                <w:webHidden/>
              </w:rPr>
              <w:fldChar w:fldCharType="begin"/>
            </w:r>
            <w:r w:rsidR="00A302CD">
              <w:rPr>
                <w:noProof/>
                <w:webHidden/>
              </w:rPr>
              <w:instrText xml:space="preserve"> PAGEREF _Toc508884931 \h </w:instrText>
            </w:r>
            <w:r w:rsidR="00A302CD">
              <w:rPr>
                <w:noProof/>
                <w:webHidden/>
              </w:rPr>
            </w:r>
            <w:r w:rsidR="00A302CD">
              <w:rPr>
                <w:noProof/>
                <w:webHidden/>
              </w:rPr>
              <w:fldChar w:fldCharType="separate"/>
            </w:r>
            <w:r w:rsidR="00A302CD">
              <w:rPr>
                <w:noProof/>
                <w:webHidden/>
              </w:rPr>
              <w:t>17</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32" w:history="1">
            <w:r w:rsidR="00A302CD" w:rsidRPr="009B0993">
              <w:rPr>
                <w:rStyle w:val="-"/>
                <w:rFonts w:ascii="Tahoma" w:eastAsia="Times New Roman" w:hAnsi="Tahoma" w:cs="Tahoma"/>
                <w:noProof/>
                <w:lang w:val="en-GB" w:eastAsia="en-US"/>
              </w:rPr>
              <w:t>SUB-FOLDER OF TECHNICAL PROPOSAL</w:t>
            </w:r>
            <w:r w:rsidR="00A302CD">
              <w:rPr>
                <w:noProof/>
                <w:webHidden/>
              </w:rPr>
              <w:tab/>
            </w:r>
            <w:r w:rsidR="00A302CD">
              <w:rPr>
                <w:noProof/>
                <w:webHidden/>
              </w:rPr>
              <w:fldChar w:fldCharType="begin"/>
            </w:r>
            <w:r w:rsidR="00A302CD">
              <w:rPr>
                <w:noProof/>
                <w:webHidden/>
              </w:rPr>
              <w:instrText xml:space="preserve"> PAGEREF _Toc508884932 \h </w:instrText>
            </w:r>
            <w:r w:rsidR="00A302CD">
              <w:rPr>
                <w:noProof/>
                <w:webHidden/>
              </w:rPr>
            </w:r>
            <w:r w:rsidR="00A302CD">
              <w:rPr>
                <w:noProof/>
                <w:webHidden/>
              </w:rPr>
              <w:fldChar w:fldCharType="separate"/>
            </w:r>
            <w:r w:rsidR="00A302CD">
              <w:rPr>
                <w:noProof/>
                <w:webHidden/>
              </w:rPr>
              <w:t>17</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33" w:history="1">
            <w:r w:rsidR="00A302CD" w:rsidRPr="009B0993">
              <w:rPr>
                <w:rStyle w:val="-"/>
                <w:rFonts w:ascii="Tahoma" w:eastAsia="Times New Roman" w:hAnsi="Tahoma" w:cs="Tahoma"/>
                <w:noProof/>
                <w:lang w:val="en-GB" w:eastAsia="en-US"/>
              </w:rPr>
              <w:t>SUB-FOLDER OF FINANCIAL PROPOSAL</w:t>
            </w:r>
            <w:r w:rsidR="00A302CD">
              <w:rPr>
                <w:noProof/>
                <w:webHidden/>
              </w:rPr>
              <w:tab/>
            </w:r>
            <w:r w:rsidR="00A302CD">
              <w:rPr>
                <w:noProof/>
                <w:webHidden/>
              </w:rPr>
              <w:fldChar w:fldCharType="begin"/>
            </w:r>
            <w:r w:rsidR="00A302CD">
              <w:rPr>
                <w:noProof/>
                <w:webHidden/>
              </w:rPr>
              <w:instrText xml:space="preserve"> PAGEREF _Toc508884933 \h </w:instrText>
            </w:r>
            <w:r w:rsidR="00A302CD">
              <w:rPr>
                <w:noProof/>
                <w:webHidden/>
              </w:rPr>
            </w:r>
            <w:r w:rsidR="00A302CD">
              <w:rPr>
                <w:noProof/>
                <w:webHidden/>
              </w:rPr>
              <w:fldChar w:fldCharType="separate"/>
            </w:r>
            <w:r w:rsidR="00A302CD">
              <w:rPr>
                <w:noProof/>
                <w:webHidden/>
              </w:rPr>
              <w:t>19</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34" w:history="1">
            <w:r w:rsidR="00A302CD" w:rsidRPr="009B0993">
              <w:rPr>
                <w:rStyle w:val="-"/>
                <w:rFonts w:ascii="Tahoma" w:eastAsia="Times New Roman" w:hAnsi="Tahoma" w:cs="Tahoma"/>
                <w:noProof/>
                <w:lang w:val="en-GB" w:eastAsia="en-US"/>
              </w:rPr>
              <w:t>Terms and conditions</w:t>
            </w:r>
            <w:r w:rsidR="00A302CD">
              <w:rPr>
                <w:noProof/>
                <w:webHidden/>
              </w:rPr>
              <w:tab/>
            </w:r>
            <w:r w:rsidR="00A302CD">
              <w:rPr>
                <w:noProof/>
                <w:webHidden/>
              </w:rPr>
              <w:fldChar w:fldCharType="begin"/>
            </w:r>
            <w:r w:rsidR="00A302CD">
              <w:rPr>
                <w:noProof/>
                <w:webHidden/>
              </w:rPr>
              <w:instrText xml:space="preserve"> PAGEREF _Toc508884934 \h </w:instrText>
            </w:r>
            <w:r w:rsidR="00A302CD">
              <w:rPr>
                <w:noProof/>
                <w:webHidden/>
              </w:rPr>
            </w:r>
            <w:r w:rsidR="00A302CD">
              <w:rPr>
                <w:noProof/>
                <w:webHidden/>
              </w:rPr>
              <w:fldChar w:fldCharType="separate"/>
            </w:r>
            <w:r w:rsidR="00A302CD">
              <w:rPr>
                <w:noProof/>
                <w:webHidden/>
              </w:rPr>
              <w:t>19</w:t>
            </w:r>
            <w:r w:rsidR="00A302CD">
              <w:rPr>
                <w:noProof/>
                <w:webHidden/>
              </w:rPr>
              <w:fldChar w:fldCharType="end"/>
            </w:r>
          </w:hyperlink>
        </w:p>
        <w:p w:rsidR="00A302CD" w:rsidRDefault="006144A5">
          <w:pPr>
            <w:pStyle w:val="10"/>
            <w:rPr>
              <w:rFonts w:asciiTheme="minorHAnsi" w:eastAsiaTheme="minorEastAsia" w:hAnsiTheme="minorHAnsi" w:cstheme="minorBidi"/>
              <w:noProof/>
              <w:sz w:val="22"/>
              <w:szCs w:val="22"/>
              <w:lang w:val="en-US" w:eastAsia="en-US"/>
            </w:rPr>
          </w:pPr>
          <w:hyperlink w:anchor="_Toc508884935" w:history="1">
            <w:r w:rsidR="00A302CD" w:rsidRPr="009B0993">
              <w:rPr>
                <w:rStyle w:val="-"/>
                <w:rFonts w:ascii="Tahoma" w:eastAsia="Times New Roman" w:hAnsi="Tahoma" w:cs="Tahoma"/>
                <w:b/>
                <w:bCs/>
                <w:caps/>
                <w:noProof/>
                <w:lang w:eastAsia="en-US" w:bidi="en-US"/>
              </w:rPr>
              <w:t>5.</w:t>
            </w:r>
            <w:r w:rsidR="00A302CD">
              <w:rPr>
                <w:rFonts w:asciiTheme="minorHAnsi" w:eastAsiaTheme="minorEastAsia" w:hAnsiTheme="minorHAnsi" w:cstheme="minorBidi"/>
                <w:noProof/>
                <w:sz w:val="22"/>
                <w:szCs w:val="22"/>
                <w:lang w:val="en-US" w:eastAsia="en-US"/>
              </w:rPr>
              <w:tab/>
            </w:r>
            <w:r w:rsidR="00A302CD" w:rsidRPr="009B0993">
              <w:rPr>
                <w:rStyle w:val="-"/>
                <w:rFonts w:ascii="Tahoma" w:eastAsia="Times New Roman" w:hAnsi="Tahoma" w:cs="Tahoma"/>
                <w:b/>
                <w:bCs/>
                <w:caps/>
                <w:noProof/>
                <w:lang w:eastAsia="en-US" w:bidi="en-US"/>
              </w:rPr>
              <w:t>TENDER AWARD</w:t>
            </w:r>
            <w:r w:rsidR="00A302CD">
              <w:rPr>
                <w:noProof/>
                <w:webHidden/>
              </w:rPr>
              <w:tab/>
            </w:r>
            <w:r w:rsidR="00A302CD">
              <w:rPr>
                <w:noProof/>
                <w:webHidden/>
              </w:rPr>
              <w:fldChar w:fldCharType="begin"/>
            </w:r>
            <w:r w:rsidR="00A302CD">
              <w:rPr>
                <w:noProof/>
                <w:webHidden/>
              </w:rPr>
              <w:instrText xml:space="preserve"> PAGEREF _Toc508884935 \h </w:instrText>
            </w:r>
            <w:r w:rsidR="00A302CD">
              <w:rPr>
                <w:noProof/>
                <w:webHidden/>
              </w:rPr>
            </w:r>
            <w:r w:rsidR="00A302CD">
              <w:rPr>
                <w:noProof/>
                <w:webHidden/>
              </w:rPr>
              <w:fldChar w:fldCharType="separate"/>
            </w:r>
            <w:r w:rsidR="00A302CD">
              <w:rPr>
                <w:noProof/>
                <w:webHidden/>
              </w:rPr>
              <w:t>20</w:t>
            </w:r>
            <w:r w:rsidR="00A302CD">
              <w:rPr>
                <w:noProof/>
                <w:webHidden/>
              </w:rPr>
              <w:fldChar w:fldCharType="end"/>
            </w:r>
          </w:hyperlink>
        </w:p>
        <w:p w:rsidR="00A302CD" w:rsidRDefault="006144A5">
          <w:pPr>
            <w:pStyle w:val="10"/>
            <w:rPr>
              <w:rFonts w:asciiTheme="minorHAnsi" w:eastAsiaTheme="minorEastAsia" w:hAnsiTheme="minorHAnsi" w:cstheme="minorBidi"/>
              <w:noProof/>
              <w:sz w:val="22"/>
              <w:szCs w:val="22"/>
              <w:lang w:val="en-US" w:eastAsia="en-US"/>
            </w:rPr>
          </w:pPr>
          <w:hyperlink w:anchor="_Toc508884936" w:history="1">
            <w:r w:rsidR="00A302CD" w:rsidRPr="009B0993">
              <w:rPr>
                <w:rStyle w:val="-"/>
                <w:rFonts w:ascii="Tahoma" w:eastAsia="Times New Roman" w:hAnsi="Tahoma" w:cs="Tahoma"/>
                <w:b/>
                <w:bCs/>
                <w:caps/>
                <w:noProof/>
                <w:lang w:eastAsia="en-US" w:bidi="en-US"/>
              </w:rPr>
              <w:t>6.</w:t>
            </w:r>
            <w:r w:rsidR="00A302CD">
              <w:rPr>
                <w:rFonts w:asciiTheme="minorHAnsi" w:eastAsiaTheme="minorEastAsia" w:hAnsiTheme="minorHAnsi" w:cstheme="minorBidi"/>
                <w:noProof/>
                <w:sz w:val="22"/>
                <w:szCs w:val="22"/>
                <w:lang w:val="en-US" w:eastAsia="en-US"/>
              </w:rPr>
              <w:tab/>
            </w:r>
            <w:r w:rsidR="00A302CD" w:rsidRPr="009B0993">
              <w:rPr>
                <w:rStyle w:val="-"/>
                <w:rFonts w:ascii="Tahoma" w:eastAsia="Times New Roman" w:hAnsi="Tahoma" w:cs="Tahoma"/>
                <w:b/>
                <w:bCs/>
                <w:caps/>
                <w:noProof/>
                <w:lang w:eastAsia="en-US" w:bidi="en-US"/>
              </w:rPr>
              <w:t>Transportation Terms &amp; Delivery – PAYMENT TERMS</w:t>
            </w:r>
            <w:r w:rsidR="00A302CD">
              <w:rPr>
                <w:noProof/>
                <w:webHidden/>
              </w:rPr>
              <w:tab/>
            </w:r>
            <w:r w:rsidR="00A302CD">
              <w:rPr>
                <w:noProof/>
                <w:webHidden/>
              </w:rPr>
              <w:fldChar w:fldCharType="begin"/>
            </w:r>
            <w:r w:rsidR="00A302CD">
              <w:rPr>
                <w:noProof/>
                <w:webHidden/>
              </w:rPr>
              <w:instrText xml:space="preserve"> PAGEREF _Toc508884936 \h </w:instrText>
            </w:r>
            <w:r w:rsidR="00A302CD">
              <w:rPr>
                <w:noProof/>
                <w:webHidden/>
              </w:rPr>
            </w:r>
            <w:r w:rsidR="00A302CD">
              <w:rPr>
                <w:noProof/>
                <w:webHidden/>
              </w:rPr>
              <w:fldChar w:fldCharType="separate"/>
            </w:r>
            <w:r w:rsidR="00A302CD">
              <w:rPr>
                <w:noProof/>
                <w:webHidden/>
              </w:rPr>
              <w:t>22</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37" w:history="1">
            <w:r w:rsidR="00A302CD" w:rsidRPr="009B0993">
              <w:rPr>
                <w:rStyle w:val="-"/>
                <w:rFonts w:ascii="Tahoma" w:eastAsia="Times New Roman" w:hAnsi="Tahoma" w:cs="Tahoma"/>
                <w:noProof/>
                <w:lang w:val="en-GB" w:eastAsia="en-US"/>
              </w:rPr>
              <w:t>Transportation Terms &amp; Delivery</w:t>
            </w:r>
            <w:r w:rsidR="00A302CD">
              <w:rPr>
                <w:noProof/>
                <w:webHidden/>
              </w:rPr>
              <w:tab/>
            </w:r>
            <w:r w:rsidR="00A302CD">
              <w:rPr>
                <w:noProof/>
                <w:webHidden/>
              </w:rPr>
              <w:fldChar w:fldCharType="begin"/>
            </w:r>
            <w:r w:rsidR="00A302CD">
              <w:rPr>
                <w:noProof/>
                <w:webHidden/>
              </w:rPr>
              <w:instrText xml:space="preserve"> PAGEREF _Toc508884937 \h </w:instrText>
            </w:r>
            <w:r w:rsidR="00A302CD">
              <w:rPr>
                <w:noProof/>
                <w:webHidden/>
              </w:rPr>
            </w:r>
            <w:r w:rsidR="00A302CD">
              <w:rPr>
                <w:noProof/>
                <w:webHidden/>
              </w:rPr>
              <w:fldChar w:fldCharType="separate"/>
            </w:r>
            <w:r w:rsidR="00A302CD">
              <w:rPr>
                <w:noProof/>
                <w:webHidden/>
              </w:rPr>
              <w:t>22</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38" w:history="1">
            <w:r w:rsidR="00A302CD" w:rsidRPr="009B0993">
              <w:rPr>
                <w:rStyle w:val="-"/>
                <w:rFonts w:ascii="Tahoma" w:eastAsia="Times New Roman" w:hAnsi="Tahoma" w:cs="Tahoma"/>
                <w:noProof/>
                <w:lang w:val="en-GB" w:eastAsia="en-US"/>
              </w:rPr>
              <w:t>Payment Terms</w:t>
            </w:r>
            <w:r w:rsidR="00A302CD">
              <w:rPr>
                <w:noProof/>
                <w:webHidden/>
              </w:rPr>
              <w:tab/>
            </w:r>
            <w:r w:rsidR="00A302CD">
              <w:rPr>
                <w:noProof/>
                <w:webHidden/>
              </w:rPr>
              <w:fldChar w:fldCharType="begin"/>
            </w:r>
            <w:r w:rsidR="00A302CD">
              <w:rPr>
                <w:noProof/>
                <w:webHidden/>
              </w:rPr>
              <w:instrText xml:space="preserve"> PAGEREF _Toc508884938 \h </w:instrText>
            </w:r>
            <w:r w:rsidR="00A302CD">
              <w:rPr>
                <w:noProof/>
                <w:webHidden/>
              </w:rPr>
            </w:r>
            <w:r w:rsidR="00A302CD">
              <w:rPr>
                <w:noProof/>
                <w:webHidden/>
              </w:rPr>
              <w:fldChar w:fldCharType="separate"/>
            </w:r>
            <w:r w:rsidR="00A302CD">
              <w:rPr>
                <w:noProof/>
                <w:webHidden/>
              </w:rPr>
              <w:t>22</w:t>
            </w:r>
            <w:r w:rsidR="00A302CD">
              <w:rPr>
                <w:noProof/>
                <w:webHidden/>
              </w:rPr>
              <w:fldChar w:fldCharType="end"/>
            </w:r>
          </w:hyperlink>
        </w:p>
        <w:p w:rsidR="00A302CD" w:rsidRDefault="006144A5">
          <w:pPr>
            <w:pStyle w:val="10"/>
            <w:rPr>
              <w:rFonts w:asciiTheme="minorHAnsi" w:eastAsiaTheme="minorEastAsia" w:hAnsiTheme="minorHAnsi" w:cstheme="minorBidi"/>
              <w:noProof/>
              <w:sz w:val="22"/>
              <w:szCs w:val="22"/>
              <w:lang w:val="en-US" w:eastAsia="en-US"/>
            </w:rPr>
          </w:pPr>
          <w:hyperlink w:anchor="_Toc508884939" w:history="1">
            <w:r w:rsidR="00A302CD" w:rsidRPr="009B0993">
              <w:rPr>
                <w:rStyle w:val="-"/>
                <w:rFonts w:ascii="Tahoma" w:eastAsia="Times New Roman" w:hAnsi="Tahoma" w:cs="Tahoma"/>
                <w:b/>
                <w:bCs/>
                <w:caps/>
                <w:noProof/>
                <w:lang w:eastAsia="en-US" w:bidi="en-US"/>
              </w:rPr>
              <w:t>7.</w:t>
            </w:r>
            <w:r w:rsidR="00A302CD">
              <w:rPr>
                <w:rFonts w:asciiTheme="minorHAnsi" w:eastAsiaTheme="minorEastAsia" w:hAnsiTheme="minorHAnsi" w:cstheme="minorBidi"/>
                <w:noProof/>
                <w:sz w:val="22"/>
                <w:szCs w:val="22"/>
                <w:lang w:val="en-US" w:eastAsia="en-US"/>
              </w:rPr>
              <w:tab/>
            </w:r>
            <w:r w:rsidR="00A302CD" w:rsidRPr="009B0993">
              <w:rPr>
                <w:rStyle w:val="-"/>
                <w:rFonts w:ascii="Tahoma" w:eastAsia="Times New Roman" w:hAnsi="Tahoma" w:cs="Tahoma"/>
                <w:b/>
                <w:bCs/>
                <w:caps/>
                <w:noProof/>
                <w:lang w:eastAsia="en-US" w:bidi="en-US"/>
              </w:rPr>
              <w:t>Documentation &amp; Manuals - COSTS</w:t>
            </w:r>
            <w:r w:rsidR="00A302CD">
              <w:rPr>
                <w:noProof/>
                <w:webHidden/>
              </w:rPr>
              <w:tab/>
            </w:r>
            <w:r w:rsidR="00A302CD">
              <w:rPr>
                <w:noProof/>
                <w:webHidden/>
              </w:rPr>
              <w:fldChar w:fldCharType="begin"/>
            </w:r>
            <w:r w:rsidR="00A302CD">
              <w:rPr>
                <w:noProof/>
                <w:webHidden/>
              </w:rPr>
              <w:instrText xml:space="preserve"> PAGEREF _Toc508884939 \h </w:instrText>
            </w:r>
            <w:r w:rsidR="00A302CD">
              <w:rPr>
                <w:noProof/>
                <w:webHidden/>
              </w:rPr>
            </w:r>
            <w:r w:rsidR="00A302CD">
              <w:rPr>
                <w:noProof/>
                <w:webHidden/>
              </w:rPr>
              <w:fldChar w:fldCharType="separate"/>
            </w:r>
            <w:r w:rsidR="00A302CD">
              <w:rPr>
                <w:noProof/>
                <w:webHidden/>
              </w:rPr>
              <w:t>24</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40" w:history="1">
            <w:r w:rsidR="00A302CD" w:rsidRPr="009B0993">
              <w:rPr>
                <w:rStyle w:val="-"/>
                <w:rFonts w:ascii="Tahoma" w:eastAsia="Times New Roman" w:hAnsi="Tahoma" w:cs="Tahoma"/>
                <w:noProof/>
                <w:lang w:val="en-GB" w:eastAsia="en-US"/>
              </w:rPr>
              <w:t>Documentation &amp; Manuals</w:t>
            </w:r>
            <w:r w:rsidR="00A302CD">
              <w:rPr>
                <w:noProof/>
                <w:webHidden/>
              </w:rPr>
              <w:tab/>
            </w:r>
            <w:r w:rsidR="00A302CD">
              <w:rPr>
                <w:noProof/>
                <w:webHidden/>
              </w:rPr>
              <w:fldChar w:fldCharType="begin"/>
            </w:r>
            <w:r w:rsidR="00A302CD">
              <w:rPr>
                <w:noProof/>
                <w:webHidden/>
              </w:rPr>
              <w:instrText xml:space="preserve"> PAGEREF _Toc508884940 \h </w:instrText>
            </w:r>
            <w:r w:rsidR="00A302CD">
              <w:rPr>
                <w:noProof/>
                <w:webHidden/>
              </w:rPr>
            </w:r>
            <w:r w:rsidR="00A302CD">
              <w:rPr>
                <w:noProof/>
                <w:webHidden/>
              </w:rPr>
              <w:fldChar w:fldCharType="separate"/>
            </w:r>
            <w:r w:rsidR="00A302CD">
              <w:rPr>
                <w:noProof/>
                <w:webHidden/>
              </w:rPr>
              <w:t>24</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41" w:history="1">
            <w:r w:rsidR="00A302CD" w:rsidRPr="009B0993">
              <w:rPr>
                <w:rStyle w:val="-"/>
                <w:rFonts w:ascii="Tahoma" w:eastAsia="Times New Roman" w:hAnsi="Tahoma" w:cs="Tahoma"/>
                <w:noProof/>
                <w:lang w:val="en-GB" w:eastAsia="en-US"/>
              </w:rPr>
              <w:t>Costs</w:t>
            </w:r>
            <w:r w:rsidR="00A302CD">
              <w:rPr>
                <w:noProof/>
                <w:webHidden/>
              </w:rPr>
              <w:tab/>
            </w:r>
            <w:r w:rsidR="00A302CD">
              <w:rPr>
                <w:noProof/>
                <w:webHidden/>
              </w:rPr>
              <w:fldChar w:fldCharType="begin"/>
            </w:r>
            <w:r w:rsidR="00A302CD">
              <w:rPr>
                <w:noProof/>
                <w:webHidden/>
              </w:rPr>
              <w:instrText xml:space="preserve"> PAGEREF _Toc508884941 \h </w:instrText>
            </w:r>
            <w:r w:rsidR="00A302CD">
              <w:rPr>
                <w:noProof/>
                <w:webHidden/>
              </w:rPr>
            </w:r>
            <w:r w:rsidR="00A302CD">
              <w:rPr>
                <w:noProof/>
                <w:webHidden/>
              </w:rPr>
              <w:fldChar w:fldCharType="separate"/>
            </w:r>
            <w:r w:rsidR="00A302CD">
              <w:rPr>
                <w:noProof/>
                <w:webHidden/>
              </w:rPr>
              <w:t>24</w:t>
            </w:r>
            <w:r w:rsidR="00A302CD">
              <w:rPr>
                <w:noProof/>
                <w:webHidden/>
              </w:rPr>
              <w:fldChar w:fldCharType="end"/>
            </w:r>
          </w:hyperlink>
        </w:p>
        <w:p w:rsidR="00A302CD" w:rsidRDefault="006144A5">
          <w:pPr>
            <w:pStyle w:val="10"/>
            <w:rPr>
              <w:rFonts w:asciiTheme="minorHAnsi" w:eastAsiaTheme="minorEastAsia" w:hAnsiTheme="minorHAnsi" w:cstheme="minorBidi"/>
              <w:noProof/>
              <w:sz w:val="22"/>
              <w:szCs w:val="22"/>
              <w:lang w:val="en-US" w:eastAsia="en-US"/>
            </w:rPr>
          </w:pPr>
          <w:hyperlink w:anchor="_Toc508884942" w:history="1">
            <w:r w:rsidR="00A302CD" w:rsidRPr="009B0993">
              <w:rPr>
                <w:rStyle w:val="-"/>
                <w:rFonts w:ascii="Tahoma" w:eastAsia="Times New Roman" w:hAnsi="Tahoma" w:cs="Tahoma"/>
                <w:b/>
                <w:bCs/>
                <w:caps/>
                <w:noProof/>
                <w:lang w:eastAsia="en-US" w:bidi="en-US"/>
              </w:rPr>
              <w:t>8.</w:t>
            </w:r>
            <w:r w:rsidR="00A302CD">
              <w:rPr>
                <w:rFonts w:asciiTheme="minorHAnsi" w:eastAsiaTheme="minorEastAsia" w:hAnsiTheme="minorHAnsi" w:cstheme="minorBidi"/>
                <w:noProof/>
                <w:sz w:val="22"/>
                <w:szCs w:val="22"/>
                <w:lang w:val="en-US" w:eastAsia="en-US"/>
              </w:rPr>
              <w:tab/>
            </w:r>
            <w:r w:rsidR="00A302CD" w:rsidRPr="009B0993">
              <w:rPr>
                <w:rStyle w:val="-"/>
                <w:rFonts w:ascii="Tahoma" w:eastAsia="Times New Roman" w:hAnsi="Tahoma" w:cs="Tahoma"/>
                <w:b/>
                <w:bCs/>
                <w:caps/>
                <w:noProof/>
                <w:lang w:eastAsia="en-US" w:bidi="en-US"/>
              </w:rPr>
              <w:t>after sales services</w:t>
            </w:r>
            <w:r w:rsidR="00A302CD">
              <w:rPr>
                <w:noProof/>
                <w:webHidden/>
              </w:rPr>
              <w:tab/>
            </w:r>
            <w:r w:rsidR="00A302CD">
              <w:rPr>
                <w:noProof/>
                <w:webHidden/>
              </w:rPr>
              <w:fldChar w:fldCharType="begin"/>
            </w:r>
            <w:r w:rsidR="00A302CD">
              <w:rPr>
                <w:noProof/>
                <w:webHidden/>
              </w:rPr>
              <w:instrText xml:space="preserve"> PAGEREF _Toc508884942 \h </w:instrText>
            </w:r>
            <w:r w:rsidR="00A302CD">
              <w:rPr>
                <w:noProof/>
                <w:webHidden/>
              </w:rPr>
            </w:r>
            <w:r w:rsidR="00A302CD">
              <w:rPr>
                <w:noProof/>
                <w:webHidden/>
              </w:rPr>
              <w:fldChar w:fldCharType="separate"/>
            </w:r>
            <w:r w:rsidR="00A302CD">
              <w:rPr>
                <w:noProof/>
                <w:webHidden/>
              </w:rPr>
              <w:t>26</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43" w:history="1">
            <w:r w:rsidR="00A302CD" w:rsidRPr="009B0993">
              <w:rPr>
                <w:rStyle w:val="-"/>
                <w:rFonts w:ascii="Tahoma" w:eastAsia="Times New Roman" w:hAnsi="Tahoma" w:cs="Tahoma"/>
                <w:noProof/>
                <w:lang w:val="en-GB" w:eastAsia="en-US"/>
              </w:rPr>
              <w:t>After sales services</w:t>
            </w:r>
            <w:r w:rsidR="00A302CD">
              <w:rPr>
                <w:noProof/>
                <w:webHidden/>
              </w:rPr>
              <w:tab/>
            </w:r>
            <w:r w:rsidR="00A302CD">
              <w:rPr>
                <w:noProof/>
                <w:webHidden/>
              </w:rPr>
              <w:fldChar w:fldCharType="begin"/>
            </w:r>
            <w:r w:rsidR="00A302CD">
              <w:rPr>
                <w:noProof/>
                <w:webHidden/>
              </w:rPr>
              <w:instrText xml:space="preserve"> PAGEREF _Toc508884943 \h </w:instrText>
            </w:r>
            <w:r w:rsidR="00A302CD">
              <w:rPr>
                <w:noProof/>
                <w:webHidden/>
              </w:rPr>
            </w:r>
            <w:r w:rsidR="00A302CD">
              <w:rPr>
                <w:noProof/>
                <w:webHidden/>
              </w:rPr>
              <w:fldChar w:fldCharType="separate"/>
            </w:r>
            <w:r w:rsidR="00A302CD">
              <w:rPr>
                <w:noProof/>
                <w:webHidden/>
              </w:rPr>
              <w:t>26</w:t>
            </w:r>
            <w:r w:rsidR="00A302CD">
              <w:rPr>
                <w:noProof/>
                <w:webHidden/>
              </w:rPr>
              <w:fldChar w:fldCharType="end"/>
            </w:r>
          </w:hyperlink>
        </w:p>
        <w:p w:rsidR="00A302CD" w:rsidRDefault="006144A5">
          <w:pPr>
            <w:pStyle w:val="10"/>
            <w:rPr>
              <w:rFonts w:asciiTheme="minorHAnsi" w:eastAsiaTheme="minorEastAsia" w:hAnsiTheme="minorHAnsi" w:cstheme="minorBidi"/>
              <w:noProof/>
              <w:sz w:val="22"/>
              <w:szCs w:val="22"/>
              <w:lang w:val="en-US" w:eastAsia="en-US"/>
            </w:rPr>
          </w:pPr>
          <w:hyperlink w:anchor="_Toc508884944" w:history="1">
            <w:r w:rsidR="00A302CD" w:rsidRPr="009B0993">
              <w:rPr>
                <w:rStyle w:val="-"/>
                <w:rFonts w:ascii="Tahoma" w:eastAsia="Times New Roman" w:hAnsi="Tahoma" w:cs="Tahoma"/>
                <w:b/>
                <w:bCs/>
                <w:caps/>
                <w:noProof/>
                <w:lang w:eastAsia="en-US" w:bidi="en-US"/>
              </w:rPr>
              <w:t>9.</w:t>
            </w:r>
            <w:r w:rsidR="00A302CD">
              <w:rPr>
                <w:rFonts w:asciiTheme="minorHAnsi" w:eastAsiaTheme="minorEastAsia" w:hAnsiTheme="minorHAnsi" w:cstheme="minorBidi"/>
                <w:noProof/>
                <w:sz w:val="22"/>
                <w:szCs w:val="22"/>
                <w:lang w:val="en-US" w:eastAsia="en-US"/>
              </w:rPr>
              <w:tab/>
            </w:r>
            <w:r w:rsidR="00A302CD" w:rsidRPr="009B0993">
              <w:rPr>
                <w:rStyle w:val="-"/>
                <w:rFonts w:ascii="Tahoma" w:eastAsia="Times New Roman" w:hAnsi="Tahoma" w:cs="Tahoma"/>
                <w:b/>
                <w:bCs/>
                <w:caps/>
                <w:noProof/>
                <w:lang w:eastAsia="en-US" w:bidi="en-US"/>
              </w:rPr>
              <w:t>acceptance</w:t>
            </w:r>
            <w:r w:rsidR="00A302CD">
              <w:rPr>
                <w:noProof/>
                <w:webHidden/>
              </w:rPr>
              <w:tab/>
            </w:r>
            <w:r w:rsidR="00A302CD">
              <w:rPr>
                <w:noProof/>
                <w:webHidden/>
              </w:rPr>
              <w:fldChar w:fldCharType="begin"/>
            </w:r>
            <w:r w:rsidR="00A302CD">
              <w:rPr>
                <w:noProof/>
                <w:webHidden/>
              </w:rPr>
              <w:instrText xml:space="preserve"> PAGEREF _Toc508884944 \h </w:instrText>
            </w:r>
            <w:r w:rsidR="00A302CD">
              <w:rPr>
                <w:noProof/>
                <w:webHidden/>
              </w:rPr>
            </w:r>
            <w:r w:rsidR="00A302CD">
              <w:rPr>
                <w:noProof/>
                <w:webHidden/>
              </w:rPr>
              <w:fldChar w:fldCharType="separate"/>
            </w:r>
            <w:r w:rsidR="00A302CD">
              <w:rPr>
                <w:noProof/>
                <w:webHidden/>
              </w:rPr>
              <w:t>28</w:t>
            </w:r>
            <w:r w:rsidR="00A302CD">
              <w:rPr>
                <w:noProof/>
                <w:webHidden/>
              </w:rPr>
              <w:fldChar w:fldCharType="end"/>
            </w:r>
          </w:hyperlink>
        </w:p>
        <w:p w:rsidR="00A302CD" w:rsidRDefault="006144A5">
          <w:pPr>
            <w:pStyle w:val="30"/>
            <w:tabs>
              <w:tab w:val="right" w:leader="dot" w:pos="9304"/>
            </w:tabs>
            <w:rPr>
              <w:rFonts w:asciiTheme="minorHAnsi" w:eastAsiaTheme="minorEastAsia" w:hAnsiTheme="minorHAnsi" w:cstheme="minorBidi"/>
              <w:noProof/>
              <w:sz w:val="22"/>
              <w:szCs w:val="22"/>
              <w:lang w:val="en-US" w:eastAsia="en-US"/>
            </w:rPr>
          </w:pPr>
          <w:hyperlink w:anchor="_Toc508884945" w:history="1">
            <w:r w:rsidR="00A302CD" w:rsidRPr="009B0993">
              <w:rPr>
                <w:rStyle w:val="-"/>
                <w:rFonts w:ascii="Tahoma" w:hAnsi="Tahoma" w:cs="Tahoma"/>
                <w:i/>
                <w:noProof/>
                <w:lang w:val="en-GB"/>
              </w:rPr>
              <w:t>Acceptance</w:t>
            </w:r>
            <w:r w:rsidR="00A302CD">
              <w:rPr>
                <w:noProof/>
                <w:webHidden/>
              </w:rPr>
              <w:tab/>
            </w:r>
            <w:r w:rsidR="00A302CD">
              <w:rPr>
                <w:noProof/>
                <w:webHidden/>
              </w:rPr>
              <w:fldChar w:fldCharType="begin"/>
            </w:r>
            <w:r w:rsidR="00A302CD">
              <w:rPr>
                <w:noProof/>
                <w:webHidden/>
              </w:rPr>
              <w:instrText xml:space="preserve"> PAGEREF _Toc508884945 \h </w:instrText>
            </w:r>
            <w:r w:rsidR="00A302CD">
              <w:rPr>
                <w:noProof/>
                <w:webHidden/>
              </w:rPr>
            </w:r>
            <w:r w:rsidR="00A302CD">
              <w:rPr>
                <w:noProof/>
                <w:webHidden/>
              </w:rPr>
              <w:fldChar w:fldCharType="separate"/>
            </w:r>
            <w:r w:rsidR="00A302CD">
              <w:rPr>
                <w:noProof/>
                <w:webHidden/>
              </w:rPr>
              <w:t>28</w:t>
            </w:r>
            <w:r w:rsidR="00A302CD">
              <w:rPr>
                <w:noProof/>
                <w:webHidden/>
              </w:rPr>
              <w:fldChar w:fldCharType="end"/>
            </w:r>
          </w:hyperlink>
        </w:p>
        <w:p w:rsidR="00A302CD" w:rsidRDefault="006144A5">
          <w:pPr>
            <w:pStyle w:val="10"/>
            <w:rPr>
              <w:rFonts w:asciiTheme="minorHAnsi" w:eastAsiaTheme="minorEastAsia" w:hAnsiTheme="minorHAnsi" w:cstheme="minorBidi"/>
              <w:noProof/>
              <w:sz w:val="22"/>
              <w:szCs w:val="22"/>
              <w:lang w:val="en-US" w:eastAsia="en-US"/>
            </w:rPr>
          </w:pPr>
          <w:hyperlink w:anchor="_Toc508884946" w:history="1">
            <w:r w:rsidR="00A302CD" w:rsidRPr="009B0993">
              <w:rPr>
                <w:rStyle w:val="-"/>
                <w:rFonts w:ascii="Tahoma" w:eastAsia="Times New Roman" w:hAnsi="Tahoma" w:cs="Tahoma"/>
                <w:b/>
                <w:bCs/>
                <w:caps/>
                <w:noProof/>
                <w:lang w:eastAsia="en-US" w:bidi="en-US"/>
              </w:rPr>
              <w:t>10.</w:t>
            </w:r>
            <w:r w:rsidR="00A302CD">
              <w:rPr>
                <w:rFonts w:asciiTheme="minorHAnsi" w:eastAsiaTheme="minorEastAsia" w:hAnsiTheme="minorHAnsi" w:cstheme="minorBidi"/>
                <w:noProof/>
                <w:sz w:val="22"/>
                <w:szCs w:val="22"/>
                <w:lang w:val="en-US" w:eastAsia="en-US"/>
              </w:rPr>
              <w:tab/>
            </w:r>
            <w:r w:rsidR="00A302CD" w:rsidRPr="009B0993">
              <w:rPr>
                <w:rStyle w:val="-"/>
                <w:rFonts w:ascii="Tahoma" w:eastAsia="Times New Roman" w:hAnsi="Tahoma" w:cs="Tahoma"/>
                <w:b/>
                <w:bCs/>
                <w:caps/>
                <w:noProof/>
                <w:lang w:eastAsia="en-US" w:bidi="en-US"/>
              </w:rPr>
              <w:t>WARRANTY</w:t>
            </w:r>
            <w:r w:rsidR="00A302CD">
              <w:rPr>
                <w:noProof/>
                <w:webHidden/>
              </w:rPr>
              <w:tab/>
            </w:r>
            <w:r w:rsidR="00A302CD">
              <w:rPr>
                <w:noProof/>
                <w:webHidden/>
              </w:rPr>
              <w:fldChar w:fldCharType="begin"/>
            </w:r>
            <w:r w:rsidR="00A302CD">
              <w:rPr>
                <w:noProof/>
                <w:webHidden/>
              </w:rPr>
              <w:instrText xml:space="preserve"> PAGEREF _Toc508884946 \h </w:instrText>
            </w:r>
            <w:r w:rsidR="00A302CD">
              <w:rPr>
                <w:noProof/>
                <w:webHidden/>
              </w:rPr>
            </w:r>
            <w:r w:rsidR="00A302CD">
              <w:rPr>
                <w:noProof/>
                <w:webHidden/>
              </w:rPr>
              <w:fldChar w:fldCharType="separate"/>
            </w:r>
            <w:r w:rsidR="00A302CD">
              <w:rPr>
                <w:noProof/>
                <w:webHidden/>
              </w:rPr>
              <w:t>31</w:t>
            </w:r>
            <w:r w:rsidR="00A302CD">
              <w:rPr>
                <w:noProof/>
                <w:webHidden/>
              </w:rPr>
              <w:fldChar w:fldCharType="end"/>
            </w:r>
          </w:hyperlink>
        </w:p>
        <w:p w:rsidR="00A302CD" w:rsidRDefault="006144A5">
          <w:pPr>
            <w:pStyle w:val="20"/>
            <w:tabs>
              <w:tab w:val="right" w:leader="dot" w:pos="9304"/>
            </w:tabs>
            <w:rPr>
              <w:rFonts w:asciiTheme="minorHAnsi" w:eastAsiaTheme="minorEastAsia" w:hAnsiTheme="minorHAnsi" w:cstheme="minorBidi"/>
              <w:noProof/>
              <w:sz w:val="22"/>
              <w:szCs w:val="22"/>
              <w:lang w:val="en-US" w:eastAsia="en-US"/>
            </w:rPr>
          </w:pPr>
          <w:hyperlink w:anchor="_Toc508884947" w:history="1">
            <w:r w:rsidR="00A302CD" w:rsidRPr="009B0993">
              <w:rPr>
                <w:rStyle w:val="-"/>
                <w:rFonts w:ascii="Tahoma" w:eastAsia="Times New Roman" w:hAnsi="Tahoma" w:cs="Tahoma"/>
                <w:noProof/>
                <w:lang w:val="en-GB" w:eastAsia="en-US"/>
              </w:rPr>
              <w:t>Warranty</w:t>
            </w:r>
            <w:r w:rsidR="00A302CD">
              <w:rPr>
                <w:noProof/>
                <w:webHidden/>
              </w:rPr>
              <w:tab/>
            </w:r>
            <w:r w:rsidR="00A302CD">
              <w:rPr>
                <w:noProof/>
                <w:webHidden/>
              </w:rPr>
              <w:fldChar w:fldCharType="begin"/>
            </w:r>
            <w:r w:rsidR="00A302CD">
              <w:rPr>
                <w:noProof/>
                <w:webHidden/>
              </w:rPr>
              <w:instrText xml:space="preserve"> PAGEREF _Toc508884947 \h </w:instrText>
            </w:r>
            <w:r w:rsidR="00A302CD">
              <w:rPr>
                <w:noProof/>
                <w:webHidden/>
              </w:rPr>
            </w:r>
            <w:r w:rsidR="00A302CD">
              <w:rPr>
                <w:noProof/>
                <w:webHidden/>
              </w:rPr>
              <w:fldChar w:fldCharType="separate"/>
            </w:r>
            <w:r w:rsidR="00A302CD">
              <w:rPr>
                <w:noProof/>
                <w:webHidden/>
              </w:rPr>
              <w:t>31</w:t>
            </w:r>
            <w:r w:rsidR="00A302CD">
              <w:rPr>
                <w:noProof/>
                <w:webHidden/>
              </w:rPr>
              <w:fldChar w:fldCharType="end"/>
            </w:r>
          </w:hyperlink>
        </w:p>
        <w:p w:rsidR="00A302CD" w:rsidRDefault="006144A5">
          <w:pPr>
            <w:pStyle w:val="10"/>
            <w:rPr>
              <w:rFonts w:asciiTheme="minorHAnsi" w:eastAsiaTheme="minorEastAsia" w:hAnsiTheme="minorHAnsi" w:cstheme="minorBidi"/>
              <w:noProof/>
              <w:sz w:val="22"/>
              <w:szCs w:val="22"/>
              <w:lang w:val="en-US" w:eastAsia="en-US"/>
            </w:rPr>
          </w:pPr>
          <w:hyperlink w:anchor="_Toc508884948" w:history="1">
            <w:r w:rsidR="00A302CD" w:rsidRPr="009B0993">
              <w:rPr>
                <w:rStyle w:val="-"/>
                <w:rFonts w:ascii="Tahoma" w:eastAsia="Times New Roman" w:hAnsi="Tahoma" w:cs="Tahoma"/>
                <w:b/>
                <w:bCs/>
                <w:caps/>
                <w:noProof/>
                <w:lang w:eastAsia="en-US" w:bidi="en-US"/>
              </w:rPr>
              <w:t>ANNEX A: FORM OF participation TO TENDER BANK GUARANTEE</w:t>
            </w:r>
            <w:r w:rsidR="00A302CD">
              <w:rPr>
                <w:noProof/>
                <w:webHidden/>
              </w:rPr>
              <w:tab/>
            </w:r>
            <w:r w:rsidR="00A302CD">
              <w:rPr>
                <w:noProof/>
                <w:webHidden/>
              </w:rPr>
              <w:fldChar w:fldCharType="begin"/>
            </w:r>
            <w:r w:rsidR="00A302CD">
              <w:rPr>
                <w:noProof/>
                <w:webHidden/>
              </w:rPr>
              <w:instrText xml:space="preserve"> PAGEREF _Toc508884948 \h </w:instrText>
            </w:r>
            <w:r w:rsidR="00A302CD">
              <w:rPr>
                <w:noProof/>
                <w:webHidden/>
              </w:rPr>
            </w:r>
            <w:r w:rsidR="00A302CD">
              <w:rPr>
                <w:noProof/>
                <w:webHidden/>
              </w:rPr>
              <w:fldChar w:fldCharType="separate"/>
            </w:r>
            <w:r w:rsidR="00A302CD">
              <w:rPr>
                <w:noProof/>
                <w:webHidden/>
              </w:rPr>
              <w:t>38</w:t>
            </w:r>
            <w:r w:rsidR="00A302CD">
              <w:rPr>
                <w:noProof/>
                <w:webHidden/>
              </w:rPr>
              <w:fldChar w:fldCharType="end"/>
            </w:r>
          </w:hyperlink>
        </w:p>
        <w:p w:rsidR="00A302CD" w:rsidRDefault="006144A5">
          <w:pPr>
            <w:pStyle w:val="10"/>
            <w:rPr>
              <w:rFonts w:asciiTheme="minorHAnsi" w:eastAsiaTheme="minorEastAsia" w:hAnsiTheme="minorHAnsi" w:cstheme="minorBidi"/>
              <w:noProof/>
              <w:sz w:val="22"/>
              <w:szCs w:val="22"/>
              <w:lang w:val="en-US" w:eastAsia="en-US"/>
            </w:rPr>
          </w:pPr>
          <w:hyperlink w:anchor="_Toc508884949" w:history="1">
            <w:r w:rsidR="00A302CD" w:rsidRPr="009B0993">
              <w:rPr>
                <w:rStyle w:val="-"/>
                <w:rFonts w:ascii="Tahoma" w:eastAsia="Times New Roman" w:hAnsi="Tahoma" w:cs="Tahoma"/>
                <w:b/>
                <w:bCs/>
                <w:caps/>
                <w:noProof/>
                <w:lang w:eastAsia="en-US" w:bidi="en-US"/>
              </w:rPr>
              <w:t>ANNEX b: technical specifications</w:t>
            </w:r>
            <w:r w:rsidR="00A302CD">
              <w:rPr>
                <w:noProof/>
                <w:webHidden/>
              </w:rPr>
              <w:tab/>
            </w:r>
            <w:r w:rsidR="00A302CD">
              <w:rPr>
                <w:noProof/>
                <w:webHidden/>
              </w:rPr>
              <w:fldChar w:fldCharType="begin"/>
            </w:r>
            <w:r w:rsidR="00A302CD">
              <w:rPr>
                <w:noProof/>
                <w:webHidden/>
              </w:rPr>
              <w:instrText xml:space="preserve"> PAGEREF _Toc508884949 \h </w:instrText>
            </w:r>
            <w:r w:rsidR="00A302CD">
              <w:rPr>
                <w:noProof/>
                <w:webHidden/>
              </w:rPr>
            </w:r>
            <w:r w:rsidR="00A302CD">
              <w:rPr>
                <w:noProof/>
                <w:webHidden/>
              </w:rPr>
              <w:fldChar w:fldCharType="separate"/>
            </w:r>
            <w:r w:rsidR="00A302CD">
              <w:rPr>
                <w:noProof/>
                <w:webHidden/>
              </w:rPr>
              <w:t>40</w:t>
            </w:r>
            <w:r w:rsidR="00A302CD">
              <w:rPr>
                <w:noProof/>
                <w:webHidden/>
              </w:rPr>
              <w:fldChar w:fldCharType="end"/>
            </w:r>
          </w:hyperlink>
        </w:p>
        <w:p w:rsidR="00A302CD" w:rsidRDefault="006144A5">
          <w:pPr>
            <w:pStyle w:val="10"/>
            <w:rPr>
              <w:rFonts w:asciiTheme="minorHAnsi" w:eastAsiaTheme="minorEastAsia" w:hAnsiTheme="minorHAnsi" w:cstheme="minorBidi"/>
              <w:noProof/>
              <w:sz w:val="22"/>
              <w:szCs w:val="22"/>
              <w:lang w:val="en-US" w:eastAsia="en-US"/>
            </w:rPr>
          </w:pPr>
          <w:hyperlink w:anchor="_Toc508884950" w:history="1">
            <w:r w:rsidR="00A302CD" w:rsidRPr="009B0993">
              <w:rPr>
                <w:rStyle w:val="-"/>
                <w:rFonts w:ascii="Tahoma" w:eastAsia="Times New Roman" w:hAnsi="Tahoma" w:cs="Tahoma"/>
                <w:b/>
                <w:bCs/>
                <w:caps/>
                <w:noProof/>
                <w:lang w:eastAsia="en-US" w:bidi="en-US"/>
              </w:rPr>
              <w:t>annex c: FINANCIAL PROPOSAL SUBMISSION FORMS</w:t>
            </w:r>
            <w:r w:rsidR="00A302CD">
              <w:rPr>
                <w:noProof/>
                <w:webHidden/>
              </w:rPr>
              <w:tab/>
            </w:r>
            <w:r w:rsidR="00A302CD">
              <w:rPr>
                <w:noProof/>
                <w:webHidden/>
              </w:rPr>
              <w:fldChar w:fldCharType="begin"/>
            </w:r>
            <w:r w:rsidR="00A302CD">
              <w:rPr>
                <w:noProof/>
                <w:webHidden/>
              </w:rPr>
              <w:instrText xml:space="preserve"> PAGEREF _Toc508884950 \h </w:instrText>
            </w:r>
            <w:r w:rsidR="00A302CD">
              <w:rPr>
                <w:noProof/>
                <w:webHidden/>
              </w:rPr>
            </w:r>
            <w:r w:rsidR="00A302CD">
              <w:rPr>
                <w:noProof/>
                <w:webHidden/>
              </w:rPr>
              <w:fldChar w:fldCharType="separate"/>
            </w:r>
            <w:r w:rsidR="00A302CD">
              <w:rPr>
                <w:noProof/>
                <w:webHidden/>
              </w:rPr>
              <w:t>44</w:t>
            </w:r>
            <w:r w:rsidR="00A302CD">
              <w:rPr>
                <w:noProof/>
                <w:webHidden/>
              </w:rPr>
              <w:fldChar w:fldCharType="end"/>
            </w:r>
          </w:hyperlink>
        </w:p>
        <w:p w:rsidR="00B862CB" w:rsidRDefault="00B862CB">
          <w:r>
            <w:rPr>
              <w:b/>
              <w:bCs/>
            </w:rPr>
            <w:fldChar w:fldCharType="end"/>
          </w:r>
        </w:p>
      </w:sdtContent>
    </w:sdt>
    <w:p w:rsidR="003636B0" w:rsidRPr="001906BD" w:rsidRDefault="00FD37B1" w:rsidP="001B22E2">
      <w:pPr>
        <w:pStyle w:val="ab"/>
        <w:pageBreakBefore/>
        <w:numPr>
          <w:ilvl w:val="0"/>
          <w:numId w:val="35"/>
        </w:numPr>
        <w:pBdr>
          <w:bottom w:val="single" w:sz="12" w:space="1" w:color="2F5496"/>
        </w:pBdr>
        <w:tabs>
          <w:tab w:val="num" w:pos="567"/>
        </w:tabs>
        <w:spacing w:line="360" w:lineRule="auto"/>
        <w:ind w:leftChars="0" w:left="567" w:firstLine="0"/>
        <w:outlineLvl w:val="0"/>
        <w:rPr>
          <w:rFonts w:ascii="Tahoma" w:eastAsia="Times New Roman" w:hAnsi="Tahoma" w:cs="Tahoma"/>
          <w:b/>
          <w:bCs/>
          <w:caps/>
          <w:szCs w:val="24"/>
          <w:lang w:val="en-GB" w:eastAsia="en-US" w:bidi="en-US"/>
        </w:rPr>
      </w:pPr>
      <w:bookmarkStart w:id="6" w:name="_Toc508884917"/>
      <w:r w:rsidRPr="001906BD">
        <w:rPr>
          <w:rFonts w:ascii="Tahoma" w:eastAsia="Times New Roman" w:hAnsi="Tahoma" w:cs="Tahoma"/>
          <w:b/>
          <w:bCs/>
          <w:caps/>
          <w:szCs w:val="24"/>
          <w:lang w:eastAsia="en-US" w:bidi="en-US"/>
        </w:rPr>
        <w:lastRenderedPageBreak/>
        <w:t>IN</w:t>
      </w:r>
      <w:r w:rsidR="003753F7">
        <w:rPr>
          <w:rFonts w:ascii="Tahoma" w:eastAsia="Times New Roman" w:hAnsi="Tahoma" w:cs="Tahoma"/>
          <w:b/>
          <w:bCs/>
          <w:caps/>
          <w:szCs w:val="24"/>
          <w:lang w:eastAsia="en-US" w:bidi="en-US"/>
        </w:rPr>
        <w:t>TRODUCTION</w:t>
      </w:r>
      <w:bookmarkEnd w:id="2"/>
      <w:bookmarkEnd w:id="1"/>
      <w:bookmarkEnd w:id="6"/>
    </w:p>
    <w:p w:rsidR="00D676E3" w:rsidRDefault="00D676E3"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7" w:name="_Toc472524648"/>
      <w:bookmarkStart w:id="8" w:name="_Toc479083763"/>
      <w:bookmarkStart w:id="9" w:name="_Ref435033596"/>
    </w:p>
    <w:p w:rsidR="003636B0" w:rsidRPr="001906BD" w:rsidRDefault="00FD37B1"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0" w:name="_Toc508884918"/>
      <w:r w:rsidRPr="001906BD">
        <w:rPr>
          <w:rFonts w:ascii="Tahoma" w:eastAsia="Times New Roman" w:hAnsi="Tahoma" w:cs="Tahoma"/>
          <w:b w:val="0"/>
          <w:bCs w:val="0"/>
          <w:iCs w:val="0"/>
          <w:color w:val="244061" w:themeColor="accent1" w:themeShade="80"/>
          <w:sz w:val="24"/>
          <w:szCs w:val="24"/>
          <w:u w:val="single"/>
          <w:lang w:val="en-GB" w:eastAsia="en-US"/>
        </w:rPr>
        <w:t>Preamble</w:t>
      </w:r>
      <w:bookmarkEnd w:id="7"/>
      <w:bookmarkEnd w:id="8"/>
      <w:bookmarkEnd w:id="10"/>
    </w:p>
    <w:p w:rsidR="003636B0" w:rsidRPr="001906BD"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P</w:t>
      </w:r>
      <w:r w:rsidR="00FD37B1" w:rsidRPr="001906BD">
        <w:rPr>
          <w:rFonts w:ascii="Tahoma" w:eastAsia="Calibri" w:hAnsi="Tahoma" w:cs="Tahoma"/>
          <w:lang w:val="en-GB" w:eastAsia="en-US"/>
        </w:rPr>
        <w:t xml:space="preserve">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rsidR="004B0EB9" w:rsidRPr="001906BD"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p>
    <w:p w:rsidR="003636B0"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1906BD">
        <w:rPr>
          <w:rFonts w:ascii="Tahoma" w:eastAsia="Calibri" w:hAnsi="Tahoma" w:cs="Tahoma"/>
          <w:lang w:val="en-GB" w:eastAsia="en-US"/>
        </w:rPr>
        <w:t xml:space="preserve">customs legislation in the area </w:t>
      </w:r>
      <w:r w:rsidRPr="001906BD">
        <w:rPr>
          <w:rFonts w:ascii="Tahoma" w:eastAsia="Calibri" w:hAnsi="Tahoma" w:cs="Tahoma"/>
          <w:lang w:val="en-GB" w:eastAsia="en-US"/>
        </w:rPr>
        <w:t>(Piraeus Free Zone).</w:t>
      </w:r>
      <w:bookmarkEnd w:id="9"/>
    </w:p>
    <w:p w:rsidR="004B0EB9" w:rsidRPr="001906BD" w:rsidRDefault="004B0EB9"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1" w:name="_Toc472524649"/>
      <w:bookmarkStart w:id="12" w:name="_Toc479083764"/>
    </w:p>
    <w:p w:rsidR="003636B0" w:rsidRPr="001906BD" w:rsidRDefault="00FD37B1"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3" w:name="_Toc508884919"/>
      <w:r w:rsidRPr="001906BD">
        <w:rPr>
          <w:rFonts w:ascii="Tahoma" w:eastAsia="Times New Roman" w:hAnsi="Tahoma" w:cs="Tahoma"/>
          <w:b w:val="0"/>
          <w:bCs w:val="0"/>
          <w:iCs w:val="0"/>
          <w:color w:val="244061" w:themeColor="accent1" w:themeShade="80"/>
          <w:sz w:val="24"/>
          <w:szCs w:val="24"/>
          <w:u w:val="single"/>
          <w:lang w:val="en-GB" w:eastAsia="en-US"/>
        </w:rPr>
        <w:t>The Piraeus Port Authority S.A. (PPA)</w:t>
      </w:r>
      <w:bookmarkEnd w:id="11"/>
      <w:bookmarkEnd w:id="12"/>
      <w:bookmarkEnd w:id="13"/>
    </w:p>
    <w:p w:rsidR="003636B0"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(société anonyme). </w:t>
      </w:r>
    </w:p>
    <w:p w:rsidR="008A6C6D" w:rsidRPr="001906BD" w:rsidRDefault="008A6C6D" w:rsidP="001B22E2">
      <w:pPr>
        <w:numPr>
          <w:ilvl w:val="2"/>
          <w:numId w:val="0"/>
        </w:numPr>
        <w:tabs>
          <w:tab w:val="num" w:pos="567"/>
        </w:tabs>
        <w:spacing w:line="360" w:lineRule="auto"/>
        <w:ind w:left="567"/>
        <w:jc w:val="both"/>
        <w:rPr>
          <w:rFonts w:ascii="Tahoma" w:eastAsia="Calibri" w:hAnsi="Tahoma" w:cs="Tahoma"/>
          <w:lang w:val="en-GB" w:eastAsia="en-US"/>
        </w:rPr>
      </w:pPr>
    </w:p>
    <w:p w:rsidR="001B22E2"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lastRenderedPageBreak/>
        <w:t>In April 2016, following an open public tender process, the Hellenic Republic Asset Development Fund (HRADF), under its capacity as the major shareholder of PPA, and COSCO HK Ltd entered into a Shares Purchase Agreement for the acquisition of the majority participation in the share</w:t>
      </w:r>
      <w:r w:rsidR="008A6C6D" w:rsidRPr="001906BD">
        <w:rPr>
          <w:rFonts w:ascii="Tahoma" w:eastAsia="Calibri" w:hAnsi="Tahoma" w:cs="Tahoma"/>
          <w:lang w:val="en-GB" w:eastAsia="en-US"/>
        </w:rPr>
        <w:t xml:space="preserve"> capital of PPA. In August 2016, </w:t>
      </w:r>
      <w:r w:rsidRPr="001906BD">
        <w:rPr>
          <w:rFonts w:ascii="Tahoma" w:eastAsia="Calibri" w:hAnsi="Tahoma" w:cs="Tahoma"/>
          <w:lang w:val="en-GB" w:eastAsia="en-US"/>
        </w:rPr>
        <w:t>PPA ceased to be a state-owned company and since that day it is a private-owned company</w:t>
      </w:r>
      <w:r w:rsidR="00E70DA5" w:rsidRPr="001906BD">
        <w:rPr>
          <w:rFonts w:ascii="Tahoma" w:eastAsia="Calibri" w:hAnsi="Tahoma" w:cs="Tahoma"/>
          <w:lang w:val="en-GB" w:eastAsia="en-US"/>
        </w:rPr>
        <w:t xml:space="preserve">, </w:t>
      </w:r>
      <w:r w:rsidR="003753F7">
        <w:rPr>
          <w:rFonts w:ascii="Tahoma" w:eastAsia="Calibri" w:hAnsi="Tahoma" w:cs="Tahoma"/>
          <w:lang w:val="en-GB" w:eastAsia="en-US"/>
        </w:rPr>
        <w:t>whose object is to perform its obligations</w:t>
      </w:r>
      <w:r w:rsidR="00AE1A63">
        <w:rPr>
          <w:rFonts w:ascii="Tahoma" w:eastAsia="Calibri" w:hAnsi="Tahoma" w:cs="Tahoma"/>
          <w:lang w:val="en-GB" w:eastAsia="en-US"/>
        </w:rPr>
        <w:t>, conduct its activities and exercise its faculties under or in respect of</w:t>
      </w:r>
      <w:r w:rsidR="00E70DA5" w:rsidRPr="001906BD">
        <w:rPr>
          <w:rFonts w:ascii="Tahoma" w:eastAsia="Calibri" w:hAnsi="Tahoma" w:cs="Tahoma"/>
          <w:lang w:val="en-GB" w:eastAsia="en-US"/>
        </w:rPr>
        <w:t xml:space="preserve"> the concession agreement between Greek State and PPA</w:t>
      </w:r>
      <w:r w:rsidR="00AE1A63">
        <w:rPr>
          <w:rFonts w:ascii="Tahoma" w:eastAsia="Calibri" w:hAnsi="Tahoma" w:cs="Tahoma"/>
          <w:lang w:val="en-GB" w:eastAsia="en-US"/>
        </w:rPr>
        <w:t>, as</w:t>
      </w:r>
      <w:r w:rsidR="00E70DA5" w:rsidRPr="001906BD">
        <w:rPr>
          <w:rFonts w:ascii="Tahoma" w:eastAsia="Calibri" w:hAnsi="Tahoma" w:cs="Tahoma"/>
          <w:lang w:val="en-GB" w:eastAsia="en-US"/>
        </w:rPr>
        <w:t xml:space="preserve"> ratified by Law 4404/2016</w:t>
      </w:r>
      <w:r w:rsidRPr="001906BD">
        <w:rPr>
          <w:rFonts w:ascii="Tahoma" w:eastAsia="Calibri" w:hAnsi="Tahoma" w:cs="Tahoma"/>
          <w:lang w:val="en-GB" w:eastAsia="en-US"/>
        </w:rPr>
        <w:t xml:space="preserve">. </w:t>
      </w:r>
      <w:bookmarkStart w:id="14" w:name="_Toc472524651"/>
      <w:bookmarkStart w:id="15" w:name="_Toc479083766"/>
    </w:p>
    <w:p w:rsidR="001B22E2" w:rsidRPr="001906BD" w:rsidRDefault="001B22E2" w:rsidP="001B22E2">
      <w:pPr>
        <w:numPr>
          <w:ilvl w:val="2"/>
          <w:numId w:val="0"/>
        </w:numPr>
        <w:tabs>
          <w:tab w:val="num" w:pos="567"/>
        </w:tabs>
        <w:spacing w:line="360" w:lineRule="auto"/>
        <w:jc w:val="both"/>
        <w:rPr>
          <w:rFonts w:ascii="Tahoma" w:eastAsia="Calibri" w:hAnsi="Tahoma" w:cs="Tahoma"/>
          <w:lang w:val="en-GB" w:eastAsia="en-US"/>
        </w:rPr>
      </w:pPr>
    </w:p>
    <w:p w:rsidR="00DA31E3" w:rsidRPr="0088630C" w:rsidRDefault="00F004A8" w:rsidP="0088630C">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16" w:name="_Toc508884920"/>
      <w:r w:rsidRPr="0088630C">
        <w:rPr>
          <w:rFonts w:ascii="Tahoma" w:eastAsia="Times New Roman" w:hAnsi="Tahoma" w:cs="Tahoma"/>
          <w:b/>
          <w:bCs/>
          <w:caps/>
          <w:szCs w:val="24"/>
          <w:lang w:eastAsia="en-US" w:bidi="en-US"/>
        </w:rPr>
        <w:lastRenderedPageBreak/>
        <w:t>2.</w:t>
      </w:r>
      <w:r w:rsidR="00A34FC1" w:rsidRPr="0088630C">
        <w:rPr>
          <w:rFonts w:ascii="Tahoma" w:eastAsia="Times New Roman" w:hAnsi="Tahoma" w:cs="Tahoma"/>
          <w:b/>
          <w:bCs/>
          <w:caps/>
          <w:szCs w:val="24"/>
          <w:lang w:eastAsia="en-US" w:bidi="en-US"/>
        </w:rPr>
        <w:tab/>
      </w:r>
      <w:r w:rsidR="00FD37B1" w:rsidRPr="0088630C">
        <w:rPr>
          <w:rFonts w:ascii="Tahoma" w:eastAsia="Times New Roman" w:hAnsi="Tahoma" w:cs="Tahoma"/>
          <w:b/>
          <w:bCs/>
          <w:caps/>
          <w:szCs w:val="24"/>
          <w:lang w:eastAsia="en-US" w:bidi="en-US"/>
        </w:rPr>
        <w:t xml:space="preserve">CONTRACTING AUTHORITY – SCOPE OF </w:t>
      </w:r>
      <w:bookmarkEnd w:id="14"/>
      <w:bookmarkEnd w:id="15"/>
      <w:r w:rsidR="000D4285">
        <w:rPr>
          <w:rFonts w:ascii="Tahoma" w:eastAsia="Times New Roman" w:hAnsi="Tahoma" w:cs="Tahoma"/>
          <w:b/>
          <w:bCs/>
          <w:caps/>
          <w:szCs w:val="24"/>
          <w:lang w:eastAsia="en-US" w:bidi="en-US"/>
        </w:rPr>
        <w:t>Tender</w:t>
      </w:r>
      <w:bookmarkEnd w:id="16"/>
    </w:p>
    <w:p w:rsidR="00D676E3" w:rsidRDefault="00D676E3"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7" w:name="_Toc472524652"/>
      <w:bookmarkStart w:id="18" w:name="_Toc479083767"/>
    </w:p>
    <w:p w:rsidR="00DA31E3" w:rsidRPr="001906BD" w:rsidRDefault="00927DCF"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9" w:name="_Toc508884921"/>
      <w:r w:rsidRPr="001906BD">
        <w:rPr>
          <w:rFonts w:ascii="Tahoma" w:eastAsia="Times New Roman" w:hAnsi="Tahoma" w:cs="Tahoma"/>
          <w:b w:val="0"/>
          <w:bCs w:val="0"/>
          <w:iCs w:val="0"/>
          <w:color w:val="244061" w:themeColor="accent1" w:themeShade="80"/>
          <w:sz w:val="24"/>
          <w:szCs w:val="24"/>
          <w:u w:val="single"/>
          <w:lang w:val="en-GB" w:eastAsia="en-US"/>
        </w:rPr>
        <w:t xml:space="preserve">(i) </w:t>
      </w:r>
      <w:r w:rsidR="00FD37B1" w:rsidRPr="001906BD">
        <w:rPr>
          <w:rFonts w:ascii="Tahoma" w:eastAsia="Times New Roman" w:hAnsi="Tahoma" w:cs="Tahoma"/>
          <w:b w:val="0"/>
          <w:bCs w:val="0"/>
          <w:iCs w:val="0"/>
          <w:color w:val="244061" w:themeColor="accent1" w:themeShade="80"/>
          <w:sz w:val="24"/>
          <w:szCs w:val="24"/>
          <w:u w:val="single"/>
          <w:lang w:val="en-GB" w:eastAsia="en-US"/>
        </w:rPr>
        <w:t>The Contracting Authority</w:t>
      </w:r>
      <w:bookmarkEnd w:id="17"/>
      <w:bookmarkEnd w:id="18"/>
      <w:bookmarkEnd w:id="19"/>
    </w:p>
    <w:p w:rsidR="00DA31E3"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Contracting Authority is PPA.    </w:t>
      </w:r>
    </w:p>
    <w:p w:rsidR="00DA31E3" w:rsidRPr="001906BD" w:rsidRDefault="00FD37B1" w:rsidP="001B22E2">
      <w:pPr>
        <w:numPr>
          <w:ilvl w:val="2"/>
          <w:numId w:val="0"/>
        </w:numPr>
        <w:tabs>
          <w:tab w:val="num" w:pos="680"/>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address to which the offers are submitted is:</w:t>
      </w:r>
    </w:p>
    <w:p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 xml:space="preserve">Piraeus Port Authority S.A. </w:t>
      </w:r>
    </w:p>
    <w:p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Central Protocol</w:t>
      </w:r>
    </w:p>
    <w:p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10, Akti Miaouli</w:t>
      </w:r>
    </w:p>
    <w:p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 xml:space="preserve">185 38, Piraeus, Greece </w:t>
      </w:r>
    </w:p>
    <w:p w:rsidR="00DA31E3" w:rsidRPr="001906BD" w:rsidRDefault="00927DCF"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20" w:name="_Toc472524653"/>
      <w:bookmarkStart w:id="21" w:name="_Toc479083768"/>
      <w:bookmarkStart w:id="22" w:name="_Toc508884922"/>
      <w:r w:rsidRPr="001906BD">
        <w:rPr>
          <w:rFonts w:ascii="Tahoma" w:eastAsia="Times New Roman" w:hAnsi="Tahoma" w:cs="Tahoma"/>
          <w:b w:val="0"/>
          <w:bCs w:val="0"/>
          <w:iCs w:val="0"/>
          <w:color w:val="244061" w:themeColor="accent1" w:themeShade="80"/>
          <w:sz w:val="24"/>
          <w:szCs w:val="24"/>
          <w:u w:val="single"/>
          <w:lang w:val="en-GB" w:eastAsia="en-US"/>
        </w:rPr>
        <w:t xml:space="preserve">(ii) Scope of </w:t>
      </w:r>
      <w:bookmarkEnd w:id="20"/>
      <w:bookmarkEnd w:id="21"/>
      <w:r w:rsidR="000D4285">
        <w:rPr>
          <w:rFonts w:ascii="Tahoma" w:eastAsia="Times New Roman" w:hAnsi="Tahoma" w:cs="Tahoma"/>
          <w:b w:val="0"/>
          <w:bCs w:val="0"/>
          <w:iCs w:val="0"/>
          <w:color w:val="244061" w:themeColor="accent1" w:themeShade="80"/>
          <w:sz w:val="24"/>
          <w:szCs w:val="24"/>
          <w:u w:val="single"/>
          <w:lang w:val="en-GB" w:eastAsia="en-US"/>
        </w:rPr>
        <w:t>Tender</w:t>
      </w:r>
      <w:bookmarkEnd w:id="22"/>
    </w:p>
    <w:p w:rsidR="00D87292"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bookmarkStart w:id="23" w:name="_Ref470109400"/>
      <w:r w:rsidRPr="001906BD">
        <w:rPr>
          <w:rFonts w:ascii="Tahoma" w:eastAsia="Calibri" w:hAnsi="Tahoma" w:cs="Tahoma"/>
          <w:lang w:val="en-GB" w:eastAsia="en-US"/>
        </w:rPr>
        <w:t xml:space="preserve">The scope of the </w:t>
      </w:r>
      <w:bookmarkStart w:id="24" w:name="_Ref422826906"/>
      <w:r w:rsidR="000D4285">
        <w:rPr>
          <w:rFonts w:ascii="Tahoma" w:eastAsia="Calibri" w:hAnsi="Tahoma" w:cs="Tahoma"/>
          <w:lang w:val="en-GB" w:eastAsia="en-US"/>
        </w:rPr>
        <w:t>Tender</w:t>
      </w:r>
      <w:r w:rsidR="00B74F71" w:rsidRPr="001906BD">
        <w:rPr>
          <w:rFonts w:ascii="Tahoma" w:eastAsia="Calibri" w:hAnsi="Tahoma" w:cs="Tahoma"/>
          <w:lang w:val="en-GB" w:eastAsia="en-US"/>
        </w:rPr>
        <w:t xml:space="preserve"> </w:t>
      </w:r>
      <w:r w:rsidRPr="001906BD">
        <w:rPr>
          <w:rFonts w:ascii="Tahoma" w:eastAsia="Calibri" w:hAnsi="Tahoma" w:cs="Tahoma"/>
          <w:lang w:val="en-GB" w:eastAsia="en-US"/>
        </w:rPr>
        <w:t xml:space="preserve">shall be </w:t>
      </w:r>
      <w:bookmarkEnd w:id="23"/>
      <w:bookmarkEnd w:id="24"/>
      <w:r w:rsidR="00234D35" w:rsidRPr="001906BD">
        <w:rPr>
          <w:rFonts w:ascii="Tahoma" w:eastAsia="Calibri" w:hAnsi="Tahoma" w:cs="Tahoma"/>
          <w:lang w:val="en-GB" w:eastAsia="en-US"/>
        </w:rPr>
        <w:t xml:space="preserve">the procurement of </w:t>
      </w:r>
      <w:r w:rsidR="00C07672" w:rsidRPr="001906BD">
        <w:rPr>
          <w:rFonts w:ascii="Tahoma" w:eastAsia="Calibri" w:hAnsi="Tahoma" w:cs="Tahoma"/>
          <w:lang w:val="en-GB" w:eastAsia="en-US"/>
        </w:rPr>
        <w:t xml:space="preserve">three </w:t>
      </w:r>
      <w:r w:rsidR="00B72CCF" w:rsidRPr="001906BD">
        <w:rPr>
          <w:rFonts w:ascii="Tahoma" w:eastAsia="Calibri" w:hAnsi="Tahoma" w:cs="Tahoma"/>
          <w:lang w:val="en-GB" w:eastAsia="en-US"/>
        </w:rPr>
        <w:t>(</w:t>
      </w:r>
      <w:r w:rsidR="00C07672" w:rsidRPr="001906BD">
        <w:rPr>
          <w:rFonts w:ascii="Tahoma" w:eastAsia="Calibri" w:hAnsi="Tahoma" w:cs="Tahoma"/>
          <w:lang w:val="en-GB" w:eastAsia="en-US"/>
        </w:rPr>
        <w:t>3</w:t>
      </w:r>
      <w:r w:rsidR="000A57CC" w:rsidRPr="001906BD">
        <w:rPr>
          <w:rFonts w:ascii="Tahoma" w:eastAsia="Calibri" w:hAnsi="Tahoma" w:cs="Tahoma"/>
          <w:lang w:val="en-GB" w:eastAsia="en-US"/>
        </w:rPr>
        <w:t>)</w:t>
      </w:r>
      <w:r w:rsidR="00716BD0">
        <w:rPr>
          <w:rFonts w:ascii="Tahoma" w:eastAsia="Calibri" w:hAnsi="Tahoma" w:cs="Tahoma"/>
          <w:lang w:val="en-GB" w:eastAsia="en-US"/>
        </w:rPr>
        <w:t xml:space="preserve"> </w:t>
      </w:r>
      <w:r w:rsidR="00905E47" w:rsidRPr="00905E47">
        <w:rPr>
          <w:rFonts w:ascii="Tahoma" w:eastAsia="Calibri" w:hAnsi="Tahoma" w:cs="Tahoma"/>
          <w:lang w:val="en-GB" w:eastAsia="en-US"/>
        </w:rPr>
        <w:t xml:space="preserve">engine – powered </w:t>
      </w:r>
      <w:r w:rsidR="00803D01">
        <w:rPr>
          <w:rFonts w:ascii="Tahoma" w:eastAsia="Calibri" w:hAnsi="Tahoma" w:cs="Tahoma"/>
          <w:lang w:val="en-GB" w:eastAsia="en-US"/>
        </w:rPr>
        <w:t xml:space="preserve">8 </w:t>
      </w:r>
      <w:r w:rsidR="00905E47" w:rsidRPr="00905E47">
        <w:rPr>
          <w:rFonts w:ascii="Tahoma" w:eastAsia="Calibri" w:hAnsi="Tahoma" w:cs="Tahoma"/>
          <w:lang w:val="en-GB" w:eastAsia="en-US"/>
        </w:rPr>
        <w:t>t</w:t>
      </w:r>
      <w:r w:rsidR="00447876">
        <w:rPr>
          <w:rFonts w:ascii="Tahoma" w:eastAsia="Calibri" w:hAnsi="Tahoma" w:cs="Tahoma"/>
          <w:lang w:val="en-GB" w:eastAsia="en-US"/>
        </w:rPr>
        <w:t>o</w:t>
      </w:r>
      <w:r w:rsidR="00905E47" w:rsidRPr="00905E47">
        <w:rPr>
          <w:rFonts w:ascii="Tahoma" w:eastAsia="Calibri" w:hAnsi="Tahoma" w:cs="Tahoma"/>
          <w:lang w:val="en-GB" w:eastAsia="en-US"/>
        </w:rPr>
        <w:t>n forklift trucks</w:t>
      </w:r>
      <w:r w:rsidR="00905E47">
        <w:rPr>
          <w:rFonts w:ascii="Tahoma" w:eastAsia="Calibri" w:hAnsi="Tahoma" w:cs="Tahoma"/>
          <w:lang w:val="en-GB" w:eastAsia="en-US"/>
        </w:rPr>
        <w:t xml:space="preserve">, </w:t>
      </w:r>
      <w:r w:rsidR="009611FA" w:rsidRPr="001906BD">
        <w:rPr>
          <w:rFonts w:ascii="Tahoma" w:eastAsia="Calibri" w:hAnsi="Tahoma" w:cs="Tahoma"/>
          <w:lang w:val="en-GB" w:eastAsia="en-US"/>
        </w:rPr>
        <w:t>as detailed below</w:t>
      </w:r>
      <w:r w:rsidR="00905E47">
        <w:rPr>
          <w:rFonts w:ascii="Tahoma" w:eastAsia="Calibri" w:hAnsi="Tahoma" w:cs="Tahoma"/>
          <w:lang w:val="en-GB" w:eastAsia="en-US"/>
        </w:rPr>
        <w:t>,</w:t>
      </w:r>
      <w:r w:rsidR="009611FA" w:rsidRPr="001906BD">
        <w:rPr>
          <w:rFonts w:ascii="Tahoma" w:eastAsia="Calibri" w:hAnsi="Tahoma" w:cs="Tahoma"/>
          <w:lang w:val="en-GB" w:eastAsia="en-US"/>
        </w:rPr>
        <w:t xml:space="preserve"> with d</w:t>
      </w:r>
      <w:r w:rsidR="00D80C8F" w:rsidRPr="001906BD">
        <w:rPr>
          <w:rFonts w:ascii="Tahoma" w:eastAsia="Calibri" w:hAnsi="Tahoma" w:cs="Tahoma"/>
          <w:lang w:val="en-GB" w:eastAsia="en-US"/>
        </w:rPr>
        <w:t xml:space="preserve">elivery time: </w:t>
      </w:r>
      <w:r w:rsidR="00F9492A">
        <w:rPr>
          <w:rFonts w:ascii="Tahoma" w:eastAsia="Calibri" w:hAnsi="Tahoma" w:cs="Tahoma"/>
          <w:b/>
          <w:lang w:val="en-GB" w:eastAsia="en-US"/>
        </w:rPr>
        <w:t>Four</w:t>
      </w:r>
      <w:r w:rsidR="00C334A0" w:rsidRPr="001906BD">
        <w:rPr>
          <w:rFonts w:ascii="Tahoma" w:eastAsia="Calibri" w:hAnsi="Tahoma" w:cs="Tahoma"/>
          <w:b/>
          <w:lang w:val="en-GB" w:eastAsia="en-US"/>
        </w:rPr>
        <w:t xml:space="preserve"> (</w:t>
      </w:r>
      <w:r w:rsidR="00F9492A">
        <w:rPr>
          <w:rFonts w:ascii="Tahoma" w:eastAsia="Calibri" w:hAnsi="Tahoma" w:cs="Tahoma"/>
          <w:b/>
          <w:lang w:val="en-GB" w:eastAsia="en-US"/>
        </w:rPr>
        <w:t>4</w:t>
      </w:r>
      <w:r w:rsidR="00C334A0" w:rsidRPr="001906BD">
        <w:rPr>
          <w:rFonts w:ascii="Tahoma" w:eastAsia="Calibri" w:hAnsi="Tahoma" w:cs="Tahoma"/>
          <w:b/>
          <w:lang w:val="en-GB" w:eastAsia="en-US"/>
        </w:rPr>
        <w:t>)</w:t>
      </w:r>
      <w:r w:rsidR="00B72CCF" w:rsidRPr="001906BD">
        <w:rPr>
          <w:rFonts w:ascii="Tahoma" w:eastAsia="Calibri" w:hAnsi="Tahoma" w:cs="Tahoma"/>
          <w:b/>
          <w:lang w:val="en-GB" w:eastAsia="en-US"/>
        </w:rPr>
        <w:t xml:space="preserve"> months </w:t>
      </w:r>
      <w:r w:rsidR="00A8355F">
        <w:rPr>
          <w:rFonts w:ascii="Tahoma" w:eastAsia="Calibri" w:hAnsi="Tahoma" w:cs="Tahoma"/>
          <w:b/>
          <w:lang w:val="en-GB" w:eastAsia="en-US"/>
        </w:rPr>
        <w:t xml:space="preserve">from </w:t>
      </w:r>
      <w:r w:rsidR="00061E02">
        <w:rPr>
          <w:rFonts w:ascii="Tahoma" w:eastAsia="Calibri" w:hAnsi="Tahoma" w:cs="Tahoma"/>
          <w:b/>
          <w:lang w:val="en-GB" w:eastAsia="en-US"/>
        </w:rPr>
        <w:t>signing of the contract</w:t>
      </w:r>
      <w:r w:rsidR="00A8355F">
        <w:rPr>
          <w:rFonts w:ascii="Tahoma" w:eastAsia="Calibri" w:hAnsi="Tahoma" w:cs="Tahoma"/>
          <w:b/>
          <w:lang w:val="en-GB" w:eastAsia="en-US"/>
        </w:rPr>
        <w:t xml:space="preserve">, </w:t>
      </w:r>
      <w:r w:rsidR="00905E47">
        <w:rPr>
          <w:rFonts w:ascii="Tahoma" w:eastAsia="Calibri" w:hAnsi="Tahoma" w:cs="Tahoma"/>
          <w:lang w:val="en-GB" w:eastAsia="en-US"/>
        </w:rPr>
        <w:t xml:space="preserve">DAP (Delivered </w:t>
      </w:r>
      <w:r w:rsidR="00550E28">
        <w:rPr>
          <w:rFonts w:ascii="Tahoma" w:eastAsia="Calibri" w:hAnsi="Tahoma" w:cs="Tahoma"/>
          <w:lang w:val="en-GB" w:eastAsia="en-US"/>
        </w:rPr>
        <w:t>at</w:t>
      </w:r>
      <w:r w:rsidR="00905E47">
        <w:rPr>
          <w:rFonts w:ascii="Tahoma" w:eastAsia="Calibri" w:hAnsi="Tahoma" w:cs="Tahoma"/>
          <w:lang w:val="en-GB" w:eastAsia="en-US"/>
        </w:rPr>
        <w:t xml:space="preserve"> Place</w:t>
      </w:r>
      <w:r w:rsidR="00FB1862" w:rsidRPr="001906BD">
        <w:rPr>
          <w:rFonts w:ascii="Tahoma" w:eastAsia="Calibri" w:hAnsi="Tahoma" w:cs="Tahoma"/>
          <w:lang w:val="en-GB" w:eastAsia="en-US"/>
        </w:rPr>
        <w:t>)</w:t>
      </w:r>
      <w:r w:rsidR="00550E28">
        <w:rPr>
          <w:rFonts w:ascii="Tahoma" w:eastAsia="Calibri" w:hAnsi="Tahoma" w:cs="Tahoma"/>
          <w:lang w:val="en-GB" w:eastAsia="en-US"/>
        </w:rPr>
        <w:t xml:space="preserve"> </w:t>
      </w:r>
      <w:r w:rsidR="00D87292" w:rsidRPr="001906BD">
        <w:rPr>
          <w:rFonts w:ascii="Tahoma" w:eastAsia="Calibri" w:hAnsi="Tahoma" w:cs="Tahoma"/>
          <w:lang w:val="en-GB" w:eastAsia="en-US"/>
        </w:rPr>
        <w:t xml:space="preserve">– </w:t>
      </w:r>
      <w:r w:rsidR="000A57CC" w:rsidRPr="001906BD">
        <w:rPr>
          <w:rFonts w:ascii="Tahoma" w:eastAsia="Calibri" w:hAnsi="Tahoma" w:cs="Tahoma"/>
          <w:lang w:val="en-GB" w:eastAsia="en-US"/>
        </w:rPr>
        <w:t xml:space="preserve">be ready to operate </w:t>
      </w:r>
      <w:r w:rsidR="00D87292" w:rsidRPr="001906BD">
        <w:rPr>
          <w:rFonts w:ascii="Tahoma" w:eastAsia="Calibri" w:hAnsi="Tahoma" w:cs="Tahoma"/>
          <w:lang w:val="en-GB" w:eastAsia="en-US"/>
        </w:rPr>
        <w:t xml:space="preserve">at </w:t>
      </w:r>
      <w:r w:rsidR="002727C8">
        <w:rPr>
          <w:rFonts w:ascii="Tahoma" w:eastAsia="Calibri" w:hAnsi="Tahoma" w:cs="Tahoma"/>
          <w:lang w:val="en-GB" w:eastAsia="en-US"/>
        </w:rPr>
        <w:t>Car</w:t>
      </w:r>
      <w:r w:rsidR="00B72CCF" w:rsidRPr="001906BD">
        <w:rPr>
          <w:rFonts w:ascii="Tahoma" w:eastAsia="Calibri" w:hAnsi="Tahoma" w:cs="Tahoma"/>
          <w:lang w:val="en-GB" w:eastAsia="en-US"/>
        </w:rPr>
        <w:t xml:space="preserve"> Terminal </w:t>
      </w:r>
      <w:r w:rsidR="00D87292" w:rsidRPr="001906BD">
        <w:rPr>
          <w:rFonts w:ascii="Tahoma" w:eastAsia="Calibri" w:hAnsi="Tahoma" w:cs="Tahoma"/>
          <w:lang w:val="en-GB" w:eastAsia="en-US"/>
        </w:rPr>
        <w:t xml:space="preserve">of </w:t>
      </w:r>
      <w:r w:rsidR="00D30C61" w:rsidRPr="001906BD">
        <w:rPr>
          <w:rFonts w:ascii="Tahoma" w:eastAsia="Calibri" w:hAnsi="Tahoma" w:cs="Tahoma"/>
          <w:lang w:val="en-GB" w:eastAsia="en-US"/>
        </w:rPr>
        <w:t>P.P.A</w:t>
      </w:r>
      <w:r w:rsidR="00D87292" w:rsidRPr="001906BD">
        <w:rPr>
          <w:rFonts w:ascii="Tahoma" w:eastAsia="Calibri" w:hAnsi="Tahoma" w:cs="Tahoma"/>
          <w:lang w:val="en-GB" w:eastAsia="en-US"/>
        </w:rPr>
        <w:t>.</w:t>
      </w:r>
      <w:r w:rsidR="0085170B">
        <w:rPr>
          <w:rFonts w:ascii="Tahoma" w:eastAsia="Calibri" w:hAnsi="Tahoma" w:cs="Tahoma"/>
          <w:lang w:val="en-GB" w:eastAsia="en-US"/>
        </w:rPr>
        <w:t xml:space="preserve"> S.A.</w:t>
      </w:r>
    </w:p>
    <w:p w:rsidR="00B72CCF" w:rsidRPr="001906BD" w:rsidRDefault="00B72CCF"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rsidR="00AF1822" w:rsidRPr="001906BD" w:rsidRDefault="00E00F61" w:rsidP="006C01B7">
      <w:pPr>
        <w:pStyle w:val="2"/>
        <w:tabs>
          <w:tab w:val="left" w:pos="567"/>
        </w:tabs>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25" w:name="_Toc508884923"/>
      <w:r w:rsidRPr="001906BD">
        <w:rPr>
          <w:rFonts w:ascii="Tahoma" w:eastAsia="Times New Roman" w:hAnsi="Tahoma" w:cs="Tahoma"/>
          <w:b w:val="0"/>
          <w:bCs w:val="0"/>
          <w:iCs w:val="0"/>
          <w:color w:val="244061" w:themeColor="accent1" w:themeShade="80"/>
          <w:sz w:val="24"/>
          <w:szCs w:val="24"/>
          <w:u w:val="single"/>
          <w:lang w:val="en-GB" w:eastAsia="en-US"/>
        </w:rPr>
        <w:t xml:space="preserve">(iii) </w:t>
      </w:r>
      <w:r w:rsidR="00AF1822" w:rsidRPr="001906BD">
        <w:rPr>
          <w:rFonts w:ascii="Tahoma" w:eastAsia="Times New Roman" w:hAnsi="Tahoma" w:cs="Tahoma"/>
          <w:b w:val="0"/>
          <w:bCs w:val="0"/>
          <w:iCs w:val="0"/>
          <w:color w:val="244061" w:themeColor="accent1" w:themeShade="80"/>
          <w:sz w:val="24"/>
          <w:szCs w:val="24"/>
          <w:u w:val="single"/>
          <w:lang w:val="en-GB" w:eastAsia="en-US"/>
        </w:rPr>
        <w:t xml:space="preserve">Time limits for receiving </w:t>
      </w:r>
      <w:r w:rsidR="000D4285">
        <w:rPr>
          <w:rFonts w:ascii="Tahoma" w:eastAsia="Times New Roman" w:hAnsi="Tahoma" w:cs="Tahoma"/>
          <w:b w:val="0"/>
          <w:bCs w:val="0"/>
          <w:iCs w:val="0"/>
          <w:color w:val="244061" w:themeColor="accent1" w:themeShade="80"/>
          <w:sz w:val="24"/>
          <w:szCs w:val="24"/>
          <w:u w:val="single"/>
          <w:lang w:val="en-GB" w:eastAsia="en-US"/>
        </w:rPr>
        <w:t>Tender</w:t>
      </w:r>
      <w:r w:rsidR="00790C9B" w:rsidRPr="001906BD">
        <w:rPr>
          <w:rFonts w:ascii="Tahoma" w:eastAsia="Times New Roman" w:hAnsi="Tahoma" w:cs="Tahoma"/>
          <w:b w:val="0"/>
          <w:bCs w:val="0"/>
          <w:iCs w:val="0"/>
          <w:color w:val="244061" w:themeColor="accent1" w:themeShade="80"/>
          <w:sz w:val="24"/>
          <w:szCs w:val="24"/>
          <w:u w:val="single"/>
          <w:lang w:val="en-GB" w:eastAsia="en-US"/>
        </w:rPr>
        <w:t xml:space="preserve"> </w:t>
      </w:r>
      <w:r w:rsidR="00AF1822" w:rsidRPr="001906BD">
        <w:rPr>
          <w:rFonts w:ascii="Tahoma" w:eastAsia="Times New Roman" w:hAnsi="Tahoma" w:cs="Tahoma"/>
          <w:b w:val="0"/>
          <w:bCs w:val="0"/>
          <w:iCs w:val="0"/>
          <w:color w:val="244061" w:themeColor="accent1" w:themeShade="80"/>
          <w:sz w:val="24"/>
          <w:szCs w:val="24"/>
          <w:u w:val="single"/>
          <w:lang w:val="en-GB" w:eastAsia="en-US"/>
        </w:rPr>
        <w:t>documentation – Provision of clarifications</w:t>
      </w:r>
      <w:bookmarkEnd w:id="25"/>
    </w:p>
    <w:p w:rsidR="00A8355F" w:rsidRDefault="00FD37B1" w:rsidP="00A8355F">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Interested </w:t>
      </w:r>
      <w:r w:rsidR="00550E28">
        <w:rPr>
          <w:rFonts w:ascii="Tahoma" w:eastAsia="Calibri" w:hAnsi="Tahoma" w:cs="Tahoma"/>
          <w:lang w:val="en-GB" w:eastAsia="en-US"/>
        </w:rPr>
        <w:t>p</w:t>
      </w:r>
      <w:r w:rsidRPr="001906BD">
        <w:rPr>
          <w:rFonts w:ascii="Tahoma" w:eastAsia="Calibri" w:hAnsi="Tahoma" w:cs="Tahoma"/>
          <w:lang w:val="en-GB" w:eastAsia="en-US"/>
        </w:rPr>
        <w:t>arties may receive additional information or clarifications in relation to th</w:t>
      </w:r>
      <w:r w:rsidR="00B74F71" w:rsidRPr="001906BD">
        <w:rPr>
          <w:rFonts w:ascii="Tahoma" w:eastAsia="Calibri" w:hAnsi="Tahoma" w:cs="Tahoma"/>
          <w:lang w:val="en-GB" w:eastAsia="en-US"/>
        </w:rPr>
        <w:t>e present</w:t>
      </w:r>
      <w:r w:rsidR="00DC6475">
        <w:rPr>
          <w:rFonts w:ascii="Tahoma" w:eastAsia="Calibri" w:hAnsi="Tahoma" w:cs="Tahoma"/>
          <w:lang w:val="en-GB" w:eastAsia="en-US"/>
        </w:rPr>
        <w:t xml:space="preserve"> </w:t>
      </w:r>
      <w:r w:rsidR="000D4285" w:rsidRPr="005D076E">
        <w:rPr>
          <w:rFonts w:ascii="Tahoma" w:eastAsia="Calibri" w:hAnsi="Tahoma" w:cs="Tahoma"/>
          <w:b/>
          <w:lang w:val="en-GB" w:eastAsia="en-US"/>
        </w:rPr>
        <w:t>Tender</w:t>
      </w:r>
      <w:r w:rsidR="005D076E" w:rsidRPr="005D076E">
        <w:rPr>
          <w:rFonts w:ascii="Tahoma" w:eastAsia="Calibri" w:hAnsi="Tahoma" w:cs="Tahoma"/>
          <w:b/>
          <w:lang w:val="en-GB" w:eastAsia="en-US"/>
        </w:rPr>
        <w:t xml:space="preserve"> repetion</w:t>
      </w:r>
      <w:r w:rsidRPr="001906BD">
        <w:rPr>
          <w:rFonts w:ascii="Tahoma" w:eastAsia="Calibri" w:hAnsi="Tahoma" w:cs="Tahoma"/>
          <w:lang w:val="en-GB" w:eastAsia="en-US"/>
        </w:rPr>
        <w:t xml:space="preserve">, by submitting questions up to </w:t>
      </w:r>
      <w:r w:rsidR="00FB1862" w:rsidRPr="001906BD">
        <w:rPr>
          <w:rFonts w:ascii="Tahoma" w:eastAsia="Calibri" w:hAnsi="Tahoma" w:cs="Tahoma"/>
          <w:b/>
          <w:lang w:val="en-GB" w:eastAsia="en-US"/>
        </w:rPr>
        <w:t>3</w:t>
      </w:r>
      <w:r w:rsidRPr="001906BD">
        <w:rPr>
          <w:rFonts w:ascii="Tahoma" w:eastAsia="Calibri" w:hAnsi="Tahoma" w:cs="Tahoma"/>
          <w:b/>
          <w:lang w:val="en-GB" w:eastAsia="en-US"/>
        </w:rPr>
        <w:t xml:space="preserve"> days (included)</w:t>
      </w:r>
      <w:r w:rsidRPr="001906BD">
        <w:rPr>
          <w:rFonts w:ascii="Tahoma" w:eastAsia="Calibri" w:hAnsi="Tahoma" w:cs="Tahoma"/>
          <w:lang w:val="en-GB" w:eastAsia="en-US"/>
        </w:rPr>
        <w:t xml:space="preserve"> prior to the expiry of the time limit for the submission of offers in writing to PPA</w:t>
      </w:r>
      <w:r w:rsidR="00B72CCF" w:rsidRPr="001906BD">
        <w:rPr>
          <w:rFonts w:ascii="Tahoma" w:eastAsia="Calibri" w:hAnsi="Tahoma" w:cs="Tahoma"/>
          <w:lang w:val="en-GB" w:eastAsia="en-US"/>
        </w:rPr>
        <w:t xml:space="preserve"> Procurement Department</w:t>
      </w:r>
      <w:r w:rsidRPr="001906BD">
        <w:rPr>
          <w:rFonts w:ascii="Tahoma" w:eastAsia="Calibri" w:hAnsi="Tahoma" w:cs="Tahoma"/>
          <w:lang w:val="en-GB" w:eastAsia="en-US"/>
        </w:rPr>
        <w:t xml:space="preserve"> by fax at +30 2104550187 or by e-mail at: </w:t>
      </w:r>
      <w:hyperlink r:id="rId30" w:history="1">
        <w:r w:rsidR="00E72B17" w:rsidRPr="00AF3ED2">
          <w:rPr>
            <w:rStyle w:val="-"/>
            <w:rFonts w:ascii="Tahoma" w:eastAsia="Calibri" w:hAnsi="Tahoma" w:cs="Tahoma"/>
            <w:lang w:val="en-GB" w:eastAsia="en-US"/>
          </w:rPr>
          <w:t>procurement@olp.gr</w:t>
        </w:r>
      </w:hyperlink>
      <w:r w:rsidRPr="001906BD">
        <w:rPr>
          <w:rFonts w:ascii="Tahoma" w:eastAsia="Calibri" w:hAnsi="Tahoma" w:cs="Tahoma"/>
          <w:lang w:val="en-GB" w:eastAsia="en-US"/>
        </w:rPr>
        <w:t xml:space="preserve"> After the lapse of the above time limit no other communication or request for clarification as to any terms may be acceptable. Written responses by PPA S.A. are notified to all </w:t>
      </w:r>
      <w:r w:rsidR="00550E28">
        <w:rPr>
          <w:rFonts w:ascii="Tahoma" w:eastAsia="Calibri" w:hAnsi="Tahoma" w:cs="Tahoma"/>
          <w:lang w:val="en-GB" w:eastAsia="en-US"/>
        </w:rPr>
        <w:t>i</w:t>
      </w:r>
      <w:r w:rsidRPr="001906BD">
        <w:rPr>
          <w:rFonts w:ascii="Tahoma" w:eastAsia="Calibri" w:hAnsi="Tahoma" w:cs="Tahoma"/>
          <w:lang w:val="en-GB" w:eastAsia="en-US"/>
        </w:rPr>
        <w:t xml:space="preserve">nterested </w:t>
      </w:r>
      <w:r w:rsidR="00550E28">
        <w:rPr>
          <w:rFonts w:ascii="Tahoma" w:eastAsia="Calibri" w:hAnsi="Tahoma" w:cs="Tahoma"/>
          <w:lang w:val="en-GB" w:eastAsia="en-US"/>
        </w:rPr>
        <w:t>p</w:t>
      </w:r>
      <w:r w:rsidRPr="001906BD">
        <w:rPr>
          <w:rFonts w:ascii="Tahoma" w:eastAsia="Calibri" w:hAnsi="Tahoma" w:cs="Tahoma"/>
          <w:lang w:val="en-GB" w:eastAsia="en-US"/>
        </w:rPr>
        <w:t xml:space="preserve">arties until </w:t>
      </w:r>
      <w:r w:rsidR="002C1CD2" w:rsidRPr="001906BD">
        <w:rPr>
          <w:rFonts w:ascii="Tahoma" w:eastAsia="Calibri" w:hAnsi="Tahoma" w:cs="Tahoma"/>
          <w:lang w:val="en-GB" w:eastAsia="en-US"/>
        </w:rPr>
        <w:t>two (</w:t>
      </w:r>
      <w:r w:rsidRPr="001906BD">
        <w:rPr>
          <w:rFonts w:ascii="Tahoma" w:eastAsia="Calibri" w:hAnsi="Tahoma" w:cs="Tahoma"/>
          <w:lang w:val="en-GB" w:eastAsia="en-US"/>
        </w:rPr>
        <w:t>2</w:t>
      </w:r>
      <w:r w:rsidR="002C1CD2" w:rsidRPr="001906BD">
        <w:rPr>
          <w:rFonts w:ascii="Tahoma" w:eastAsia="Calibri" w:hAnsi="Tahoma" w:cs="Tahoma"/>
          <w:lang w:val="en-GB" w:eastAsia="en-US"/>
        </w:rPr>
        <w:t xml:space="preserve">) working days </w:t>
      </w:r>
      <w:r w:rsidRPr="001906BD">
        <w:rPr>
          <w:rFonts w:ascii="Tahoma" w:eastAsia="Calibri" w:hAnsi="Tahoma" w:cs="Tahoma"/>
          <w:lang w:val="en-GB" w:eastAsia="en-US"/>
        </w:rPr>
        <w:t>prior to the expiry of the time limit for the submission of offers</w:t>
      </w:r>
      <w:r w:rsidR="002C1CD2" w:rsidRPr="001906BD">
        <w:rPr>
          <w:rFonts w:ascii="Tahoma" w:eastAsia="Calibri" w:hAnsi="Tahoma" w:cs="Tahoma"/>
          <w:lang w:val="en-GB" w:eastAsia="en-US"/>
        </w:rPr>
        <w:t xml:space="preserve">. </w:t>
      </w:r>
      <w:r w:rsidR="00A8355F">
        <w:rPr>
          <w:rFonts w:ascii="Tahoma" w:eastAsia="Calibri" w:hAnsi="Tahoma" w:cs="Tahoma"/>
          <w:lang w:val="en-GB" w:eastAsia="en-US"/>
        </w:rPr>
        <w:t xml:space="preserve"> </w:t>
      </w:r>
      <w:r w:rsidR="00A8355F" w:rsidRPr="001906BD">
        <w:rPr>
          <w:rFonts w:ascii="Tahoma" w:eastAsia="Calibri" w:hAnsi="Tahoma" w:cs="Tahoma"/>
          <w:lang w:val="en-GB" w:eastAsia="en-US"/>
        </w:rPr>
        <w:t>Candidates are not allowed to refer to verbal responses or clarifications by PPA S.A.</w:t>
      </w:r>
    </w:p>
    <w:p w:rsidR="002C1CD2" w:rsidRPr="001906BD" w:rsidRDefault="002C1CD2" w:rsidP="001B22E2">
      <w:pPr>
        <w:spacing w:line="360" w:lineRule="auto"/>
        <w:ind w:left="567"/>
        <w:jc w:val="both"/>
        <w:rPr>
          <w:rFonts w:ascii="Tahoma" w:eastAsia="Calibri" w:hAnsi="Tahoma" w:cs="Tahoma"/>
          <w:lang w:val="en-GB" w:eastAsia="en-US"/>
        </w:rPr>
      </w:pPr>
    </w:p>
    <w:p w:rsidR="002C1CD2" w:rsidRPr="001906BD" w:rsidRDefault="002C1CD2" w:rsidP="001B22E2">
      <w:pPr>
        <w:spacing w:line="360" w:lineRule="auto"/>
        <w:ind w:left="567"/>
        <w:jc w:val="both"/>
        <w:rPr>
          <w:rFonts w:ascii="Tahoma" w:eastAsia="Calibri" w:hAnsi="Tahoma" w:cs="Tahoma"/>
          <w:b/>
          <w:lang w:val="en-GB" w:eastAsia="en-US"/>
        </w:rPr>
      </w:pPr>
      <w:r w:rsidRPr="001906BD">
        <w:rPr>
          <w:rFonts w:ascii="Tahoma" w:eastAsia="Calibri" w:hAnsi="Tahoma" w:cs="Tahoma"/>
          <w:b/>
          <w:lang w:val="en-GB" w:eastAsia="en-US"/>
        </w:rPr>
        <w:t xml:space="preserve">The time limit for the submission of offers is </w:t>
      </w:r>
      <w:r w:rsidR="005D076E">
        <w:rPr>
          <w:rFonts w:ascii="Tahoma" w:eastAsia="Calibri" w:hAnsi="Tahoma" w:cs="Tahoma"/>
          <w:b/>
          <w:lang w:val="en-GB" w:eastAsia="en-US"/>
        </w:rPr>
        <w:t>3</w:t>
      </w:r>
      <w:r w:rsidR="005D076E">
        <w:rPr>
          <w:rFonts w:ascii="Tahoma" w:eastAsia="Calibri" w:hAnsi="Tahoma" w:cs="Tahoma"/>
          <w:b/>
          <w:vertAlign w:val="superscript"/>
          <w:lang w:val="en-GB" w:eastAsia="en-US"/>
        </w:rPr>
        <w:t>rd</w:t>
      </w:r>
      <w:r w:rsidR="00B64EED">
        <w:rPr>
          <w:rFonts w:ascii="Tahoma" w:eastAsia="Calibri" w:hAnsi="Tahoma" w:cs="Tahoma"/>
          <w:b/>
          <w:lang w:val="en-GB" w:eastAsia="en-US"/>
        </w:rPr>
        <w:t xml:space="preserve"> </w:t>
      </w:r>
      <w:r w:rsidR="005D076E">
        <w:rPr>
          <w:rFonts w:ascii="Tahoma" w:eastAsia="Calibri" w:hAnsi="Tahoma" w:cs="Tahoma"/>
          <w:b/>
          <w:lang w:val="en-GB" w:eastAsia="en-US"/>
        </w:rPr>
        <w:t>May</w:t>
      </w:r>
      <w:r w:rsidR="00CC69DC">
        <w:rPr>
          <w:rFonts w:ascii="Tahoma" w:eastAsia="Calibri" w:hAnsi="Tahoma" w:cs="Tahoma"/>
          <w:b/>
          <w:lang w:val="en-GB" w:eastAsia="en-US"/>
        </w:rPr>
        <w:t xml:space="preserve"> 2018</w:t>
      </w:r>
      <w:r w:rsidR="001A7AA9">
        <w:rPr>
          <w:rFonts w:ascii="Tahoma" w:eastAsia="Calibri" w:hAnsi="Tahoma" w:cs="Tahoma"/>
          <w:b/>
          <w:lang w:val="en-GB" w:eastAsia="en-US"/>
        </w:rPr>
        <w:t xml:space="preserve"> </w:t>
      </w:r>
      <w:r w:rsidR="00B72CCF" w:rsidRPr="001906BD">
        <w:rPr>
          <w:rFonts w:ascii="Tahoma" w:eastAsia="Calibri" w:hAnsi="Tahoma" w:cs="Tahoma"/>
          <w:b/>
          <w:lang w:val="en-GB" w:eastAsia="en-US"/>
        </w:rPr>
        <w:t>until 1</w:t>
      </w:r>
      <w:r w:rsidR="00CC69DC">
        <w:rPr>
          <w:rFonts w:ascii="Tahoma" w:eastAsia="Calibri" w:hAnsi="Tahoma" w:cs="Tahoma"/>
          <w:b/>
          <w:lang w:val="en-GB" w:eastAsia="en-US"/>
        </w:rPr>
        <w:t>6</w:t>
      </w:r>
      <w:r w:rsidRPr="001906BD">
        <w:rPr>
          <w:rFonts w:ascii="Tahoma" w:eastAsia="Calibri" w:hAnsi="Tahoma" w:cs="Tahoma"/>
          <w:b/>
          <w:lang w:val="en-GB" w:eastAsia="en-US"/>
        </w:rPr>
        <w:t>:00 Gree</w:t>
      </w:r>
      <w:r w:rsidR="00400CAB" w:rsidRPr="001906BD">
        <w:rPr>
          <w:rFonts w:ascii="Tahoma" w:eastAsia="Calibri" w:hAnsi="Tahoma" w:cs="Tahoma"/>
          <w:b/>
          <w:lang w:val="en-GB" w:eastAsia="en-US"/>
        </w:rPr>
        <w:t>k</w:t>
      </w:r>
      <w:r w:rsidRPr="001906BD">
        <w:rPr>
          <w:rFonts w:ascii="Tahoma" w:eastAsia="Calibri" w:hAnsi="Tahoma" w:cs="Tahoma"/>
          <w:b/>
          <w:lang w:val="en-GB" w:eastAsia="en-US"/>
        </w:rPr>
        <w:t xml:space="preserve"> time</w:t>
      </w:r>
      <w:r w:rsidR="00400CAB" w:rsidRPr="001906BD">
        <w:rPr>
          <w:rFonts w:ascii="Tahoma" w:eastAsia="Calibri" w:hAnsi="Tahoma" w:cs="Tahoma"/>
          <w:b/>
          <w:lang w:val="en-GB" w:eastAsia="en-US"/>
        </w:rPr>
        <w:t xml:space="preserve"> (GMT +2)</w:t>
      </w:r>
    </w:p>
    <w:p w:rsidR="00CC69DC" w:rsidRPr="00936D90" w:rsidRDefault="00CC69DC">
      <w:pPr>
        <w:rPr>
          <w:rFonts w:ascii="Tahoma" w:eastAsia="Times New Roman" w:hAnsi="Tahoma" w:cs="Tahoma"/>
          <w:b/>
          <w:bCs/>
          <w:caps/>
          <w:lang w:val="en-US" w:eastAsia="en-US" w:bidi="en-US"/>
        </w:rPr>
      </w:pPr>
      <w:r w:rsidRPr="00936D90">
        <w:rPr>
          <w:rFonts w:ascii="Tahoma" w:eastAsia="Times New Roman" w:hAnsi="Tahoma" w:cs="Tahoma"/>
          <w:b/>
          <w:bCs/>
          <w:caps/>
          <w:lang w:val="en-US" w:eastAsia="en-US" w:bidi="en-US"/>
        </w:rPr>
        <w:br w:type="page"/>
      </w:r>
    </w:p>
    <w:p w:rsidR="001F5EC3" w:rsidRPr="00936D90" w:rsidRDefault="00CC69DC" w:rsidP="00936D90">
      <w:pPr>
        <w:pageBreakBefore/>
        <w:pBdr>
          <w:bottom w:val="single" w:sz="12" w:space="1" w:color="2F5496"/>
        </w:pBdr>
        <w:spacing w:line="360" w:lineRule="auto"/>
        <w:outlineLvl w:val="0"/>
        <w:rPr>
          <w:rFonts w:ascii="Tahoma" w:eastAsia="Times New Roman" w:hAnsi="Tahoma" w:cs="Tahoma"/>
          <w:b/>
          <w:bCs/>
          <w:caps/>
          <w:lang w:val="en-US" w:eastAsia="en-US" w:bidi="en-US"/>
        </w:rPr>
      </w:pPr>
      <w:bookmarkStart w:id="26" w:name="_Toc508884924"/>
      <w:r>
        <w:rPr>
          <w:rFonts w:ascii="Tahoma" w:eastAsia="Times New Roman" w:hAnsi="Tahoma" w:cs="Tahoma"/>
          <w:b/>
          <w:bCs/>
          <w:caps/>
          <w:lang w:val="en-US" w:eastAsia="en-US" w:bidi="en-US"/>
        </w:rPr>
        <w:lastRenderedPageBreak/>
        <w:t>3</w:t>
      </w:r>
      <w:r w:rsidR="001F5EC3" w:rsidRPr="00936D90">
        <w:rPr>
          <w:rFonts w:ascii="Tahoma" w:eastAsia="Times New Roman" w:hAnsi="Tahoma" w:cs="Tahoma"/>
          <w:b/>
          <w:bCs/>
          <w:caps/>
          <w:lang w:val="en-US" w:eastAsia="en-US" w:bidi="en-US"/>
        </w:rPr>
        <w:t>.</w:t>
      </w:r>
      <w:r w:rsidR="001F5EC3" w:rsidRPr="00936D90">
        <w:rPr>
          <w:rFonts w:ascii="Tahoma" w:eastAsia="Times New Roman" w:hAnsi="Tahoma" w:cs="Tahoma"/>
          <w:b/>
          <w:bCs/>
          <w:caps/>
          <w:lang w:val="en-US" w:eastAsia="en-US" w:bidi="en-US"/>
        </w:rPr>
        <w:tab/>
        <w:t>definitions</w:t>
      </w:r>
      <w:bookmarkEnd w:id="26"/>
    </w:p>
    <w:p w:rsidR="001F5EC3" w:rsidRPr="001F5EC3" w:rsidRDefault="001F5EC3" w:rsidP="001B22E2">
      <w:pPr>
        <w:spacing w:line="360" w:lineRule="auto"/>
        <w:ind w:left="567"/>
        <w:jc w:val="both"/>
        <w:rPr>
          <w:rFonts w:ascii="Tahoma" w:eastAsia="Calibri" w:hAnsi="Tahoma" w:cs="Tahoma"/>
          <w:lang w:val="en-US" w:eastAsia="en-US"/>
        </w:rPr>
      </w:pPr>
    </w:p>
    <w:p w:rsidR="0081376B" w:rsidRPr="001906BD" w:rsidRDefault="0081376B"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For the purposes of understanding the terms of this Call, definitions of the following terms are given herein below:</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Contracting Authority” the societe anonyme under the corporate name “Piraeus Port Authority S.A.”</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“Authorized Representative”: a legal representative of the Candidate (according to the Candidates statutes/bylaws) or a specifically authorised representative (by a decision issued by the Candidate’s competent body), as the case may be, who has the power to bind the Candidate and also has the authority to sign and submit the Candidate’s Offer;</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“Binding Declaration: refers to the Binding Declaration as per </w:t>
      </w:r>
      <w:r w:rsidR="00961D2A">
        <w:rPr>
          <w:rFonts w:ascii="Tahoma" w:eastAsia="Calibri" w:hAnsi="Tahoma" w:cs="Tahoma"/>
          <w:lang w:val="en-GB" w:eastAsia="en-US"/>
        </w:rPr>
        <w:t xml:space="preserve">Greek </w:t>
      </w:r>
      <w:r w:rsidRPr="001906BD">
        <w:rPr>
          <w:rFonts w:ascii="Tahoma" w:eastAsia="Calibri" w:hAnsi="Tahoma" w:cs="Tahoma"/>
          <w:lang w:val="en-GB" w:eastAsia="en-US"/>
        </w:rPr>
        <w:t xml:space="preserve">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w:t>
      </w:r>
      <w:r w:rsidR="00393303">
        <w:rPr>
          <w:rFonts w:ascii="Tahoma" w:eastAsia="Calibri" w:hAnsi="Tahoma" w:cs="Tahoma"/>
          <w:lang w:val="en-GB" w:eastAsia="en-US"/>
        </w:rPr>
        <w:t>Call of tender</w:t>
      </w:r>
      <w:r w:rsidRPr="001906BD">
        <w:rPr>
          <w:rFonts w:ascii="Tahoma" w:eastAsia="Calibri" w:hAnsi="Tahoma" w:cs="Tahoma"/>
          <w:lang w:val="en-GB" w:eastAsia="en-US"/>
        </w:rPr>
        <w:t xml:space="preserve">”: the </w:t>
      </w:r>
      <w:r w:rsidR="00800DB5">
        <w:rPr>
          <w:rFonts w:ascii="Tahoma" w:eastAsia="Calibri" w:hAnsi="Tahoma" w:cs="Tahoma"/>
          <w:lang w:val="en-GB" w:eastAsia="en-US"/>
        </w:rPr>
        <w:t>present</w:t>
      </w:r>
      <w:r w:rsidRPr="001906BD">
        <w:rPr>
          <w:rFonts w:ascii="Tahoma" w:eastAsia="Calibri" w:hAnsi="Tahoma" w:cs="Tahoma"/>
          <w:lang w:val="en-GB" w:eastAsia="en-US"/>
        </w:rPr>
        <w:t xml:space="preserve"> document;</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“Candidate”: The legal entities/companies participating in the </w:t>
      </w:r>
      <w:r w:rsidR="000D4285">
        <w:rPr>
          <w:rFonts w:ascii="Tahoma" w:eastAsia="Calibri" w:hAnsi="Tahoma" w:cs="Tahoma"/>
          <w:lang w:val="en-GB" w:eastAsia="en-US"/>
        </w:rPr>
        <w:t>Tender</w:t>
      </w:r>
      <w:r w:rsidRPr="001906BD">
        <w:rPr>
          <w:rFonts w:ascii="Tahoma" w:eastAsia="Calibri" w:hAnsi="Tahoma" w:cs="Tahoma"/>
          <w:lang w:val="en-GB" w:eastAsia="en-US"/>
        </w:rPr>
        <w:t xml:space="preserve"> by submitting an Offer </w:t>
      </w:r>
      <w:r w:rsidR="005F562F" w:rsidRPr="001906BD">
        <w:rPr>
          <w:rFonts w:ascii="Tahoma" w:eastAsia="Calibri" w:hAnsi="Tahoma" w:cs="Tahoma"/>
          <w:lang w:val="en-GB" w:eastAsia="en-US"/>
        </w:rPr>
        <w:t>for the supply of</w:t>
      </w:r>
      <w:r w:rsidRPr="001906BD">
        <w:rPr>
          <w:rFonts w:ascii="Tahoma" w:eastAsia="Calibri" w:hAnsi="Tahoma" w:cs="Tahoma"/>
          <w:lang w:val="en-GB" w:eastAsia="en-US"/>
        </w:rPr>
        <w:t xml:space="preserve"> equipment and services that are subje</w:t>
      </w:r>
      <w:r w:rsidR="005F562F" w:rsidRPr="001906BD">
        <w:rPr>
          <w:rFonts w:ascii="Tahoma" w:eastAsia="Calibri" w:hAnsi="Tahoma" w:cs="Tahoma"/>
          <w:lang w:val="en-GB" w:eastAsia="en-US"/>
        </w:rPr>
        <w:t xml:space="preserve">ct matter of this </w:t>
      </w:r>
      <w:r w:rsidR="000D4285">
        <w:rPr>
          <w:rFonts w:ascii="Tahoma" w:eastAsia="Calibri" w:hAnsi="Tahoma" w:cs="Tahoma"/>
          <w:lang w:val="en-GB" w:eastAsia="en-US"/>
        </w:rPr>
        <w:t>Tender</w:t>
      </w:r>
      <w:r w:rsidR="005F562F" w:rsidRPr="001906BD">
        <w:rPr>
          <w:rFonts w:ascii="Tahoma" w:eastAsia="Calibri" w:hAnsi="Tahoma" w:cs="Tahoma"/>
          <w:lang w:val="en-GB" w:eastAsia="en-US"/>
        </w:rPr>
        <w:t xml:space="preserve"> notice</w:t>
      </w:r>
      <w:r w:rsidRPr="001906BD">
        <w:rPr>
          <w:rFonts w:ascii="Tahoma" w:eastAsia="Calibri" w:hAnsi="Tahoma" w:cs="Tahoma"/>
          <w:lang w:val="en-GB" w:eastAsia="en-US"/>
        </w:rPr>
        <w:t>;</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“Central Protocol”: The office of PPA’s central protocol located at PPA’s premises at 10, Akti Miaouli, Piraeus, Greece;</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“Contractor or Supplier”: the candidate to whom the procurement contract will be awarded</w:t>
      </w:r>
      <w:r w:rsidR="007D4D41">
        <w:rPr>
          <w:rFonts w:ascii="Tahoma" w:eastAsia="Calibri" w:hAnsi="Tahoma" w:cs="Tahoma"/>
          <w:lang w:val="en-GB" w:eastAsia="en-US"/>
        </w:rPr>
        <w:t>;</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“Eligible Bank”: means a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lastRenderedPageBreak/>
        <w:t xml:space="preserve">“Evaluation Committee or Committee”: is the committee awarded  with the authority to unseal and evaluate the Offers; </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“Offer”: The offer to be submitted by the Candidates in the frame of this </w:t>
      </w:r>
      <w:r w:rsidR="000D4285">
        <w:rPr>
          <w:rFonts w:ascii="Tahoma" w:eastAsia="Calibri" w:hAnsi="Tahoma" w:cs="Tahoma"/>
          <w:lang w:val="en-GB" w:eastAsia="en-US"/>
        </w:rPr>
        <w:t>Tender</w:t>
      </w:r>
      <w:r w:rsidRPr="001906BD">
        <w:rPr>
          <w:rFonts w:ascii="Tahoma" w:eastAsia="Calibri" w:hAnsi="Tahoma" w:cs="Tahoma"/>
          <w:lang w:val="en-GB" w:eastAsia="en-US"/>
        </w:rPr>
        <w:t xml:space="preserve"> and/or the main folder of the offer which includes </w:t>
      </w:r>
      <w:r w:rsidR="00F8417F" w:rsidRPr="001906BD">
        <w:rPr>
          <w:rFonts w:ascii="Tahoma" w:eastAsia="Calibri" w:hAnsi="Tahoma" w:cs="Tahoma"/>
          <w:lang w:val="en-GB" w:eastAsia="en-US"/>
        </w:rPr>
        <w:t>t</w:t>
      </w:r>
      <w:r w:rsidR="00F8417F">
        <w:rPr>
          <w:rFonts w:ascii="Tahoma" w:eastAsia="Calibri" w:hAnsi="Tahoma" w:cs="Tahoma"/>
          <w:lang w:val="en-GB" w:eastAsia="en-US"/>
        </w:rPr>
        <w:t>hree</w:t>
      </w:r>
      <w:r w:rsidR="00F8417F" w:rsidRPr="001906BD">
        <w:rPr>
          <w:rFonts w:ascii="Tahoma" w:eastAsia="Calibri" w:hAnsi="Tahoma" w:cs="Tahoma"/>
          <w:lang w:val="en-GB" w:eastAsia="en-US"/>
        </w:rPr>
        <w:t xml:space="preserve"> sub</w:t>
      </w:r>
      <w:r w:rsidRPr="001906BD">
        <w:rPr>
          <w:rFonts w:ascii="Tahoma" w:eastAsia="Calibri" w:hAnsi="Tahoma" w:cs="Tahoma"/>
          <w:lang w:val="en-GB" w:eastAsia="en-US"/>
        </w:rPr>
        <w:t xml:space="preserve">-folders: (i) </w:t>
      </w:r>
      <w:r w:rsidR="009E5385" w:rsidRPr="001B22E2">
        <w:rPr>
          <w:rFonts w:ascii="Tahoma" w:eastAsia="Calibri" w:hAnsi="Tahoma" w:cs="Tahoma"/>
          <w:lang w:val="en-GB" w:eastAsia="en-US"/>
        </w:rPr>
        <w:t xml:space="preserve">Participation Supporting Documentation </w:t>
      </w:r>
      <w:r w:rsidR="009E5385">
        <w:rPr>
          <w:rFonts w:ascii="Tahoma" w:eastAsia="Calibri" w:hAnsi="Tahoma" w:cs="Tahoma"/>
          <w:lang w:val="en-GB" w:eastAsia="en-US"/>
        </w:rPr>
        <w:t xml:space="preserve">(ii) </w:t>
      </w:r>
      <w:r w:rsidR="00E123DD" w:rsidRPr="001906BD">
        <w:rPr>
          <w:rFonts w:ascii="Tahoma" w:eastAsia="Calibri" w:hAnsi="Tahoma" w:cs="Tahoma"/>
          <w:lang w:val="en-GB" w:eastAsia="en-US"/>
        </w:rPr>
        <w:t xml:space="preserve">Technical Offer </w:t>
      </w:r>
      <w:r w:rsidRPr="001906BD">
        <w:rPr>
          <w:rFonts w:ascii="Tahoma" w:eastAsia="Calibri" w:hAnsi="Tahoma" w:cs="Tahoma"/>
          <w:lang w:val="en-GB" w:eastAsia="en-US"/>
        </w:rPr>
        <w:t>and (i</w:t>
      </w:r>
      <w:r w:rsidR="00B74F71" w:rsidRPr="001906BD">
        <w:rPr>
          <w:rFonts w:ascii="Tahoma" w:eastAsia="Calibri" w:hAnsi="Tahoma" w:cs="Tahoma"/>
          <w:lang w:val="en-GB" w:eastAsia="en-US"/>
        </w:rPr>
        <w:t>i</w:t>
      </w:r>
      <w:r w:rsidR="009E5385">
        <w:rPr>
          <w:rFonts w:ascii="Tahoma" w:eastAsia="Calibri" w:hAnsi="Tahoma" w:cs="Tahoma"/>
          <w:lang w:val="en-GB" w:eastAsia="en-US"/>
        </w:rPr>
        <w:t>i</w:t>
      </w:r>
      <w:r w:rsidRPr="001906BD">
        <w:rPr>
          <w:rFonts w:ascii="Tahoma" w:eastAsia="Calibri" w:hAnsi="Tahoma" w:cs="Tahoma"/>
          <w:lang w:val="en-GB" w:eastAsia="en-US"/>
        </w:rPr>
        <w:t xml:space="preserve">) the Financial </w:t>
      </w:r>
      <w:r w:rsidR="00E123DD" w:rsidRPr="001906BD">
        <w:rPr>
          <w:rFonts w:ascii="Tahoma" w:eastAsia="Calibri" w:hAnsi="Tahoma" w:cs="Tahoma"/>
          <w:lang w:val="en-GB" w:eastAsia="en-US"/>
        </w:rPr>
        <w:t>Offer</w:t>
      </w:r>
      <w:r w:rsidR="007D4D41">
        <w:rPr>
          <w:rFonts w:ascii="Tahoma" w:eastAsia="Calibri" w:hAnsi="Tahoma" w:cs="Tahoma"/>
          <w:lang w:val="en-GB" w:eastAsia="en-US"/>
        </w:rPr>
        <w:t>.</w:t>
      </w:r>
    </w:p>
    <w:p w:rsidR="00CC1458" w:rsidRPr="001906BD" w:rsidRDefault="005F562F" w:rsidP="001B22E2">
      <w:pPr>
        <w:pageBreakBefore/>
        <w:pBdr>
          <w:bottom w:val="single" w:sz="12" w:space="0" w:color="2F5496"/>
        </w:pBdr>
        <w:tabs>
          <w:tab w:val="num" w:pos="567"/>
        </w:tabs>
        <w:spacing w:line="360" w:lineRule="auto"/>
        <w:ind w:left="567"/>
        <w:outlineLvl w:val="0"/>
        <w:rPr>
          <w:rFonts w:ascii="Tahoma" w:eastAsia="Times New Roman" w:hAnsi="Tahoma" w:cs="Tahoma"/>
          <w:b/>
          <w:bCs/>
          <w:caps/>
          <w:lang w:val="en-US" w:eastAsia="en-US" w:bidi="en-US"/>
        </w:rPr>
      </w:pPr>
      <w:bookmarkStart w:id="27" w:name="_Toc508884925"/>
      <w:bookmarkStart w:id="28" w:name="_Ref470172049"/>
      <w:r w:rsidRPr="001906BD">
        <w:rPr>
          <w:rFonts w:ascii="Tahoma" w:eastAsia="Times New Roman" w:hAnsi="Tahoma" w:cs="Tahoma"/>
          <w:b/>
          <w:bCs/>
          <w:caps/>
          <w:lang w:val="en-US" w:eastAsia="en-US" w:bidi="en-US"/>
        </w:rPr>
        <w:lastRenderedPageBreak/>
        <w:t>4</w:t>
      </w:r>
      <w:r w:rsidR="00F004A8" w:rsidRPr="001906BD">
        <w:rPr>
          <w:rFonts w:ascii="Tahoma" w:eastAsia="Times New Roman" w:hAnsi="Tahoma" w:cs="Tahoma"/>
          <w:b/>
          <w:bCs/>
          <w:caps/>
          <w:lang w:val="en-US" w:eastAsia="en-US" w:bidi="en-US"/>
        </w:rPr>
        <w:t>.</w:t>
      </w:r>
      <w:r w:rsidR="00F004A8" w:rsidRPr="001906BD">
        <w:rPr>
          <w:rFonts w:ascii="Tahoma" w:eastAsia="Times New Roman" w:hAnsi="Tahoma" w:cs="Tahoma"/>
          <w:b/>
          <w:bCs/>
          <w:caps/>
          <w:lang w:val="en-US" w:eastAsia="en-US" w:bidi="en-US"/>
        </w:rPr>
        <w:tab/>
      </w:r>
      <w:r w:rsidR="00CC1458" w:rsidRPr="001906BD">
        <w:rPr>
          <w:rFonts w:ascii="Tahoma" w:eastAsia="Times New Roman" w:hAnsi="Tahoma" w:cs="Tahoma"/>
          <w:b/>
          <w:bCs/>
          <w:caps/>
          <w:lang w:val="en-US" w:eastAsia="en-US" w:bidi="en-US"/>
        </w:rPr>
        <w:t>Submission of Offers – Offer Documentation</w:t>
      </w:r>
      <w:bookmarkEnd w:id="27"/>
    </w:p>
    <w:p w:rsidR="00CC1458" w:rsidRPr="001906BD" w:rsidRDefault="00CC1458" w:rsidP="001B22E2">
      <w:pPr>
        <w:numPr>
          <w:ilvl w:val="2"/>
          <w:numId w:val="0"/>
        </w:numPr>
        <w:tabs>
          <w:tab w:val="num" w:pos="680"/>
        </w:tabs>
        <w:spacing w:line="360" w:lineRule="auto"/>
        <w:ind w:left="680"/>
        <w:jc w:val="both"/>
        <w:rPr>
          <w:rFonts w:ascii="Tahoma" w:eastAsia="Calibri" w:hAnsi="Tahoma" w:cs="Tahoma"/>
          <w:lang w:val="en-GB" w:eastAsia="en-US"/>
        </w:rPr>
      </w:pPr>
    </w:p>
    <w:p w:rsidR="00622B8B" w:rsidRPr="00B517DA" w:rsidRDefault="00CC1458" w:rsidP="001B22E2">
      <w:pPr>
        <w:numPr>
          <w:ilvl w:val="2"/>
          <w:numId w:val="0"/>
        </w:numPr>
        <w:spacing w:line="360" w:lineRule="auto"/>
        <w:ind w:left="567"/>
        <w:jc w:val="both"/>
        <w:rPr>
          <w:rFonts w:ascii="Tahoma" w:eastAsia="Calibri" w:hAnsi="Tahoma" w:cs="Tahoma"/>
          <w:lang w:val="en-GB" w:eastAsia="en-US"/>
        </w:rPr>
      </w:pPr>
      <w:r w:rsidRPr="00393303">
        <w:rPr>
          <w:rFonts w:ascii="Tahoma" w:eastAsia="Calibri" w:hAnsi="Tahoma" w:cs="Tahoma"/>
          <w:lang w:val="en-GB" w:eastAsia="en-US"/>
        </w:rPr>
        <w:t>Since PPA is a private-owne</w:t>
      </w:r>
      <w:r w:rsidRPr="0084368E">
        <w:rPr>
          <w:rFonts w:ascii="Tahoma" w:eastAsia="Calibri" w:hAnsi="Tahoma" w:cs="Tahoma"/>
          <w:lang w:val="en-GB" w:eastAsia="en-US"/>
        </w:rPr>
        <w:t>d company</w:t>
      </w:r>
      <w:r w:rsidR="007D4D41" w:rsidRPr="00B517DA">
        <w:rPr>
          <w:rFonts w:ascii="Tahoma" w:eastAsia="Calibri" w:hAnsi="Tahoma" w:cs="Tahoma"/>
          <w:lang w:val="en-GB" w:eastAsia="en-US"/>
        </w:rPr>
        <w:t>,</w:t>
      </w:r>
      <w:r w:rsidRPr="00B517DA">
        <w:rPr>
          <w:rFonts w:ascii="Tahoma" w:eastAsia="Calibri" w:hAnsi="Tahoma" w:cs="Tahoma"/>
          <w:lang w:val="en-GB" w:eastAsia="en-US"/>
        </w:rPr>
        <w:t xml:space="preserve"> no objections in relation to the conte</w:t>
      </w:r>
      <w:r w:rsidR="00CF140A" w:rsidRPr="00B517DA">
        <w:rPr>
          <w:rFonts w:ascii="Tahoma" w:eastAsia="Calibri" w:hAnsi="Tahoma" w:cs="Tahoma"/>
          <w:lang w:val="en-GB" w:eastAsia="en-US"/>
        </w:rPr>
        <w:t xml:space="preserve">nt of this </w:t>
      </w:r>
      <w:r w:rsidR="00393303" w:rsidRPr="00936D90">
        <w:rPr>
          <w:rFonts w:ascii="Tahoma" w:eastAsia="Calibri" w:hAnsi="Tahoma" w:cs="Tahoma"/>
          <w:lang w:val="en-GB" w:eastAsia="en-US"/>
        </w:rPr>
        <w:t>call of tender</w:t>
      </w:r>
      <w:r w:rsidR="00D676E3">
        <w:rPr>
          <w:rFonts w:ascii="Tahoma" w:eastAsia="Calibri" w:hAnsi="Tahoma" w:cs="Tahoma"/>
          <w:lang w:val="en-GB" w:eastAsia="en-US"/>
        </w:rPr>
        <w:t xml:space="preserve"> </w:t>
      </w:r>
      <w:r w:rsidRPr="00B517DA">
        <w:rPr>
          <w:rFonts w:ascii="Tahoma" w:eastAsia="Calibri" w:hAnsi="Tahoma" w:cs="Tahoma"/>
          <w:lang w:val="en-GB" w:eastAsia="en-US"/>
        </w:rPr>
        <w:t>will be examined by PPA.</w:t>
      </w:r>
    </w:p>
    <w:bookmarkEnd w:id="28"/>
    <w:p w:rsidR="003A34E9" w:rsidRPr="001906BD" w:rsidRDefault="00FD37B1" w:rsidP="00887621">
      <w:pPr>
        <w:numPr>
          <w:ilvl w:val="2"/>
          <w:numId w:val="0"/>
        </w:numPr>
        <w:tabs>
          <w:tab w:val="num" w:pos="567"/>
        </w:tabs>
        <w:spacing w:line="360" w:lineRule="auto"/>
        <w:ind w:left="567"/>
        <w:jc w:val="both"/>
        <w:rPr>
          <w:rFonts w:ascii="Tahoma" w:eastAsia="Calibri" w:hAnsi="Tahoma" w:cs="Tahoma"/>
          <w:lang w:val="en-GB" w:eastAsia="en-US"/>
        </w:rPr>
      </w:pPr>
      <w:r w:rsidRPr="00A302CD">
        <w:rPr>
          <w:rFonts w:ascii="Tahoma" w:eastAsia="Calibri" w:hAnsi="Tahoma" w:cs="Tahoma"/>
          <w:lang w:val="en-GB" w:eastAsia="en-US"/>
        </w:rPr>
        <w:t>PPA, a</w:t>
      </w:r>
      <w:r w:rsidRPr="00936D90">
        <w:rPr>
          <w:rFonts w:ascii="Tahoma" w:eastAsia="Calibri" w:hAnsi="Tahoma" w:cs="Tahoma"/>
          <w:lang w:val="en-GB" w:eastAsia="en-US"/>
        </w:rPr>
        <w:t xml:space="preserve">t its absolute discretion, has the right to cancel or repeat the </w:t>
      </w:r>
      <w:r w:rsidR="00B74F71" w:rsidRPr="00936D90">
        <w:rPr>
          <w:rFonts w:ascii="Tahoma" w:eastAsia="Calibri" w:hAnsi="Tahoma" w:cs="Tahoma"/>
          <w:lang w:val="en-GB" w:eastAsia="en-US"/>
        </w:rPr>
        <w:t xml:space="preserve">procedure </w:t>
      </w:r>
      <w:r w:rsidRPr="00936D90">
        <w:rPr>
          <w:rFonts w:ascii="Tahoma" w:eastAsia="Calibri" w:hAnsi="Tahoma" w:cs="Tahoma"/>
          <w:lang w:val="en-GB" w:eastAsia="en-US"/>
        </w:rPr>
        <w:t>at any stage</w:t>
      </w:r>
      <w:r w:rsidR="00B56746" w:rsidRPr="00936D90">
        <w:rPr>
          <w:rFonts w:ascii="Tahoma" w:eastAsia="Calibri" w:hAnsi="Tahoma" w:cs="Tahoma"/>
          <w:lang w:val="en-GB" w:eastAsia="en-US"/>
        </w:rPr>
        <w:t xml:space="preserve"> or to engage in direct negotiations </w:t>
      </w:r>
      <w:r w:rsidR="00887621" w:rsidRPr="00936D90">
        <w:rPr>
          <w:rFonts w:ascii="Tahoma" w:eastAsia="Calibri" w:hAnsi="Tahoma" w:cs="Tahoma"/>
          <w:lang w:val="en-GB" w:eastAsia="en-US"/>
        </w:rPr>
        <w:t>in case of emergency</w:t>
      </w:r>
      <w:bookmarkStart w:id="29" w:name="_Toc458000077"/>
      <w:bookmarkStart w:id="30" w:name="_Toc458000149"/>
      <w:bookmarkStart w:id="31" w:name="_Toc458000638"/>
      <w:r w:rsidRPr="00936D90">
        <w:rPr>
          <w:rFonts w:ascii="Tahoma" w:eastAsia="Calibri" w:hAnsi="Tahoma" w:cs="Tahoma"/>
          <w:lang w:val="en-GB" w:eastAsia="en-US"/>
        </w:rPr>
        <w:t>.</w:t>
      </w:r>
      <w:bookmarkStart w:id="32" w:name="_Toc472524671"/>
      <w:bookmarkStart w:id="33" w:name="_Ref470181677"/>
      <w:bookmarkStart w:id="34" w:name="_Toc472524654"/>
      <w:bookmarkStart w:id="35" w:name="_Toc479083769"/>
      <w:bookmarkEnd w:id="29"/>
      <w:bookmarkEnd w:id="30"/>
      <w:bookmarkEnd w:id="31"/>
    </w:p>
    <w:p w:rsidR="00A34FC1" w:rsidRPr="001906BD" w:rsidRDefault="00A34FC1" w:rsidP="001906BD">
      <w:pPr>
        <w:rPr>
          <w:b/>
          <w:bCs/>
          <w:iCs/>
          <w:lang w:val="en-GB" w:eastAsia="en-US"/>
        </w:rPr>
      </w:pPr>
    </w:p>
    <w:p w:rsidR="00CC1458" w:rsidRPr="001906BD" w:rsidRDefault="00CC1458"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6" w:name="_Toc508884926"/>
      <w:r w:rsidRPr="001906BD">
        <w:rPr>
          <w:rFonts w:ascii="Tahoma" w:eastAsia="Times New Roman" w:hAnsi="Tahoma" w:cs="Tahoma"/>
          <w:b w:val="0"/>
          <w:bCs w:val="0"/>
          <w:iCs w:val="0"/>
          <w:color w:val="244061" w:themeColor="accent1" w:themeShade="80"/>
          <w:sz w:val="24"/>
          <w:szCs w:val="24"/>
          <w:u w:val="single"/>
          <w:lang w:val="en-GB" w:eastAsia="en-US"/>
        </w:rPr>
        <w:t xml:space="preserve">The submission </w:t>
      </w:r>
      <w:r w:rsidR="001961C6" w:rsidRPr="001906BD">
        <w:rPr>
          <w:rFonts w:ascii="Tahoma" w:eastAsia="Times New Roman" w:hAnsi="Tahoma" w:cs="Tahoma"/>
          <w:b w:val="0"/>
          <w:bCs w:val="0"/>
          <w:iCs w:val="0"/>
          <w:color w:val="244061" w:themeColor="accent1" w:themeShade="80"/>
          <w:sz w:val="24"/>
          <w:szCs w:val="24"/>
          <w:u w:val="single"/>
          <w:lang w:val="en-GB" w:eastAsia="en-US"/>
        </w:rPr>
        <w:t>of offers</w:t>
      </w:r>
      <w:bookmarkEnd w:id="32"/>
      <w:bookmarkEnd w:id="36"/>
    </w:p>
    <w:p w:rsidR="003A34E9" w:rsidRPr="001906BD" w:rsidRDefault="00CC1458" w:rsidP="00FB186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Offers shall be submitted to PPA’s Central Protocol </w:t>
      </w:r>
      <w:r w:rsidRPr="001906BD">
        <w:rPr>
          <w:rFonts w:ascii="Tahoma" w:eastAsia="Calibri" w:hAnsi="Tahoma" w:cs="Tahoma"/>
          <w:b/>
          <w:lang w:val="en-GB" w:eastAsia="en-US"/>
        </w:rPr>
        <w:t>only in English language</w:t>
      </w:r>
      <w:r w:rsidR="000F4735" w:rsidRPr="001906BD">
        <w:rPr>
          <w:rFonts w:ascii="Tahoma" w:eastAsia="Calibri" w:hAnsi="Tahoma" w:cs="Tahoma"/>
          <w:b/>
          <w:lang w:val="en-GB" w:eastAsia="en-US"/>
        </w:rPr>
        <w:t>,</w:t>
      </w:r>
      <w:r w:rsidR="008B3DCA" w:rsidRPr="001906BD">
        <w:rPr>
          <w:rFonts w:ascii="Tahoma" w:eastAsia="Calibri" w:hAnsi="Tahoma" w:cs="Tahoma"/>
          <w:lang w:val="en-GB" w:eastAsia="en-US"/>
        </w:rPr>
        <w:t xml:space="preserve"> in person</w:t>
      </w:r>
      <w:r w:rsidR="00FE293B">
        <w:rPr>
          <w:rFonts w:ascii="Tahoma" w:eastAsia="Calibri" w:hAnsi="Tahoma" w:cs="Tahoma"/>
          <w:lang w:val="en-GB" w:eastAsia="en-US"/>
        </w:rPr>
        <w:t>,</w:t>
      </w:r>
      <w:r w:rsidR="008B3DCA" w:rsidRPr="001906BD">
        <w:rPr>
          <w:rFonts w:ascii="Tahoma" w:eastAsia="Calibri" w:hAnsi="Tahoma" w:cs="Tahoma"/>
          <w:lang w:val="en-GB" w:eastAsia="en-US"/>
        </w:rPr>
        <w:t xml:space="preserve"> </w:t>
      </w:r>
      <w:r w:rsidRPr="001906BD">
        <w:rPr>
          <w:rFonts w:ascii="Tahoma" w:eastAsia="Calibri" w:hAnsi="Tahoma" w:cs="Tahoma"/>
          <w:lang w:val="en-GB" w:eastAsia="en-US"/>
        </w:rPr>
        <w:t>by the Candid</w:t>
      </w:r>
      <w:r w:rsidR="00003C3C" w:rsidRPr="001906BD">
        <w:rPr>
          <w:rFonts w:ascii="Tahoma" w:eastAsia="Calibri" w:hAnsi="Tahoma" w:cs="Tahoma"/>
          <w:lang w:val="en-GB" w:eastAsia="en-US"/>
        </w:rPr>
        <w:t>ate’s Authorized Representative.</w:t>
      </w:r>
    </w:p>
    <w:p w:rsidR="008B3DCA" w:rsidRPr="001906BD" w:rsidRDefault="008B3DCA"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Alternatively, t</w:t>
      </w:r>
      <w:r w:rsidR="00CC1458" w:rsidRPr="001906BD">
        <w:rPr>
          <w:rFonts w:ascii="Tahoma" w:eastAsia="Calibri" w:hAnsi="Tahoma" w:cs="Tahoma"/>
          <w:lang w:val="en-GB" w:eastAsia="en-US"/>
        </w:rPr>
        <w:t xml:space="preserve">he </w:t>
      </w:r>
      <w:r w:rsidR="00550E28">
        <w:rPr>
          <w:rFonts w:ascii="Tahoma" w:eastAsia="Calibri" w:hAnsi="Tahoma" w:cs="Tahoma"/>
          <w:lang w:val="en-GB" w:eastAsia="en-US"/>
        </w:rPr>
        <w:t>o</w:t>
      </w:r>
      <w:r w:rsidR="00CC1458" w:rsidRPr="001906BD">
        <w:rPr>
          <w:rFonts w:ascii="Tahoma" w:eastAsia="Calibri" w:hAnsi="Tahoma" w:cs="Tahoma"/>
          <w:lang w:val="en-GB" w:eastAsia="en-US"/>
        </w:rPr>
        <w:t xml:space="preserve">ffers may also be sent to PPA’s Central Protocol by </w:t>
      </w:r>
      <w:r w:rsidRPr="001906BD">
        <w:rPr>
          <w:rFonts w:ascii="Tahoma" w:eastAsia="Calibri" w:hAnsi="Tahoma" w:cs="Tahoma"/>
          <w:lang w:val="en-GB" w:eastAsia="en-US"/>
        </w:rPr>
        <w:t>registered post</w:t>
      </w:r>
      <w:r w:rsidR="00CC1458" w:rsidRPr="001906BD">
        <w:rPr>
          <w:rFonts w:ascii="Tahoma" w:eastAsia="Calibri" w:hAnsi="Tahoma" w:cs="Tahoma"/>
          <w:lang w:val="en-GB" w:eastAsia="en-US"/>
        </w:rPr>
        <w:t xml:space="preserve"> upon proof of receipt</w:t>
      </w:r>
      <w:r w:rsidRPr="001906BD">
        <w:rPr>
          <w:rFonts w:ascii="Tahoma" w:eastAsia="Calibri" w:hAnsi="Tahoma" w:cs="Tahoma"/>
          <w:lang w:val="en-GB" w:eastAsia="en-US"/>
        </w:rPr>
        <w:t xml:space="preserve"> dated no later than </w:t>
      </w:r>
      <w:r w:rsidR="005D076E">
        <w:rPr>
          <w:rFonts w:ascii="Tahoma" w:eastAsia="Calibri" w:hAnsi="Tahoma" w:cs="Tahoma"/>
          <w:b/>
          <w:lang w:val="en-GB" w:eastAsia="en-US"/>
        </w:rPr>
        <w:t>3</w:t>
      </w:r>
      <w:r w:rsidR="005D076E" w:rsidRPr="005D076E">
        <w:rPr>
          <w:rFonts w:ascii="Tahoma" w:eastAsia="Calibri" w:hAnsi="Tahoma" w:cs="Tahoma"/>
          <w:b/>
          <w:vertAlign w:val="superscript"/>
          <w:lang w:val="en-GB" w:eastAsia="en-US"/>
        </w:rPr>
        <w:t>rd</w:t>
      </w:r>
      <w:r w:rsidR="005D076E">
        <w:rPr>
          <w:rFonts w:ascii="Tahoma" w:eastAsia="Calibri" w:hAnsi="Tahoma" w:cs="Tahoma"/>
          <w:b/>
          <w:lang w:val="en-GB" w:eastAsia="en-US"/>
        </w:rPr>
        <w:t xml:space="preserve"> May</w:t>
      </w:r>
      <w:r w:rsidR="00B64EED">
        <w:rPr>
          <w:rFonts w:ascii="Tahoma" w:eastAsia="Calibri" w:hAnsi="Tahoma" w:cs="Tahoma"/>
          <w:b/>
          <w:lang w:val="en-GB" w:eastAsia="en-US"/>
        </w:rPr>
        <w:t xml:space="preserve"> </w:t>
      </w:r>
      <w:r w:rsidR="00303297" w:rsidRPr="001906BD">
        <w:rPr>
          <w:rFonts w:ascii="Tahoma" w:eastAsia="Calibri" w:hAnsi="Tahoma" w:cs="Tahoma"/>
          <w:b/>
          <w:lang w:val="en-GB" w:eastAsia="en-US"/>
        </w:rPr>
        <w:t>201</w:t>
      </w:r>
      <w:r w:rsidR="00303297">
        <w:rPr>
          <w:rFonts w:ascii="Tahoma" w:eastAsia="Calibri" w:hAnsi="Tahoma" w:cs="Tahoma"/>
          <w:b/>
          <w:lang w:val="en-GB" w:eastAsia="en-US"/>
        </w:rPr>
        <w:t>8.</w:t>
      </w:r>
    </w:p>
    <w:p w:rsidR="00844F5D"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Candidates are responsible for dispatching the sealed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until the receipt of such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by PPA. Any insurance cost, custom duties and transport charges are borne by the </w:t>
      </w:r>
      <w:r w:rsidR="00FE293B">
        <w:rPr>
          <w:rFonts w:ascii="Tahoma" w:eastAsia="Calibri" w:hAnsi="Tahoma" w:cs="Tahoma"/>
          <w:lang w:val="en-GB" w:eastAsia="en-US"/>
        </w:rPr>
        <w:t>C</w:t>
      </w:r>
      <w:r w:rsidRPr="001906BD">
        <w:rPr>
          <w:rFonts w:ascii="Tahoma" w:eastAsia="Calibri" w:hAnsi="Tahoma" w:cs="Tahoma"/>
          <w:lang w:val="en-GB" w:eastAsia="en-US"/>
        </w:rPr>
        <w:t>andidate</w:t>
      </w:r>
      <w:r w:rsidR="00FE293B">
        <w:rPr>
          <w:rFonts w:ascii="Tahoma" w:eastAsia="Calibri" w:hAnsi="Tahoma" w:cs="Tahoma"/>
          <w:lang w:val="en-GB" w:eastAsia="en-US"/>
        </w:rPr>
        <w:t>s</w:t>
      </w:r>
      <w:r w:rsidRPr="001906BD">
        <w:rPr>
          <w:rFonts w:ascii="Tahoma" w:eastAsia="Calibri" w:hAnsi="Tahoma" w:cs="Tahoma"/>
          <w:lang w:val="en-GB" w:eastAsia="en-US"/>
        </w:rPr>
        <w:t>.</w:t>
      </w:r>
      <w:r w:rsidR="00FE293B">
        <w:rPr>
          <w:rFonts w:ascii="Tahoma" w:eastAsia="Calibri" w:hAnsi="Tahoma" w:cs="Tahoma"/>
          <w:lang w:val="en-GB" w:eastAsia="en-US"/>
        </w:rPr>
        <w:t xml:space="preserve"> </w:t>
      </w:r>
      <w:r w:rsidRPr="001906BD">
        <w:rPr>
          <w:rFonts w:ascii="Tahoma" w:eastAsia="Calibri" w:hAnsi="Tahoma" w:cs="Tahoma"/>
          <w:lang w:val="en-GB" w:eastAsia="en-US"/>
        </w:rPr>
        <w:t xml:space="preserve">The </w:t>
      </w:r>
      <w:r w:rsidR="00FE293B">
        <w:rPr>
          <w:rFonts w:ascii="Tahoma" w:eastAsia="Calibri" w:hAnsi="Tahoma" w:cs="Tahoma"/>
          <w:lang w:val="en-GB" w:eastAsia="en-US"/>
        </w:rPr>
        <w:t>C</w:t>
      </w:r>
      <w:r w:rsidRPr="001906BD">
        <w:rPr>
          <w:rFonts w:ascii="Tahoma" w:eastAsia="Calibri" w:hAnsi="Tahoma" w:cs="Tahoma"/>
          <w:lang w:val="en-GB" w:eastAsia="en-US"/>
        </w:rPr>
        <w:t>andidate</w:t>
      </w:r>
      <w:r w:rsidR="00FE293B">
        <w:rPr>
          <w:rFonts w:ascii="Tahoma" w:eastAsia="Calibri" w:hAnsi="Tahoma" w:cs="Tahoma"/>
          <w:lang w:val="en-GB" w:eastAsia="en-US"/>
        </w:rPr>
        <w:t>s are</w:t>
      </w:r>
      <w:r w:rsidRPr="001906BD">
        <w:rPr>
          <w:rFonts w:ascii="Tahoma" w:eastAsia="Calibri" w:hAnsi="Tahoma" w:cs="Tahoma"/>
          <w:lang w:val="en-GB" w:eastAsia="en-US"/>
        </w:rPr>
        <w:t xml:space="preserve"> responsible for and accept the risk for any event, to include even force majeure, that may have as a result the non-timely or non-duly submission of 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w:t>
      </w:r>
    </w:p>
    <w:p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Offers submitted after the above date and time </w:t>
      </w:r>
      <w:r w:rsidR="00FE293B">
        <w:rPr>
          <w:rFonts w:ascii="Tahoma" w:eastAsia="Calibri" w:hAnsi="Tahoma" w:cs="Tahoma"/>
          <w:lang w:val="en-GB" w:eastAsia="en-US"/>
        </w:rPr>
        <w:t>will not be considered</w:t>
      </w:r>
      <w:r w:rsidRPr="001906BD">
        <w:rPr>
          <w:rFonts w:ascii="Tahoma" w:eastAsia="Calibri" w:hAnsi="Tahoma" w:cs="Tahoma"/>
          <w:lang w:val="en-GB" w:eastAsia="en-US"/>
        </w:rPr>
        <w:t xml:space="preserve">. </w:t>
      </w:r>
    </w:p>
    <w:p w:rsidR="001A72BA" w:rsidRPr="001906BD" w:rsidRDefault="001A72BA" w:rsidP="001B22E2">
      <w:pPr>
        <w:spacing w:line="360" w:lineRule="auto"/>
        <w:rPr>
          <w:rFonts w:ascii="Tahoma" w:eastAsia="Calibri" w:hAnsi="Tahoma" w:cs="Tahoma"/>
          <w:lang w:val="en-GB" w:eastAsia="en-US"/>
        </w:rPr>
      </w:pPr>
    </w:p>
    <w:p w:rsidR="001961C6" w:rsidRPr="001906BD" w:rsidRDefault="00CC1458"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7" w:name="_Ref470113044"/>
      <w:bookmarkStart w:id="38" w:name="_Toc472524672"/>
      <w:bookmarkStart w:id="39" w:name="_Toc508884927"/>
      <w:r w:rsidRPr="001906BD">
        <w:rPr>
          <w:rFonts w:ascii="Tahoma" w:eastAsia="Times New Roman" w:hAnsi="Tahoma" w:cs="Tahoma"/>
          <w:b w:val="0"/>
          <w:bCs w:val="0"/>
          <w:iCs w:val="0"/>
          <w:color w:val="244061" w:themeColor="accent1" w:themeShade="80"/>
          <w:sz w:val="24"/>
          <w:szCs w:val="24"/>
          <w:u w:val="single"/>
          <w:lang w:val="en-GB" w:eastAsia="en-US"/>
        </w:rPr>
        <w:t>The Offer Documentation</w:t>
      </w:r>
      <w:bookmarkStart w:id="40" w:name="_Ref470113116"/>
      <w:bookmarkEnd w:id="37"/>
      <w:bookmarkEnd w:id="38"/>
      <w:bookmarkEnd w:id="39"/>
    </w:p>
    <w:p w:rsidR="00CC1458"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Offers (</w:t>
      </w:r>
      <w:r w:rsidR="003D1D6B">
        <w:rPr>
          <w:rFonts w:ascii="Tahoma" w:eastAsia="Calibri" w:hAnsi="Tahoma" w:cs="Tahoma"/>
          <w:lang w:val="en-GB" w:eastAsia="en-US"/>
        </w:rPr>
        <w:t xml:space="preserve">Participation Supporting Documents, </w:t>
      </w:r>
      <w:r w:rsidRPr="001906BD">
        <w:rPr>
          <w:rFonts w:ascii="Tahoma" w:eastAsia="Calibri" w:hAnsi="Tahoma" w:cs="Tahoma"/>
          <w:lang w:val="en-GB" w:eastAsia="en-US"/>
        </w:rPr>
        <w:t xml:space="preserve">Technical proposal and Financial Proposal) are submitted in the sealed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ffer, typed, in one (1) original (that wil</w:t>
      </w:r>
      <w:r w:rsidR="007226C3" w:rsidRPr="001906BD">
        <w:rPr>
          <w:rFonts w:ascii="Tahoma" w:eastAsia="Calibri" w:hAnsi="Tahoma" w:cs="Tahoma"/>
          <w:lang w:val="en-GB" w:eastAsia="en-US"/>
        </w:rPr>
        <w:t>l include only originals or dul</w:t>
      </w:r>
      <w:r w:rsidRPr="001906BD">
        <w:rPr>
          <w:rFonts w:ascii="Tahoma" w:eastAsia="Calibri" w:hAnsi="Tahoma" w:cs="Tahoma"/>
          <w:lang w:val="en-GB" w:eastAsia="en-US"/>
        </w:rPr>
        <w:t>y certified copies where applicable) and one (1) copy of the original, all drafted in the English language or officially translated in the English language.</w:t>
      </w:r>
      <w:bookmarkEnd w:id="40"/>
    </w:p>
    <w:p w:rsidR="00843BE6" w:rsidRPr="001906BD" w:rsidRDefault="00843BE6" w:rsidP="001B22E2">
      <w:pPr>
        <w:spacing w:line="360" w:lineRule="auto"/>
        <w:ind w:left="567"/>
        <w:jc w:val="both"/>
        <w:rPr>
          <w:rFonts w:ascii="Tahoma" w:eastAsia="Calibri" w:hAnsi="Tahoma" w:cs="Tahoma"/>
          <w:lang w:val="en-GB" w:eastAsia="en-US"/>
        </w:rPr>
      </w:pPr>
    </w:p>
    <w:p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On 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ffer the following must be clearly written:</w:t>
      </w:r>
    </w:p>
    <w:p w:rsidR="00CC1458" w:rsidRPr="001906BD" w:rsidRDefault="00CC1458" w:rsidP="001B22E2">
      <w:pPr>
        <w:pStyle w:val="ab"/>
        <w:numPr>
          <w:ilvl w:val="3"/>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The word «OFFER».</w:t>
      </w:r>
    </w:p>
    <w:p w:rsidR="00CC1458" w:rsidRPr="001906BD" w:rsidRDefault="00CC1458" w:rsidP="001B22E2">
      <w:pPr>
        <w:pStyle w:val="ab"/>
        <w:numPr>
          <w:ilvl w:val="0"/>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 xml:space="preserve">The title of the </w:t>
      </w:r>
      <w:r w:rsidR="00393303">
        <w:rPr>
          <w:rFonts w:ascii="Tahoma" w:eastAsia="Calibri" w:hAnsi="Tahoma" w:cs="Tahoma"/>
          <w:kern w:val="0"/>
          <w:szCs w:val="24"/>
          <w:lang w:val="en-GB" w:eastAsia="en-US"/>
        </w:rPr>
        <w:t>call of tender</w:t>
      </w:r>
      <w:r w:rsidRPr="001906BD">
        <w:rPr>
          <w:rFonts w:ascii="Tahoma" w:eastAsia="Calibri" w:hAnsi="Tahoma" w:cs="Tahoma"/>
          <w:kern w:val="0"/>
          <w:szCs w:val="24"/>
          <w:lang w:val="en-GB" w:eastAsia="en-US"/>
        </w:rPr>
        <w:t>.</w:t>
      </w:r>
    </w:p>
    <w:p w:rsidR="00CC1458" w:rsidRPr="001906BD" w:rsidRDefault="00CC1458" w:rsidP="001B22E2">
      <w:pPr>
        <w:pStyle w:val="ab"/>
        <w:numPr>
          <w:ilvl w:val="0"/>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 xml:space="preserve">The detailed data of the </w:t>
      </w:r>
      <w:r w:rsidR="00550E28">
        <w:rPr>
          <w:rFonts w:ascii="Tahoma" w:eastAsia="Calibri" w:hAnsi="Tahoma" w:cs="Tahoma"/>
          <w:kern w:val="0"/>
          <w:szCs w:val="24"/>
          <w:lang w:val="en-GB" w:eastAsia="en-US"/>
        </w:rPr>
        <w:t>c</w:t>
      </w:r>
      <w:r w:rsidRPr="001906BD">
        <w:rPr>
          <w:rFonts w:ascii="Tahoma" w:eastAsia="Calibri" w:hAnsi="Tahoma" w:cs="Tahoma"/>
          <w:kern w:val="0"/>
          <w:szCs w:val="24"/>
          <w:lang w:val="en-GB" w:eastAsia="en-US"/>
        </w:rPr>
        <w:t>andidate.</w:t>
      </w:r>
    </w:p>
    <w:p w:rsidR="00A34FC1" w:rsidRPr="001906BD" w:rsidRDefault="00A34FC1" w:rsidP="001906BD">
      <w:pPr>
        <w:spacing w:line="360" w:lineRule="auto"/>
        <w:ind w:left="567"/>
        <w:rPr>
          <w:rFonts w:ascii="Tahoma" w:eastAsia="Calibri" w:hAnsi="Tahoma" w:cs="Tahoma"/>
          <w:lang w:val="en-GB" w:eastAsia="en-US"/>
        </w:rPr>
      </w:pPr>
    </w:p>
    <w:p w:rsidR="001A72BA" w:rsidRPr="001906BD" w:rsidRDefault="00CC1458" w:rsidP="001906BD">
      <w:pPr>
        <w:spacing w:line="360" w:lineRule="auto"/>
        <w:ind w:left="567"/>
        <w:rPr>
          <w:rFonts w:ascii="Tahoma" w:eastAsia="Calibri" w:hAnsi="Tahoma" w:cs="Tahoma"/>
          <w:lang w:val="en-GB" w:eastAsia="en-US"/>
        </w:rPr>
      </w:pPr>
      <w:r w:rsidRPr="001906BD">
        <w:rPr>
          <w:rFonts w:ascii="Tahoma" w:eastAsia="Calibri" w:hAnsi="Tahoma" w:cs="Tahoma"/>
          <w:lang w:val="en-GB" w:eastAsia="en-US"/>
        </w:rPr>
        <w:lastRenderedPageBreak/>
        <w:t xml:space="preserve">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includes </w:t>
      </w:r>
      <w:r w:rsidR="003D1D6B">
        <w:rPr>
          <w:rFonts w:ascii="Tahoma" w:eastAsia="Calibri" w:hAnsi="Tahoma" w:cs="Tahoma"/>
          <w:lang w:val="en-GB" w:eastAsia="en-US"/>
        </w:rPr>
        <w:t>three</w:t>
      </w:r>
      <w:r w:rsidR="00DC6475">
        <w:rPr>
          <w:rFonts w:ascii="Tahoma" w:eastAsia="Calibri" w:hAnsi="Tahoma" w:cs="Tahoma"/>
          <w:lang w:val="en-GB" w:eastAsia="en-US"/>
        </w:rPr>
        <w:t xml:space="preserve"> </w:t>
      </w:r>
      <w:r w:rsidR="001A72BA" w:rsidRPr="001906BD">
        <w:rPr>
          <w:rFonts w:ascii="Tahoma" w:eastAsia="Calibri" w:hAnsi="Tahoma" w:cs="Tahoma"/>
          <w:lang w:val="en-GB" w:eastAsia="en-US"/>
        </w:rPr>
        <w:t>sub-folders closed and sealed:</w:t>
      </w:r>
    </w:p>
    <w:p w:rsidR="003D1D6B" w:rsidRDefault="00BF7BAB" w:rsidP="001B22E2">
      <w:pPr>
        <w:pStyle w:val="ab"/>
        <w:numPr>
          <w:ilvl w:val="0"/>
          <w:numId w:val="34"/>
        </w:numPr>
        <w:spacing w:line="360" w:lineRule="auto"/>
        <w:ind w:leftChars="0" w:left="851" w:firstLine="0"/>
        <w:rPr>
          <w:rFonts w:ascii="Tahoma" w:eastAsia="Calibri" w:hAnsi="Tahoma" w:cs="Tahoma"/>
          <w:kern w:val="0"/>
          <w:szCs w:val="24"/>
          <w:lang w:val="en-GB" w:eastAsia="en-US"/>
        </w:rPr>
      </w:pPr>
      <w:r>
        <w:rPr>
          <w:rFonts w:ascii="Tahoma" w:eastAsia="Calibri" w:hAnsi="Tahoma" w:cs="Tahoma"/>
          <w:kern w:val="0"/>
          <w:szCs w:val="24"/>
          <w:lang w:val="en-GB" w:eastAsia="en-US"/>
        </w:rPr>
        <w:t xml:space="preserve">The sub </w:t>
      </w:r>
      <w:r w:rsidR="003D1D6B">
        <w:rPr>
          <w:rFonts w:ascii="Tahoma" w:eastAsia="Calibri" w:hAnsi="Tahoma" w:cs="Tahoma"/>
          <w:kern w:val="0"/>
          <w:szCs w:val="24"/>
          <w:lang w:val="en-GB" w:eastAsia="en-US"/>
        </w:rPr>
        <w:t>folder of Participation Supporting Documents</w:t>
      </w:r>
    </w:p>
    <w:p w:rsidR="001A72BA" w:rsidRPr="001906BD" w:rsidRDefault="002604BB" w:rsidP="001B22E2">
      <w:pPr>
        <w:pStyle w:val="ab"/>
        <w:numPr>
          <w:ilvl w:val="0"/>
          <w:numId w:val="34"/>
        </w:numPr>
        <w:spacing w:line="360" w:lineRule="auto"/>
        <w:ind w:leftChars="0" w:left="851" w:firstLine="0"/>
        <w:rPr>
          <w:rFonts w:ascii="Tahoma" w:eastAsia="Calibri" w:hAnsi="Tahoma" w:cs="Tahoma"/>
          <w:kern w:val="0"/>
          <w:szCs w:val="24"/>
          <w:lang w:val="en-GB" w:eastAsia="en-US"/>
        </w:rPr>
      </w:pPr>
      <w:r>
        <w:rPr>
          <w:rFonts w:ascii="Tahoma" w:eastAsia="Calibri" w:hAnsi="Tahoma" w:cs="Tahoma"/>
          <w:kern w:val="0"/>
          <w:szCs w:val="24"/>
          <w:lang w:val="en-GB" w:eastAsia="en-US"/>
        </w:rPr>
        <w:t>T</w:t>
      </w:r>
      <w:r w:rsidR="00CC1458" w:rsidRPr="001906BD">
        <w:rPr>
          <w:rFonts w:ascii="Tahoma" w:eastAsia="Calibri" w:hAnsi="Tahoma" w:cs="Tahoma"/>
          <w:kern w:val="0"/>
          <w:szCs w:val="24"/>
          <w:lang w:val="en-GB" w:eastAsia="en-US"/>
        </w:rPr>
        <w:t>he Sub</w:t>
      </w:r>
      <w:r w:rsidR="00BF7BAB">
        <w:rPr>
          <w:rFonts w:ascii="Tahoma" w:eastAsia="Calibri" w:hAnsi="Tahoma" w:cs="Tahoma"/>
          <w:kern w:val="0"/>
          <w:szCs w:val="24"/>
          <w:lang w:val="en-GB" w:eastAsia="en-US"/>
        </w:rPr>
        <w:t xml:space="preserve"> </w:t>
      </w:r>
      <w:r w:rsidR="00CC1458" w:rsidRPr="001906BD">
        <w:rPr>
          <w:rFonts w:ascii="Tahoma" w:eastAsia="Calibri" w:hAnsi="Tahoma" w:cs="Tahoma"/>
          <w:kern w:val="0"/>
          <w:szCs w:val="24"/>
          <w:lang w:val="en-GB" w:eastAsia="en-US"/>
        </w:rPr>
        <w:t>f</w:t>
      </w:r>
      <w:r w:rsidR="001A72BA" w:rsidRPr="001906BD">
        <w:rPr>
          <w:rFonts w:ascii="Tahoma" w:eastAsia="Calibri" w:hAnsi="Tahoma" w:cs="Tahoma"/>
          <w:kern w:val="0"/>
          <w:szCs w:val="24"/>
          <w:lang w:val="en-GB" w:eastAsia="en-US"/>
        </w:rPr>
        <w:t>older of Technical Proposal and</w:t>
      </w:r>
    </w:p>
    <w:p w:rsidR="0019544F" w:rsidRPr="001906BD" w:rsidRDefault="002604BB" w:rsidP="001B22E2">
      <w:pPr>
        <w:pStyle w:val="ab"/>
        <w:numPr>
          <w:ilvl w:val="0"/>
          <w:numId w:val="34"/>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The</w:t>
      </w:r>
      <w:r w:rsidR="00CC1458" w:rsidRPr="001906BD">
        <w:rPr>
          <w:rFonts w:ascii="Tahoma" w:eastAsia="Calibri" w:hAnsi="Tahoma" w:cs="Tahoma"/>
          <w:kern w:val="0"/>
          <w:szCs w:val="24"/>
          <w:lang w:val="en-GB" w:eastAsia="en-US"/>
        </w:rPr>
        <w:t xml:space="preserve"> Su</w:t>
      </w:r>
      <w:r w:rsidR="0019544F" w:rsidRPr="001906BD">
        <w:rPr>
          <w:rFonts w:ascii="Tahoma" w:eastAsia="Calibri" w:hAnsi="Tahoma" w:cs="Tahoma"/>
          <w:kern w:val="0"/>
          <w:szCs w:val="24"/>
          <w:lang w:val="en-GB" w:eastAsia="en-US"/>
        </w:rPr>
        <w:t>b</w:t>
      </w:r>
      <w:r w:rsidR="00BF7BAB">
        <w:rPr>
          <w:rFonts w:ascii="Tahoma" w:eastAsia="Calibri" w:hAnsi="Tahoma" w:cs="Tahoma"/>
          <w:kern w:val="0"/>
          <w:szCs w:val="24"/>
          <w:lang w:val="en-GB" w:eastAsia="en-US"/>
        </w:rPr>
        <w:t xml:space="preserve"> </w:t>
      </w:r>
      <w:r w:rsidR="0019544F" w:rsidRPr="001906BD">
        <w:rPr>
          <w:rFonts w:ascii="Tahoma" w:eastAsia="Calibri" w:hAnsi="Tahoma" w:cs="Tahoma"/>
          <w:kern w:val="0"/>
          <w:szCs w:val="24"/>
          <w:lang w:val="en-GB" w:eastAsia="en-US"/>
        </w:rPr>
        <w:t>folder of Financial Proposal.</w:t>
      </w:r>
    </w:p>
    <w:p w:rsidR="00A302CD" w:rsidRDefault="00A302CD" w:rsidP="001B22E2">
      <w:pPr>
        <w:spacing w:line="360" w:lineRule="auto"/>
        <w:ind w:left="567"/>
        <w:jc w:val="both"/>
        <w:rPr>
          <w:rFonts w:ascii="Tahoma" w:eastAsia="Calibri" w:hAnsi="Tahoma" w:cs="Tahoma"/>
          <w:lang w:val="en-GB" w:eastAsia="en-US"/>
        </w:rPr>
      </w:pPr>
    </w:p>
    <w:p w:rsidR="00833A0F" w:rsidRPr="001906BD" w:rsidRDefault="00CC1458" w:rsidP="00936D90">
      <w:pPr>
        <w:spacing w:line="360" w:lineRule="auto"/>
        <w:ind w:left="567"/>
        <w:jc w:val="both"/>
        <w:rPr>
          <w:lang w:val="en-GB" w:eastAsia="en-US"/>
        </w:rPr>
      </w:pPr>
      <w:r w:rsidRPr="001906BD">
        <w:rPr>
          <w:rFonts w:ascii="Tahoma" w:eastAsia="Calibri" w:hAnsi="Tahoma" w:cs="Tahoma"/>
          <w:lang w:val="en-GB" w:eastAsia="en-US"/>
        </w:rPr>
        <w:t xml:space="preserve">On each one of the </w:t>
      </w:r>
      <w:r w:rsidR="004738BB" w:rsidRPr="001906BD">
        <w:rPr>
          <w:rFonts w:ascii="Tahoma" w:eastAsia="Calibri" w:hAnsi="Tahoma" w:cs="Tahoma"/>
          <w:lang w:val="en-GB" w:eastAsia="en-US"/>
        </w:rPr>
        <w:t>t</w:t>
      </w:r>
      <w:r w:rsidR="003D1D6B">
        <w:rPr>
          <w:rFonts w:ascii="Tahoma" w:eastAsia="Calibri" w:hAnsi="Tahoma" w:cs="Tahoma"/>
          <w:lang w:val="en-GB" w:eastAsia="en-US"/>
        </w:rPr>
        <w:t>hree</w:t>
      </w:r>
      <w:r w:rsidR="00DC6475">
        <w:rPr>
          <w:rFonts w:ascii="Tahoma" w:eastAsia="Calibri" w:hAnsi="Tahoma" w:cs="Tahoma"/>
          <w:lang w:val="en-GB" w:eastAsia="en-US"/>
        </w:rPr>
        <w:t xml:space="preserve"> </w:t>
      </w:r>
      <w:r w:rsidRPr="001906BD">
        <w:rPr>
          <w:rFonts w:ascii="Tahoma" w:eastAsia="Calibri" w:hAnsi="Tahoma" w:cs="Tahoma"/>
          <w:lang w:val="en-GB" w:eastAsia="en-US"/>
        </w:rPr>
        <w:t xml:space="preserve">sub-folders </w:t>
      </w:r>
      <w:r w:rsidR="007226C3" w:rsidRPr="001906BD">
        <w:rPr>
          <w:rFonts w:ascii="Tahoma" w:eastAsia="Calibri" w:hAnsi="Tahoma" w:cs="Tahoma"/>
          <w:lang w:val="en-GB" w:eastAsia="en-US"/>
        </w:rPr>
        <w:t>the following titles are written</w:t>
      </w:r>
      <w:r w:rsidRPr="001906BD">
        <w:rPr>
          <w:rFonts w:ascii="Tahoma" w:eastAsia="Calibri" w:hAnsi="Tahoma" w:cs="Tahoma"/>
          <w:lang w:val="en-GB" w:eastAsia="en-US"/>
        </w:rPr>
        <w:t>: «</w:t>
      </w:r>
      <w:r w:rsidR="003D1D6B">
        <w:rPr>
          <w:rFonts w:ascii="Tahoma" w:eastAsia="Calibri" w:hAnsi="Tahoma" w:cs="Tahoma"/>
          <w:lang w:val="en-GB" w:eastAsia="en-US"/>
        </w:rPr>
        <w:t>PARTICIPATION SUPPORTING DOCUMENTS</w:t>
      </w:r>
      <w:r w:rsidR="003D1D6B" w:rsidRPr="001906BD">
        <w:rPr>
          <w:rFonts w:ascii="Tahoma" w:eastAsia="Calibri" w:hAnsi="Tahoma" w:cs="Tahoma"/>
          <w:lang w:val="en-GB" w:eastAsia="en-US"/>
        </w:rPr>
        <w:t>»</w:t>
      </w:r>
      <w:r w:rsidR="003D1D6B">
        <w:rPr>
          <w:rFonts w:ascii="Tahoma" w:eastAsia="Calibri" w:hAnsi="Tahoma" w:cs="Tahoma"/>
          <w:lang w:val="en-GB" w:eastAsia="en-US"/>
        </w:rPr>
        <w:t>,</w:t>
      </w:r>
      <w:r w:rsidR="00DC6475">
        <w:rPr>
          <w:rFonts w:ascii="Tahoma" w:eastAsia="Calibri" w:hAnsi="Tahoma" w:cs="Tahoma"/>
          <w:lang w:val="en-GB" w:eastAsia="en-US"/>
        </w:rPr>
        <w:t xml:space="preserve"> </w:t>
      </w:r>
      <w:r w:rsidR="00DC6475" w:rsidRPr="001906BD">
        <w:rPr>
          <w:rFonts w:ascii="Tahoma" w:eastAsia="Calibri" w:hAnsi="Tahoma" w:cs="Tahoma"/>
          <w:lang w:val="en-GB" w:eastAsia="en-US"/>
        </w:rPr>
        <w:t>«</w:t>
      </w:r>
      <w:r w:rsidRPr="001906BD">
        <w:rPr>
          <w:rFonts w:ascii="Tahoma" w:eastAsia="Calibri" w:hAnsi="Tahoma" w:cs="Tahoma"/>
          <w:lang w:val="en-GB" w:eastAsia="en-US"/>
        </w:rPr>
        <w:t>TECHNICAL PROPOSAL»</w:t>
      </w:r>
      <w:r w:rsidR="003D1D6B">
        <w:rPr>
          <w:rFonts w:ascii="Tahoma" w:eastAsia="Calibri" w:hAnsi="Tahoma" w:cs="Tahoma"/>
          <w:lang w:val="en-GB" w:eastAsia="en-US"/>
        </w:rPr>
        <w:t xml:space="preserve"> and </w:t>
      </w:r>
      <w:r w:rsidRPr="001906BD">
        <w:rPr>
          <w:rFonts w:ascii="Tahoma" w:eastAsia="Calibri" w:hAnsi="Tahoma" w:cs="Tahoma"/>
          <w:lang w:val="en-GB" w:eastAsia="en-US"/>
        </w:rPr>
        <w:t xml:space="preserve">«FINANCIAL PROPOSAL». </w:t>
      </w:r>
      <w:bookmarkStart w:id="41" w:name="_Toc472524673"/>
      <w:bookmarkEnd w:id="5"/>
      <w:bookmarkEnd w:id="4"/>
      <w:bookmarkEnd w:id="3"/>
      <w:bookmarkEnd w:id="33"/>
      <w:bookmarkEnd w:id="34"/>
      <w:bookmarkEnd w:id="35"/>
    </w:p>
    <w:p w:rsidR="00CB3485" w:rsidRPr="001906BD" w:rsidRDefault="00CB3485" w:rsidP="007802DB">
      <w:pPr>
        <w:tabs>
          <w:tab w:val="num" w:pos="567"/>
        </w:tabs>
        <w:spacing w:line="360" w:lineRule="auto"/>
        <w:rPr>
          <w:rFonts w:ascii="Tahoma" w:eastAsia="Calibri" w:hAnsi="Tahoma" w:cs="Tahoma"/>
          <w:lang w:val="en-GB" w:eastAsia="en-US"/>
        </w:rPr>
      </w:pPr>
    </w:p>
    <w:p w:rsidR="00172523" w:rsidRPr="001906BD" w:rsidRDefault="00172523"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42" w:name="_Toc508884928"/>
      <w:r w:rsidRPr="001906BD">
        <w:rPr>
          <w:rFonts w:ascii="Tahoma" w:eastAsia="Times New Roman" w:hAnsi="Tahoma" w:cs="Tahoma"/>
          <w:b w:val="0"/>
          <w:bCs w:val="0"/>
          <w:iCs w:val="0"/>
          <w:color w:val="244061" w:themeColor="accent1" w:themeShade="80"/>
          <w:sz w:val="24"/>
          <w:szCs w:val="24"/>
          <w:u w:val="single"/>
          <w:lang w:val="en-GB" w:eastAsia="en-US"/>
        </w:rPr>
        <w:t>Validity of offers</w:t>
      </w:r>
      <w:bookmarkEnd w:id="42"/>
    </w:p>
    <w:p w:rsidR="00833A0F" w:rsidRPr="001906BD" w:rsidRDefault="00833A0F" w:rsidP="001B22E2">
      <w:p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Offers are valid and binding upon the </w:t>
      </w:r>
      <w:r w:rsidR="00550E28">
        <w:rPr>
          <w:rFonts w:ascii="Tahoma" w:eastAsia="Calibri" w:hAnsi="Tahoma" w:cs="Tahoma"/>
          <w:lang w:val="en-GB" w:eastAsia="en-US"/>
        </w:rPr>
        <w:t>c</w:t>
      </w:r>
      <w:r w:rsidRPr="001906BD">
        <w:rPr>
          <w:rFonts w:ascii="Tahoma" w:eastAsia="Calibri" w:hAnsi="Tahoma" w:cs="Tahoma"/>
          <w:lang w:val="en-GB" w:eastAsia="en-US"/>
        </w:rPr>
        <w:t xml:space="preserve">andidates </w:t>
      </w:r>
      <w:r w:rsidR="00B72CCF" w:rsidRPr="001906BD">
        <w:rPr>
          <w:rFonts w:ascii="Tahoma" w:eastAsia="Calibri" w:hAnsi="Tahoma" w:cs="Tahoma"/>
          <w:b/>
          <w:lang w:val="en-GB" w:eastAsia="en-US"/>
        </w:rPr>
        <w:t>for two (2</w:t>
      </w:r>
      <w:r w:rsidRPr="001906BD">
        <w:rPr>
          <w:rFonts w:ascii="Tahoma" w:eastAsia="Calibri" w:hAnsi="Tahoma" w:cs="Tahoma"/>
          <w:b/>
          <w:lang w:val="en-GB" w:eastAsia="en-US"/>
        </w:rPr>
        <w:t>) months</w:t>
      </w:r>
      <w:r w:rsidRPr="001906BD">
        <w:rPr>
          <w:rFonts w:ascii="Tahoma" w:eastAsia="Calibri" w:hAnsi="Tahoma" w:cs="Tahoma"/>
          <w:lang w:val="en-GB" w:eastAsia="en-US"/>
        </w:rPr>
        <w:t xml:space="preserve"> from the submission deadline date. Any offer which sets forth a term of validity less than the above mentioned is rejected as unacceptable.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s are advised that they may be asked to extend the validity of their proposals by a </w:t>
      </w:r>
      <w:r w:rsidR="00B72CCF" w:rsidRPr="001906BD">
        <w:rPr>
          <w:rFonts w:ascii="Tahoma" w:eastAsia="Calibri" w:hAnsi="Tahoma" w:cs="Tahoma"/>
          <w:b/>
          <w:lang w:val="en-GB" w:eastAsia="en-US"/>
        </w:rPr>
        <w:t>further two (2</w:t>
      </w:r>
      <w:r w:rsidRPr="001906BD">
        <w:rPr>
          <w:rFonts w:ascii="Tahoma" w:eastAsia="Calibri" w:hAnsi="Tahoma" w:cs="Tahoma"/>
          <w:b/>
          <w:lang w:val="en-GB" w:eastAsia="en-US"/>
        </w:rPr>
        <w:t>) months</w:t>
      </w:r>
      <w:r w:rsidRPr="001906BD">
        <w:rPr>
          <w:rFonts w:ascii="Tahoma" w:eastAsia="Calibri" w:hAnsi="Tahoma" w:cs="Tahoma"/>
          <w:lang w:val="en-GB" w:eastAsia="en-US"/>
        </w:rPr>
        <w:t>.</w:t>
      </w:r>
    </w:p>
    <w:p w:rsidR="00172523" w:rsidRPr="001906BD" w:rsidRDefault="00172523" w:rsidP="001B22E2">
      <w:p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It is at PPA’s sole discretion to consider all proposals be void and invalid and cancel the whole bidding process. No compensation will be paid to the bidders under this circumstance.</w:t>
      </w:r>
    </w:p>
    <w:p w:rsidR="00172523" w:rsidRPr="001906BD" w:rsidRDefault="00930A48"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w:t>
      </w:r>
      <w:r w:rsidRPr="001906BD">
        <w:rPr>
          <w:rFonts w:ascii="Tahoma" w:eastAsia="Calibri" w:hAnsi="Tahoma" w:cs="Tahoma"/>
          <w:lang w:val="en-GB" w:eastAsia="en-US"/>
        </w:rPr>
        <w:tab/>
      </w:r>
      <w:r w:rsidR="00172523" w:rsidRPr="001906BD">
        <w:rPr>
          <w:rFonts w:ascii="Tahoma" w:eastAsia="Calibri" w:hAnsi="Tahoma" w:cs="Tahoma"/>
          <w:lang w:val="en-GB" w:eastAsia="en-US"/>
        </w:rPr>
        <w:t>True and Correct statements</w:t>
      </w:r>
    </w:p>
    <w:p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 xml:space="preserve">Each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 understands that the information contained in its </w:t>
      </w:r>
      <w:r w:rsidR="003F1213" w:rsidRPr="001906BD">
        <w:rPr>
          <w:rFonts w:ascii="Tahoma" w:eastAsia="Calibri" w:hAnsi="Tahoma" w:cs="Tahoma"/>
          <w:lang w:val="en-GB" w:eastAsia="en-US"/>
        </w:rPr>
        <w:t>offer</w:t>
      </w:r>
      <w:r w:rsidRPr="001906BD">
        <w:rPr>
          <w:rFonts w:ascii="Tahoma" w:eastAsia="Calibri" w:hAnsi="Tahoma" w:cs="Tahoma"/>
          <w:lang w:val="en-GB" w:eastAsia="en-US"/>
        </w:rPr>
        <w:t xml:space="preserve"> will be relied upon by PPA in making its decision with respect to the award of the </w:t>
      </w:r>
      <w:r w:rsidR="00550E28">
        <w:rPr>
          <w:rFonts w:ascii="Tahoma" w:eastAsia="Calibri" w:hAnsi="Tahoma" w:cs="Tahoma"/>
          <w:lang w:val="en-GB" w:eastAsia="en-US"/>
        </w:rPr>
        <w:t>c</w:t>
      </w:r>
      <w:r w:rsidRPr="001906BD">
        <w:rPr>
          <w:rFonts w:ascii="Tahoma" w:eastAsia="Calibri" w:hAnsi="Tahoma" w:cs="Tahoma"/>
          <w:lang w:val="en-GB" w:eastAsia="en-US"/>
        </w:rPr>
        <w:t xml:space="preserve">ontract and such information is expressly warranted by the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 to be true and correct. Furthermore, each </w:t>
      </w:r>
      <w:r w:rsidR="009955AB">
        <w:rPr>
          <w:rFonts w:ascii="Tahoma" w:eastAsia="Calibri" w:hAnsi="Tahoma" w:cs="Tahoma"/>
          <w:lang w:val="en-GB" w:eastAsia="en-US"/>
        </w:rPr>
        <w:t>candidate</w:t>
      </w:r>
      <w:r w:rsidR="00550E28" w:rsidRPr="001906BD">
        <w:rPr>
          <w:rFonts w:ascii="Tahoma" w:eastAsia="Calibri" w:hAnsi="Tahoma" w:cs="Tahoma"/>
          <w:lang w:val="en-GB" w:eastAsia="en-US"/>
        </w:rPr>
        <w:t xml:space="preserve"> </w:t>
      </w:r>
      <w:r w:rsidRPr="001906BD">
        <w:rPr>
          <w:rFonts w:ascii="Tahoma" w:eastAsia="Calibri" w:hAnsi="Tahoma" w:cs="Tahoma"/>
          <w:lang w:val="en-GB" w:eastAsia="en-US"/>
        </w:rPr>
        <w:t xml:space="preserve">will furnish such supporting and confirming information, prior to the award of the </w:t>
      </w:r>
      <w:r w:rsidR="003F1213" w:rsidRPr="001906BD">
        <w:rPr>
          <w:rFonts w:ascii="Tahoma" w:eastAsia="Calibri" w:hAnsi="Tahoma" w:cs="Tahoma"/>
          <w:lang w:val="en-GB" w:eastAsia="en-US"/>
        </w:rPr>
        <w:t>contract</w:t>
      </w:r>
      <w:r w:rsidRPr="001906BD">
        <w:rPr>
          <w:rFonts w:ascii="Tahoma" w:eastAsia="Calibri" w:hAnsi="Tahoma" w:cs="Tahoma"/>
          <w:lang w:val="en-GB" w:eastAsia="en-US"/>
        </w:rPr>
        <w:t xml:space="preserve">, as may be reasonably requested by PPA. </w:t>
      </w:r>
    </w:p>
    <w:p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(ii)</w:t>
      </w:r>
      <w:r w:rsidRPr="001906BD">
        <w:rPr>
          <w:rFonts w:ascii="Tahoma" w:eastAsia="Calibri" w:hAnsi="Tahoma" w:cs="Tahoma"/>
          <w:lang w:val="en-GB" w:eastAsia="en-US"/>
        </w:rPr>
        <w:tab/>
        <w:t>Reasons for rejecting a</w:t>
      </w:r>
      <w:r w:rsidR="003F1213" w:rsidRPr="001906BD">
        <w:rPr>
          <w:rFonts w:ascii="Tahoma" w:eastAsia="Calibri" w:hAnsi="Tahoma" w:cs="Tahoma"/>
          <w:lang w:val="en-GB" w:eastAsia="en-US"/>
        </w:rPr>
        <w:t>n offer</w:t>
      </w:r>
      <w:r w:rsidRPr="001906BD">
        <w:rPr>
          <w:rFonts w:ascii="Tahoma" w:eastAsia="Calibri" w:hAnsi="Tahoma" w:cs="Tahoma"/>
          <w:lang w:val="en-GB" w:eastAsia="en-US"/>
        </w:rPr>
        <w:t xml:space="preserve"> may include (but are not limited to):</w:t>
      </w:r>
    </w:p>
    <w:p w:rsidR="00E364C2" w:rsidRDefault="00172523" w:rsidP="006C01B7">
      <w:pPr>
        <w:pStyle w:val="ab"/>
        <w:numPr>
          <w:ilvl w:val="0"/>
          <w:numId w:val="61"/>
        </w:numPr>
        <w:spacing w:line="360" w:lineRule="auto"/>
        <w:ind w:leftChars="0"/>
        <w:jc w:val="both"/>
        <w:rPr>
          <w:rFonts w:ascii="Tahoma" w:eastAsia="Calibri" w:hAnsi="Tahoma" w:cs="Tahoma"/>
          <w:lang w:val="en-GB" w:eastAsia="en-US"/>
        </w:rPr>
      </w:pPr>
      <w:r w:rsidRPr="006C01B7">
        <w:rPr>
          <w:rFonts w:ascii="Tahoma" w:eastAsia="Calibri" w:hAnsi="Tahoma" w:cs="Tahoma"/>
          <w:lang w:val="en-GB" w:eastAsia="en-US"/>
        </w:rPr>
        <w:t xml:space="preserve">If any information provided by the </w:t>
      </w:r>
      <w:r w:rsidR="009955AB">
        <w:rPr>
          <w:rFonts w:ascii="Tahoma" w:eastAsia="Calibri" w:hAnsi="Tahoma" w:cs="Tahoma"/>
          <w:lang w:val="en-GB" w:eastAsia="en-US"/>
        </w:rPr>
        <w:t>candidate</w:t>
      </w:r>
      <w:r w:rsidRPr="006C01B7">
        <w:rPr>
          <w:rFonts w:ascii="Tahoma" w:eastAsia="Calibri" w:hAnsi="Tahoma" w:cs="Tahoma"/>
          <w:lang w:val="en-GB" w:eastAsia="en-US"/>
        </w:rPr>
        <w:t xml:space="preserve"> is found to be </w:t>
      </w:r>
      <w:r w:rsidR="003F1213" w:rsidRPr="006C01B7">
        <w:rPr>
          <w:rFonts w:ascii="Tahoma" w:eastAsia="Calibri" w:hAnsi="Tahoma" w:cs="Tahoma"/>
          <w:lang w:val="en-GB" w:eastAsia="en-US"/>
        </w:rPr>
        <w:t>incorrect</w:t>
      </w:r>
      <w:r w:rsidR="00E364C2">
        <w:rPr>
          <w:rFonts w:ascii="Tahoma" w:eastAsia="Calibri" w:hAnsi="Tahoma" w:cs="Tahoma"/>
          <w:lang w:val="en-GB" w:eastAsia="en-US"/>
        </w:rPr>
        <w:t>.</w:t>
      </w:r>
    </w:p>
    <w:p w:rsidR="00172523" w:rsidRDefault="00E364C2" w:rsidP="006C01B7">
      <w:pPr>
        <w:pStyle w:val="ab"/>
        <w:numPr>
          <w:ilvl w:val="0"/>
          <w:numId w:val="61"/>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I</w:t>
      </w:r>
      <w:r w:rsidR="00172523" w:rsidRPr="006C01B7">
        <w:rPr>
          <w:rFonts w:ascii="Tahoma" w:eastAsia="Calibri" w:hAnsi="Tahoma" w:cs="Tahoma"/>
          <w:lang w:val="en-GB" w:eastAsia="en-US"/>
        </w:rPr>
        <w:t xml:space="preserve">f a </w:t>
      </w:r>
      <w:r w:rsidR="009955AB">
        <w:rPr>
          <w:rFonts w:ascii="Tahoma" w:eastAsia="Calibri" w:hAnsi="Tahoma" w:cs="Tahoma"/>
          <w:lang w:val="en-GB" w:eastAsia="en-US"/>
        </w:rPr>
        <w:t>candidate</w:t>
      </w:r>
      <w:r w:rsidR="00172523" w:rsidRPr="006C01B7">
        <w:rPr>
          <w:rFonts w:ascii="Tahoma" w:eastAsia="Calibri" w:hAnsi="Tahoma" w:cs="Tahoma"/>
          <w:lang w:val="en-GB" w:eastAsia="en-US"/>
        </w:rPr>
        <w:t xml:space="preserve"> fails to verify any information provided in the </w:t>
      </w:r>
      <w:r w:rsidR="00550E28" w:rsidRPr="006C01B7">
        <w:rPr>
          <w:rFonts w:ascii="Tahoma" w:eastAsia="Calibri" w:hAnsi="Tahoma" w:cs="Tahoma"/>
          <w:lang w:val="en-GB" w:eastAsia="en-US"/>
        </w:rPr>
        <w:t>p</w:t>
      </w:r>
      <w:r w:rsidR="00172523" w:rsidRPr="006C01B7">
        <w:rPr>
          <w:rFonts w:ascii="Tahoma" w:eastAsia="Calibri" w:hAnsi="Tahoma" w:cs="Tahoma"/>
          <w:lang w:val="en-GB" w:eastAsia="en-US"/>
        </w:rPr>
        <w:t>roposal in response to PPA’s request.</w:t>
      </w:r>
    </w:p>
    <w:p w:rsidR="00E364C2" w:rsidRDefault="00E364C2" w:rsidP="006C01B7">
      <w:pPr>
        <w:pStyle w:val="ab"/>
        <w:numPr>
          <w:ilvl w:val="0"/>
          <w:numId w:val="61"/>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If minimum technical requirements are not met.</w:t>
      </w:r>
    </w:p>
    <w:p w:rsidR="00E364C2" w:rsidRDefault="00E364C2" w:rsidP="006C01B7">
      <w:pPr>
        <w:pStyle w:val="ab"/>
        <w:numPr>
          <w:ilvl w:val="0"/>
          <w:numId w:val="61"/>
        </w:numPr>
        <w:spacing w:line="360" w:lineRule="auto"/>
        <w:ind w:leftChars="0"/>
        <w:jc w:val="both"/>
        <w:rPr>
          <w:rFonts w:ascii="Tahoma" w:eastAsia="Calibri" w:hAnsi="Tahoma" w:cs="Tahoma"/>
          <w:lang w:val="en-GB" w:eastAsia="en-US"/>
        </w:rPr>
      </w:pPr>
      <w:r>
        <w:rPr>
          <w:rFonts w:ascii="Tahoma" w:eastAsia="Calibri" w:hAnsi="Tahoma" w:cs="Tahoma"/>
          <w:lang w:val="en-GB" w:eastAsia="en-US"/>
        </w:rPr>
        <w:lastRenderedPageBreak/>
        <w:t xml:space="preserve">If </w:t>
      </w:r>
      <w:r w:rsidR="000D4285">
        <w:rPr>
          <w:rFonts w:ascii="Tahoma" w:eastAsia="Calibri" w:hAnsi="Tahoma" w:cs="Tahoma"/>
          <w:lang w:val="en-GB" w:eastAsia="en-US"/>
        </w:rPr>
        <w:t>Tender</w:t>
      </w:r>
      <w:r w:rsidR="00BB5511">
        <w:rPr>
          <w:rFonts w:ascii="Tahoma" w:eastAsia="Calibri" w:hAnsi="Tahoma" w:cs="Tahoma"/>
          <w:lang w:val="en-GB" w:eastAsia="en-US"/>
        </w:rPr>
        <w:t xml:space="preserve"> terms</w:t>
      </w:r>
      <w:r>
        <w:rPr>
          <w:rFonts w:ascii="Tahoma" w:eastAsia="Calibri" w:hAnsi="Tahoma" w:cs="Tahoma"/>
          <w:lang w:val="en-GB" w:eastAsia="en-US"/>
        </w:rPr>
        <w:t xml:space="preserve"> are not followed.</w:t>
      </w:r>
    </w:p>
    <w:p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(iii)</w:t>
      </w:r>
      <w:r w:rsidRPr="001906BD">
        <w:rPr>
          <w:rFonts w:ascii="Tahoma" w:eastAsia="Calibri" w:hAnsi="Tahoma" w:cs="Tahoma"/>
          <w:lang w:val="en-GB" w:eastAsia="en-US"/>
        </w:rPr>
        <w:tab/>
        <w:t>Negotiations</w:t>
      </w:r>
    </w:p>
    <w:p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 xml:space="preserve">When the evaluation of the </w:t>
      </w:r>
      <w:r w:rsidR="00550E28">
        <w:rPr>
          <w:rFonts w:ascii="Tahoma" w:eastAsia="Calibri" w:hAnsi="Tahoma" w:cs="Tahoma"/>
          <w:lang w:val="en-GB" w:eastAsia="en-US"/>
        </w:rPr>
        <w:t>p</w:t>
      </w:r>
      <w:r w:rsidRPr="001906BD">
        <w:rPr>
          <w:rFonts w:ascii="Tahoma" w:eastAsia="Calibri" w:hAnsi="Tahoma" w:cs="Tahoma"/>
          <w:lang w:val="en-GB" w:eastAsia="en-US"/>
        </w:rPr>
        <w:t xml:space="preserve">roposals is completed, PPA will enter into negotiation with the preferred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 or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s to conclude the </w:t>
      </w:r>
      <w:r w:rsidR="00550E28">
        <w:rPr>
          <w:rFonts w:ascii="Tahoma" w:eastAsia="Calibri" w:hAnsi="Tahoma" w:cs="Tahoma"/>
          <w:lang w:val="en-GB" w:eastAsia="en-US"/>
        </w:rPr>
        <w:t>c</w:t>
      </w:r>
      <w:r w:rsidRPr="001906BD">
        <w:rPr>
          <w:rFonts w:ascii="Tahoma" w:eastAsia="Calibri" w:hAnsi="Tahoma" w:cs="Tahoma"/>
          <w:lang w:val="en-GB" w:eastAsia="en-US"/>
        </w:rPr>
        <w:t xml:space="preserve">ontract, where more terms and conditions, warranty and </w:t>
      </w:r>
      <w:r w:rsidR="00DC4F65" w:rsidRPr="001906BD">
        <w:rPr>
          <w:rFonts w:ascii="Tahoma" w:eastAsia="Calibri" w:hAnsi="Tahoma" w:cs="Tahoma"/>
          <w:lang w:val="en-GB" w:eastAsia="en-US"/>
        </w:rPr>
        <w:t xml:space="preserve">letter of </w:t>
      </w:r>
      <w:r w:rsidR="003F1213" w:rsidRPr="001906BD">
        <w:rPr>
          <w:rFonts w:ascii="Tahoma" w:eastAsia="Calibri" w:hAnsi="Tahoma" w:cs="Tahoma"/>
          <w:lang w:val="en-GB" w:eastAsia="en-US"/>
        </w:rPr>
        <w:t>guarantee</w:t>
      </w:r>
      <w:r w:rsidRPr="001906BD">
        <w:rPr>
          <w:rFonts w:ascii="Tahoma" w:eastAsia="Calibri" w:hAnsi="Tahoma" w:cs="Tahoma"/>
          <w:lang w:val="en-GB" w:eastAsia="en-US"/>
        </w:rPr>
        <w:t xml:space="preserve"> details could be evaluated.</w:t>
      </w:r>
      <w:r w:rsidR="00887621">
        <w:rPr>
          <w:rFonts w:ascii="Tahoma" w:eastAsia="Calibri" w:hAnsi="Tahoma" w:cs="Tahoma"/>
          <w:lang w:val="en-GB" w:eastAsia="en-US"/>
        </w:rPr>
        <w:t xml:space="preserve"> </w:t>
      </w:r>
      <w:r w:rsidRPr="001906BD">
        <w:rPr>
          <w:rFonts w:ascii="Tahoma" w:eastAsia="Calibri" w:hAnsi="Tahoma" w:cs="Tahoma"/>
          <w:lang w:val="en-GB" w:eastAsia="en-US"/>
        </w:rPr>
        <w:t xml:space="preserve">It’s at </w:t>
      </w:r>
      <w:r w:rsidR="00BB5511">
        <w:rPr>
          <w:rFonts w:ascii="Tahoma" w:eastAsia="Calibri" w:hAnsi="Tahoma" w:cs="Tahoma"/>
          <w:lang w:val="en-GB" w:eastAsia="en-US"/>
        </w:rPr>
        <w:t>PPA’s</w:t>
      </w:r>
      <w:r w:rsidRPr="001906BD">
        <w:rPr>
          <w:rFonts w:ascii="Tahoma" w:eastAsia="Calibri" w:hAnsi="Tahoma" w:cs="Tahoma"/>
          <w:lang w:val="en-GB" w:eastAsia="en-US"/>
        </w:rPr>
        <w:t xml:space="preserve"> sole discretion to request from the </w:t>
      </w:r>
      <w:r w:rsidR="00BB5511">
        <w:rPr>
          <w:rFonts w:ascii="Tahoma" w:eastAsia="Calibri" w:hAnsi="Tahoma" w:cs="Tahoma"/>
          <w:lang w:val="en-GB" w:eastAsia="en-US"/>
        </w:rPr>
        <w:t>C</w:t>
      </w:r>
      <w:r w:rsidRPr="001906BD">
        <w:rPr>
          <w:rFonts w:ascii="Tahoma" w:eastAsia="Calibri" w:hAnsi="Tahoma" w:cs="Tahoma"/>
          <w:lang w:val="en-GB" w:eastAsia="en-US"/>
        </w:rPr>
        <w:t>andidates at the end of such negotiations to subm</w:t>
      </w:r>
      <w:r w:rsidR="00DC4F65" w:rsidRPr="001906BD">
        <w:rPr>
          <w:rFonts w:ascii="Tahoma" w:eastAsia="Calibri" w:hAnsi="Tahoma" w:cs="Tahoma"/>
          <w:lang w:val="en-GB" w:eastAsia="en-US"/>
        </w:rPr>
        <w:t xml:space="preserve">it a </w:t>
      </w:r>
      <w:r w:rsidR="00550E28">
        <w:rPr>
          <w:rFonts w:ascii="Tahoma" w:eastAsia="Calibri" w:hAnsi="Tahoma" w:cs="Tahoma"/>
          <w:lang w:val="en-GB" w:eastAsia="en-US"/>
        </w:rPr>
        <w:t>b</w:t>
      </w:r>
      <w:r w:rsidR="00DC4F65" w:rsidRPr="001906BD">
        <w:rPr>
          <w:rFonts w:ascii="Tahoma" w:eastAsia="Calibri" w:hAnsi="Tahoma" w:cs="Tahoma"/>
          <w:lang w:val="en-GB" w:eastAsia="en-US"/>
        </w:rPr>
        <w:t xml:space="preserve">est </w:t>
      </w:r>
      <w:r w:rsidR="00550E28">
        <w:rPr>
          <w:rFonts w:ascii="Tahoma" w:eastAsia="Calibri" w:hAnsi="Tahoma" w:cs="Tahoma"/>
          <w:lang w:val="en-GB" w:eastAsia="en-US"/>
        </w:rPr>
        <w:t>a</w:t>
      </w:r>
      <w:r w:rsidR="00DC4F65" w:rsidRPr="001906BD">
        <w:rPr>
          <w:rFonts w:ascii="Tahoma" w:eastAsia="Calibri" w:hAnsi="Tahoma" w:cs="Tahoma"/>
          <w:lang w:val="en-GB" w:eastAsia="en-US"/>
        </w:rPr>
        <w:t xml:space="preserve">nd </w:t>
      </w:r>
      <w:r w:rsidR="00550E28">
        <w:rPr>
          <w:rFonts w:ascii="Tahoma" w:eastAsia="Calibri" w:hAnsi="Tahoma" w:cs="Tahoma"/>
          <w:lang w:val="en-GB" w:eastAsia="en-US"/>
        </w:rPr>
        <w:t>f</w:t>
      </w:r>
      <w:r w:rsidR="00DC4F65" w:rsidRPr="001906BD">
        <w:rPr>
          <w:rFonts w:ascii="Tahoma" w:eastAsia="Calibri" w:hAnsi="Tahoma" w:cs="Tahoma"/>
          <w:lang w:val="en-GB" w:eastAsia="en-US"/>
        </w:rPr>
        <w:t xml:space="preserve">inal </w:t>
      </w:r>
      <w:r w:rsidR="00550E28">
        <w:rPr>
          <w:rFonts w:ascii="Tahoma" w:eastAsia="Calibri" w:hAnsi="Tahoma" w:cs="Tahoma"/>
          <w:lang w:val="en-GB" w:eastAsia="en-US"/>
        </w:rPr>
        <w:t>o</w:t>
      </w:r>
      <w:r w:rsidR="00DC4F65" w:rsidRPr="001906BD">
        <w:rPr>
          <w:rFonts w:ascii="Tahoma" w:eastAsia="Calibri" w:hAnsi="Tahoma" w:cs="Tahoma"/>
          <w:lang w:val="en-GB" w:eastAsia="en-US"/>
        </w:rPr>
        <w:t>ffer</w:t>
      </w:r>
      <w:r w:rsidRPr="001906BD">
        <w:rPr>
          <w:rFonts w:ascii="Tahoma" w:eastAsia="Calibri" w:hAnsi="Tahoma" w:cs="Tahoma"/>
          <w:lang w:val="en-GB" w:eastAsia="en-US"/>
        </w:rPr>
        <w:t>.</w:t>
      </w:r>
    </w:p>
    <w:p w:rsidR="00172523" w:rsidRPr="001906BD" w:rsidRDefault="00172523" w:rsidP="001B22E2">
      <w:pPr>
        <w:spacing w:line="360" w:lineRule="auto"/>
        <w:jc w:val="both"/>
        <w:rPr>
          <w:rFonts w:ascii="Tahoma" w:eastAsia="Calibri" w:hAnsi="Tahoma" w:cs="Tahoma"/>
          <w:lang w:val="en-GB" w:eastAsia="en-US"/>
        </w:rPr>
      </w:pPr>
    </w:p>
    <w:p w:rsidR="00CB3485" w:rsidRPr="001906BD" w:rsidRDefault="00CF54CB"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43" w:name="_Toc508884929"/>
      <w:r w:rsidRPr="001906BD">
        <w:rPr>
          <w:rFonts w:ascii="Tahoma" w:eastAsia="Times New Roman" w:hAnsi="Tahoma" w:cs="Tahoma"/>
          <w:b w:val="0"/>
          <w:bCs w:val="0"/>
          <w:iCs w:val="0"/>
          <w:color w:val="244061" w:themeColor="accent1" w:themeShade="80"/>
          <w:sz w:val="24"/>
          <w:szCs w:val="24"/>
          <w:u w:val="single"/>
          <w:lang w:val="en-GB" w:eastAsia="en-US"/>
        </w:rPr>
        <w:t>Bank Guarantees</w:t>
      </w:r>
      <w:bookmarkEnd w:id="43"/>
    </w:p>
    <w:p w:rsidR="009E4456" w:rsidRDefault="009E4456" w:rsidP="009E4456">
      <w:pPr>
        <w:spacing w:line="360" w:lineRule="auto"/>
        <w:ind w:left="567"/>
        <w:jc w:val="both"/>
        <w:rPr>
          <w:rFonts w:ascii="Tahoma" w:hAnsi="Tahoma" w:cs="Tahoma"/>
          <w:lang w:val="en-GB" w:eastAsia="en-US"/>
        </w:rPr>
      </w:pPr>
      <w:bookmarkStart w:id="44" w:name="_Toc472418342"/>
      <w:bookmarkStart w:id="45" w:name="_Toc472524665"/>
      <w:r w:rsidRPr="001B22E2">
        <w:rPr>
          <w:rFonts w:ascii="Tahoma" w:hAnsi="Tahoma" w:cs="Tahoma"/>
          <w:lang w:val="en-GB" w:eastAsia="en-US"/>
        </w:rPr>
        <w:t xml:space="preserve">Candidates, when submitting their offers, must (a) provide the </w:t>
      </w:r>
      <w:r w:rsidR="00550E28">
        <w:rPr>
          <w:rFonts w:ascii="Tahoma" w:hAnsi="Tahoma" w:cs="Tahoma"/>
          <w:lang w:val="en-GB" w:eastAsia="en-US"/>
        </w:rPr>
        <w:t>t</w:t>
      </w:r>
      <w:r w:rsidR="006E381B">
        <w:rPr>
          <w:rFonts w:ascii="Tahoma" w:hAnsi="Tahoma" w:cs="Tahoma"/>
          <w:lang w:val="en-GB" w:eastAsia="en-US"/>
        </w:rPr>
        <w:t xml:space="preserve">ender </w:t>
      </w:r>
      <w:r w:rsidRPr="001B22E2">
        <w:rPr>
          <w:rFonts w:ascii="Tahoma" w:hAnsi="Tahoma" w:cs="Tahoma"/>
          <w:lang w:val="en-GB" w:eastAsia="en-US"/>
        </w:rPr>
        <w:t xml:space="preserve">participation </w:t>
      </w:r>
      <w:r w:rsidR="00550E28">
        <w:rPr>
          <w:rFonts w:ascii="Tahoma" w:hAnsi="Tahoma" w:cs="Tahoma"/>
          <w:lang w:val="en-GB" w:eastAsia="en-US"/>
        </w:rPr>
        <w:t>b</w:t>
      </w:r>
      <w:r w:rsidRPr="001B22E2">
        <w:rPr>
          <w:rFonts w:ascii="Tahoma" w:hAnsi="Tahoma" w:cs="Tahoma"/>
          <w:lang w:val="en-GB" w:eastAsia="en-US"/>
        </w:rPr>
        <w:t xml:space="preserve">ank </w:t>
      </w:r>
      <w:r w:rsidR="00550E28">
        <w:rPr>
          <w:rFonts w:ascii="Tahoma" w:hAnsi="Tahoma" w:cs="Tahoma"/>
          <w:lang w:val="en-GB" w:eastAsia="en-US"/>
        </w:rPr>
        <w:t>g</w:t>
      </w:r>
      <w:r w:rsidRPr="001B22E2">
        <w:rPr>
          <w:rFonts w:ascii="Tahoma" w:hAnsi="Tahoma" w:cs="Tahoma"/>
          <w:lang w:val="en-GB" w:eastAsia="en-US"/>
        </w:rPr>
        <w:t xml:space="preserve">uarantee issued by an </w:t>
      </w:r>
      <w:r w:rsidR="00164984">
        <w:rPr>
          <w:rFonts w:ascii="Tahoma" w:hAnsi="Tahoma" w:cs="Tahoma"/>
          <w:lang w:val="en-GB" w:eastAsia="en-US"/>
        </w:rPr>
        <w:t>E</w:t>
      </w:r>
      <w:r w:rsidRPr="001B22E2">
        <w:rPr>
          <w:rFonts w:ascii="Tahoma" w:hAnsi="Tahoma" w:cs="Tahoma"/>
          <w:lang w:val="en-GB" w:eastAsia="en-US"/>
        </w:rPr>
        <w:t xml:space="preserve">ligible </w:t>
      </w:r>
      <w:r w:rsidR="00164984">
        <w:rPr>
          <w:rFonts w:ascii="Tahoma" w:hAnsi="Tahoma" w:cs="Tahoma"/>
          <w:lang w:val="en-GB" w:eastAsia="en-US"/>
        </w:rPr>
        <w:t>B</w:t>
      </w:r>
      <w:r w:rsidRPr="001B22E2">
        <w:rPr>
          <w:rFonts w:ascii="Tahoma" w:hAnsi="Tahoma" w:cs="Tahoma"/>
          <w:lang w:val="en-GB" w:eastAsia="en-US"/>
        </w:rPr>
        <w:t xml:space="preserve">ank, in accordance to </w:t>
      </w:r>
      <w:r w:rsidR="00CC7C9C">
        <w:rPr>
          <w:rFonts w:ascii="Tahoma" w:hAnsi="Tahoma" w:cs="Tahoma"/>
          <w:lang w:val="en-GB" w:eastAsia="en-US"/>
        </w:rPr>
        <w:t>Annex A</w:t>
      </w:r>
      <w:r w:rsidR="00550E28">
        <w:rPr>
          <w:rFonts w:ascii="Tahoma" w:hAnsi="Tahoma" w:cs="Tahoma"/>
          <w:lang w:val="en-GB" w:eastAsia="en-US"/>
        </w:rPr>
        <w:t xml:space="preserve"> </w:t>
      </w:r>
      <w:r w:rsidR="008403BF">
        <w:rPr>
          <w:rFonts w:ascii="Tahoma" w:hAnsi="Tahoma" w:cs="Tahoma"/>
          <w:lang w:val="en-GB" w:eastAsia="en-US"/>
        </w:rPr>
        <w:t xml:space="preserve">of this </w:t>
      </w:r>
      <w:r w:rsidR="000D4285">
        <w:rPr>
          <w:rFonts w:ascii="Tahoma" w:eastAsia="Calibri" w:hAnsi="Tahoma" w:cs="Tahoma"/>
          <w:lang w:val="en-GB" w:eastAsia="en-US"/>
        </w:rPr>
        <w:t>Tender</w:t>
      </w:r>
      <w:r w:rsidR="00352160">
        <w:rPr>
          <w:rFonts w:ascii="Tahoma" w:eastAsia="Calibri" w:hAnsi="Tahoma" w:cs="Tahoma"/>
          <w:lang w:val="en-GB" w:eastAsia="en-US"/>
        </w:rPr>
        <w:t xml:space="preserve"> and for </w:t>
      </w:r>
      <w:r w:rsidR="00164984">
        <w:rPr>
          <w:rFonts w:ascii="Tahoma" w:eastAsia="Calibri" w:hAnsi="Tahoma" w:cs="Tahoma"/>
          <w:lang w:val="en-GB" w:eastAsia="en-US"/>
        </w:rPr>
        <w:t xml:space="preserve">a duration of two (2) </w:t>
      </w:r>
      <w:r w:rsidR="00352160">
        <w:rPr>
          <w:rFonts w:ascii="Tahoma" w:eastAsia="Calibri" w:hAnsi="Tahoma" w:cs="Tahoma"/>
          <w:lang w:val="en-GB" w:eastAsia="en-US"/>
        </w:rPr>
        <w:t>month</w:t>
      </w:r>
      <w:r w:rsidR="00164984">
        <w:rPr>
          <w:rFonts w:ascii="Tahoma" w:eastAsia="Calibri" w:hAnsi="Tahoma" w:cs="Tahoma"/>
          <w:lang w:val="en-GB" w:eastAsia="en-US"/>
        </w:rPr>
        <w:t>s</w:t>
      </w:r>
      <w:r w:rsidR="00352160">
        <w:rPr>
          <w:rFonts w:ascii="Tahoma" w:eastAsia="Calibri" w:hAnsi="Tahoma" w:cs="Tahoma"/>
          <w:lang w:val="en-GB" w:eastAsia="en-US"/>
        </w:rPr>
        <w:t xml:space="preserve"> longer than the validity of the</w:t>
      </w:r>
      <w:r w:rsidR="00164984">
        <w:rPr>
          <w:rFonts w:ascii="Tahoma" w:eastAsia="Calibri" w:hAnsi="Tahoma" w:cs="Tahoma"/>
          <w:lang w:val="en-GB" w:eastAsia="en-US"/>
        </w:rPr>
        <w:t>ir</w:t>
      </w:r>
      <w:r w:rsidR="00352160">
        <w:rPr>
          <w:rFonts w:ascii="Tahoma" w:eastAsia="Calibri" w:hAnsi="Tahoma" w:cs="Tahoma"/>
          <w:lang w:val="en-GB" w:eastAsia="en-US"/>
        </w:rPr>
        <w:t xml:space="preserve"> </w:t>
      </w:r>
      <w:r w:rsidR="00164984">
        <w:rPr>
          <w:rFonts w:ascii="Tahoma" w:eastAsia="Calibri" w:hAnsi="Tahoma" w:cs="Tahoma"/>
          <w:lang w:val="en-GB" w:eastAsia="en-US"/>
        </w:rPr>
        <w:t>O</w:t>
      </w:r>
      <w:r w:rsidR="00352160">
        <w:rPr>
          <w:rFonts w:ascii="Tahoma" w:eastAsia="Calibri" w:hAnsi="Tahoma" w:cs="Tahoma"/>
          <w:lang w:val="en-GB" w:eastAsia="en-US"/>
        </w:rPr>
        <w:t>ffer</w:t>
      </w:r>
      <w:r w:rsidRPr="001B22E2">
        <w:rPr>
          <w:rFonts w:ascii="Tahoma" w:hAnsi="Tahoma" w:cs="Tahoma"/>
          <w:lang w:val="en-GB" w:eastAsia="en-US"/>
        </w:rPr>
        <w:t xml:space="preserve">, of </w:t>
      </w:r>
      <w:r w:rsidR="0041167B">
        <w:rPr>
          <w:rFonts w:ascii="Tahoma" w:hAnsi="Tahoma" w:cs="Tahoma"/>
          <w:lang w:val="en-GB" w:eastAsia="en-US"/>
        </w:rPr>
        <w:t>ten</w:t>
      </w:r>
      <w:r w:rsidRPr="001B22E2">
        <w:rPr>
          <w:rFonts w:ascii="Tahoma" w:hAnsi="Tahoma" w:cs="Tahoma"/>
          <w:lang w:val="en-GB" w:eastAsia="en-US"/>
        </w:rPr>
        <w:t xml:space="preserve"> thousand Euros (</w:t>
      </w:r>
      <w:r w:rsidR="0041167B">
        <w:rPr>
          <w:rFonts w:ascii="Tahoma" w:hAnsi="Tahoma" w:cs="Tahoma"/>
          <w:lang w:val="en-GB" w:eastAsia="en-US"/>
        </w:rPr>
        <w:t>10</w:t>
      </w:r>
      <w:r w:rsidR="002D151A">
        <w:rPr>
          <w:rFonts w:ascii="Tahoma" w:hAnsi="Tahoma" w:cs="Tahoma"/>
          <w:lang w:val="en-GB" w:eastAsia="en-US"/>
        </w:rPr>
        <w:t xml:space="preserve">.000,00 </w:t>
      </w:r>
      <w:r w:rsidRPr="001B22E2">
        <w:rPr>
          <w:rFonts w:ascii="Tahoma" w:hAnsi="Tahoma" w:cs="Tahoma"/>
          <w:lang w:val="en-GB" w:eastAsia="en-US"/>
        </w:rPr>
        <w:t xml:space="preserve">€) or (b) provide the necessary documentation that an equal, to the </w:t>
      </w:r>
      <w:r w:rsidR="00550E28">
        <w:rPr>
          <w:rFonts w:ascii="Tahoma" w:hAnsi="Tahoma" w:cs="Tahoma"/>
          <w:lang w:val="en-GB" w:eastAsia="en-US"/>
        </w:rPr>
        <w:t>t</w:t>
      </w:r>
      <w:r w:rsidRPr="001B22E2">
        <w:rPr>
          <w:rFonts w:ascii="Tahoma" w:hAnsi="Tahoma" w:cs="Tahoma"/>
          <w:lang w:val="en-GB" w:eastAsia="en-US"/>
        </w:rPr>
        <w:t xml:space="preserve">ender </w:t>
      </w:r>
      <w:r w:rsidR="00550E28">
        <w:rPr>
          <w:rFonts w:ascii="Tahoma" w:hAnsi="Tahoma" w:cs="Tahoma"/>
          <w:lang w:val="en-GB" w:eastAsia="en-US"/>
        </w:rPr>
        <w:t>b</w:t>
      </w:r>
      <w:r w:rsidRPr="001B22E2">
        <w:rPr>
          <w:rFonts w:ascii="Tahoma" w:hAnsi="Tahoma" w:cs="Tahoma"/>
          <w:lang w:val="en-GB" w:eastAsia="en-US"/>
        </w:rPr>
        <w:t xml:space="preserve">ank </w:t>
      </w:r>
      <w:r w:rsidR="00550E28">
        <w:rPr>
          <w:rFonts w:ascii="Tahoma" w:hAnsi="Tahoma" w:cs="Tahoma"/>
          <w:lang w:val="en-GB" w:eastAsia="en-US"/>
        </w:rPr>
        <w:t>g</w:t>
      </w:r>
      <w:r w:rsidRPr="001B22E2">
        <w:rPr>
          <w:rFonts w:ascii="Tahoma" w:hAnsi="Tahoma" w:cs="Tahoma"/>
          <w:lang w:val="en-GB" w:eastAsia="en-US"/>
        </w:rPr>
        <w:t xml:space="preserve">uarantee, amount of </w:t>
      </w:r>
      <w:r w:rsidR="0041167B">
        <w:rPr>
          <w:rFonts w:ascii="Tahoma" w:hAnsi="Tahoma" w:cs="Tahoma"/>
          <w:lang w:val="en-GB" w:eastAsia="en-US"/>
        </w:rPr>
        <w:t>ten</w:t>
      </w:r>
      <w:r w:rsidR="002D151A" w:rsidRPr="001B22E2">
        <w:rPr>
          <w:rFonts w:ascii="Tahoma" w:hAnsi="Tahoma" w:cs="Tahoma"/>
          <w:lang w:val="en-GB" w:eastAsia="en-US"/>
        </w:rPr>
        <w:t xml:space="preserve"> thousand</w:t>
      </w:r>
      <w:r w:rsidRPr="001B22E2">
        <w:rPr>
          <w:rFonts w:ascii="Tahoma" w:hAnsi="Tahoma" w:cs="Tahoma"/>
          <w:lang w:val="en-GB" w:eastAsia="en-US"/>
        </w:rPr>
        <w:t xml:space="preserve"> Euros (</w:t>
      </w:r>
      <w:r w:rsidR="0041167B">
        <w:rPr>
          <w:rFonts w:ascii="Tahoma" w:hAnsi="Tahoma" w:cs="Tahoma"/>
          <w:lang w:val="en-GB" w:eastAsia="en-US"/>
        </w:rPr>
        <w:t>10</w:t>
      </w:r>
      <w:r w:rsidR="002D151A">
        <w:rPr>
          <w:rFonts w:ascii="Tahoma" w:hAnsi="Tahoma" w:cs="Tahoma"/>
          <w:lang w:val="en-GB" w:eastAsia="en-US"/>
        </w:rPr>
        <w:t xml:space="preserve">.000,00 </w:t>
      </w:r>
      <w:r w:rsidRPr="001B22E2">
        <w:rPr>
          <w:rFonts w:ascii="Tahoma" w:hAnsi="Tahoma" w:cs="Tahoma"/>
          <w:lang w:val="en-GB" w:eastAsia="en-US"/>
        </w:rPr>
        <w:t>€) has been deposited, transferred and was made available as guarantee (hereinafter: the</w:t>
      </w:r>
      <w:r w:rsidR="006E381B">
        <w:rPr>
          <w:rFonts w:ascii="Tahoma" w:hAnsi="Tahoma" w:cs="Tahoma"/>
          <w:lang w:val="en-GB" w:eastAsia="en-US"/>
        </w:rPr>
        <w:t xml:space="preserve"> tender</w:t>
      </w:r>
      <w:r w:rsidR="00DC6475">
        <w:rPr>
          <w:rFonts w:ascii="Tahoma" w:hAnsi="Tahoma" w:cs="Tahoma"/>
          <w:lang w:val="en-GB" w:eastAsia="en-US"/>
        </w:rPr>
        <w:t xml:space="preserve"> </w:t>
      </w:r>
      <w:r w:rsidR="006E381B">
        <w:rPr>
          <w:rFonts w:ascii="Tahoma" w:hAnsi="Tahoma" w:cs="Tahoma"/>
          <w:lang w:val="en-GB" w:eastAsia="en-US"/>
        </w:rPr>
        <w:t>participation g</w:t>
      </w:r>
      <w:r w:rsidRPr="001B22E2">
        <w:rPr>
          <w:rFonts w:ascii="Tahoma" w:hAnsi="Tahoma" w:cs="Tahoma"/>
          <w:lang w:val="en-GB" w:eastAsia="en-US"/>
        </w:rPr>
        <w:t xml:space="preserve">uarantee) for the participation of the Candidate in the </w:t>
      </w:r>
      <w:r w:rsidR="00550E28">
        <w:rPr>
          <w:rFonts w:ascii="Tahoma" w:hAnsi="Tahoma" w:cs="Tahoma"/>
          <w:lang w:val="en-GB" w:eastAsia="en-US"/>
        </w:rPr>
        <w:t>t</w:t>
      </w:r>
      <w:r w:rsidRPr="001B22E2">
        <w:rPr>
          <w:rFonts w:ascii="Tahoma" w:hAnsi="Tahoma" w:cs="Tahoma"/>
          <w:lang w:val="en-GB" w:eastAsia="en-US"/>
        </w:rPr>
        <w:t>ender, in one of the following PPA’s bank accounts:</w:t>
      </w:r>
      <w:bookmarkEnd w:id="44"/>
      <w:bookmarkEnd w:id="45"/>
    </w:p>
    <w:p w:rsidR="00CC7C9C" w:rsidRDefault="00CC7C9C" w:rsidP="009E4456">
      <w:pPr>
        <w:spacing w:line="360" w:lineRule="auto"/>
        <w:ind w:left="567"/>
        <w:jc w:val="both"/>
        <w:rPr>
          <w:rFonts w:ascii="Tahoma" w:hAnsi="Tahoma" w:cs="Tahoma"/>
          <w:lang w:val="en-GB"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4188"/>
      </w:tblGrid>
      <w:tr w:rsidR="00CC7C9C" w:rsidTr="006E381B">
        <w:tc>
          <w:tcPr>
            <w:tcW w:w="3483" w:type="dxa"/>
          </w:tcPr>
          <w:p w:rsidR="00CC7C9C" w:rsidRDefault="00DC6475" w:rsidP="006E381B">
            <w:pPr>
              <w:pStyle w:val="a"/>
              <w:numPr>
                <w:ilvl w:val="0"/>
                <w:numId w:val="0"/>
              </w:numPr>
              <w:spacing w:after="0"/>
              <w:rPr>
                <w:rFonts w:ascii="Times New Roman" w:hAnsi="Times New Roman"/>
                <w:highlight w:val="yellow"/>
              </w:rPr>
            </w:pPr>
            <w:r w:rsidRPr="006C01B7">
              <w:rPr>
                <w:noProof/>
                <w:lang w:val="el-GR" w:eastAsia="el-GR"/>
              </w:rPr>
              <w:drawing>
                <wp:inline distT="0" distB="0" distL="0" distR="0" wp14:anchorId="60DCE343" wp14:editId="15075F61">
                  <wp:extent cx="1162050" cy="745563"/>
                  <wp:effectExtent l="0" t="0" r="0" b="0"/>
                  <wp:docPr id="2"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rsidR="00CC7C9C" w:rsidRPr="00847D62" w:rsidRDefault="00CC7C9C" w:rsidP="006E381B">
            <w:pPr>
              <w:rPr>
                <w:highlight w:val="yellow"/>
              </w:rPr>
            </w:pPr>
            <w:r w:rsidRPr="00847D62">
              <w:rPr>
                <w:b/>
                <w:color w:val="000000"/>
                <w:shd w:val="clear" w:color="auto" w:fill="F1F3F1"/>
                <w:lang w:val="en-US"/>
              </w:rPr>
              <w:t>GR1501101900000019050500651</w:t>
            </w:r>
          </w:p>
        </w:tc>
      </w:tr>
      <w:tr w:rsidR="00CC7C9C" w:rsidTr="006E381B">
        <w:trPr>
          <w:trHeight w:val="850"/>
        </w:trPr>
        <w:tc>
          <w:tcPr>
            <w:tcW w:w="3483" w:type="dxa"/>
          </w:tcPr>
          <w:p w:rsidR="00CC7C9C" w:rsidRDefault="00DC6475" w:rsidP="006E381B">
            <w:pPr>
              <w:pStyle w:val="a"/>
              <w:numPr>
                <w:ilvl w:val="0"/>
                <w:numId w:val="0"/>
              </w:numPr>
              <w:spacing w:after="0"/>
              <w:rPr>
                <w:rFonts w:ascii="Times New Roman" w:hAnsi="Times New Roman"/>
                <w:highlight w:val="yellow"/>
              </w:rPr>
            </w:pPr>
            <w:r w:rsidRPr="006C01B7">
              <w:rPr>
                <w:noProof/>
                <w:lang w:val="el-GR" w:eastAsia="el-GR"/>
              </w:rPr>
              <w:drawing>
                <wp:inline distT="0" distB="0" distL="0" distR="0" wp14:anchorId="56E2BE24" wp14:editId="53A543DE">
                  <wp:extent cx="1666875" cy="428625"/>
                  <wp:effectExtent l="0" t="0" r="9525" b="9525"/>
                  <wp:docPr id="9"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rsidR="00CC7C9C" w:rsidRPr="00847D62" w:rsidRDefault="00CC7C9C" w:rsidP="006E381B">
            <w:pPr>
              <w:rPr>
                <w:highlight w:val="yellow"/>
              </w:rPr>
            </w:pPr>
            <w:r w:rsidRPr="00847D62">
              <w:rPr>
                <w:rFonts w:eastAsia="Times New Roman"/>
                <w:b/>
                <w:color w:val="000000"/>
              </w:rPr>
              <w:t>GR7101401250125002320006462</w:t>
            </w:r>
          </w:p>
        </w:tc>
      </w:tr>
      <w:tr w:rsidR="00CC7C9C" w:rsidTr="006E381B">
        <w:tc>
          <w:tcPr>
            <w:tcW w:w="3483" w:type="dxa"/>
          </w:tcPr>
          <w:p w:rsidR="00CC7C9C" w:rsidRDefault="00DC6475" w:rsidP="006E381B">
            <w:pPr>
              <w:pStyle w:val="a"/>
              <w:numPr>
                <w:ilvl w:val="0"/>
                <w:numId w:val="0"/>
              </w:numPr>
              <w:spacing w:after="0"/>
              <w:rPr>
                <w:rFonts w:ascii="Times New Roman" w:hAnsi="Times New Roman"/>
                <w:highlight w:val="yellow"/>
              </w:rPr>
            </w:pPr>
            <w:r w:rsidRPr="006C01B7">
              <w:rPr>
                <w:rFonts w:ascii="Trebuchet MS" w:hAnsi="Trebuchet MS"/>
                <w:noProof/>
                <w:color w:val="000000"/>
                <w:lang w:val="el-GR" w:eastAsia="el-GR"/>
              </w:rPr>
              <w:drawing>
                <wp:inline distT="0" distB="0" distL="0" distR="0" wp14:anchorId="06297EDB" wp14:editId="00F45DEC">
                  <wp:extent cx="1727101" cy="713678"/>
                  <wp:effectExtent l="0" t="0" r="0" b="0"/>
                  <wp:docPr id="10"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rsidR="00CC7C9C" w:rsidRPr="00847D62" w:rsidRDefault="00CC7C9C" w:rsidP="006E381B">
            <w:pPr>
              <w:rPr>
                <w:highlight w:val="yellow"/>
              </w:rPr>
            </w:pPr>
            <w:r w:rsidRPr="00847D62">
              <w:rPr>
                <w:b/>
              </w:rPr>
              <w:t>GR4902600250000440201113841</w:t>
            </w:r>
          </w:p>
        </w:tc>
      </w:tr>
      <w:tr w:rsidR="00CC7C9C" w:rsidTr="006E381B">
        <w:tc>
          <w:tcPr>
            <w:tcW w:w="3483" w:type="dxa"/>
          </w:tcPr>
          <w:p w:rsidR="00CC7C9C" w:rsidRDefault="00DC6475" w:rsidP="006E381B">
            <w:pPr>
              <w:pStyle w:val="a"/>
              <w:numPr>
                <w:ilvl w:val="0"/>
                <w:numId w:val="0"/>
              </w:numPr>
              <w:spacing w:after="0"/>
              <w:rPr>
                <w:rFonts w:ascii="Times New Roman" w:hAnsi="Times New Roman"/>
                <w:highlight w:val="yellow"/>
              </w:rPr>
            </w:pPr>
            <w:r w:rsidRPr="006C01B7">
              <w:rPr>
                <w:rFonts w:ascii="Trebuchet MS" w:hAnsi="Trebuchet MS"/>
                <w:noProof/>
                <w:color w:val="001E46"/>
                <w:szCs w:val="18"/>
                <w:lang w:val="el-GR" w:eastAsia="el-GR"/>
              </w:rPr>
              <w:drawing>
                <wp:inline distT="0" distB="0" distL="0" distR="0" wp14:anchorId="39C3C95A" wp14:editId="27105864">
                  <wp:extent cx="1319561" cy="773536"/>
                  <wp:effectExtent l="0" t="0" r="0" b="0"/>
                  <wp:docPr id="11" name="Εικόνα 11" descr="Τράπεζα Πειραιώς">
                    <a:hlinkClick xmlns:a="http://schemas.openxmlformats.org/drawingml/2006/main" r:id="rId34"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4" tooltip="&quot;Μεταβείτε στην αρχική σελίδα&quo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rsidR="00CC7C9C" w:rsidRPr="00847D62" w:rsidRDefault="00CC7C9C" w:rsidP="006E381B">
            <w:pPr>
              <w:rPr>
                <w:highlight w:val="yellow"/>
              </w:rPr>
            </w:pPr>
            <w:r w:rsidRPr="00847D62">
              <w:rPr>
                <w:b/>
              </w:rPr>
              <w:t>GR8501721140005114032172486</w:t>
            </w:r>
          </w:p>
        </w:tc>
      </w:tr>
    </w:tbl>
    <w:p w:rsidR="001A7AA9" w:rsidRDefault="001A7AA9" w:rsidP="00936D90">
      <w:pPr>
        <w:spacing w:line="360" w:lineRule="auto"/>
        <w:ind w:left="567"/>
        <w:jc w:val="both"/>
        <w:rPr>
          <w:rFonts w:ascii="Tahoma" w:hAnsi="Tahoma" w:cs="Tahoma"/>
          <w:lang w:val="en-US"/>
        </w:rPr>
      </w:pPr>
      <w:bookmarkStart w:id="46" w:name="_Toc471914178"/>
      <w:bookmarkStart w:id="47" w:name="_Toc471914871"/>
      <w:bookmarkStart w:id="48" w:name="_Toc483243578"/>
      <w:bookmarkStart w:id="49" w:name="_Toc508612490"/>
    </w:p>
    <w:p w:rsidR="00DC6475" w:rsidRPr="00936D90" w:rsidRDefault="00550E28" w:rsidP="00936D90">
      <w:pPr>
        <w:spacing w:line="360" w:lineRule="auto"/>
        <w:ind w:left="567"/>
        <w:jc w:val="both"/>
        <w:rPr>
          <w:rFonts w:ascii="Tahoma" w:hAnsi="Tahoma" w:cs="Tahoma"/>
          <w:b/>
          <w:i/>
          <w:lang w:val="en-US"/>
        </w:rPr>
      </w:pPr>
      <w:r w:rsidRPr="00936D90">
        <w:rPr>
          <w:rFonts w:ascii="Tahoma" w:hAnsi="Tahoma" w:cs="Tahoma"/>
          <w:lang w:val="en-US"/>
        </w:rPr>
        <w:lastRenderedPageBreak/>
        <w:t>The t</w:t>
      </w:r>
      <w:r w:rsidR="009E4AE1" w:rsidRPr="00936D90">
        <w:rPr>
          <w:rFonts w:ascii="Tahoma" w:hAnsi="Tahoma" w:cs="Tahoma"/>
          <w:lang w:val="en-US"/>
        </w:rPr>
        <w:t xml:space="preserve">ender </w:t>
      </w:r>
      <w:r w:rsidRPr="00936D90">
        <w:rPr>
          <w:rFonts w:ascii="Tahoma" w:hAnsi="Tahoma" w:cs="Tahoma"/>
          <w:lang w:val="en-US"/>
        </w:rPr>
        <w:t>p</w:t>
      </w:r>
      <w:r w:rsidR="006E381B" w:rsidRPr="00936D90">
        <w:rPr>
          <w:rFonts w:ascii="Tahoma" w:hAnsi="Tahoma" w:cs="Tahoma"/>
          <w:lang w:val="en-US"/>
        </w:rPr>
        <w:t>articipation</w:t>
      </w:r>
      <w:r w:rsidRPr="00936D90">
        <w:rPr>
          <w:rFonts w:ascii="Tahoma" w:hAnsi="Tahoma" w:cs="Tahoma"/>
          <w:lang w:val="en-US"/>
        </w:rPr>
        <w:t xml:space="preserve"> g</w:t>
      </w:r>
      <w:r w:rsidR="009E4AE1" w:rsidRPr="00936D90">
        <w:rPr>
          <w:rFonts w:ascii="Tahoma" w:hAnsi="Tahoma" w:cs="Tahoma"/>
          <w:lang w:val="en-US"/>
        </w:rPr>
        <w:t>ua</w:t>
      </w:r>
      <w:r w:rsidRPr="00936D90">
        <w:rPr>
          <w:rFonts w:ascii="Tahoma" w:hAnsi="Tahoma" w:cs="Tahoma"/>
          <w:lang w:val="en-US"/>
        </w:rPr>
        <w:t>rantee will be released or the guarantee a</w:t>
      </w:r>
      <w:r w:rsidR="009E4AE1" w:rsidRPr="00936D90">
        <w:rPr>
          <w:rFonts w:ascii="Tahoma" w:hAnsi="Tahoma" w:cs="Tahoma"/>
          <w:lang w:val="en-US"/>
        </w:rPr>
        <w:t>mount will be r</w:t>
      </w:r>
      <w:r w:rsidRPr="00936D90">
        <w:rPr>
          <w:rFonts w:ascii="Tahoma" w:hAnsi="Tahoma" w:cs="Tahoma"/>
          <w:lang w:val="en-US"/>
        </w:rPr>
        <w:t xml:space="preserve">eturned by PPA to unsuccessful </w:t>
      </w:r>
      <w:r w:rsidR="00164984">
        <w:rPr>
          <w:rFonts w:ascii="Tahoma" w:hAnsi="Tahoma" w:cs="Tahoma"/>
          <w:lang w:val="en-US"/>
        </w:rPr>
        <w:t>C</w:t>
      </w:r>
      <w:r w:rsidR="009E4AE1" w:rsidRPr="00936D90">
        <w:rPr>
          <w:rFonts w:ascii="Tahoma" w:hAnsi="Tahoma" w:cs="Tahoma"/>
          <w:lang w:val="en-US"/>
        </w:rPr>
        <w:t>andidates within ten (10) working d</w:t>
      </w:r>
      <w:r w:rsidRPr="00936D90">
        <w:rPr>
          <w:rFonts w:ascii="Tahoma" w:hAnsi="Tahoma" w:cs="Tahoma"/>
          <w:lang w:val="en-US"/>
        </w:rPr>
        <w:t xml:space="preserve">ays from the completion of the </w:t>
      </w:r>
      <w:r w:rsidR="000D4285" w:rsidRPr="00936D90">
        <w:rPr>
          <w:rFonts w:ascii="Tahoma" w:hAnsi="Tahoma" w:cs="Tahoma"/>
          <w:lang w:val="en-US"/>
        </w:rPr>
        <w:t>Tender</w:t>
      </w:r>
      <w:r w:rsidR="009E4AE1" w:rsidRPr="00936D90">
        <w:rPr>
          <w:rFonts w:ascii="Tahoma" w:hAnsi="Tahoma" w:cs="Tahoma"/>
          <w:lang w:val="en-US"/>
        </w:rPr>
        <w:t xml:space="preserve"> and to the successful </w:t>
      </w:r>
      <w:r w:rsidR="00164984">
        <w:rPr>
          <w:rFonts w:ascii="Tahoma" w:hAnsi="Tahoma" w:cs="Tahoma"/>
          <w:lang w:val="en-US"/>
        </w:rPr>
        <w:t>C</w:t>
      </w:r>
      <w:r w:rsidR="00CC7C9C" w:rsidRPr="00936D90">
        <w:rPr>
          <w:rFonts w:ascii="Tahoma" w:hAnsi="Tahoma" w:cs="Tahoma"/>
          <w:lang w:val="en-US"/>
        </w:rPr>
        <w:t>andidate upon signature of the</w:t>
      </w:r>
      <w:r w:rsidRPr="00936D90">
        <w:rPr>
          <w:rFonts w:ascii="Tahoma" w:hAnsi="Tahoma" w:cs="Tahoma"/>
          <w:lang w:val="en-US"/>
        </w:rPr>
        <w:t xml:space="preserve"> a</w:t>
      </w:r>
      <w:r w:rsidR="009E4AE1" w:rsidRPr="00936D90">
        <w:rPr>
          <w:rFonts w:ascii="Tahoma" w:hAnsi="Tahoma" w:cs="Tahoma"/>
          <w:lang w:val="en-US"/>
        </w:rPr>
        <w:t>greement. The above guarantee (irrespectively of its ty</w:t>
      </w:r>
      <w:r w:rsidRPr="00936D90">
        <w:rPr>
          <w:rFonts w:ascii="Tahoma" w:hAnsi="Tahoma" w:cs="Tahoma"/>
          <w:lang w:val="en-US"/>
        </w:rPr>
        <w:t xml:space="preserve">pe) will be called upon if the </w:t>
      </w:r>
      <w:r w:rsidR="00164984">
        <w:rPr>
          <w:rFonts w:ascii="Tahoma" w:hAnsi="Tahoma" w:cs="Tahoma"/>
          <w:lang w:val="en-US"/>
        </w:rPr>
        <w:t>C</w:t>
      </w:r>
      <w:r w:rsidR="009E4AE1" w:rsidRPr="00936D90">
        <w:rPr>
          <w:rFonts w:ascii="Tahoma" w:hAnsi="Tahoma" w:cs="Tahoma"/>
          <w:lang w:val="en-US"/>
        </w:rPr>
        <w:t xml:space="preserve">andidate does not </w:t>
      </w:r>
      <w:r w:rsidR="00DC6475" w:rsidRPr="00936D90">
        <w:rPr>
          <w:rFonts w:ascii="Tahoma" w:hAnsi="Tahoma" w:cs="Tahoma"/>
          <w:lang w:val="en-US"/>
        </w:rPr>
        <w:t>fulfill</w:t>
      </w:r>
      <w:r w:rsidR="009E4AE1" w:rsidRPr="00936D90">
        <w:rPr>
          <w:rFonts w:ascii="Tahoma" w:hAnsi="Tahoma" w:cs="Tahoma"/>
          <w:lang w:val="en-US"/>
        </w:rPr>
        <w:t xml:space="preserve"> all obligations stated in thi</w:t>
      </w:r>
      <w:r w:rsidRPr="00936D90">
        <w:rPr>
          <w:rFonts w:ascii="Tahoma" w:hAnsi="Tahoma" w:cs="Tahoma"/>
          <w:lang w:val="en-US"/>
        </w:rPr>
        <w:t xml:space="preserve">s </w:t>
      </w:r>
      <w:r w:rsidR="000D4285" w:rsidRPr="00936D90">
        <w:rPr>
          <w:rFonts w:ascii="Tahoma" w:hAnsi="Tahoma" w:cs="Tahoma"/>
          <w:lang w:val="en-US"/>
        </w:rPr>
        <w:t>Tender</w:t>
      </w:r>
      <w:r w:rsidR="009E4AE1" w:rsidRPr="00936D90">
        <w:rPr>
          <w:rFonts w:ascii="Tahoma" w:hAnsi="Tahoma" w:cs="Tahoma"/>
          <w:lang w:val="en-US"/>
        </w:rPr>
        <w:t>.</w:t>
      </w:r>
      <w:bookmarkEnd w:id="46"/>
      <w:bookmarkEnd w:id="47"/>
      <w:bookmarkEnd w:id="48"/>
      <w:bookmarkEnd w:id="49"/>
    </w:p>
    <w:p w:rsidR="00D676E3" w:rsidRDefault="00D676E3" w:rsidP="006C01B7">
      <w:pPr>
        <w:pStyle w:val="a"/>
        <w:numPr>
          <w:ilvl w:val="0"/>
          <w:numId w:val="0"/>
        </w:numPr>
        <w:spacing w:after="0"/>
        <w:ind w:left="720" w:hanging="153"/>
        <w:rPr>
          <w:rFonts w:ascii="Tahoma" w:hAnsi="Tahoma" w:cs="Tahoma"/>
          <w:b/>
          <w:sz w:val="24"/>
          <w:szCs w:val="24"/>
        </w:rPr>
      </w:pPr>
    </w:p>
    <w:p w:rsidR="00DC6475" w:rsidRPr="006C01B7" w:rsidRDefault="009E4AE1" w:rsidP="006C01B7">
      <w:pPr>
        <w:pStyle w:val="a"/>
        <w:numPr>
          <w:ilvl w:val="0"/>
          <w:numId w:val="0"/>
        </w:numPr>
        <w:spacing w:after="0"/>
        <w:ind w:left="720" w:hanging="153"/>
        <w:rPr>
          <w:rFonts w:ascii="Tahoma" w:hAnsi="Tahoma" w:cs="Tahoma"/>
          <w:b/>
          <w:sz w:val="24"/>
          <w:szCs w:val="24"/>
        </w:rPr>
      </w:pPr>
      <w:r w:rsidRPr="006C01B7">
        <w:rPr>
          <w:rFonts w:ascii="Tahoma" w:hAnsi="Tahoma" w:cs="Tahoma"/>
          <w:b/>
          <w:sz w:val="24"/>
          <w:szCs w:val="24"/>
        </w:rPr>
        <w:t>IMPORTANT NOTE:</w:t>
      </w:r>
    </w:p>
    <w:p w:rsidR="0069008B" w:rsidRPr="006C01B7" w:rsidRDefault="0069008B" w:rsidP="0069008B">
      <w:pPr>
        <w:spacing w:line="360" w:lineRule="auto"/>
        <w:ind w:left="567"/>
        <w:jc w:val="both"/>
        <w:rPr>
          <w:rFonts w:ascii="Tahoma" w:hAnsi="Tahoma" w:cs="Tahoma"/>
          <w:lang w:val="en-US"/>
        </w:rPr>
      </w:pPr>
    </w:p>
    <w:p w:rsidR="005056E9" w:rsidRDefault="00156A7F" w:rsidP="0069008B">
      <w:pPr>
        <w:spacing w:line="360" w:lineRule="auto"/>
        <w:ind w:left="567"/>
        <w:jc w:val="both"/>
        <w:rPr>
          <w:rFonts w:ascii="Tahoma" w:hAnsi="Tahoma" w:cs="Tahoma"/>
          <w:lang w:val="en-US"/>
        </w:rPr>
      </w:pPr>
      <w:r>
        <w:rPr>
          <w:rFonts w:ascii="Tahoma" w:hAnsi="Tahoma" w:cs="Tahoma"/>
          <w:lang w:val="en-US"/>
        </w:rPr>
        <w:t>Upon signing, t</w:t>
      </w:r>
      <w:r w:rsidR="00550E28">
        <w:rPr>
          <w:rFonts w:ascii="Tahoma" w:hAnsi="Tahoma" w:cs="Tahoma"/>
          <w:lang w:val="en-US"/>
        </w:rPr>
        <w:t xml:space="preserve">he successful </w:t>
      </w:r>
      <w:r w:rsidR="00164984">
        <w:rPr>
          <w:rFonts w:ascii="Tahoma" w:hAnsi="Tahoma" w:cs="Tahoma"/>
          <w:lang w:val="en-US"/>
        </w:rPr>
        <w:t>C</w:t>
      </w:r>
      <w:r w:rsidR="009E4AE1" w:rsidRPr="006C01B7">
        <w:rPr>
          <w:rFonts w:ascii="Tahoma" w:hAnsi="Tahoma" w:cs="Tahoma"/>
          <w:lang w:val="en-US"/>
        </w:rPr>
        <w:t>andidate will provi</w:t>
      </w:r>
      <w:r w:rsidR="0069008B">
        <w:rPr>
          <w:rFonts w:ascii="Tahoma" w:hAnsi="Tahoma" w:cs="Tahoma"/>
          <w:lang w:val="en-US"/>
        </w:rPr>
        <w:t>de a</w:t>
      </w:r>
      <w:r w:rsidR="005056E9">
        <w:rPr>
          <w:rFonts w:ascii="Tahoma" w:hAnsi="Tahoma" w:cs="Tahoma"/>
          <w:lang w:val="en-US"/>
        </w:rPr>
        <w:t xml:space="preserve"> </w:t>
      </w:r>
      <w:r w:rsidR="00164984">
        <w:rPr>
          <w:rFonts w:ascii="Tahoma" w:hAnsi="Tahoma" w:cs="Tahoma"/>
          <w:lang w:val="en-US"/>
        </w:rPr>
        <w:t>G</w:t>
      </w:r>
      <w:r w:rsidR="0069008B">
        <w:rPr>
          <w:rFonts w:ascii="Tahoma" w:hAnsi="Tahoma" w:cs="Tahoma"/>
          <w:lang w:val="en-US"/>
        </w:rPr>
        <w:t xml:space="preserve">ood </w:t>
      </w:r>
      <w:r w:rsidR="00164984">
        <w:rPr>
          <w:rFonts w:ascii="Tahoma" w:hAnsi="Tahoma" w:cs="Tahoma"/>
          <w:lang w:val="en-US"/>
        </w:rPr>
        <w:t>P</w:t>
      </w:r>
      <w:r w:rsidR="0069008B">
        <w:rPr>
          <w:rFonts w:ascii="Tahoma" w:hAnsi="Tahoma" w:cs="Tahoma"/>
          <w:lang w:val="en-US"/>
        </w:rPr>
        <w:t>erformance </w:t>
      </w:r>
      <w:r w:rsidR="00164984">
        <w:rPr>
          <w:rFonts w:ascii="Tahoma" w:hAnsi="Tahoma" w:cs="Tahoma"/>
          <w:lang w:val="en-US"/>
        </w:rPr>
        <w:t xml:space="preserve">Letter of </w:t>
      </w:r>
      <w:r w:rsidR="00F27222">
        <w:rPr>
          <w:rFonts w:ascii="Tahoma" w:hAnsi="Tahoma" w:cs="Tahoma"/>
          <w:lang w:val="en-US"/>
        </w:rPr>
        <w:t>G</w:t>
      </w:r>
      <w:r w:rsidR="0069008B">
        <w:rPr>
          <w:rFonts w:ascii="Tahoma" w:hAnsi="Tahoma" w:cs="Tahoma"/>
          <w:lang w:val="en-US"/>
        </w:rPr>
        <w:t>uarantee</w:t>
      </w:r>
      <w:r w:rsidR="00164984">
        <w:rPr>
          <w:rFonts w:ascii="Tahoma" w:hAnsi="Tahoma" w:cs="Tahoma"/>
          <w:lang w:val="en-US"/>
        </w:rPr>
        <w:t xml:space="preserve"> </w:t>
      </w:r>
      <w:r w:rsidR="00CA444B">
        <w:rPr>
          <w:rFonts w:ascii="Tahoma" w:hAnsi="Tahoma" w:cs="Tahoma"/>
          <w:lang w:val="en-US"/>
        </w:rPr>
        <w:t>from an eligible bank</w:t>
      </w:r>
      <w:r w:rsidR="00D676E3">
        <w:rPr>
          <w:rFonts w:ascii="Tahoma" w:hAnsi="Tahoma" w:cs="Tahoma"/>
          <w:lang w:val="en-US"/>
        </w:rPr>
        <w:t xml:space="preserve"> equal to 5% of the amount of the contract, irrespective of the payment terms that will be finally agreed with the successful Candidate</w:t>
      </w:r>
      <w:r w:rsidR="00CA444B">
        <w:rPr>
          <w:rFonts w:ascii="Tahoma" w:hAnsi="Tahoma" w:cs="Tahoma"/>
          <w:lang w:val="en-US"/>
        </w:rPr>
        <w:t>.</w:t>
      </w:r>
    </w:p>
    <w:p w:rsidR="00800DB5" w:rsidRDefault="005056E9" w:rsidP="0069008B">
      <w:pPr>
        <w:spacing w:line="360" w:lineRule="auto"/>
        <w:ind w:left="567"/>
        <w:jc w:val="both"/>
        <w:rPr>
          <w:rFonts w:ascii="Tahoma" w:hAnsi="Tahoma" w:cs="Tahoma"/>
          <w:lang w:val="en-US"/>
        </w:rPr>
      </w:pPr>
      <w:r>
        <w:rPr>
          <w:rFonts w:ascii="Tahoma" w:hAnsi="Tahoma" w:cs="Tahoma"/>
          <w:lang w:val="en-US"/>
        </w:rPr>
        <w:t xml:space="preserve">The </w:t>
      </w:r>
      <w:r w:rsidR="00164984">
        <w:rPr>
          <w:rFonts w:ascii="Tahoma" w:hAnsi="Tahoma" w:cs="Tahoma"/>
          <w:lang w:val="en-US"/>
        </w:rPr>
        <w:t xml:space="preserve">Good </w:t>
      </w:r>
      <w:r>
        <w:rPr>
          <w:rFonts w:ascii="Tahoma" w:hAnsi="Tahoma" w:cs="Tahoma"/>
          <w:lang w:val="en-US"/>
        </w:rPr>
        <w:t>P</w:t>
      </w:r>
      <w:r w:rsidR="007E0598">
        <w:rPr>
          <w:rFonts w:ascii="Tahoma" w:hAnsi="Tahoma" w:cs="Tahoma"/>
          <w:lang w:val="en-US"/>
        </w:rPr>
        <w:t xml:space="preserve">erformance guarantee </w:t>
      </w:r>
      <w:r w:rsidR="00CA444B">
        <w:rPr>
          <w:rFonts w:ascii="Tahoma" w:hAnsi="Tahoma" w:cs="Tahoma"/>
          <w:lang w:val="en-US"/>
        </w:rPr>
        <w:t xml:space="preserve">will </w:t>
      </w:r>
      <w:r w:rsidR="00800DB5">
        <w:rPr>
          <w:rFonts w:ascii="Tahoma" w:hAnsi="Tahoma" w:cs="Tahoma"/>
          <w:lang w:val="en-US"/>
        </w:rPr>
        <w:t xml:space="preserve">be </w:t>
      </w:r>
      <w:r w:rsidR="00164984">
        <w:rPr>
          <w:rFonts w:ascii="Tahoma" w:hAnsi="Tahoma" w:cs="Tahoma"/>
          <w:lang w:val="en-US"/>
        </w:rPr>
        <w:t>provided in addition to</w:t>
      </w:r>
      <w:r w:rsidR="00800DB5">
        <w:rPr>
          <w:rFonts w:ascii="Tahoma" w:hAnsi="Tahoma" w:cs="Tahoma"/>
          <w:lang w:val="en-US"/>
        </w:rPr>
        <w:t xml:space="preserve"> the </w:t>
      </w:r>
      <w:r w:rsidR="00D676E3">
        <w:rPr>
          <w:rFonts w:ascii="Tahoma" w:hAnsi="Tahoma" w:cs="Tahoma"/>
          <w:lang w:val="en-US"/>
        </w:rPr>
        <w:t>warranty</w:t>
      </w:r>
      <w:r w:rsidR="00800DB5">
        <w:rPr>
          <w:rFonts w:ascii="Tahoma" w:hAnsi="Tahoma" w:cs="Tahoma"/>
          <w:lang w:val="en-US"/>
        </w:rPr>
        <w:t xml:space="preserve"> </w:t>
      </w:r>
      <w:r w:rsidR="00164984">
        <w:rPr>
          <w:rFonts w:ascii="Tahoma" w:hAnsi="Tahoma" w:cs="Tahoma"/>
          <w:lang w:val="en-US"/>
        </w:rPr>
        <w:t xml:space="preserve">that will </w:t>
      </w:r>
      <w:r w:rsidR="00800DB5">
        <w:rPr>
          <w:rFonts w:ascii="Tahoma" w:hAnsi="Tahoma" w:cs="Tahoma"/>
          <w:lang w:val="en-US"/>
        </w:rPr>
        <w:t xml:space="preserve">be provided for the equipment </w:t>
      </w:r>
      <w:r w:rsidR="007E0598">
        <w:rPr>
          <w:rFonts w:ascii="Tahoma" w:hAnsi="Tahoma" w:cs="Tahoma"/>
          <w:lang w:val="en-US"/>
        </w:rPr>
        <w:t xml:space="preserve">as described within article </w:t>
      </w:r>
      <w:r w:rsidR="00D676E3">
        <w:rPr>
          <w:rFonts w:ascii="Tahoma" w:hAnsi="Tahoma" w:cs="Tahoma"/>
          <w:lang w:val="en-US"/>
        </w:rPr>
        <w:t>10,</w:t>
      </w:r>
      <w:r w:rsidR="00564E91">
        <w:rPr>
          <w:rFonts w:ascii="Tahoma" w:hAnsi="Tahoma" w:cs="Tahoma"/>
          <w:lang w:val="en-US"/>
        </w:rPr>
        <w:t xml:space="preserve"> and </w:t>
      </w:r>
      <w:r w:rsidR="00800DB5">
        <w:rPr>
          <w:rFonts w:ascii="Tahoma" w:hAnsi="Tahoma" w:cs="Tahoma"/>
          <w:lang w:val="en-US"/>
        </w:rPr>
        <w:t xml:space="preserve">will be </w:t>
      </w:r>
      <w:r w:rsidR="00564E91">
        <w:rPr>
          <w:rFonts w:ascii="Tahoma" w:hAnsi="Tahoma" w:cs="Tahoma"/>
          <w:lang w:val="en-US"/>
        </w:rPr>
        <w:t xml:space="preserve">valid until the expiration of the warranty </w:t>
      </w:r>
      <w:r w:rsidR="00D676E3">
        <w:rPr>
          <w:rFonts w:ascii="Tahoma" w:hAnsi="Tahoma" w:cs="Tahoma"/>
          <w:lang w:val="en-US"/>
        </w:rPr>
        <w:t>period,</w:t>
      </w:r>
      <w:r w:rsidR="00564E91">
        <w:rPr>
          <w:rFonts w:ascii="Tahoma" w:hAnsi="Tahoma" w:cs="Tahoma"/>
          <w:lang w:val="en-US"/>
        </w:rPr>
        <w:t xml:space="preserve"> </w:t>
      </w:r>
      <w:r w:rsidR="00164984">
        <w:rPr>
          <w:rFonts w:ascii="Tahoma" w:hAnsi="Tahoma" w:cs="Tahoma"/>
          <w:lang w:val="en-US"/>
        </w:rPr>
        <w:t>provided</w:t>
      </w:r>
      <w:r w:rsidR="00564E91">
        <w:rPr>
          <w:rFonts w:ascii="Tahoma" w:hAnsi="Tahoma" w:cs="Tahoma"/>
          <w:lang w:val="en-US"/>
        </w:rPr>
        <w:t xml:space="preserve"> in the successful </w:t>
      </w:r>
      <w:r w:rsidR="00164984">
        <w:rPr>
          <w:rFonts w:ascii="Tahoma" w:hAnsi="Tahoma" w:cs="Tahoma"/>
          <w:lang w:val="en-US"/>
        </w:rPr>
        <w:t>C</w:t>
      </w:r>
      <w:r w:rsidR="00564E91">
        <w:rPr>
          <w:rFonts w:ascii="Tahoma" w:hAnsi="Tahoma" w:cs="Tahoma"/>
          <w:lang w:val="en-US"/>
        </w:rPr>
        <w:t xml:space="preserve">andidate’s </w:t>
      </w:r>
      <w:r w:rsidR="00164984">
        <w:rPr>
          <w:rFonts w:ascii="Tahoma" w:hAnsi="Tahoma" w:cs="Tahoma"/>
          <w:lang w:val="en-US"/>
        </w:rPr>
        <w:t>O</w:t>
      </w:r>
      <w:r w:rsidR="00564E91">
        <w:rPr>
          <w:rFonts w:ascii="Tahoma" w:hAnsi="Tahoma" w:cs="Tahoma"/>
          <w:lang w:val="en-US"/>
        </w:rPr>
        <w:t xml:space="preserve">ffer. </w:t>
      </w:r>
    </w:p>
    <w:p w:rsidR="00CC7C9C" w:rsidRPr="006C01B7" w:rsidRDefault="00564E91" w:rsidP="0069008B">
      <w:pPr>
        <w:spacing w:line="360" w:lineRule="auto"/>
        <w:ind w:left="567"/>
        <w:jc w:val="both"/>
        <w:rPr>
          <w:rFonts w:ascii="Tahoma" w:hAnsi="Tahoma" w:cs="Tahoma"/>
          <w:lang w:val="en-US" w:eastAsia="en-US"/>
        </w:rPr>
      </w:pPr>
      <w:r>
        <w:rPr>
          <w:rFonts w:ascii="Tahoma" w:hAnsi="Tahoma" w:cs="Tahoma"/>
          <w:lang w:val="en-US"/>
        </w:rPr>
        <w:t xml:space="preserve">The minimum acceptable warranty period is defined in Article 10 </w:t>
      </w:r>
      <w:r w:rsidR="00164984">
        <w:rPr>
          <w:rFonts w:ascii="Tahoma" w:hAnsi="Tahoma" w:cs="Tahoma"/>
          <w:lang w:val="en-US"/>
        </w:rPr>
        <w:t>hereof</w:t>
      </w:r>
      <w:r>
        <w:rPr>
          <w:rFonts w:ascii="Tahoma" w:hAnsi="Tahoma" w:cs="Tahoma"/>
          <w:lang w:val="en-US"/>
        </w:rPr>
        <w:t>.</w:t>
      </w:r>
    </w:p>
    <w:p w:rsidR="0069008B" w:rsidRDefault="0069008B" w:rsidP="009E4456">
      <w:pPr>
        <w:pStyle w:val="2"/>
        <w:spacing w:before="0" w:after="0" w:line="360" w:lineRule="auto"/>
        <w:ind w:left="567"/>
        <w:rPr>
          <w:rFonts w:ascii="Tahoma" w:hAnsi="Tahoma" w:cs="Tahoma"/>
          <w:lang w:val="en-GB" w:eastAsia="en-US"/>
        </w:rPr>
      </w:pPr>
    </w:p>
    <w:p w:rsidR="009E4456" w:rsidRPr="001B22E2" w:rsidRDefault="009E4456" w:rsidP="00936D90">
      <w:pPr>
        <w:pStyle w:val="2"/>
        <w:spacing w:before="0" w:after="0" w:line="360" w:lineRule="auto"/>
        <w:ind w:left="567"/>
        <w:rPr>
          <w:lang w:val="en-GB" w:eastAsia="en-US"/>
        </w:rPr>
      </w:pPr>
      <w:bookmarkStart w:id="50" w:name="_Toc492502483"/>
      <w:bookmarkStart w:id="51" w:name="_Toc508884930"/>
      <w:r w:rsidRPr="001B22E2">
        <w:rPr>
          <w:rFonts w:ascii="Tahoma" w:eastAsia="Times New Roman" w:hAnsi="Tahoma" w:cs="Tahoma"/>
          <w:b w:val="0"/>
          <w:bCs w:val="0"/>
          <w:iCs w:val="0"/>
          <w:color w:val="244061" w:themeColor="accent1" w:themeShade="80"/>
          <w:sz w:val="24"/>
          <w:szCs w:val="24"/>
          <w:u w:val="single"/>
          <w:lang w:val="en-GB" w:eastAsia="en-US"/>
        </w:rPr>
        <w:t>SUB-FOLDER OF PARTICIPATION SUPPORTING DOCUMENTATION</w:t>
      </w:r>
      <w:bookmarkEnd w:id="50"/>
      <w:bookmarkEnd w:id="51"/>
    </w:p>
    <w:p w:rsidR="009E4456" w:rsidRPr="001B22E2" w:rsidRDefault="009E4456" w:rsidP="009E4456">
      <w:pPr>
        <w:spacing w:line="360" w:lineRule="auto"/>
        <w:ind w:left="567"/>
        <w:rPr>
          <w:rFonts w:ascii="Tahoma" w:eastAsia="Calibri" w:hAnsi="Tahoma" w:cs="Tahoma"/>
          <w:lang w:val="en-GB" w:eastAsia="en-US"/>
        </w:rPr>
      </w:pPr>
      <w:r w:rsidRPr="001B22E2">
        <w:rPr>
          <w:rFonts w:ascii="Tahoma" w:eastAsia="Calibri" w:hAnsi="Tahoma" w:cs="Tahoma"/>
          <w:lang w:val="en-GB" w:eastAsia="en-US"/>
        </w:rPr>
        <w:t xml:space="preserve">The </w:t>
      </w:r>
      <w:r w:rsidR="00550E28">
        <w:rPr>
          <w:rFonts w:ascii="Tahoma" w:eastAsia="Calibri" w:hAnsi="Tahoma" w:cs="Tahoma"/>
          <w:lang w:val="en-GB" w:eastAsia="en-US"/>
        </w:rPr>
        <w:t>s</w:t>
      </w:r>
      <w:r w:rsidRPr="001B22E2">
        <w:rPr>
          <w:rFonts w:ascii="Tahoma" w:eastAsia="Calibri" w:hAnsi="Tahoma" w:cs="Tahoma"/>
          <w:lang w:val="en-GB" w:eastAsia="en-US"/>
        </w:rPr>
        <w:t>ub</w:t>
      </w:r>
      <w:r w:rsidR="00550E28">
        <w:rPr>
          <w:rFonts w:ascii="Tahoma" w:eastAsia="Calibri" w:hAnsi="Tahoma" w:cs="Tahoma"/>
          <w:lang w:val="en-GB" w:eastAsia="en-US"/>
        </w:rPr>
        <w:t xml:space="preserve"> </w:t>
      </w:r>
      <w:r w:rsidRPr="001B22E2">
        <w:rPr>
          <w:rFonts w:ascii="Tahoma" w:eastAsia="Calibri" w:hAnsi="Tahoma" w:cs="Tahoma"/>
          <w:lang w:val="en-GB" w:eastAsia="en-US"/>
        </w:rPr>
        <w:t>folder of Participation Supporting Documentation shall include the following documents, o</w:t>
      </w:r>
      <w:r w:rsidR="004F76CF">
        <w:rPr>
          <w:rFonts w:ascii="Tahoma" w:eastAsia="Calibri" w:hAnsi="Tahoma" w:cs="Tahoma"/>
          <w:lang w:val="en-GB" w:eastAsia="en-US"/>
        </w:rPr>
        <w:t xml:space="preserve">therwise </w:t>
      </w:r>
      <w:r w:rsidRPr="001B22E2">
        <w:rPr>
          <w:rFonts w:ascii="Tahoma" w:eastAsia="Calibri" w:hAnsi="Tahoma" w:cs="Tahoma"/>
          <w:lang w:val="en-GB" w:eastAsia="en-US"/>
        </w:rPr>
        <w:t>the Offer</w:t>
      </w:r>
      <w:r w:rsidR="004F76CF">
        <w:rPr>
          <w:rFonts w:ascii="Tahoma" w:eastAsia="Calibri" w:hAnsi="Tahoma" w:cs="Tahoma"/>
          <w:lang w:val="en-GB" w:eastAsia="en-US"/>
        </w:rPr>
        <w:t xml:space="preserve"> shall be rejected</w:t>
      </w:r>
      <w:r w:rsidRPr="001B22E2">
        <w:rPr>
          <w:rFonts w:ascii="Tahoma" w:eastAsia="Calibri" w:hAnsi="Tahoma" w:cs="Tahoma"/>
          <w:lang w:val="en-GB" w:eastAsia="en-US"/>
        </w:rPr>
        <w:t>:</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brief description of the </w:t>
      </w:r>
      <w:r w:rsidR="004F76CF">
        <w:rPr>
          <w:rFonts w:ascii="Tahoma" w:eastAsia="Calibri" w:hAnsi="Tahoma" w:cs="Tahoma"/>
          <w:lang w:val="en-GB" w:eastAsia="en-US"/>
        </w:rPr>
        <w:t>C</w:t>
      </w:r>
      <w:r w:rsidRPr="001B22E2">
        <w:rPr>
          <w:rFonts w:ascii="Tahoma" w:eastAsia="Calibri" w:hAnsi="Tahoma" w:cs="Tahoma"/>
          <w:lang w:val="en-GB" w:eastAsia="en-US"/>
        </w:rPr>
        <w:t>andidate</w:t>
      </w:r>
      <w:r w:rsidR="003362F5">
        <w:rPr>
          <w:rFonts w:ascii="Tahoma" w:eastAsia="Calibri" w:hAnsi="Tahoma" w:cs="Tahoma"/>
          <w:lang w:val="en-GB" w:eastAsia="en-US"/>
        </w:rPr>
        <w:t>;</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copy of certificate of incorporation (or equivalent), issued within the last 12 months from the date of the </w:t>
      </w:r>
      <w:r w:rsidR="000D4285">
        <w:rPr>
          <w:rFonts w:ascii="Tahoma" w:eastAsia="Calibri" w:hAnsi="Tahoma" w:cs="Tahoma"/>
          <w:lang w:val="en-GB" w:eastAsia="en-US"/>
        </w:rPr>
        <w:t>Tender</w:t>
      </w:r>
      <w:r w:rsidR="003362F5">
        <w:rPr>
          <w:rFonts w:ascii="Tahoma" w:eastAsia="Calibri" w:hAnsi="Tahoma" w:cs="Tahoma"/>
          <w:lang w:val="en-GB" w:eastAsia="en-US"/>
        </w:rPr>
        <w:t>;</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A copy of statutes/by laws (or equivalent)</w:t>
      </w:r>
      <w:r w:rsidR="003362F5">
        <w:rPr>
          <w:rFonts w:ascii="Tahoma" w:eastAsia="Calibri" w:hAnsi="Tahoma" w:cs="Tahoma"/>
          <w:lang w:val="en-GB" w:eastAsia="en-US"/>
        </w:rPr>
        <w:t>;</w:t>
      </w:r>
      <w:r w:rsidRPr="001B22E2">
        <w:rPr>
          <w:rFonts w:ascii="Tahoma" w:eastAsia="Calibri" w:hAnsi="Tahoma" w:cs="Tahoma"/>
          <w:lang w:val="en-GB" w:eastAsia="en-US"/>
        </w:rPr>
        <w:t xml:space="preserve"> </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Latest </w:t>
      </w:r>
      <w:r w:rsidR="00550E28">
        <w:rPr>
          <w:rFonts w:ascii="Tahoma" w:eastAsia="Calibri" w:hAnsi="Tahoma" w:cs="Tahoma"/>
          <w:lang w:val="en-GB" w:eastAsia="en-US"/>
        </w:rPr>
        <w:t>a</w:t>
      </w:r>
      <w:r w:rsidRPr="001B22E2">
        <w:rPr>
          <w:rFonts w:ascii="Tahoma" w:eastAsia="Calibri" w:hAnsi="Tahoma" w:cs="Tahoma"/>
          <w:lang w:val="en-GB" w:eastAsia="en-US"/>
        </w:rPr>
        <w:t xml:space="preserve">udited </w:t>
      </w:r>
      <w:r w:rsidR="00550E28">
        <w:rPr>
          <w:rFonts w:ascii="Tahoma" w:eastAsia="Calibri" w:hAnsi="Tahoma" w:cs="Tahoma"/>
          <w:lang w:val="en-GB" w:eastAsia="en-US"/>
        </w:rPr>
        <w:t>f</w:t>
      </w:r>
      <w:r w:rsidRPr="001B22E2">
        <w:rPr>
          <w:rFonts w:ascii="Tahoma" w:eastAsia="Calibri" w:hAnsi="Tahoma" w:cs="Tahoma"/>
          <w:lang w:val="en-GB" w:eastAsia="en-US"/>
        </w:rPr>
        <w:t>inancial statement</w:t>
      </w:r>
      <w:r>
        <w:rPr>
          <w:rFonts w:ascii="Tahoma" w:eastAsia="Calibri" w:hAnsi="Tahoma" w:cs="Tahoma"/>
          <w:lang w:val="en-GB" w:eastAsia="en-US"/>
        </w:rPr>
        <w:t xml:space="preserve"> if applicable</w:t>
      </w:r>
      <w:r w:rsidR="003362F5">
        <w:rPr>
          <w:rFonts w:ascii="Tahoma" w:eastAsia="Calibri" w:hAnsi="Tahoma" w:cs="Tahoma"/>
          <w:lang w:val="en-GB" w:eastAsia="en-US"/>
        </w:rPr>
        <w:t>;</w:t>
      </w:r>
    </w:p>
    <w:p w:rsidR="009E4456" w:rsidRPr="006C01B7" w:rsidRDefault="009E4AE1" w:rsidP="009E4456">
      <w:pPr>
        <w:numPr>
          <w:ilvl w:val="0"/>
          <w:numId w:val="15"/>
        </w:numPr>
        <w:spacing w:line="360" w:lineRule="auto"/>
        <w:ind w:left="1418" w:hanging="567"/>
        <w:jc w:val="both"/>
        <w:rPr>
          <w:rFonts w:ascii="Tahoma" w:eastAsia="Calibri" w:hAnsi="Tahoma" w:cs="Tahoma"/>
          <w:lang w:val="en-GB" w:eastAsia="en-US"/>
        </w:rPr>
      </w:pPr>
      <w:r w:rsidRPr="006C01B7">
        <w:rPr>
          <w:rFonts w:ascii="Tahoma" w:eastAsia="Calibri" w:hAnsi="Tahoma" w:cs="Tahoma"/>
          <w:lang w:val="en-GB" w:eastAsia="en-US"/>
        </w:rPr>
        <w:t>Certificate of good standing bearing the Apostille of Hague</w:t>
      </w:r>
      <w:r w:rsidR="00550E28">
        <w:rPr>
          <w:rFonts w:ascii="Tahoma" w:eastAsia="Calibri" w:hAnsi="Tahoma" w:cs="Tahoma"/>
          <w:lang w:val="en-GB" w:eastAsia="en-US"/>
        </w:rPr>
        <w:t xml:space="preserve"> </w:t>
      </w:r>
      <w:r w:rsidR="008403BF" w:rsidRPr="008403BF">
        <w:rPr>
          <w:rFonts w:ascii="Tahoma" w:eastAsia="Calibri" w:hAnsi="Tahoma" w:cs="Tahoma"/>
          <w:lang w:val="en-GB" w:eastAsia="en-US"/>
        </w:rPr>
        <w:t>(or equivalent</w:t>
      </w:r>
      <w:r w:rsidR="002604BB">
        <w:rPr>
          <w:rFonts w:ascii="Tahoma" w:eastAsia="Calibri" w:hAnsi="Tahoma" w:cs="Tahoma"/>
          <w:lang w:val="en-GB" w:eastAsia="en-US"/>
        </w:rPr>
        <w:t xml:space="preserve"> state issued document</w:t>
      </w:r>
      <w:r w:rsidR="008403BF" w:rsidRPr="008403BF">
        <w:rPr>
          <w:rFonts w:ascii="Tahoma" w:eastAsia="Calibri" w:hAnsi="Tahoma" w:cs="Tahoma"/>
          <w:lang w:val="en-GB" w:eastAsia="en-US"/>
        </w:rPr>
        <w:t>)</w:t>
      </w:r>
      <w:r w:rsidR="003362F5">
        <w:rPr>
          <w:rFonts w:ascii="Tahoma" w:eastAsia="Calibri" w:hAnsi="Tahoma" w:cs="Tahoma"/>
          <w:lang w:val="en-GB" w:eastAsia="en-US"/>
        </w:rPr>
        <w:t>;</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Official proof that the person signing the </w:t>
      </w:r>
      <w:r w:rsidR="00550E28">
        <w:rPr>
          <w:rFonts w:ascii="Tahoma" w:eastAsia="Calibri" w:hAnsi="Tahoma" w:cs="Tahoma"/>
          <w:lang w:val="en-GB" w:eastAsia="en-US"/>
        </w:rPr>
        <w:t>o</w:t>
      </w:r>
      <w:r w:rsidRPr="001B22E2">
        <w:rPr>
          <w:rFonts w:ascii="Tahoma" w:eastAsia="Calibri" w:hAnsi="Tahoma" w:cs="Tahoma"/>
          <w:lang w:val="en-GB" w:eastAsia="en-US"/>
        </w:rPr>
        <w:t xml:space="preserve">ffer is legally binding the </w:t>
      </w:r>
      <w:r w:rsidR="003362F5">
        <w:rPr>
          <w:rFonts w:ascii="Tahoma" w:eastAsia="Calibri" w:hAnsi="Tahoma" w:cs="Tahoma"/>
          <w:lang w:val="en-GB" w:eastAsia="en-US"/>
        </w:rPr>
        <w:t>C</w:t>
      </w:r>
      <w:r w:rsidRPr="001B22E2">
        <w:rPr>
          <w:rFonts w:ascii="Tahoma" w:eastAsia="Calibri" w:hAnsi="Tahoma" w:cs="Tahoma"/>
          <w:lang w:val="en-GB" w:eastAsia="en-US"/>
        </w:rPr>
        <w:t>andidate.</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lastRenderedPageBreak/>
        <w:t xml:space="preserve">The </w:t>
      </w:r>
      <w:r w:rsidR="003362F5">
        <w:rPr>
          <w:rFonts w:ascii="Tahoma" w:eastAsia="Calibri" w:hAnsi="Tahoma" w:cs="Tahoma"/>
          <w:lang w:val="en-GB" w:eastAsia="en-US"/>
        </w:rPr>
        <w:t>C</w:t>
      </w:r>
      <w:r w:rsidRPr="001B22E2">
        <w:rPr>
          <w:rFonts w:ascii="Tahoma" w:eastAsia="Calibri" w:hAnsi="Tahoma" w:cs="Tahoma"/>
          <w:lang w:val="en-GB" w:eastAsia="en-US"/>
        </w:rPr>
        <w:t xml:space="preserve">andidate’s competent management body’s decision to participate in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submit the </w:t>
      </w:r>
      <w:r w:rsidR="00550E28">
        <w:rPr>
          <w:rFonts w:ascii="Tahoma" w:eastAsia="Calibri" w:hAnsi="Tahoma" w:cs="Tahoma"/>
          <w:lang w:val="en-GB" w:eastAsia="en-US"/>
        </w:rPr>
        <w:t>o</w:t>
      </w:r>
      <w:r w:rsidRPr="001B22E2">
        <w:rPr>
          <w:rFonts w:ascii="Tahoma" w:eastAsia="Calibri" w:hAnsi="Tahoma" w:cs="Tahoma"/>
          <w:lang w:val="en-GB" w:eastAsia="en-US"/>
        </w:rPr>
        <w:t xml:space="preserve">ffer and appointing its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to specifically sign and submit the </w:t>
      </w:r>
      <w:r w:rsidR="003362F5">
        <w:rPr>
          <w:rFonts w:ascii="Tahoma" w:eastAsia="Calibri" w:hAnsi="Tahoma" w:cs="Tahoma"/>
          <w:lang w:val="en-GB" w:eastAsia="en-US"/>
        </w:rPr>
        <w:t>O</w:t>
      </w:r>
      <w:r w:rsidRPr="001B22E2">
        <w:rPr>
          <w:rFonts w:ascii="Tahoma" w:eastAsia="Calibri" w:hAnsi="Tahoma" w:cs="Tahoma"/>
          <w:lang w:val="en-GB" w:eastAsia="en-US"/>
        </w:rPr>
        <w:t xml:space="preserve">ffer; </w:t>
      </w:r>
      <w:r w:rsidR="003362F5">
        <w:rPr>
          <w:rFonts w:ascii="Tahoma" w:eastAsia="Calibri" w:hAnsi="Tahoma" w:cs="Tahoma"/>
          <w:lang w:val="en-GB" w:eastAsia="en-US"/>
        </w:rPr>
        <w:t>t</w:t>
      </w:r>
      <w:r w:rsidRPr="001B22E2">
        <w:rPr>
          <w:rFonts w:ascii="Tahoma" w:eastAsia="Calibri" w:hAnsi="Tahoma" w:cs="Tahoma"/>
          <w:lang w:val="en-GB" w:eastAsia="en-US"/>
        </w:rPr>
        <w:t xml:space="preserve">he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must have delegated powers to answer on behalf of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to any questions PPA may have, and to sign the </w:t>
      </w:r>
      <w:r w:rsidR="00550E28">
        <w:rPr>
          <w:rFonts w:ascii="Tahoma" w:eastAsia="Calibri" w:hAnsi="Tahoma" w:cs="Tahoma"/>
          <w:lang w:val="en-GB" w:eastAsia="en-US"/>
        </w:rPr>
        <w:t>a</w:t>
      </w:r>
      <w:r w:rsidRPr="001B22E2">
        <w:rPr>
          <w:rFonts w:ascii="Tahoma" w:eastAsia="Calibri" w:hAnsi="Tahoma" w:cs="Tahoma"/>
          <w:lang w:val="en-GB" w:eastAsia="en-US"/>
        </w:rPr>
        <w:t xml:space="preserve">greement. </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w:t>
      </w:r>
      <w:r w:rsidR="00550E28">
        <w:rPr>
          <w:rFonts w:ascii="Tahoma" w:eastAsia="Calibri" w:hAnsi="Tahoma" w:cs="Tahoma"/>
          <w:lang w:val="en-GB" w:eastAsia="en-US"/>
        </w:rPr>
        <w:t>b</w:t>
      </w:r>
      <w:r w:rsidRPr="001B22E2">
        <w:rPr>
          <w:rFonts w:ascii="Tahoma" w:eastAsia="Calibri" w:hAnsi="Tahoma" w:cs="Tahoma"/>
          <w:lang w:val="en-GB" w:eastAsia="en-US"/>
        </w:rPr>
        <w:t xml:space="preserve">inding </w:t>
      </w:r>
      <w:r w:rsidR="00550E28">
        <w:rPr>
          <w:rFonts w:ascii="Tahoma" w:eastAsia="Calibri" w:hAnsi="Tahoma" w:cs="Tahoma"/>
          <w:lang w:val="en-GB" w:eastAsia="en-US"/>
        </w:rPr>
        <w:t>d</w:t>
      </w:r>
      <w:r w:rsidRPr="001B22E2">
        <w:rPr>
          <w:rFonts w:ascii="Tahoma" w:eastAsia="Calibri" w:hAnsi="Tahoma" w:cs="Tahoma"/>
          <w:lang w:val="en-GB" w:eastAsia="en-US"/>
        </w:rPr>
        <w:t xml:space="preserve">eclaration of the </w:t>
      </w:r>
      <w:r w:rsidR="00550E28">
        <w:rPr>
          <w:rFonts w:ascii="Tahoma" w:eastAsia="Calibri" w:hAnsi="Tahoma" w:cs="Tahoma"/>
          <w:lang w:val="en-GB" w:eastAsia="en-US"/>
        </w:rPr>
        <w:t>c</w:t>
      </w:r>
      <w:r w:rsidRPr="001B22E2">
        <w:rPr>
          <w:rFonts w:ascii="Tahoma" w:eastAsia="Calibri" w:hAnsi="Tahoma" w:cs="Tahoma"/>
          <w:lang w:val="en-GB" w:eastAsia="en-US"/>
        </w:rPr>
        <w:t>andidate:</w:t>
      </w:r>
    </w:p>
    <w:p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stating that is fully aware of the contents of this </w:t>
      </w:r>
      <w:r w:rsidR="00550E28">
        <w:rPr>
          <w:rFonts w:ascii="Tahoma" w:eastAsia="Calibri" w:hAnsi="Tahoma" w:cs="Tahoma"/>
          <w:lang w:val="en-GB" w:eastAsia="en-US"/>
        </w:rPr>
        <w:t>c</w:t>
      </w:r>
      <w:r w:rsidRPr="001B22E2">
        <w:rPr>
          <w:rFonts w:ascii="Tahoma" w:eastAsia="Calibri" w:hAnsi="Tahoma" w:cs="Tahoma"/>
          <w:lang w:val="en-GB" w:eastAsia="en-US"/>
        </w:rPr>
        <w:t xml:space="preserve">all and unconditionally and unreservedly accepts its terms; </w:t>
      </w:r>
    </w:p>
    <w:p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acknowledging that its participation in the </w:t>
      </w:r>
      <w:r w:rsidR="00550E28">
        <w:rPr>
          <w:rFonts w:ascii="Tahoma" w:eastAsia="Calibri" w:hAnsi="Tahoma" w:cs="Tahoma"/>
          <w:lang w:val="en-GB" w:eastAsia="en-US"/>
        </w:rPr>
        <w:t>p</w:t>
      </w:r>
      <w:r w:rsidRPr="001B22E2">
        <w:rPr>
          <w:rFonts w:ascii="Tahoma" w:eastAsia="Calibri" w:hAnsi="Tahoma" w:cs="Tahoma"/>
          <w:lang w:val="en-GB" w:eastAsia="en-US"/>
        </w:rPr>
        <w:t xml:space="preserve">rocess takes place at its sole risk and expense and that the participation as such does not establish any right to compensation from PPA or PPA’s personnel; </w:t>
      </w:r>
    </w:p>
    <w:p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acknowledging that disqualification from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or failure to succeed in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does not </w:t>
      </w:r>
      <w:r w:rsidR="00260010">
        <w:rPr>
          <w:rFonts w:ascii="Tahoma" w:eastAsia="Calibri" w:hAnsi="Tahoma" w:cs="Tahoma"/>
          <w:lang w:val="en-GB" w:eastAsia="en-US"/>
        </w:rPr>
        <w:t>confer to the Candidate</w:t>
      </w:r>
      <w:r w:rsidRPr="001B22E2">
        <w:rPr>
          <w:rFonts w:ascii="Tahoma" w:eastAsia="Calibri" w:hAnsi="Tahoma" w:cs="Tahoma"/>
          <w:lang w:val="en-GB" w:eastAsia="en-US"/>
        </w:rPr>
        <w:t xml:space="preserve"> any right to compensation; </w:t>
      </w:r>
    </w:p>
    <w:p w:rsidR="009E4456" w:rsidRPr="001B22E2" w:rsidRDefault="00260010" w:rsidP="009E4456">
      <w:pPr>
        <w:numPr>
          <w:ilvl w:val="0"/>
          <w:numId w:val="15"/>
        </w:numPr>
        <w:spacing w:line="360" w:lineRule="auto"/>
        <w:ind w:left="1418" w:hanging="567"/>
        <w:jc w:val="both"/>
        <w:rPr>
          <w:rFonts w:ascii="Tahoma" w:eastAsia="Calibri" w:hAnsi="Tahoma" w:cs="Tahoma"/>
          <w:lang w:val="en-GB" w:eastAsia="en-US"/>
        </w:rPr>
      </w:pPr>
      <w:r>
        <w:rPr>
          <w:rFonts w:ascii="Tahoma" w:eastAsia="Calibri" w:hAnsi="Tahoma" w:cs="Tahoma"/>
          <w:lang w:val="en-GB" w:eastAsia="en-US"/>
        </w:rPr>
        <w:t>F</w:t>
      </w:r>
      <w:r w:rsidR="009E4456" w:rsidRPr="001B22E2">
        <w:rPr>
          <w:rFonts w:ascii="Tahoma" w:eastAsia="Calibri" w:hAnsi="Tahoma" w:cs="Tahoma"/>
          <w:lang w:val="en-GB" w:eastAsia="en-US"/>
        </w:rPr>
        <w:t xml:space="preserve">ull contact details for the </w:t>
      </w:r>
      <w:r>
        <w:rPr>
          <w:rFonts w:ascii="Tahoma" w:eastAsia="Calibri" w:hAnsi="Tahoma" w:cs="Tahoma"/>
          <w:lang w:val="en-GB" w:eastAsia="en-US"/>
        </w:rPr>
        <w:t>Candidate and the C</w:t>
      </w:r>
      <w:r w:rsidR="009E4456" w:rsidRPr="001B22E2">
        <w:rPr>
          <w:rFonts w:ascii="Tahoma" w:eastAsia="Calibri" w:hAnsi="Tahoma" w:cs="Tahoma"/>
          <w:lang w:val="en-GB" w:eastAsia="en-US"/>
        </w:rPr>
        <w:t xml:space="preserve">andidate’s </w:t>
      </w:r>
      <w:r w:rsidR="00550E28">
        <w:rPr>
          <w:rFonts w:ascii="Tahoma" w:eastAsia="Calibri" w:hAnsi="Tahoma" w:cs="Tahoma"/>
          <w:lang w:val="en-GB" w:eastAsia="en-US"/>
        </w:rPr>
        <w:t>a</w:t>
      </w:r>
      <w:r w:rsidR="009E4456"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009E4456" w:rsidRPr="001B22E2">
        <w:rPr>
          <w:rFonts w:ascii="Tahoma" w:eastAsia="Calibri" w:hAnsi="Tahoma" w:cs="Tahoma"/>
          <w:lang w:val="en-GB" w:eastAsia="en-US"/>
        </w:rPr>
        <w:t xml:space="preserve">epresentative (including full name, address, phone and fax numbers and email address); </w:t>
      </w:r>
    </w:p>
    <w:p w:rsidR="009E4456" w:rsidRPr="001B22E2" w:rsidRDefault="009E4456" w:rsidP="009E4456">
      <w:pPr>
        <w:pStyle w:val="ab"/>
        <w:numPr>
          <w:ilvl w:val="0"/>
          <w:numId w:val="15"/>
        </w:numPr>
        <w:spacing w:line="360" w:lineRule="auto"/>
        <w:ind w:leftChars="0" w:left="1418" w:hanging="567"/>
        <w:jc w:val="both"/>
        <w:rPr>
          <w:rFonts w:ascii="Tahoma" w:eastAsia="Calibri" w:hAnsi="Tahoma" w:cs="Tahoma"/>
          <w:kern w:val="0"/>
          <w:szCs w:val="24"/>
          <w:lang w:val="en-GB" w:eastAsia="en-US"/>
        </w:rPr>
      </w:pPr>
      <w:r>
        <w:rPr>
          <w:rFonts w:ascii="Tahoma" w:eastAsia="Calibri" w:hAnsi="Tahoma" w:cs="Tahoma"/>
          <w:kern w:val="0"/>
          <w:szCs w:val="24"/>
          <w:lang w:val="en-GB" w:eastAsia="en-US"/>
        </w:rPr>
        <w:t xml:space="preserve">The candidate </w:t>
      </w:r>
      <w:r w:rsidR="009E4AE1" w:rsidRPr="006C01B7">
        <w:rPr>
          <w:rFonts w:ascii="Tahoma" w:eastAsia="Calibri" w:hAnsi="Tahoma" w:cs="Tahoma"/>
          <w:kern w:val="0"/>
          <w:szCs w:val="24"/>
          <w:lang w:val="en-GB" w:eastAsia="en-US"/>
        </w:rPr>
        <w:t xml:space="preserve">will submit </w:t>
      </w:r>
      <w:r w:rsidR="00260010">
        <w:rPr>
          <w:rFonts w:ascii="Tahoma" w:eastAsia="Calibri" w:hAnsi="Tahoma" w:cs="Tahoma"/>
          <w:kern w:val="0"/>
          <w:szCs w:val="24"/>
          <w:lang w:val="en-GB" w:eastAsia="en-US"/>
        </w:rPr>
        <w:t xml:space="preserve">either </w:t>
      </w:r>
      <w:r w:rsidR="009E4AE1" w:rsidRPr="006C01B7">
        <w:rPr>
          <w:rFonts w:ascii="Tahoma" w:eastAsia="Calibri" w:hAnsi="Tahoma" w:cs="Tahoma"/>
          <w:kern w:val="0"/>
          <w:szCs w:val="24"/>
          <w:lang w:val="en-GB" w:eastAsia="en-US"/>
        </w:rPr>
        <w:t xml:space="preserve">a </w:t>
      </w:r>
      <w:r w:rsidR="00260010">
        <w:rPr>
          <w:rFonts w:ascii="Tahoma" w:eastAsia="Calibri" w:hAnsi="Tahoma" w:cs="Tahoma"/>
          <w:kern w:val="0"/>
          <w:szCs w:val="24"/>
          <w:lang w:val="en-GB" w:eastAsia="en-US"/>
        </w:rPr>
        <w:t>Binding</w:t>
      </w:r>
      <w:r w:rsidR="009E4AE1" w:rsidRPr="006C01B7">
        <w:rPr>
          <w:rFonts w:ascii="Tahoma" w:eastAsia="Calibri" w:hAnsi="Tahoma" w:cs="Tahoma"/>
          <w:kern w:val="0"/>
          <w:szCs w:val="24"/>
          <w:lang w:val="en-GB" w:eastAsia="en-US"/>
        </w:rPr>
        <w:t xml:space="preserve"> </w:t>
      </w:r>
      <w:r w:rsidR="00260010">
        <w:rPr>
          <w:rFonts w:ascii="Tahoma" w:eastAsia="Calibri" w:hAnsi="Tahoma" w:cs="Tahoma"/>
          <w:kern w:val="0"/>
          <w:szCs w:val="24"/>
          <w:lang w:val="en-GB" w:eastAsia="en-US"/>
        </w:rPr>
        <w:t>D</w:t>
      </w:r>
      <w:r w:rsidR="009E4AE1" w:rsidRPr="006C01B7">
        <w:rPr>
          <w:rFonts w:ascii="Tahoma" w:eastAsia="Calibri" w:hAnsi="Tahoma" w:cs="Tahoma"/>
          <w:kern w:val="0"/>
          <w:szCs w:val="24"/>
          <w:lang w:val="en-GB" w:eastAsia="en-US"/>
        </w:rPr>
        <w:t>eclaration</w:t>
      </w:r>
      <w:r>
        <w:rPr>
          <w:rFonts w:ascii="Tahoma" w:eastAsia="Calibri" w:hAnsi="Tahoma" w:cs="Tahoma"/>
          <w:kern w:val="0"/>
          <w:szCs w:val="24"/>
          <w:lang w:val="en-GB" w:eastAsia="en-US"/>
        </w:rPr>
        <w:t xml:space="preserve"> </w:t>
      </w:r>
      <w:r w:rsidR="00260010">
        <w:rPr>
          <w:rFonts w:ascii="Tahoma" w:eastAsia="Calibri" w:hAnsi="Tahoma" w:cs="Tahoma"/>
          <w:kern w:val="0"/>
          <w:szCs w:val="24"/>
          <w:lang w:val="en-GB" w:eastAsia="en-US"/>
        </w:rPr>
        <w:t xml:space="preserve">confirming </w:t>
      </w:r>
      <w:r w:rsidRPr="001B22E2">
        <w:rPr>
          <w:rFonts w:ascii="Tahoma" w:eastAsia="Calibri" w:hAnsi="Tahoma" w:cs="Tahoma"/>
          <w:kern w:val="0"/>
          <w:szCs w:val="24"/>
          <w:lang w:val="en-GB" w:eastAsia="en-US"/>
        </w:rPr>
        <w:t>the following or certified copies of each</w:t>
      </w:r>
      <w:r w:rsidR="00C72286">
        <w:rPr>
          <w:rFonts w:ascii="Tahoma" w:eastAsia="Calibri" w:hAnsi="Tahoma" w:cs="Tahoma"/>
          <w:kern w:val="0"/>
          <w:szCs w:val="24"/>
          <w:lang w:val="en-GB" w:eastAsia="en-US"/>
        </w:rPr>
        <w:t xml:space="preserve"> of the below documents</w:t>
      </w:r>
      <w:r w:rsidR="00260010">
        <w:rPr>
          <w:rFonts w:ascii="Tahoma" w:eastAsia="Calibri" w:hAnsi="Tahoma" w:cs="Tahoma"/>
          <w:kern w:val="0"/>
          <w:szCs w:val="24"/>
          <w:lang w:val="en-GB" w:eastAsia="en-US"/>
        </w:rPr>
        <w:t>,</w:t>
      </w:r>
      <w:r w:rsidRPr="001B22E2">
        <w:rPr>
          <w:rFonts w:ascii="Tahoma" w:eastAsia="Calibri" w:hAnsi="Tahoma" w:cs="Tahoma"/>
          <w:kern w:val="0"/>
          <w:szCs w:val="24"/>
          <w:lang w:val="en-GB" w:eastAsia="en-US"/>
        </w:rPr>
        <w:t xml:space="preserve"> according to applicable law: </w:t>
      </w:r>
    </w:p>
    <w:p w:rsidR="009E4456" w:rsidRPr="001B22E2"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 </w:t>
      </w:r>
      <w:r w:rsidRPr="001B22E2">
        <w:rPr>
          <w:rFonts w:ascii="Tahoma" w:eastAsia="Calibri" w:hAnsi="Tahoma" w:cs="Tahoma"/>
          <w:lang w:val="en-GB" w:eastAsia="en-US"/>
        </w:rPr>
        <w:tab/>
        <w:t xml:space="preserve">Certificate of their country of establishment stating that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is not bankrupt or is the subject of insolvency or winding up proceedings</w:t>
      </w:r>
      <w:r w:rsidR="00260010">
        <w:rPr>
          <w:rFonts w:ascii="Tahoma" w:eastAsia="Calibri" w:hAnsi="Tahoma" w:cs="Tahoma"/>
          <w:lang w:val="en-GB" w:eastAsia="en-US"/>
        </w:rPr>
        <w:t>;</w:t>
      </w:r>
    </w:p>
    <w:p w:rsidR="009E4456" w:rsidRPr="001B22E2"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(b) </w:t>
      </w:r>
      <w:r w:rsidRPr="001B22E2">
        <w:rPr>
          <w:rFonts w:ascii="Tahoma" w:eastAsia="Calibri" w:hAnsi="Tahoma" w:cs="Tahoma"/>
          <w:lang w:val="en-GB" w:eastAsia="en-US"/>
        </w:rPr>
        <w:tab/>
        <w:t xml:space="preserve">Certificate of their country of establishment stating that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is not under mandatory administration</w:t>
      </w:r>
      <w:r w:rsidR="00260010">
        <w:rPr>
          <w:rFonts w:ascii="Tahoma" w:eastAsia="Calibri" w:hAnsi="Tahoma" w:cs="Tahoma"/>
          <w:lang w:val="en-GB" w:eastAsia="en-US"/>
        </w:rPr>
        <w:t>;</w:t>
      </w:r>
    </w:p>
    <w:p w:rsidR="009E4456"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(c) </w:t>
      </w:r>
      <w:r w:rsidRPr="001B22E2">
        <w:rPr>
          <w:rFonts w:ascii="Tahoma" w:eastAsia="Calibri" w:hAnsi="Tahoma" w:cs="Tahoma"/>
          <w:lang w:val="en-GB" w:eastAsia="en-US"/>
        </w:rPr>
        <w:tab/>
        <w:t xml:space="preserve">Certificate of their country of establishment stating that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is not under liquidation or administered by a </w:t>
      </w:r>
      <w:r w:rsidR="00B660DF">
        <w:rPr>
          <w:rFonts w:ascii="Tahoma" w:eastAsia="Calibri" w:hAnsi="Tahoma" w:cs="Tahoma"/>
          <w:lang w:val="en-GB" w:eastAsia="en-US"/>
        </w:rPr>
        <w:t>l</w:t>
      </w:r>
      <w:r w:rsidRPr="001B22E2">
        <w:rPr>
          <w:rFonts w:ascii="Tahoma" w:eastAsia="Calibri" w:hAnsi="Tahoma" w:cs="Tahoma"/>
          <w:lang w:val="en-GB" w:eastAsia="en-US"/>
        </w:rPr>
        <w:t>iquidator</w:t>
      </w:r>
      <w:r w:rsidR="00260010">
        <w:rPr>
          <w:rFonts w:ascii="Tahoma" w:eastAsia="Calibri" w:hAnsi="Tahoma" w:cs="Tahoma"/>
          <w:lang w:val="en-GB" w:eastAsia="en-US"/>
        </w:rPr>
        <w:t>;</w:t>
      </w:r>
    </w:p>
    <w:p w:rsidR="009E4456" w:rsidRPr="00936D90" w:rsidRDefault="007D52CF" w:rsidP="00936D90">
      <w:pPr>
        <w:spacing w:line="360" w:lineRule="auto"/>
        <w:ind w:left="1985" w:hanging="567"/>
        <w:jc w:val="both"/>
        <w:rPr>
          <w:rFonts w:ascii="Tahoma" w:eastAsia="Calibri" w:hAnsi="Tahoma" w:cs="Tahoma"/>
          <w:lang w:val="en-GB" w:eastAsia="en-US"/>
        </w:rPr>
      </w:pPr>
      <w:r>
        <w:rPr>
          <w:rFonts w:ascii="Tahoma" w:eastAsia="Calibri" w:hAnsi="Tahoma" w:cs="Tahoma"/>
          <w:lang w:val="en-GB" w:eastAsia="en-US"/>
        </w:rPr>
        <w:t>(d)</w:t>
      </w:r>
      <w:r>
        <w:rPr>
          <w:rFonts w:ascii="Tahoma" w:eastAsia="Calibri" w:hAnsi="Tahoma" w:cs="Tahoma"/>
          <w:lang w:val="en-GB" w:eastAsia="en-US"/>
        </w:rPr>
        <w:tab/>
      </w:r>
      <w:r w:rsidR="009E4456" w:rsidRPr="00936D90">
        <w:rPr>
          <w:rFonts w:ascii="Tahoma" w:eastAsia="Calibri" w:hAnsi="Tahoma" w:cs="Tahoma"/>
          <w:lang w:val="en-GB" w:eastAsia="en-US"/>
        </w:rPr>
        <w:t xml:space="preserve">Certified copies of current </w:t>
      </w:r>
      <w:r w:rsidR="00B660DF" w:rsidRPr="00936D90">
        <w:rPr>
          <w:rFonts w:ascii="Tahoma" w:eastAsia="Calibri" w:hAnsi="Tahoma" w:cs="Tahoma"/>
          <w:lang w:val="en-GB" w:eastAsia="en-US"/>
        </w:rPr>
        <w:t>t</w:t>
      </w:r>
      <w:r w:rsidR="009E4456" w:rsidRPr="00936D90">
        <w:rPr>
          <w:rFonts w:ascii="Tahoma" w:eastAsia="Calibri" w:hAnsi="Tahoma" w:cs="Tahoma"/>
          <w:lang w:val="en-GB" w:eastAsia="en-US"/>
        </w:rPr>
        <w:t xml:space="preserve">ax and </w:t>
      </w:r>
      <w:r w:rsidR="00B660DF" w:rsidRPr="00936D90">
        <w:rPr>
          <w:rFonts w:ascii="Tahoma" w:eastAsia="Calibri" w:hAnsi="Tahoma" w:cs="Tahoma"/>
          <w:lang w:val="en-GB" w:eastAsia="en-US"/>
        </w:rPr>
        <w:t>s</w:t>
      </w:r>
      <w:r w:rsidR="009E4456" w:rsidRPr="00936D90">
        <w:rPr>
          <w:rFonts w:ascii="Tahoma" w:eastAsia="Calibri" w:hAnsi="Tahoma" w:cs="Tahoma"/>
          <w:lang w:val="en-GB" w:eastAsia="en-US"/>
        </w:rPr>
        <w:t xml:space="preserve">ocial </w:t>
      </w:r>
      <w:r w:rsidR="00B660DF" w:rsidRPr="00936D90">
        <w:rPr>
          <w:rFonts w:ascii="Tahoma" w:eastAsia="Calibri" w:hAnsi="Tahoma" w:cs="Tahoma"/>
          <w:lang w:val="en-GB" w:eastAsia="en-US"/>
        </w:rPr>
        <w:t>i</w:t>
      </w:r>
      <w:r w:rsidR="009E4456" w:rsidRPr="00936D90">
        <w:rPr>
          <w:rFonts w:ascii="Tahoma" w:eastAsia="Calibri" w:hAnsi="Tahoma" w:cs="Tahoma"/>
          <w:lang w:val="en-GB" w:eastAsia="en-US"/>
        </w:rPr>
        <w:t xml:space="preserve">nsurance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ompliance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ertificate, or equal evidence in accordance with the law of place of the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andidate’s establishment. </w:t>
      </w:r>
    </w:p>
    <w:p w:rsidR="009E4456" w:rsidRDefault="009E4456" w:rsidP="009E4456">
      <w:pPr>
        <w:numPr>
          <w:ilvl w:val="0"/>
          <w:numId w:val="15"/>
        </w:numPr>
        <w:spacing w:line="360" w:lineRule="auto"/>
        <w:ind w:left="1560" w:hanging="709"/>
        <w:jc w:val="both"/>
        <w:rPr>
          <w:rFonts w:ascii="Tahoma" w:eastAsia="Calibri" w:hAnsi="Tahoma" w:cs="Tahoma"/>
          <w:lang w:val="en-GB" w:eastAsia="en-US"/>
        </w:rPr>
      </w:pPr>
      <w:r w:rsidRPr="001B22E2">
        <w:rPr>
          <w:rFonts w:ascii="Tahoma" w:eastAsia="Calibri" w:hAnsi="Tahoma" w:cs="Tahoma"/>
          <w:lang w:val="en-GB" w:eastAsia="en-US"/>
        </w:rPr>
        <w:lastRenderedPageBreak/>
        <w:t xml:space="preserve">A </w:t>
      </w:r>
      <w:r w:rsidR="00B60A30">
        <w:rPr>
          <w:rFonts w:ascii="Tahoma" w:eastAsia="Calibri" w:hAnsi="Tahoma" w:cs="Tahoma"/>
          <w:lang w:val="en-GB" w:eastAsia="en-US"/>
        </w:rPr>
        <w:t>reference list</w:t>
      </w:r>
      <w:r w:rsidRPr="001B22E2">
        <w:rPr>
          <w:rFonts w:ascii="Tahoma" w:eastAsia="Calibri" w:hAnsi="Tahoma" w:cs="Tahoma"/>
          <w:lang w:val="en-GB" w:eastAsia="en-US"/>
        </w:rPr>
        <w:t xml:space="preserve"> regarding previous </w:t>
      </w:r>
      <w:r w:rsidR="00B60A30">
        <w:rPr>
          <w:rFonts w:ascii="Tahoma" w:eastAsia="Calibri" w:hAnsi="Tahoma" w:cs="Tahoma"/>
          <w:lang w:val="en-GB" w:eastAsia="en-US"/>
        </w:rPr>
        <w:t>suppl</w:t>
      </w:r>
      <w:r w:rsidR="00260010">
        <w:rPr>
          <w:rFonts w:ascii="Tahoma" w:eastAsia="Calibri" w:hAnsi="Tahoma" w:cs="Tahoma"/>
          <w:lang w:val="en-GB" w:eastAsia="en-US"/>
        </w:rPr>
        <w:t>ies</w:t>
      </w:r>
      <w:r w:rsidR="00B60A30">
        <w:rPr>
          <w:rFonts w:ascii="Tahoma" w:eastAsia="Calibri" w:hAnsi="Tahoma" w:cs="Tahoma"/>
          <w:lang w:val="en-GB" w:eastAsia="en-US"/>
        </w:rPr>
        <w:t xml:space="preserve"> of similar equipment</w:t>
      </w:r>
      <w:r w:rsidRPr="001B22E2">
        <w:rPr>
          <w:rFonts w:ascii="Tahoma" w:eastAsia="Calibri" w:hAnsi="Tahoma" w:cs="Tahoma"/>
          <w:lang w:val="en-GB" w:eastAsia="en-US"/>
        </w:rPr>
        <w:t xml:space="preserve">. This list shall contain among other things a brief description of </w:t>
      </w:r>
      <w:r w:rsidR="00B60A30">
        <w:rPr>
          <w:rFonts w:ascii="Tahoma" w:eastAsia="Calibri" w:hAnsi="Tahoma" w:cs="Tahoma"/>
          <w:lang w:val="en-GB" w:eastAsia="en-US"/>
        </w:rPr>
        <w:t>each reference</w:t>
      </w:r>
      <w:r w:rsidR="007D52CF">
        <w:rPr>
          <w:rFonts w:ascii="Tahoma" w:eastAsia="Calibri" w:hAnsi="Tahoma" w:cs="Tahoma"/>
          <w:lang w:val="en-GB" w:eastAsia="en-US"/>
        </w:rPr>
        <w:t xml:space="preserve"> </w:t>
      </w:r>
      <w:r w:rsidRPr="001B22E2">
        <w:rPr>
          <w:rFonts w:ascii="Tahoma" w:eastAsia="Calibri" w:hAnsi="Tahoma" w:cs="Tahoma"/>
          <w:lang w:val="en-GB" w:eastAsia="en-US"/>
        </w:rPr>
        <w:t xml:space="preserve">and information about the type of manufacture </w:t>
      </w:r>
      <w:r w:rsidR="002604BB" w:rsidRPr="001B22E2">
        <w:rPr>
          <w:rFonts w:ascii="Tahoma" w:eastAsia="Calibri" w:hAnsi="Tahoma" w:cs="Tahoma"/>
          <w:lang w:val="en-GB" w:eastAsia="en-US"/>
        </w:rPr>
        <w:t>etc.</w:t>
      </w:r>
    </w:p>
    <w:p w:rsidR="005D2FB8" w:rsidRPr="00936D90" w:rsidRDefault="00B9026C" w:rsidP="009E4456">
      <w:pPr>
        <w:numPr>
          <w:ilvl w:val="0"/>
          <w:numId w:val="15"/>
        </w:numPr>
        <w:spacing w:line="360" w:lineRule="auto"/>
        <w:ind w:left="1560" w:hanging="709"/>
        <w:jc w:val="both"/>
        <w:rPr>
          <w:rFonts w:ascii="Tahoma" w:eastAsia="Calibri" w:hAnsi="Tahoma" w:cs="Tahoma"/>
          <w:lang w:val="en-GB" w:eastAsia="en-US"/>
        </w:rPr>
      </w:pPr>
      <w:r>
        <w:rPr>
          <w:rFonts w:ascii="Tahoma" w:hAnsi="Tahoma" w:cs="Tahoma"/>
          <w:color w:val="222222"/>
          <w:lang w:val="en-GB"/>
        </w:rPr>
        <w:t>The candidate will provide a</w:t>
      </w:r>
      <w:r w:rsidRPr="006C01B7">
        <w:rPr>
          <w:rFonts w:ascii="Tahoma" w:hAnsi="Tahoma" w:cs="Tahoma"/>
          <w:color w:val="222222"/>
          <w:lang w:val="en"/>
        </w:rPr>
        <w:t xml:space="preserve"> </w:t>
      </w:r>
      <w:r w:rsidR="00260010">
        <w:rPr>
          <w:rFonts w:ascii="Tahoma" w:hAnsi="Tahoma" w:cs="Tahoma"/>
          <w:color w:val="222222"/>
          <w:lang w:val="en"/>
        </w:rPr>
        <w:t>Binding</w:t>
      </w:r>
      <w:r>
        <w:rPr>
          <w:rFonts w:ascii="Tahoma" w:hAnsi="Tahoma" w:cs="Tahoma"/>
          <w:color w:val="222222"/>
          <w:lang w:val="en"/>
        </w:rPr>
        <w:t xml:space="preserve"> </w:t>
      </w:r>
      <w:r w:rsidR="00260010">
        <w:rPr>
          <w:rFonts w:ascii="Tahoma" w:hAnsi="Tahoma" w:cs="Tahoma"/>
          <w:color w:val="222222"/>
          <w:lang w:val="en"/>
        </w:rPr>
        <w:t>D</w:t>
      </w:r>
      <w:r w:rsidRPr="006C01B7">
        <w:rPr>
          <w:rFonts w:ascii="Tahoma" w:hAnsi="Tahoma" w:cs="Tahoma"/>
          <w:color w:val="222222"/>
          <w:lang w:val="en"/>
        </w:rPr>
        <w:t xml:space="preserve">eclaration </w:t>
      </w:r>
      <w:r>
        <w:rPr>
          <w:rFonts w:ascii="Tahoma" w:hAnsi="Tahoma" w:cs="Tahoma"/>
          <w:color w:val="222222"/>
          <w:lang w:val="en"/>
        </w:rPr>
        <w:t xml:space="preserve">stating </w:t>
      </w:r>
      <w:r w:rsidRPr="006C01B7">
        <w:rPr>
          <w:rFonts w:ascii="Tahoma" w:hAnsi="Tahoma" w:cs="Tahoma"/>
          <w:color w:val="222222"/>
          <w:lang w:val="en"/>
        </w:rPr>
        <w:t>that</w:t>
      </w:r>
      <w:r w:rsidR="00260010">
        <w:rPr>
          <w:rFonts w:ascii="Tahoma" w:hAnsi="Tahoma" w:cs="Tahoma"/>
          <w:color w:val="222222"/>
          <w:lang w:val="en"/>
        </w:rPr>
        <w:t>, if selected for the contract,</w:t>
      </w:r>
      <w:r w:rsidRPr="006C01B7">
        <w:rPr>
          <w:rFonts w:ascii="Tahoma" w:hAnsi="Tahoma" w:cs="Tahoma"/>
          <w:color w:val="222222"/>
          <w:lang w:val="en"/>
        </w:rPr>
        <w:t xml:space="preserve"> </w:t>
      </w:r>
      <w:r>
        <w:rPr>
          <w:rFonts w:ascii="Tahoma" w:hAnsi="Tahoma" w:cs="Tahoma"/>
          <w:color w:val="222222"/>
          <w:lang w:val="en"/>
        </w:rPr>
        <w:t xml:space="preserve">he/she </w:t>
      </w:r>
      <w:r w:rsidRPr="006C01B7">
        <w:rPr>
          <w:rFonts w:ascii="Tahoma" w:hAnsi="Tahoma" w:cs="Tahoma"/>
          <w:color w:val="222222"/>
          <w:lang w:val="en"/>
        </w:rPr>
        <w:t>will undertake the procedures</w:t>
      </w:r>
      <w:r w:rsidR="005D2FB8">
        <w:rPr>
          <w:rFonts w:ascii="Tahoma" w:hAnsi="Tahoma" w:cs="Tahoma"/>
          <w:color w:val="222222"/>
          <w:lang w:val="en"/>
        </w:rPr>
        <w:t xml:space="preserve"> for issuing:</w:t>
      </w:r>
    </w:p>
    <w:p w:rsidR="005D2FB8" w:rsidRDefault="005D2FB8" w:rsidP="00936D90">
      <w:pPr>
        <w:spacing w:line="360" w:lineRule="auto"/>
        <w:ind w:left="1560"/>
        <w:jc w:val="both"/>
        <w:rPr>
          <w:rFonts w:ascii="Tahoma" w:hAnsi="Tahoma" w:cs="Tahoma"/>
          <w:color w:val="222222"/>
          <w:lang w:val="en"/>
        </w:rPr>
      </w:pPr>
      <w:r>
        <w:rPr>
          <w:rFonts w:ascii="Tahoma" w:hAnsi="Tahoma" w:cs="Tahoma"/>
          <w:color w:val="222222"/>
          <w:lang w:val="en-GB"/>
        </w:rPr>
        <w:t>a</w:t>
      </w:r>
      <w:r>
        <w:rPr>
          <w:rFonts w:ascii="Tahoma" w:hAnsi="Tahoma" w:cs="Tahoma"/>
          <w:color w:val="222222"/>
          <w:lang w:val="en"/>
        </w:rPr>
        <w:t>.</w:t>
      </w:r>
      <w:r>
        <w:rPr>
          <w:rFonts w:ascii="Tahoma" w:hAnsi="Tahoma" w:cs="Tahoma"/>
          <w:color w:val="222222"/>
          <w:lang w:val="en"/>
        </w:rPr>
        <w:tab/>
      </w:r>
      <w:r w:rsidR="00B9026C" w:rsidRPr="006C01B7">
        <w:rPr>
          <w:rFonts w:ascii="Tahoma" w:hAnsi="Tahoma" w:cs="Tahoma"/>
          <w:color w:val="222222"/>
          <w:lang w:val="en"/>
        </w:rPr>
        <w:t>type-approval</w:t>
      </w:r>
      <w:r>
        <w:rPr>
          <w:rFonts w:ascii="Tahoma" w:hAnsi="Tahoma" w:cs="Tahoma"/>
          <w:color w:val="222222"/>
          <w:lang w:val="en"/>
        </w:rPr>
        <w:t>s</w:t>
      </w:r>
    </w:p>
    <w:p w:rsidR="00A27D65" w:rsidRDefault="005D2FB8" w:rsidP="00936D90">
      <w:pPr>
        <w:spacing w:line="360" w:lineRule="auto"/>
        <w:ind w:left="1560"/>
        <w:jc w:val="both"/>
        <w:rPr>
          <w:rFonts w:ascii="Tahoma" w:hAnsi="Tahoma" w:cs="Tahoma"/>
          <w:color w:val="222222"/>
          <w:lang w:val="en"/>
        </w:rPr>
      </w:pPr>
      <w:r>
        <w:rPr>
          <w:rFonts w:ascii="Tahoma" w:hAnsi="Tahoma" w:cs="Tahoma"/>
          <w:color w:val="222222"/>
          <w:lang w:val="en"/>
        </w:rPr>
        <w:t xml:space="preserve">b. </w:t>
      </w:r>
      <w:r>
        <w:rPr>
          <w:rFonts w:ascii="Tahoma" w:hAnsi="Tahoma" w:cs="Tahoma"/>
          <w:color w:val="222222"/>
          <w:lang w:val="en"/>
        </w:rPr>
        <w:tab/>
      </w:r>
      <w:r w:rsidR="00B9026C" w:rsidRPr="006C01B7">
        <w:rPr>
          <w:rFonts w:ascii="Tahoma" w:hAnsi="Tahoma" w:cs="Tahoma"/>
          <w:color w:val="222222"/>
          <w:lang w:val="en"/>
        </w:rPr>
        <w:t>registration plates</w:t>
      </w:r>
    </w:p>
    <w:p w:rsidR="005D2FB8" w:rsidRDefault="00A27D65" w:rsidP="00936D90">
      <w:pPr>
        <w:spacing w:line="360" w:lineRule="auto"/>
        <w:ind w:left="1560"/>
        <w:jc w:val="both"/>
        <w:rPr>
          <w:rFonts w:ascii="Tahoma" w:hAnsi="Tahoma" w:cs="Tahoma"/>
          <w:color w:val="222222"/>
          <w:lang w:val="en"/>
        </w:rPr>
      </w:pPr>
      <w:r>
        <w:rPr>
          <w:rFonts w:ascii="Tahoma" w:hAnsi="Tahoma" w:cs="Tahoma"/>
          <w:color w:val="222222"/>
          <w:lang w:val="en"/>
        </w:rPr>
        <w:t>c.</w:t>
      </w:r>
      <w:r>
        <w:rPr>
          <w:rFonts w:ascii="Tahoma" w:hAnsi="Tahoma" w:cs="Tahoma"/>
          <w:color w:val="222222"/>
          <w:lang w:val="en"/>
        </w:rPr>
        <w:tab/>
        <w:t>any relevant third party certification</w:t>
      </w:r>
    </w:p>
    <w:p w:rsidR="00A27D65" w:rsidRDefault="00A27D65" w:rsidP="00936D90">
      <w:pPr>
        <w:spacing w:line="360" w:lineRule="auto"/>
        <w:ind w:left="1560"/>
        <w:jc w:val="both"/>
        <w:rPr>
          <w:rFonts w:ascii="Tahoma" w:hAnsi="Tahoma" w:cs="Tahoma"/>
          <w:color w:val="222222"/>
          <w:lang w:val="en"/>
        </w:rPr>
      </w:pPr>
      <w:r>
        <w:rPr>
          <w:rFonts w:ascii="Tahoma" w:hAnsi="Tahoma" w:cs="Tahoma"/>
          <w:color w:val="222222"/>
          <w:lang w:val="en"/>
        </w:rPr>
        <w:t>d</w:t>
      </w:r>
      <w:r w:rsidR="005D2FB8">
        <w:rPr>
          <w:rFonts w:ascii="Tahoma" w:hAnsi="Tahoma" w:cs="Tahoma"/>
          <w:color w:val="222222"/>
          <w:lang w:val="en"/>
        </w:rPr>
        <w:t>.</w:t>
      </w:r>
      <w:r w:rsidR="005D2FB8">
        <w:rPr>
          <w:rFonts w:ascii="Tahoma" w:hAnsi="Tahoma" w:cs="Tahoma"/>
          <w:color w:val="222222"/>
          <w:lang w:val="en"/>
        </w:rPr>
        <w:tab/>
      </w:r>
      <w:r w:rsidR="00B9026C">
        <w:rPr>
          <w:rFonts w:ascii="Tahoma" w:hAnsi="Tahoma" w:cs="Tahoma"/>
          <w:color w:val="222222"/>
          <w:lang w:val="en"/>
        </w:rPr>
        <w:t>license registr</w:t>
      </w:r>
      <w:r w:rsidR="005D2FB8">
        <w:rPr>
          <w:rFonts w:ascii="Tahoma" w:hAnsi="Tahoma" w:cs="Tahoma"/>
          <w:color w:val="222222"/>
          <w:lang w:val="en"/>
        </w:rPr>
        <w:t>ies</w:t>
      </w:r>
      <w:r w:rsidR="00B9026C">
        <w:rPr>
          <w:rFonts w:ascii="Tahoma" w:hAnsi="Tahoma" w:cs="Tahoma"/>
          <w:color w:val="222222"/>
          <w:lang w:val="en"/>
        </w:rPr>
        <w:t xml:space="preserve"> and any other legal requirement according to Greek Law on behalf of PPA SA in order for the equipment to be fully operative</w:t>
      </w:r>
      <w:r w:rsidR="00E61308">
        <w:rPr>
          <w:rFonts w:ascii="Tahoma" w:hAnsi="Tahoma" w:cs="Tahoma"/>
          <w:color w:val="222222"/>
          <w:lang w:val="en"/>
        </w:rPr>
        <w:t xml:space="preserve"> at PPA SA</w:t>
      </w:r>
      <w:r w:rsidR="00B9026C" w:rsidRPr="006C01B7">
        <w:rPr>
          <w:rFonts w:ascii="Tahoma" w:hAnsi="Tahoma" w:cs="Tahoma"/>
          <w:color w:val="222222"/>
          <w:lang w:val="en"/>
        </w:rPr>
        <w:t>.</w:t>
      </w:r>
    </w:p>
    <w:p w:rsidR="009E4456" w:rsidRPr="00936D90" w:rsidRDefault="009E4456" w:rsidP="009E445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US" w:eastAsia="en-US"/>
        </w:rPr>
      </w:pPr>
    </w:p>
    <w:p w:rsidR="009E4456" w:rsidRPr="001B22E2" w:rsidRDefault="009E4456" w:rsidP="009E445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52" w:name="_Toc492502484"/>
      <w:bookmarkStart w:id="53" w:name="_Toc508884931"/>
      <w:r w:rsidRPr="001B22E2">
        <w:rPr>
          <w:rFonts w:ascii="Tahoma" w:eastAsia="Times New Roman" w:hAnsi="Tahoma" w:cs="Tahoma"/>
          <w:b w:val="0"/>
          <w:bCs w:val="0"/>
          <w:iCs w:val="0"/>
          <w:color w:val="244061" w:themeColor="accent1" w:themeShade="80"/>
          <w:sz w:val="24"/>
          <w:szCs w:val="24"/>
          <w:u w:val="single"/>
          <w:lang w:val="en-GB" w:eastAsia="en-US"/>
        </w:rPr>
        <w:t>Certificates at the time of delivery</w:t>
      </w:r>
      <w:bookmarkEnd w:id="52"/>
      <w:bookmarkEnd w:id="53"/>
    </w:p>
    <w:p w:rsidR="009E4456" w:rsidRPr="001B22E2" w:rsidRDefault="009E4456" w:rsidP="009E4456">
      <w:pPr>
        <w:spacing w:line="360" w:lineRule="auto"/>
        <w:ind w:left="567"/>
        <w:jc w:val="both"/>
        <w:rPr>
          <w:rFonts w:ascii="Tahoma" w:eastAsia="Calibri" w:hAnsi="Tahoma" w:cs="Tahoma"/>
          <w:lang w:val="en-GB" w:eastAsia="en-US"/>
        </w:rPr>
      </w:pPr>
      <w:r w:rsidRPr="001B22E2">
        <w:rPr>
          <w:rFonts w:ascii="Tahoma" w:eastAsia="Calibri" w:hAnsi="Tahoma" w:cs="Tahoma"/>
          <w:lang w:val="en-GB" w:eastAsia="en-US"/>
        </w:rPr>
        <w:t>The above mentioned participating documents</w:t>
      </w:r>
      <w:r w:rsidR="007D52CF">
        <w:rPr>
          <w:rFonts w:ascii="Tahoma" w:eastAsia="Calibri" w:hAnsi="Tahoma" w:cs="Tahoma"/>
          <w:lang w:val="en-GB" w:eastAsia="en-US"/>
        </w:rPr>
        <w:t xml:space="preserve"> (i – xi</w:t>
      </w:r>
      <w:r w:rsidR="00260010">
        <w:rPr>
          <w:rFonts w:ascii="Tahoma" w:eastAsia="Calibri" w:hAnsi="Tahoma" w:cs="Tahoma"/>
          <w:lang w:val="en-GB" w:eastAsia="en-US"/>
        </w:rPr>
        <w:t>i</w:t>
      </w:r>
      <w:r w:rsidR="007D52CF">
        <w:rPr>
          <w:rFonts w:ascii="Tahoma" w:eastAsia="Calibri" w:hAnsi="Tahoma" w:cs="Tahoma"/>
          <w:lang w:val="en-GB" w:eastAsia="en-US"/>
        </w:rPr>
        <w:t>)</w:t>
      </w:r>
      <w:r w:rsidRPr="001B22E2">
        <w:rPr>
          <w:rFonts w:ascii="Tahoma" w:eastAsia="Calibri" w:hAnsi="Tahoma" w:cs="Tahoma"/>
          <w:lang w:val="en-GB" w:eastAsia="en-US"/>
        </w:rPr>
        <w:t xml:space="preserve"> must be valid at the time of contract signing and will be re submitted according to PPA</w:t>
      </w:r>
      <w:r w:rsidR="00260010">
        <w:rPr>
          <w:rFonts w:ascii="Tahoma" w:eastAsia="Calibri" w:hAnsi="Tahoma" w:cs="Tahoma"/>
          <w:lang w:val="en-GB" w:eastAsia="en-US"/>
        </w:rPr>
        <w:t>’s</w:t>
      </w:r>
      <w:r w:rsidRPr="001B22E2">
        <w:rPr>
          <w:rFonts w:ascii="Tahoma" w:eastAsia="Calibri" w:hAnsi="Tahoma" w:cs="Tahoma"/>
          <w:lang w:val="en-GB" w:eastAsia="en-US"/>
        </w:rPr>
        <w:t xml:space="preserve"> </w:t>
      </w:r>
      <w:r w:rsidR="00260010">
        <w:rPr>
          <w:rFonts w:ascii="Tahoma" w:eastAsia="Calibri" w:hAnsi="Tahoma" w:cs="Tahoma"/>
          <w:lang w:val="en-GB" w:eastAsia="en-US"/>
        </w:rPr>
        <w:t>request</w:t>
      </w:r>
      <w:r w:rsidRPr="001B22E2">
        <w:rPr>
          <w:rFonts w:ascii="Tahoma" w:eastAsia="Calibri" w:hAnsi="Tahoma" w:cs="Tahoma"/>
          <w:lang w:val="en-GB" w:eastAsia="en-US"/>
        </w:rPr>
        <w:t>.</w:t>
      </w:r>
    </w:p>
    <w:p w:rsidR="0075613E" w:rsidRDefault="0075613E" w:rsidP="00F412C3">
      <w:pPr>
        <w:pStyle w:val="2"/>
        <w:spacing w:before="0" w:after="0" w:line="360" w:lineRule="auto"/>
        <w:ind w:firstLine="567"/>
        <w:rPr>
          <w:rFonts w:ascii="Tahoma" w:eastAsia="Times New Roman" w:hAnsi="Tahoma" w:cs="Tahoma"/>
          <w:b w:val="0"/>
          <w:bCs w:val="0"/>
          <w:iCs w:val="0"/>
          <w:color w:val="244061" w:themeColor="accent1" w:themeShade="80"/>
          <w:sz w:val="24"/>
          <w:szCs w:val="24"/>
          <w:u w:val="single"/>
          <w:lang w:val="en-GB" w:eastAsia="en-US"/>
        </w:rPr>
      </w:pPr>
      <w:bookmarkStart w:id="54" w:name="_Toc458000050"/>
      <w:bookmarkStart w:id="55" w:name="_Toc458000122"/>
      <w:bookmarkStart w:id="56" w:name="_Toc458000611"/>
      <w:bookmarkEnd w:id="41"/>
    </w:p>
    <w:p w:rsidR="00DE62D9" w:rsidRPr="001906BD" w:rsidRDefault="00FD37B1" w:rsidP="00F412C3">
      <w:pPr>
        <w:pStyle w:val="2"/>
        <w:spacing w:before="0" w:after="0" w:line="360" w:lineRule="auto"/>
        <w:ind w:firstLine="567"/>
        <w:rPr>
          <w:rFonts w:ascii="Tahoma" w:eastAsia="Calibri" w:hAnsi="Tahoma" w:cs="Tahoma"/>
          <w:sz w:val="24"/>
          <w:szCs w:val="24"/>
          <w:lang w:val="en-GB" w:eastAsia="en-US"/>
        </w:rPr>
      </w:pPr>
      <w:bookmarkStart w:id="57" w:name="_Toc508884932"/>
      <w:r w:rsidRPr="001906BD">
        <w:rPr>
          <w:rFonts w:ascii="Tahoma" w:eastAsia="Times New Roman" w:hAnsi="Tahoma" w:cs="Tahoma"/>
          <w:b w:val="0"/>
          <w:bCs w:val="0"/>
          <w:iCs w:val="0"/>
          <w:color w:val="244061" w:themeColor="accent1" w:themeShade="80"/>
          <w:sz w:val="24"/>
          <w:szCs w:val="24"/>
          <w:u w:val="single"/>
          <w:lang w:val="en-GB" w:eastAsia="en-US"/>
        </w:rPr>
        <w:t xml:space="preserve">SUB-FOLDER OF </w:t>
      </w:r>
      <w:r w:rsidR="00DC7C96" w:rsidRPr="001906BD">
        <w:rPr>
          <w:rFonts w:ascii="Tahoma" w:eastAsia="Times New Roman" w:hAnsi="Tahoma" w:cs="Tahoma"/>
          <w:b w:val="0"/>
          <w:bCs w:val="0"/>
          <w:iCs w:val="0"/>
          <w:color w:val="244061" w:themeColor="accent1" w:themeShade="80"/>
          <w:sz w:val="24"/>
          <w:szCs w:val="24"/>
          <w:u w:val="single"/>
          <w:lang w:val="en-GB" w:eastAsia="en-US"/>
        </w:rPr>
        <w:t>TECHNICAL PROPOSAL</w:t>
      </w:r>
      <w:bookmarkEnd w:id="54"/>
      <w:bookmarkEnd w:id="55"/>
      <w:bookmarkEnd w:id="56"/>
      <w:bookmarkEnd w:id="57"/>
    </w:p>
    <w:p w:rsidR="00191FEC" w:rsidRDefault="00DF11C5" w:rsidP="00007A96">
      <w:pPr>
        <w:tabs>
          <w:tab w:val="num" w:pos="567"/>
        </w:tabs>
        <w:spacing w:line="360" w:lineRule="auto"/>
        <w:ind w:left="567"/>
        <w:jc w:val="both"/>
        <w:rPr>
          <w:rFonts w:ascii="Tahoma" w:eastAsia="Calibri" w:hAnsi="Tahoma" w:cs="Tahoma"/>
          <w:lang w:val="en-GB" w:eastAsia="en-US"/>
        </w:rPr>
      </w:pPr>
      <w:r>
        <w:rPr>
          <w:rFonts w:ascii="Tahoma" w:eastAsia="Calibri" w:hAnsi="Tahoma" w:cs="Tahoma"/>
          <w:lang w:val="en-GB" w:eastAsia="en-US"/>
        </w:rPr>
        <w:t xml:space="preserve">The structure of the </w:t>
      </w:r>
      <w:r w:rsidR="00B72CCF" w:rsidRPr="001906BD">
        <w:rPr>
          <w:rFonts w:ascii="Tahoma" w:eastAsia="Calibri" w:hAnsi="Tahoma" w:cs="Tahoma"/>
          <w:lang w:val="en-GB" w:eastAsia="en-US"/>
        </w:rPr>
        <w:t>t</w:t>
      </w:r>
      <w:r w:rsidR="00C90702" w:rsidRPr="001906BD">
        <w:rPr>
          <w:rFonts w:ascii="Tahoma" w:eastAsia="Calibri" w:hAnsi="Tahoma" w:cs="Tahoma"/>
          <w:lang w:val="en-GB" w:eastAsia="en-US"/>
        </w:rPr>
        <w:t>echnical Proposal</w:t>
      </w:r>
      <w:r w:rsidR="00D3194B">
        <w:rPr>
          <w:rFonts w:ascii="Tahoma" w:eastAsia="Calibri" w:hAnsi="Tahoma" w:cs="Tahoma"/>
          <w:lang w:val="en-GB" w:eastAsia="en-US"/>
        </w:rPr>
        <w:t xml:space="preserve"> for the requested</w:t>
      </w:r>
      <w:r w:rsidR="00007A96">
        <w:rPr>
          <w:rFonts w:ascii="Tahoma" w:eastAsia="Calibri" w:hAnsi="Tahoma" w:cs="Tahoma"/>
          <w:lang w:val="en-GB" w:eastAsia="en-US"/>
        </w:rPr>
        <w:t xml:space="preserve"> below mentioned equipment should follow</w:t>
      </w:r>
      <w:r>
        <w:rPr>
          <w:rFonts w:ascii="Tahoma" w:eastAsia="Calibri" w:hAnsi="Tahoma" w:cs="Tahoma"/>
          <w:lang w:val="en-GB" w:eastAsia="en-US"/>
        </w:rPr>
        <w:t xml:space="preserve"> the requirements as mentioned in this article and</w:t>
      </w:r>
      <w:r w:rsidR="00007A96">
        <w:rPr>
          <w:rFonts w:ascii="Tahoma" w:eastAsia="Calibri" w:hAnsi="Tahoma" w:cs="Tahoma"/>
          <w:lang w:val="en-GB" w:eastAsia="en-US"/>
        </w:rPr>
        <w:t xml:space="preserve"> the</w:t>
      </w:r>
      <w:r w:rsidR="00007A96" w:rsidRPr="001906BD">
        <w:rPr>
          <w:rFonts w:ascii="Tahoma" w:eastAsia="Calibri" w:hAnsi="Tahoma" w:cs="Tahoma"/>
          <w:lang w:val="en-GB" w:eastAsia="en-US"/>
        </w:rPr>
        <w:t xml:space="preserve"> analytical </w:t>
      </w:r>
      <w:r w:rsidR="00007A96">
        <w:rPr>
          <w:rFonts w:ascii="Tahoma" w:eastAsia="Calibri" w:hAnsi="Tahoma" w:cs="Tahoma"/>
          <w:lang w:val="en-GB" w:eastAsia="en-US"/>
        </w:rPr>
        <w:t>t</w:t>
      </w:r>
      <w:r w:rsidR="00007A96" w:rsidRPr="001906BD">
        <w:rPr>
          <w:rFonts w:ascii="Tahoma" w:eastAsia="Calibri" w:hAnsi="Tahoma" w:cs="Tahoma"/>
          <w:lang w:val="en-GB" w:eastAsia="en-US"/>
        </w:rPr>
        <w:t xml:space="preserve">echnical </w:t>
      </w:r>
      <w:r w:rsidR="00007A96">
        <w:rPr>
          <w:rFonts w:ascii="Tahoma" w:eastAsia="Calibri" w:hAnsi="Tahoma" w:cs="Tahoma"/>
          <w:lang w:val="en-GB" w:eastAsia="en-US"/>
        </w:rPr>
        <w:t>s</w:t>
      </w:r>
      <w:r w:rsidR="00007A96" w:rsidRPr="001906BD">
        <w:rPr>
          <w:rFonts w:ascii="Tahoma" w:eastAsia="Calibri" w:hAnsi="Tahoma" w:cs="Tahoma"/>
          <w:lang w:val="en-GB" w:eastAsia="en-US"/>
        </w:rPr>
        <w:t xml:space="preserve">pecification </w:t>
      </w:r>
      <w:r w:rsidR="00007A96">
        <w:rPr>
          <w:rFonts w:ascii="Tahoma" w:eastAsia="Calibri" w:hAnsi="Tahoma" w:cs="Tahoma"/>
          <w:lang w:val="en-GB" w:eastAsia="en-US"/>
        </w:rPr>
        <w:t>r</w:t>
      </w:r>
      <w:r w:rsidR="00007A96" w:rsidRPr="001906BD">
        <w:rPr>
          <w:rFonts w:ascii="Tahoma" w:eastAsia="Calibri" w:hAnsi="Tahoma" w:cs="Tahoma"/>
          <w:lang w:val="en-GB" w:eastAsia="en-US"/>
        </w:rPr>
        <w:t xml:space="preserve">equirements </w:t>
      </w:r>
      <w:r w:rsidR="00007A96">
        <w:rPr>
          <w:rFonts w:ascii="Tahoma" w:eastAsia="Calibri" w:hAnsi="Tahoma" w:cs="Tahoma"/>
          <w:lang w:val="en-GB" w:eastAsia="en-US"/>
        </w:rPr>
        <w:t>as</w:t>
      </w:r>
      <w:r w:rsidR="00007A96" w:rsidRPr="001906BD">
        <w:rPr>
          <w:rFonts w:ascii="Tahoma" w:eastAsia="Calibri" w:hAnsi="Tahoma" w:cs="Tahoma"/>
          <w:lang w:val="en-GB" w:eastAsia="en-US"/>
        </w:rPr>
        <w:t xml:space="preserve"> attached in ANNEX </w:t>
      </w:r>
      <w:r w:rsidR="00007A96">
        <w:rPr>
          <w:rFonts w:ascii="Tahoma" w:eastAsia="Calibri" w:hAnsi="Tahoma" w:cs="Tahoma"/>
          <w:lang w:val="en-GB" w:eastAsia="en-US"/>
        </w:rPr>
        <w:t>B</w:t>
      </w:r>
      <w:r w:rsidR="003824A8">
        <w:rPr>
          <w:rFonts w:ascii="Tahoma" w:eastAsia="Calibri" w:hAnsi="Tahoma" w:cs="Tahoma"/>
          <w:lang w:val="en-GB" w:eastAsia="en-US"/>
        </w:rPr>
        <w:t xml:space="preserve"> of where</w:t>
      </w:r>
      <w:r w:rsidR="00007A96">
        <w:rPr>
          <w:rFonts w:ascii="Tahoma" w:eastAsia="Calibri" w:hAnsi="Tahoma" w:cs="Tahoma"/>
          <w:lang w:val="en-GB" w:eastAsia="en-US"/>
        </w:rPr>
        <w:t xml:space="preserve"> the candidates’ proposed equipment shall be fully described.</w:t>
      </w:r>
    </w:p>
    <w:p w:rsidR="00191FEC" w:rsidRDefault="00191FEC" w:rsidP="00007A96">
      <w:pPr>
        <w:tabs>
          <w:tab w:val="num" w:pos="567"/>
        </w:tabs>
        <w:spacing w:line="360" w:lineRule="auto"/>
        <w:ind w:left="567"/>
        <w:jc w:val="both"/>
        <w:rPr>
          <w:rFonts w:ascii="Tahoma" w:eastAsia="Calibri" w:hAnsi="Tahoma" w:cs="Tahoma"/>
          <w:lang w:val="en-GB" w:eastAsia="en-US"/>
        </w:rPr>
      </w:pPr>
    </w:p>
    <w:p w:rsidR="00007A96" w:rsidRPr="00936D90" w:rsidRDefault="003824A8" w:rsidP="00007A96">
      <w:pPr>
        <w:tabs>
          <w:tab w:val="num" w:pos="567"/>
        </w:tabs>
        <w:spacing w:line="360" w:lineRule="auto"/>
        <w:ind w:left="567"/>
        <w:jc w:val="both"/>
        <w:rPr>
          <w:rFonts w:ascii="Tahoma" w:eastAsia="Calibri" w:hAnsi="Tahoma" w:cs="Tahoma"/>
          <w:lang w:val="en-US" w:eastAsia="en-US"/>
        </w:rPr>
      </w:pPr>
      <w:r w:rsidRPr="00D676E3">
        <w:rPr>
          <w:rFonts w:ascii="Tahoma" w:eastAsia="Calibri" w:hAnsi="Tahoma" w:cs="Tahoma"/>
          <w:lang w:val="en-GB" w:eastAsia="en-US"/>
        </w:rPr>
        <w:t>C</w:t>
      </w:r>
      <w:r w:rsidRPr="00936D90">
        <w:rPr>
          <w:rFonts w:ascii="Tahoma" w:eastAsia="Times New Roman" w:hAnsi="Tahoma" w:cs="Tahoma"/>
          <w:bCs/>
          <w:color w:val="000000"/>
          <w:lang w:val="en-US"/>
        </w:rPr>
        <w:t xml:space="preserve">opy </w:t>
      </w:r>
      <w:r w:rsidR="00EC76F0" w:rsidRPr="00936D90">
        <w:rPr>
          <w:rFonts w:ascii="Tahoma" w:eastAsia="Times New Roman" w:hAnsi="Tahoma" w:cs="Tahoma"/>
          <w:bCs/>
          <w:color w:val="000000"/>
          <w:lang w:val="en-US"/>
        </w:rPr>
        <w:t xml:space="preserve">and </w:t>
      </w:r>
      <w:r w:rsidRPr="00936D90">
        <w:rPr>
          <w:rFonts w:ascii="Tahoma" w:eastAsia="Times New Roman" w:hAnsi="Tahoma" w:cs="Tahoma"/>
          <w:bCs/>
          <w:color w:val="000000"/>
          <w:lang w:val="en-US"/>
        </w:rPr>
        <w:t xml:space="preserve">paste of the minimum requirements of the technical specifications of Annex B hereof shall not be considered as </w:t>
      </w:r>
      <w:r w:rsidR="00EC76F0" w:rsidRPr="00936D90">
        <w:rPr>
          <w:rFonts w:ascii="Tahoma" w:eastAsia="Times New Roman" w:hAnsi="Tahoma" w:cs="Tahoma"/>
          <w:bCs/>
          <w:color w:val="000000"/>
          <w:lang w:val="en-US"/>
        </w:rPr>
        <w:t xml:space="preserve">sufficient proof </w:t>
      </w:r>
      <w:r w:rsidRPr="00936D90">
        <w:rPr>
          <w:rFonts w:ascii="Tahoma" w:eastAsia="Times New Roman" w:hAnsi="Tahoma" w:cs="Tahoma"/>
          <w:bCs/>
          <w:color w:val="000000"/>
          <w:lang w:val="en-US"/>
        </w:rPr>
        <w:t xml:space="preserve">of the </w:t>
      </w:r>
      <w:r w:rsidR="000F2094" w:rsidRPr="00D676E3">
        <w:rPr>
          <w:rFonts w:ascii="Tahoma" w:eastAsia="Times New Roman" w:hAnsi="Tahoma" w:cs="Tahoma"/>
          <w:bCs/>
          <w:color w:val="000000"/>
          <w:lang w:val="en-US"/>
        </w:rPr>
        <w:t>Candidates</w:t>
      </w:r>
      <w:r w:rsidR="00EC76F0" w:rsidRPr="00936D90">
        <w:rPr>
          <w:rFonts w:ascii="Tahoma" w:eastAsia="Times New Roman" w:hAnsi="Tahoma" w:cs="Tahoma"/>
          <w:bCs/>
          <w:color w:val="000000"/>
          <w:lang w:val="en-US"/>
        </w:rPr>
        <w:t xml:space="preserve"> understanding of PPA’s specific </w:t>
      </w:r>
      <w:r w:rsidRPr="00936D90">
        <w:rPr>
          <w:rFonts w:ascii="Tahoma" w:eastAsia="Times New Roman" w:hAnsi="Tahoma" w:cs="Tahoma"/>
          <w:bCs/>
          <w:color w:val="000000"/>
          <w:lang w:val="en-US"/>
        </w:rPr>
        <w:t xml:space="preserve">technical </w:t>
      </w:r>
      <w:r w:rsidR="00EC76F0" w:rsidRPr="00936D90">
        <w:rPr>
          <w:rFonts w:ascii="Tahoma" w:eastAsia="Times New Roman" w:hAnsi="Tahoma" w:cs="Tahoma"/>
          <w:bCs/>
          <w:color w:val="000000"/>
          <w:lang w:val="en-US"/>
        </w:rPr>
        <w:t>requirements for the equipment</w:t>
      </w:r>
      <w:r w:rsidR="000F2094">
        <w:rPr>
          <w:rFonts w:ascii="Tahoma" w:eastAsia="Times New Roman" w:hAnsi="Tahoma" w:cs="Tahoma"/>
          <w:bCs/>
          <w:color w:val="000000"/>
          <w:lang w:val="en-US"/>
        </w:rPr>
        <w:t>.</w:t>
      </w:r>
      <w:r w:rsidRPr="00936D90">
        <w:rPr>
          <w:rFonts w:ascii="Tahoma" w:eastAsia="Times New Roman" w:hAnsi="Tahoma" w:cs="Tahoma"/>
          <w:bCs/>
          <w:color w:val="000000"/>
          <w:lang w:val="en-US"/>
        </w:rPr>
        <w:t xml:space="preserve"> </w:t>
      </w:r>
    </w:p>
    <w:p w:rsidR="00853E28" w:rsidRPr="001906BD" w:rsidRDefault="00853E28" w:rsidP="001B22E2">
      <w:pPr>
        <w:tabs>
          <w:tab w:val="num" w:pos="680"/>
        </w:tabs>
        <w:spacing w:line="360" w:lineRule="auto"/>
        <w:ind w:left="567"/>
        <w:jc w:val="both"/>
        <w:rPr>
          <w:rFonts w:ascii="Tahoma" w:eastAsia="Calibri" w:hAnsi="Tahoma" w:cs="Tahoma"/>
          <w:lang w:val="en-GB" w:eastAsia="en-US"/>
        </w:rPr>
      </w:pPr>
    </w:p>
    <w:p w:rsidR="00DC6475" w:rsidRPr="006C01B7" w:rsidRDefault="009E4AE1" w:rsidP="006C01B7">
      <w:pPr>
        <w:pStyle w:val="ab"/>
        <w:numPr>
          <w:ilvl w:val="0"/>
          <w:numId w:val="55"/>
        </w:numPr>
        <w:spacing w:line="360" w:lineRule="auto"/>
        <w:ind w:leftChars="0"/>
        <w:jc w:val="both"/>
        <w:rPr>
          <w:rFonts w:ascii="Tahoma" w:eastAsia="Calibri" w:hAnsi="Tahoma" w:cs="Tahoma"/>
          <w:lang w:val="en-GB" w:eastAsia="en-US"/>
        </w:rPr>
      </w:pPr>
      <w:r w:rsidRPr="006C01B7">
        <w:rPr>
          <w:rFonts w:ascii="Tahoma" w:eastAsia="Calibri" w:hAnsi="Tahoma" w:cs="Tahoma"/>
          <w:lang w:val="en-GB" w:eastAsia="en-US"/>
        </w:rPr>
        <w:t xml:space="preserve">Three (3) engine – powered forklift trucks of </w:t>
      </w:r>
      <w:r w:rsidR="00447876">
        <w:rPr>
          <w:rFonts w:ascii="Tahoma" w:eastAsia="Calibri" w:hAnsi="Tahoma" w:cs="Tahoma"/>
          <w:lang w:val="en-GB" w:eastAsia="en-US"/>
        </w:rPr>
        <w:t xml:space="preserve">8 </w:t>
      </w:r>
      <w:r w:rsidRPr="006C01B7">
        <w:rPr>
          <w:rFonts w:ascii="Tahoma" w:eastAsia="Calibri" w:hAnsi="Tahoma" w:cs="Tahoma"/>
          <w:lang w:val="en-GB" w:eastAsia="en-US"/>
        </w:rPr>
        <w:t>t</w:t>
      </w:r>
      <w:r w:rsidR="00447876">
        <w:rPr>
          <w:rFonts w:ascii="Tahoma" w:eastAsia="Calibri" w:hAnsi="Tahoma" w:cs="Tahoma"/>
          <w:lang w:val="en-GB" w:eastAsia="en-US"/>
        </w:rPr>
        <w:t>o</w:t>
      </w:r>
      <w:r w:rsidRPr="006C01B7">
        <w:rPr>
          <w:rFonts w:ascii="Tahoma" w:eastAsia="Calibri" w:hAnsi="Tahoma" w:cs="Tahoma"/>
          <w:lang w:val="en-GB" w:eastAsia="en-US"/>
        </w:rPr>
        <w:t xml:space="preserve">n rated loading capacity, of duplex </w:t>
      </w:r>
      <w:r w:rsidR="00447876">
        <w:rPr>
          <w:rFonts w:ascii="Tahoma" w:eastAsia="Calibri" w:hAnsi="Tahoma" w:cs="Tahoma"/>
          <w:lang w:val="en-GB" w:eastAsia="en-US"/>
        </w:rPr>
        <w:t xml:space="preserve">full </w:t>
      </w:r>
      <w:r w:rsidRPr="006C01B7">
        <w:rPr>
          <w:rFonts w:ascii="Tahoma" w:eastAsia="Calibri" w:hAnsi="Tahoma" w:cs="Tahoma"/>
          <w:lang w:val="en-GB" w:eastAsia="en-US"/>
        </w:rPr>
        <w:t>free lift mast type</w:t>
      </w:r>
      <w:r w:rsidR="009347A3">
        <w:rPr>
          <w:rFonts w:ascii="Tahoma" w:eastAsia="Calibri" w:hAnsi="Tahoma" w:cs="Tahoma"/>
          <w:lang w:val="en-GB" w:eastAsia="en-US"/>
        </w:rPr>
        <w:t>.</w:t>
      </w:r>
    </w:p>
    <w:p w:rsidR="00DC6475" w:rsidRPr="006C01B7" w:rsidRDefault="009E4AE1" w:rsidP="006C01B7">
      <w:pPr>
        <w:pStyle w:val="ab"/>
        <w:numPr>
          <w:ilvl w:val="0"/>
          <w:numId w:val="55"/>
        </w:numPr>
        <w:spacing w:line="360" w:lineRule="auto"/>
        <w:ind w:leftChars="0"/>
        <w:jc w:val="both"/>
        <w:rPr>
          <w:rFonts w:ascii="Tahoma" w:eastAsia="Calibri" w:hAnsi="Tahoma" w:cs="Tahoma"/>
          <w:lang w:val="en-GB" w:eastAsia="en-US"/>
        </w:rPr>
      </w:pPr>
      <w:r w:rsidRPr="006C01B7">
        <w:rPr>
          <w:rFonts w:ascii="Tahoma" w:eastAsia="Calibri" w:hAnsi="Tahoma" w:cs="Tahoma"/>
          <w:lang w:val="en-GB" w:eastAsia="en-US"/>
        </w:rPr>
        <w:t xml:space="preserve">Three (3) </w:t>
      </w:r>
      <w:r w:rsidR="00B1342B">
        <w:rPr>
          <w:rFonts w:ascii="Tahoma" w:eastAsia="Calibri" w:hAnsi="Tahoma" w:cs="Tahoma"/>
          <w:lang w:val="en-GB" w:eastAsia="en-US"/>
        </w:rPr>
        <w:t xml:space="preserve">spare </w:t>
      </w:r>
      <w:r w:rsidRPr="006C01B7">
        <w:rPr>
          <w:rFonts w:ascii="Tahoma" w:eastAsia="Calibri" w:hAnsi="Tahoma" w:cs="Tahoma"/>
          <w:lang w:val="en-GB" w:eastAsia="en-US"/>
        </w:rPr>
        <w:t>sets of elongated forks</w:t>
      </w:r>
      <w:r w:rsidR="00B1342B">
        <w:rPr>
          <w:rFonts w:ascii="Tahoma" w:eastAsia="Calibri" w:hAnsi="Tahoma" w:cs="Tahoma"/>
          <w:lang w:val="en-GB" w:eastAsia="en-US"/>
        </w:rPr>
        <w:t xml:space="preserve"> </w:t>
      </w:r>
      <w:r w:rsidR="0075613E">
        <w:rPr>
          <w:rFonts w:ascii="Tahoma" w:eastAsia="Calibri" w:hAnsi="Tahoma" w:cs="Tahoma"/>
          <w:lang w:val="en-GB" w:eastAsia="en-US"/>
        </w:rPr>
        <w:t xml:space="preserve">between </w:t>
      </w:r>
      <w:r w:rsidR="00B1342B">
        <w:rPr>
          <w:rFonts w:ascii="Tahoma" w:eastAsia="Calibri" w:hAnsi="Tahoma" w:cs="Tahoma"/>
          <w:lang w:val="en-GB" w:eastAsia="en-US"/>
        </w:rPr>
        <w:t>1800</w:t>
      </w:r>
      <w:r w:rsidR="0075613E">
        <w:rPr>
          <w:rFonts w:ascii="Tahoma" w:eastAsia="Calibri" w:hAnsi="Tahoma" w:cs="Tahoma"/>
          <w:lang w:val="en-GB" w:eastAsia="en-US"/>
        </w:rPr>
        <w:t xml:space="preserve"> and 2500</w:t>
      </w:r>
      <w:r w:rsidR="00B1342B">
        <w:rPr>
          <w:rFonts w:ascii="Tahoma" w:eastAsia="Calibri" w:hAnsi="Tahoma" w:cs="Tahoma"/>
          <w:lang w:val="en-GB" w:eastAsia="en-US"/>
        </w:rPr>
        <w:t>mm length</w:t>
      </w:r>
      <w:r w:rsidR="009347A3">
        <w:rPr>
          <w:rFonts w:ascii="Tahoma" w:eastAsia="Calibri" w:hAnsi="Tahoma" w:cs="Tahoma"/>
          <w:lang w:val="en-GB" w:eastAsia="en-US"/>
        </w:rPr>
        <w:t>.</w:t>
      </w:r>
    </w:p>
    <w:p w:rsidR="00DC6475" w:rsidRDefault="00C57EE7" w:rsidP="006C01B7">
      <w:pPr>
        <w:pStyle w:val="ab"/>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One</w:t>
      </w:r>
      <w:r w:rsidR="009E4AE1" w:rsidRPr="006C01B7">
        <w:rPr>
          <w:rFonts w:ascii="Tahoma" w:eastAsia="Calibri" w:hAnsi="Tahoma" w:cs="Tahoma"/>
          <w:lang w:val="en-GB" w:eastAsia="en-US"/>
        </w:rPr>
        <w:t xml:space="preserve"> (</w:t>
      </w:r>
      <w:r>
        <w:rPr>
          <w:rFonts w:ascii="Tahoma" w:eastAsia="Calibri" w:hAnsi="Tahoma" w:cs="Tahoma"/>
          <w:lang w:val="en-GB" w:eastAsia="en-US"/>
        </w:rPr>
        <w:t>1</w:t>
      </w:r>
      <w:r w:rsidR="009E4AE1" w:rsidRPr="006C01B7">
        <w:rPr>
          <w:rFonts w:ascii="Tahoma" w:eastAsia="Calibri" w:hAnsi="Tahoma" w:cs="Tahoma"/>
          <w:lang w:val="en-GB" w:eastAsia="en-US"/>
        </w:rPr>
        <w:t xml:space="preserve">) </w:t>
      </w:r>
      <w:r>
        <w:rPr>
          <w:rFonts w:ascii="Tahoma" w:eastAsia="Calibri" w:hAnsi="Tahoma" w:cs="Tahoma"/>
          <w:lang w:val="en-GB" w:eastAsia="en-US"/>
        </w:rPr>
        <w:t>front and one (1</w:t>
      </w:r>
      <w:r w:rsidR="009E4AE1" w:rsidRPr="006C01B7">
        <w:rPr>
          <w:rFonts w:ascii="Tahoma" w:eastAsia="Calibri" w:hAnsi="Tahoma" w:cs="Tahoma"/>
          <w:lang w:val="en-GB" w:eastAsia="en-US"/>
        </w:rPr>
        <w:t>) rear wheel and tyre</w:t>
      </w:r>
      <w:r w:rsidR="009347A3">
        <w:rPr>
          <w:rFonts w:ascii="Tahoma" w:eastAsia="Calibri" w:hAnsi="Tahoma" w:cs="Tahoma"/>
          <w:lang w:val="en-GB" w:eastAsia="en-US"/>
        </w:rPr>
        <w:t xml:space="preserve"> per forklift.</w:t>
      </w:r>
    </w:p>
    <w:p w:rsidR="000F2094" w:rsidRDefault="000F2094" w:rsidP="006C01B7">
      <w:pPr>
        <w:pStyle w:val="ab"/>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lastRenderedPageBreak/>
        <w:t xml:space="preserve">Any </w:t>
      </w:r>
      <w:r w:rsidRPr="00EA22EE">
        <w:rPr>
          <w:rFonts w:ascii="Tahoma" w:hAnsi="Tahoma" w:cs="Tahoma"/>
          <w:color w:val="000000"/>
          <w:lang w:val="en-GB"/>
        </w:rPr>
        <w:t>offered special tools concerning the repair of engines, transmissions and axles</w:t>
      </w:r>
      <w:r>
        <w:rPr>
          <w:rFonts w:ascii="Tahoma" w:hAnsi="Tahoma" w:cs="Tahoma"/>
          <w:color w:val="000000"/>
          <w:lang w:val="en-GB"/>
        </w:rPr>
        <w:t>.</w:t>
      </w:r>
    </w:p>
    <w:p w:rsidR="00285D7A" w:rsidRPr="006C01B7" w:rsidRDefault="00285D7A" w:rsidP="006C01B7">
      <w:pPr>
        <w:pStyle w:val="ab"/>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On-site</w:t>
      </w:r>
      <w:r w:rsidR="00A27D65">
        <w:rPr>
          <w:rFonts w:ascii="Tahoma" w:eastAsia="Calibri" w:hAnsi="Tahoma" w:cs="Tahoma"/>
          <w:lang w:val="en-GB" w:eastAsia="en-US"/>
        </w:rPr>
        <w:t xml:space="preserve"> preventative and corrective maintenance training plus </w:t>
      </w:r>
      <w:r>
        <w:rPr>
          <w:rFonts w:ascii="Tahoma" w:eastAsia="Calibri" w:hAnsi="Tahoma" w:cs="Tahoma"/>
          <w:lang w:val="en-GB" w:eastAsia="en-US"/>
        </w:rPr>
        <w:t>operat</w:t>
      </w:r>
      <w:r w:rsidR="00A27D65">
        <w:rPr>
          <w:rFonts w:ascii="Tahoma" w:eastAsia="Calibri" w:hAnsi="Tahoma" w:cs="Tahoma"/>
          <w:lang w:val="en-GB" w:eastAsia="en-US"/>
        </w:rPr>
        <w:t>or</w:t>
      </w:r>
      <w:r>
        <w:rPr>
          <w:rFonts w:ascii="Tahoma" w:eastAsia="Calibri" w:hAnsi="Tahoma" w:cs="Tahoma"/>
          <w:lang w:val="en-GB" w:eastAsia="en-US"/>
        </w:rPr>
        <w:t xml:space="preserve"> training</w:t>
      </w:r>
      <w:r w:rsidR="003E240A">
        <w:rPr>
          <w:rFonts w:ascii="Tahoma" w:eastAsia="Calibri" w:hAnsi="Tahoma" w:cs="Tahoma"/>
          <w:lang w:val="en-GB" w:eastAsia="en-US"/>
        </w:rPr>
        <w:t xml:space="preserve"> (at least 20 hours training)</w:t>
      </w:r>
      <w:r>
        <w:rPr>
          <w:rFonts w:ascii="Tahoma" w:eastAsia="Calibri" w:hAnsi="Tahoma" w:cs="Tahoma"/>
          <w:lang w:val="en-GB" w:eastAsia="en-US"/>
        </w:rPr>
        <w:t xml:space="preserve"> at PPA premises for the provided equipment.</w:t>
      </w:r>
      <w:r w:rsidR="003E240A">
        <w:rPr>
          <w:rFonts w:ascii="Tahoma" w:eastAsia="Calibri" w:hAnsi="Tahoma" w:cs="Tahoma"/>
          <w:lang w:val="en-GB" w:eastAsia="en-US"/>
        </w:rPr>
        <w:t xml:space="preserve"> The contractor will undertake all relevant costs regarding the on-site training.</w:t>
      </w:r>
    </w:p>
    <w:p w:rsidR="00361342" w:rsidRDefault="00361342" w:rsidP="001906BD">
      <w:pPr>
        <w:rPr>
          <w:rFonts w:ascii="Tahoma" w:eastAsia="Calibri" w:hAnsi="Tahoma" w:cs="Tahoma"/>
          <w:lang w:val="en-GB" w:eastAsia="en-US"/>
        </w:rPr>
      </w:pPr>
    </w:p>
    <w:p w:rsidR="004D6765" w:rsidRDefault="009955AB" w:rsidP="004D6765">
      <w:pPr>
        <w:spacing w:line="360" w:lineRule="auto"/>
        <w:ind w:left="567"/>
        <w:jc w:val="both"/>
        <w:rPr>
          <w:rFonts w:ascii="Tahoma" w:hAnsi="Tahoma" w:cs="Tahoma"/>
          <w:bCs/>
          <w:color w:val="000000"/>
          <w:lang w:val="en-GB"/>
        </w:rPr>
      </w:pPr>
      <w:r>
        <w:rPr>
          <w:rFonts w:ascii="Tahoma" w:hAnsi="Tahoma" w:cs="Tahoma"/>
          <w:bCs/>
          <w:color w:val="000000"/>
          <w:lang w:val="en-GB"/>
        </w:rPr>
        <w:t>Candidate</w:t>
      </w:r>
      <w:r w:rsidR="003571A5">
        <w:rPr>
          <w:rFonts w:ascii="Tahoma" w:hAnsi="Tahoma" w:cs="Tahoma"/>
          <w:bCs/>
          <w:color w:val="000000"/>
          <w:lang w:val="en-GB"/>
        </w:rPr>
        <w:t xml:space="preserve"> must also</w:t>
      </w:r>
      <w:r w:rsidR="004D6765" w:rsidRPr="00EA22EE">
        <w:rPr>
          <w:rFonts w:ascii="Tahoma" w:hAnsi="Tahoma" w:cs="Tahoma"/>
          <w:bCs/>
          <w:color w:val="000000"/>
          <w:lang w:val="en-GB"/>
        </w:rPr>
        <w:t xml:space="preserve"> provide the following document</w:t>
      </w:r>
      <w:r w:rsidR="00D3194B">
        <w:rPr>
          <w:rFonts w:ascii="Tahoma" w:hAnsi="Tahoma" w:cs="Tahoma"/>
          <w:bCs/>
          <w:color w:val="000000"/>
          <w:lang w:val="en-GB"/>
        </w:rPr>
        <w:t>ation</w:t>
      </w:r>
      <w:r w:rsidR="004D6765" w:rsidRPr="00EA22EE">
        <w:rPr>
          <w:rFonts w:ascii="Tahoma" w:hAnsi="Tahoma" w:cs="Tahoma"/>
          <w:bCs/>
          <w:color w:val="000000"/>
          <w:lang w:val="en-GB"/>
        </w:rPr>
        <w:t xml:space="preserve"> as part of their Technical Proposal:</w:t>
      </w:r>
    </w:p>
    <w:p w:rsidR="004D6765" w:rsidRPr="00EA22EE" w:rsidRDefault="004D6765" w:rsidP="004D6765">
      <w:pPr>
        <w:spacing w:line="360" w:lineRule="auto"/>
        <w:ind w:left="567"/>
        <w:jc w:val="both"/>
        <w:rPr>
          <w:rFonts w:ascii="Tahoma" w:hAnsi="Tahoma" w:cs="Tahoma"/>
          <w:bCs/>
          <w:color w:val="000000"/>
          <w:lang w:val="en-GB"/>
        </w:rPr>
      </w:pPr>
    </w:p>
    <w:p w:rsidR="004D6765" w:rsidRDefault="004D6765" w:rsidP="004D6765">
      <w:pPr>
        <w:pStyle w:val="ab"/>
        <w:numPr>
          <w:ilvl w:val="0"/>
          <w:numId w:val="69"/>
        </w:numPr>
        <w:spacing w:line="360" w:lineRule="auto"/>
        <w:ind w:leftChars="0"/>
        <w:rPr>
          <w:rFonts w:ascii="Tahoma" w:hAnsi="Tahoma" w:cs="Tahoma"/>
          <w:color w:val="000000" w:themeColor="text1"/>
          <w:lang w:val="en-GB"/>
        </w:rPr>
      </w:pPr>
      <w:r w:rsidRPr="008C6C75">
        <w:rPr>
          <w:rFonts w:ascii="Tahoma" w:hAnsi="Tahoma" w:cs="Tahoma"/>
          <w:color w:val="000000" w:themeColor="text1"/>
          <w:lang w:val="en-GB"/>
        </w:rPr>
        <w:t xml:space="preserve">The </w:t>
      </w:r>
      <w:r w:rsidR="003571A5">
        <w:rPr>
          <w:rFonts w:ascii="Tahoma" w:hAnsi="Tahoma" w:cs="Tahoma"/>
          <w:color w:val="000000" w:themeColor="text1"/>
          <w:lang w:val="en-GB"/>
        </w:rPr>
        <w:t>C</w:t>
      </w:r>
      <w:r w:rsidRPr="008C6C75">
        <w:rPr>
          <w:rFonts w:ascii="Tahoma" w:hAnsi="Tahoma" w:cs="Tahoma"/>
          <w:color w:val="000000" w:themeColor="text1"/>
          <w:lang w:val="en-GB"/>
        </w:rPr>
        <w:t>andidate</w:t>
      </w:r>
      <w:r w:rsidR="003571A5">
        <w:rPr>
          <w:rFonts w:ascii="Tahoma" w:hAnsi="Tahoma" w:cs="Tahoma"/>
          <w:color w:val="000000" w:themeColor="text1"/>
          <w:lang w:val="en-GB"/>
        </w:rPr>
        <w:t>’</w:t>
      </w:r>
      <w:r w:rsidRPr="008C6C75">
        <w:rPr>
          <w:rFonts w:ascii="Tahoma" w:hAnsi="Tahoma" w:cs="Tahoma"/>
          <w:color w:val="000000" w:themeColor="text1"/>
          <w:lang w:val="en-GB"/>
        </w:rPr>
        <w:t xml:space="preserve">s proposed </w:t>
      </w:r>
      <w:r w:rsidR="000F2094">
        <w:rPr>
          <w:rFonts w:ascii="Tahoma" w:hAnsi="Tahoma" w:cs="Tahoma"/>
          <w:color w:val="000000" w:themeColor="text1"/>
          <w:lang w:val="en-GB"/>
        </w:rPr>
        <w:t xml:space="preserve">terms of </w:t>
      </w:r>
      <w:r w:rsidRPr="008C6C75">
        <w:rPr>
          <w:rFonts w:ascii="Tahoma" w:hAnsi="Tahoma" w:cs="Tahoma"/>
          <w:color w:val="000000" w:themeColor="text1"/>
          <w:lang w:val="en-GB"/>
        </w:rPr>
        <w:t xml:space="preserve">warranty </w:t>
      </w:r>
      <w:r w:rsidR="000F2094">
        <w:rPr>
          <w:rFonts w:ascii="Tahoma" w:hAnsi="Tahoma" w:cs="Tahoma"/>
          <w:color w:val="000000" w:themeColor="text1"/>
          <w:lang w:val="en-GB"/>
        </w:rPr>
        <w:t xml:space="preserve">including the offered warranty </w:t>
      </w:r>
      <w:r w:rsidRPr="008C6C75">
        <w:rPr>
          <w:rFonts w:ascii="Tahoma" w:hAnsi="Tahoma" w:cs="Tahoma"/>
          <w:color w:val="000000" w:themeColor="text1"/>
          <w:lang w:val="en-GB"/>
        </w:rPr>
        <w:t>period (As stated in article 10).</w:t>
      </w:r>
    </w:p>
    <w:p w:rsidR="004D6765" w:rsidRDefault="004D6765" w:rsidP="004D6765">
      <w:pPr>
        <w:pStyle w:val="ab"/>
        <w:numPr>
          <w:ilvl w:val="0"/>
          <w:numId w:val="69"/>
        </w:numPr>
        <w:spacing w:line="360" w:lineRule="auto"/>
        <w:ind w:leftChars="0"/>
        <w:jc w:val="both"/>
        <w:rPr>
          <w:rFonts w:ascii="Tahoma" w:hAnsi="Tahoma" w:cs="Tahoma"/>
          <w:color w:val="000000" w:themeColor="text1"/>
          <w:lang w:val="en-GB"/>
        </w:rPr>
      </w:pPr>
      <w:r w:rsidRPr="008C6C75">
        <w:rPr>
          <w:rFonts w:ascii="Tahoma" w:hAnsi="Tahoma" w:cs="Tahoma"/>
          <w:color w:val="000000" w:themeColor="text1"/>
          <w:lang w:val="en-GB"/>
        </w:rPr>
        <w:t xml:space="preserve">The </w:t>
      </w:r>
      <w:r w:rsidR="003571A5">
        <w:rPr>
          <w:rFonts w:ascii="Tahoma" w:hAnsi="Tahoma" w:cs="Tahoma"/>
          <w:color w:val="000000" w:themeColor="text1"/>
          <w:lang w:val="en-GB"/>
        </w:rPr>
        <w:t>C</w:t>
      </w:r>
      <w:r w:rsidRPr="008C6C75">
        <w:rPr>
          <w:rFonts w:ascii="Tahoma" w:hAnsi="Tahoma" w:cs="Tahoma"/>
          <w:color w:val="000000" w:themeColor="text1"/>
          <w:lang w:val="en-GB"/>
        </w:rPr>
        <w:t>andidate</w:t>
      </w:r>
      <w:r w:rsidR="003571A5">
        <w:rPr>
          <w:rFonts w:ascii="Tahoma" w:hAnsi="Tahoma" w:cs="Tahoma"/>
          <w:color w:val="000000" w:themeColor="text1"/>
          <w:lang w:val="en-GB"/>
        </w:rPr>
        <w:t>’</w:t>
      </w:r>
      <w:r w:rsidRPr="008C6C75">
        <w:rPr>
          <w:rFonts w:ascii="Tahoma" w:hAnsi="Tahoma" w:cs="Tahoma"/>
          <w:color w:val="000000" w:themeColor="text1"/>
          <w:lang w:val="en-GB"/>
        </w:rPr>
        <w:t>s proposed delivery time</w:t>
      </w:r>
      <w:r>
        <w:rPr>
          <w:rFonts w:ascii="Tahoma" w:hAnsi="Tahoma" w:cs="Tahoma"/>
          <w:color w:val="000000" w:themeColor="text1"/>
          <w:lang w:val="en-GB"/>
        </w:rPr>
        <w:t xml:space="preserve"> schedule</w:t>
      </w:r>
      <w:r w:rsidRPr="008C6C75">
        <w:rPr>
          <w:rFonts w:ascii="Tahoma" w:hAnsi="Tahoma" w:cs="Tahoma"/>
          <w:color w:val="000000" w:themeColor="text1"/>
          <w:lang w:val="en-GB"/>
        </w:rPr>
        <w:t xml:space="preserve"> (As stated in article 6).</w:t>
      </w:r>
    </w:p>
    <w:p w:rsidR="004D6765" w:rsidRDefault="004D6765" w:rsidP="004D6765">
      <w:pPr>
        <w:numPr>
          <w:ilvl w:val="0"/>
          <w:numId w:val="69"/>
        </w:numPr>
        <w:spacing w:line="360" w:lineRule="auto"/>
        <w:jc w:val="both"/>
        <w:rPr>
          <w:rFonts w:ascii="Tahoma" w:hAnsi="Tahoma" w:cs="Tahoma"/>
          <w:b/>
          <w:lang w:val="en-GB"/>
        </w:rPr>
      </w:pPr>
      <w:r w:rsidRPr="00EA22EE">
        <w:rPr>
          <w:rFonts w:ascii="Tahoma" w:hAnsi="Tahoma" w:cs="Tahoma"/>
          <w:bCs/>
          <w:color w:val="000000"/>
          <w:lang w:val="en-GB"/>
        </w:rPr>
        <w:t xml:space="preserve">Completed Technical Specification Table </w:t>
      </w:r>
      <w:r w:rsidR="003E240A">
        <w:rPr>
          <w:rFonts w:ascii="Tahoma" w:hAnsi="Tahoma" w:cs="Tahoma"/>
          <w:bCs/>
          <w:color w:val="000000"/>
          <w:lang w:val="en-GB"/>
        </w:rPr>
        <w:t xml:space="preserve">(As stated </w:t>
      </w:r>
      <w:r>
        <w:rPr>
          <w:rFonts w:ascii="Tahoma" w:hAnsi="Tahoma" w:cs="Tahoma"/>
          <w:bCs/>
          <w:color w:val="000000"/>
          <w:lang w:val="en-GB"/>
        </w:rPr>
        <w:t>in Annex B</w:t>
      </w:r>
      <w:r w:rsidR="003E240A">
        <w:rPr>
          <w:rFonts w:ascii="Tahoma" w:hAnsi="Tahoma" w:cs="Tahoma"/>
          <w:bCs/>
          <w:color w:val="000000"/>
          <w:lang w:val="en-GB"/>
        </w:rPr>
        <w:t>).</w:t>
      </w:r>
    </w:p>
    <w:p w:rsidR="004D6765" w:rsidRPr="00EA22EE" w:rsidRDefault="004D6765" w:rsidP="004D6765">
      <w:pPr>
        <w:numPr>
          <w:ilvl w:val="0"/>
          <w:numId w:val="69"/>
        </w:numPr>
        <w:autoSpaceDE w:val="0"/>
        <w:autoSpaceDN w:val="0"/>
        <w:adjustRightInd w:val="0"/>
        <w:rPr>
          <w:rFonts w:ascii="Tahoma" w:hAnsi="Tahoma" w:cs="Tahoma"/>
          <w:color w:val="000000"/>
          <w:lang w:val="en-GB"/>
        </w:rPr>
      </w:pPr>
      <w:r w:rsidRPr="00EA22EE">
        <w:rPr>
          <w:rFonts w:ascii="Tahoma" w:hAnsi="Tahoma" w:cs="Tahoma"/>
          <w:color w:val="000000"/>
          <w:lang w:val="en-GB"/>
        </w:rPr>
        <w:t>Documents</w:t>
      </w:r>
      <w:r w:rsidR="003E240A">
        <w:rPr>
          <w:rFonts w:ascii="Tahoma" w:hAnsi="Tahoma" w:cs="Tahoma"/>
          <w:color w:val="000000"/>
          <w:lang w:val="en-GB"/>
        </w:rPr>
        <w:t>, such as:</w:t>
      </w:r>
    </w:p>
    <w:p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 xml:space="preserve">All the EU directives to which the </w:t>
      </w:r>
      <w:r w:rsidRPr="006E6EDB">
        <w:rPr>
          <w:rFonts w:ascii="Tahoma" w:hAnsi="Tahoma" w:cs="Tahoma"/>
          <w:color w:val="000000"/>
          <w:lang w:val="en-GB"/>
        </w:rPr>
        <w:t>equipment</w:t>
      </w:r>
      <w:r w:rsidRPr="00EA22EE">
        <w:rPr>
          <w:rFonts w:ascii="Tahoma" w:hAnsi="Tahoma" w:cs="Tahoma"/>
          <w:color w:val="000000"/>
          <w:lang w:val="en-GB"/>
        </w:rPr>
        <w:t xml:space="preserve"> complies.</w:t>
      </w:r>
    </w:p>
    <w:p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List of offered special tools concerning the repair of engines, transmissions and axles.</w:t>
      </w:r>
    </w:p>
    <w:p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 xml:space="preserve">List of offered software and hardware concerning the troubleshooting, monitoring, </w:t>
      </w:r>
      <w:r w:rsidRPr="006E6EDB">
        <w:rPr>
          <w:rFonts w:ascii="Tahoma" w:hAnsi="Tahoma" w:cs="Tahoma"/>
          <w:color w:val="000000"/>
          <w:lang w:val="en-GB"/>
        </w:rPr>
        <w:t>and fault</w:t>
      </w:r>
      <w:r w:rsidRPr="00EA22EE">
        <w:rPr>
          <w:rFonts w:ascii="Tahoma" w:hAnsi="Tahoma" w:cs="Tahoma"/>
          <w:color w:val="000000"/>
          <w:lang w:val="en-GB"/>
        </w:rPr>
        <w:t xml:space="preserve"> codes treatment </w:t>
      </w:r>
      <w:r w:rsidRPr="006E6EDB">
        <w:rPr>
          <w:rFonts w:ascii="Tahoma" w:hAnsi="Tahoma" w:cs="Tahoma"/>
          <w:color w:val="000000"/>
          <w:lang w:val="en-GB"/>
        </w:rPr>
        <w:t>etc.</w:t>
      </w:r>
      <w:r w:rsidRPr="00EA22EE">
        <w:rPr>
          <w:rFonts w:ascii="Tahoma" w:hAnsi="Tahoma" w:cs="Tahoma"/>
          <w:color w:val="000000"/>
          <w:lang w:val="en-GB"/>
        </w:rPr>
        <w:t xml:space="preserve"> for engines and transmissions.</w:t>
      </w:r>
    </w:p>
    <w:p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US"/>
        </w:rPr>
        <w:t xml:space="preserve">CE Certification sample from </w:t>
      </w:r>
      <w:r w:rsidR="002858F4">
        <w:rPr>
          <w:rFonts w:ascii="Tahoma" w:hAnsi="Tahoma" w:cs="Tahoma"/>
          <w:color w:val="000000"/>
          <w:lang w:val="en-US"/>
        </w:rPr>
        <w:t xml:space="preserve">equipment of the </w:t>
      </w:r>
      <w:r w:rsidRPr="00EA22EE">
        <w:rPr>
          <w:rFonts w:ascii="Tahoma" w:hAnsi="Tahoma" w:cs="Tahoma"/>
          <w:color w:val="000000"/>
          <w:lang w:val="en-US"/>
        </w:rPr>
        <w:t>same type as the offered.</w:t>
      </w:r>
      <w:r w:rsidRPr="00EA22EE">
        <w:rPr>
          <w:rFonts w:ascii="Tahoma" w:hAnsi="Tahoma" w:cs="Tahoma"/>
          <w:color w:val="000000"/>
          <w:lang w:val="en-GB"/>
        </w:rPr>
        <w:t xml:space="preserve">   </w:t>
      </w:r>
    </w:p>
    <w:p w:rsidR="004D6765" w:rsidRPr="00AD0918" w:rsidRDefault="004D6765" w:rsidP="004D6765">
      <w:pPr>
        <w:widowControl w:val="0"/>
        <w:numPr>
          <w:ilvl w:val="1"/>
          <w:numId w:val="70"/>
        </w:numPr>
        <w:tabs>
          <w:tab w:val="left" w:pos="-720"/>
          <w:tab w:val="left" w:pos="0"/>
        </w:tabs>
        <w:adjustRightInd w:val="0"/>
        <w:spacing w:line="276" w:lineRule="auto"/>
        <w:jc w:val="both"/>
        <w:rPr>
          <w:rFonts w:ascii="Tahoma" w:hAnsi="Tahoma" w:cs="Tahoma"/>
        </w:rPr>
      </w:pPr>
      <w:r w:rsidRPr="00EA22EE">
        <w:rPr>
          <w:rFonts w:ascii="Tahoma" w:hAnsi="Tahoma" w:cs="Tahoma"/>
          <w:lang w:val="en-GB"/>
        </w:rPr>
        <w:t>ROPS and FOPS certifications.</w:t>
      </w:r>
    </w:p>
    <w:p w:rsidR="0075613E" w:rsidRDefault="0075613E" w:rsidP="006C01B7">
      <w:pPr>
        <w:spacing w:line="360" w:lineRule="auto"/>
        <w:rPr>
          <w:rFonts w:ascii="Tahoma" w:eastAsia="Calibri" w:hAnsi="Tahoma" w:cs="Tahoma"/>
          <w:lang w:val="en-GB" w:eastAsia="en-US"/>
        </w:rPr>
      </w:pPr>
    </w:p>
    <w:p w:rsidR="00DC6475" w:rsidRDefault="0075613E" w:rsidP="006C01B7">
      <w:pPr>
        <w:spacing w:line="360" w:lineRule="auto"/>
        <w:rPr>
          <w:rFonts w:ascii="Tahoma" w:eastAsia="Calibri" w:hAnsi="Tahoma" w:cs="Tahoma"/>
          <w:b/>
          <w:lang w:val="en-GB" w:eastAsia="en-US"/>
        </w:rPr>
      </w:pPr>
      <w:r>
        <w:rPr>
          <w:rFonts w:ascii="Tahoma" w:eastAsia="Calibri" w:hAnsi="Tahoma" w:cs="Tahoma"/>
          <w:b/>
          <w:u w:val="single"/>
          <w:lang w:val="en-GB" w:eastAsia="en-US"/>
        </w:rPr>
        <w:t>I</w:t>
      </w:r>
      <w:r w:rsidR="00FD37B1" w:rsidRPr="001906BD">
        <w:rPr>
          <w:rFonts w:ascii="Tahoma" w:eastAsia="Calibri" w:hAnsi="Tahoma" w:cs="Tahoma"/>
          <w:b/>
          <w:u w:val="single"/>
          <w:lang w:val="en-GB" w:eastAsia="en-US"/>
        </w:rPr>
        <w:t>MPORTANT NOTE</w:t>
      </w:r>
      <w:r w:rsidR="00FD37B1" w:rsidRPr="001906BD">
        <w:rPr>
          <w:rFonts w:ascii="Tahoma" w:eastAsia="Calibri" w:hAnsi="Tahoma" w:cs="Tahoma"/>
          <w:b/>
          <w:lang w:val="en-GB" w:eastAsia="en-US"/>
        </w:rPr>
        <w:t>:</w:t>
      </w:r>
    </w:p>
    <w:p w:rsidR="009459F9" w:rsidRPr="001906BD" w:rsidRDefault="00FD37B1"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P</w:t>
      </w:r>
      <w:r w:rsidRPr="001906BD">
        <w:rPr>
          <w:rFonts w:ascii="Tahoma" w:eastAsia="Calibri" w:hAnsi="Tahoma" w:cs="Tahoma"/>
          <w:lang w:val="en-GB" w:eastAsia="en-US"/>
        </w:rPr>
        <w:t>roposal must not include any financial information.</w:t>
      </w:r>
      <w:r w:rsidR="000E73DD">
        <w:rPr>
          <w:rFonts w:ascii="Tahoma" w:eastAsia="Calibri" w:hAnsi="Tahoma" w:cs="Tahoma"/>
          <w:lang w:val="en-GB" w:eastAsia="en-US"/>
        </w:rPr>
        <w:t xml:space="preserve"> </w:t>
      </w:r>
      <w:r w:rsidRPr="001906BD">
        <w:rPr>
          <w:rFonts w:ascii="Tahoma" w:eastAsia="Calibri" w:hAnsi="Tahoma" w:cs="Tahoma"/>
          <w:lang w:val="en-GB" w:eastAsia="en-US"/>
        </w:rPr>
        <w:t xml:space="preserve">Any financial information in the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P</w:t>
      </w:r>
      <w:r w:rsidRPr="001906BD">
        <w:rPr>
          <w:rFonts w:ascii="Tahoma" w:eastAsia="Calibri" w:hAnsi="Tahoma" w:cs="Tahoma"/>
          <w:lang w:val="en-GB" w:eastAsia="en-US"/>
        </w:rPr>
        <w:t>roposal will invalidate</w:t>
      </w:r>
      <w:r w:rsidR="00567B7A" w:rsidRPr="001906BD">
        <w:rPr>
          <w:rFonts w:ascii="Tahoma" w:eastAsia="Calibri" w:hAnsi="Tahoma" w:cs="Tahoma"/>
          <w:lang w:val="en-GB" w:eastAsia="en-US"/>
        </w:rPr>
        <w:t xml:space="preserve"> the</w:t>
      </w:r>
      <w:r w:rsidRPr="001906BD">
        <w:rPr>
          <w:rFonts w:ascii="Tahoma" w:eastAsia="Calibri" w:hAnsi="Tahoma" w:cs="Tahoma"/>
          <w:lang w:val="en-GB" w:eastAsia="en-US"/>
        </w:rPr>
        <w:t xml:space="preserve"> </w:t>
      </w:r>
      <w:r w:rsidR="000E73DD">
        <w:rPr>
          <w:rFonts w:ascii="Tahoma" w:eastAsia="Calibri" w:hAnsi="Tahoma" w:cs="Tahoma"/>
          <w:lang w:val="en-GB" w:eastAsia="en-US"/>
        </w:rPr>
        <w:t>p</w:t>
      </w:r>
      <w:r w:rsidRPr="001906BD">
        <w:rPr>
          <w:rFonts w:ascii="Tahoma" w:eastAsia="Calibri" w:hAnsi="Tahoma" w:cs="Tahoma"/>
          <w:lang w:val="en-GB" w:eastAsia="en-US"/>
        </w:rPr>
        <w:t>roposal.</w:t>
      </w:r>
    </w:p>
    <w:p w:rsidR="00D676E3" w:rsidRDefault="00D676E3" w:rsidP="00936D90">
      <w:pPr>
        <w:rPr>
          <w:lang w:val="en-GB" w:eastAsia="en-US"/>
        </w:rPr>
      </w:pPr>
      <w:bookmarkStart w:id="58" w:name="_Toc458000059"/>
      <w:bookmarkStart w:id="59" w:name="_Toc458000131"/>
      <w:bookmarkStart w:id="60" w:name="_Toc458000620"/>
    </w:p>
    <w:p w:rsidR="00D676E3" w:rsidRDefault="00D676E3" w:rsidP="001B22E2">
      <w:pPr>
        <w:pStyle w:val="2"/>
        <w:spacing w:before="0" w:after="0" w:line="360" w:lineRule="auto"/>
        <w:ind w:left="567"/>
        <w:jc w:val="both"/>
        <w:rPr>
          <w:rFonts w:ascii="Times New Roman" w:hAnsi="Times New Roman" w:cs="Times New Roman"/>
          <w:b w:val="0"/>
          <w:bCs w:val="0"/>
          <w:i w:val="0"/>
          <w:iCs w:val="0"/>
          <w:sz w:val="24"/>
          <w:szCs w:val="24"/>
          <w:lang w:val="en-GB" w:eastAsia="en-US"/>
        </w:rPr>
      </w:pPr>
    </w:p>
    <w:p w:rsidR="00D676E3" w:rsidRDefault="00D676E3" w:rsidP="001B22E2">
      <w:pPr>
        <w:pStyle w:val="2"/>
        <w:spacing w:before="0" w:after="0" w:line="360" w:lineRule="auto"/>
        <w:ind w:left="567"/>
        <w:jc w:val="both"/>
        <w:rPr>
          <w:rFonts w:ascii="Times New Roman" w:hAnsi="Times New Roman" w:cs="Times New Roman"/>
          <w:b w:val="0"/>
          <w:bCs w:val="0"/>
          <w:i w:val="0"/>
          <w:iCs w:val="0"/>
          <w:sz w:val="24"/>
          <w:szCs w:val="24"/>
          <w:lang w:val="en-GB" w:eastAsia="en-US"/>
        </w:rPr>
      </w:pPr>
    </w:p>
    <w:p w:rsidR="00D676E3" w:rsidRPr="00936D90" w:rsidRDefault="00D676E3" w:rsidP="00936D90">
      <w:pPr>
        <w:rPr>
          <w:lang w:val="en-GB" w:eastAsia="en-US"/>
        </w:rPr>
      </w:pPr>
    </w:p>
    <w:p w:rsidR="008A554D" w:rsidRPr="001906BD" w:rsidRDefault="00FD37B1" w:rsidP="001B22E2">
      <w:pPr>
        <w:pStyle w:val="2"/>
        <w:spacing w:before="0" w:after="0" w:line="360" w:lineRule="auto"/>
        <w:ind w:left="567"/>
        <w:jc w:val="both"/>
        <w:rPr>
          <w:rFonts w:ascii="Tahoma" w:eastAsia="Calibri" w:hAnsi="Tahoma" w:cs="Tahoma"/>
          <w:sz w:val="24"/>
          <w:szCs w:val="24"/>
          <w:lang w:val="en-GB" w:eastAsia="en-US"/>
        </w:rPr>
      </w:pPr>
      <w:bookmarkStart w:id="61" w:name="_Toc508884933"/>
      <w:r w:rsidRPr="001906BD">
        <w:rPr>
          <w:rFonts w:ascii="Tahoma" w:eastAsia="Times New Roman" w:hAnsi="Tahoma" w:cs="Tahoma"/>
          <w:b w:val="0"/>
          <w:bCs w:val="0"/>
          <w:iCs w:val="0"/>
          <w:color w:val="244061" w:themeColor="accent1" w:themeShade="80"/>
          <w:sz w:val="24"/>
          <w:szCs w:val="24"/>
          <w:u w:val="single"/>
          <w:lang w:val="en-GB" w:eastAsia="en-US"/>
        </w:rPr>
        <w:lastRenderedPageBreak/>
        <w:t>SUB-FOLDER OF FINANCIAL PROPOSAL</w:t>
      </w:r>
      <w:bookmarkEnd w:id="58"/>
      <w:bookmarkEnd w:id="59"/>
      <w:bookmarkEnd w:id="60"/>
      <w:bookmarkEnd w:id="61"/>
    </w:p>
    <w:p w:rsidR="00293728" w:rsidRPr="001906BD" w:rsidRDefault="00FD37B1" w:rsidP="001B22E2">
      <w:pPr>
        <w:spacing w:line="360" w:lineRule="auto"/>
        <w:ind w:left="567"/>
        <w:jc w:val="both"/>
        <w:rPr>
          <w:rFonts w:ascii="Tahoma" w:eastAsia="Calibri" w:hAnsi="Tahoma" w:cs="Tahoma"/>
          <w:lang w:val="en-GB" w:eastAsia="en-US"/>
        </w:rPr>
      </w:pPr>
      <w:bookmarkStart w:id="62" w:name="_Toc458000060"/>
      <w:bookmarkStart w:id="63" w:name="_Toc458000132"/>
      <w:bookmarkStart w:id="64" w:name="_Toc458000621"/>
      <w:r w:rsidRPr="001906BD">
        <w:rPr>
          <w:rFonts w:ascii="Tahoma" w:eastAsia="Calibri" w:hAnsi="Tahoma" w:cs="Tahoma"/>
          <w:lang w:val="en-GB" w:eastAsia="en-US"/>
        </w:rPr>
        <w:t>The sealed folder of the Financial Proposal shall include the fi</w:t>
      </w:r>
      <w:r w:rsidR="0067594F" w:rsidRPr="001906BD">
        <w:rPr>
          <w:rFonts w:ascii="Tahoma" w:eastAsia="Calibri" w:hAnsi="Tahoma" w:cs="Tahoma"/>
          <w:lang w:val="en-GB" w:eastAsia="en-US"/>
        </w:rPr>
        <w:t xml:space="preserve">nancial offer of the </w:t>
      </w:r>
      <w:r w:rsidR="000E73DD">
        <w:rPr>
          <w:rFonts w:ascii="Tahoma" w:eastAsia="Calibri" w:hAnsi="Tahoma" w:cs="Tahoma"/>
          <w:lang w:val="en-GB" w:eastAsia="en-US"/>
        </w:rPr>
        <w:t>c</w:t>
      </w:r>
      <w:r w:rsidR="0067594F" w:rsidRPr="001906BD">
        <w:rPr>
          <w:rFonts w:ascii="Tahoma" w:eastAsia="Calibri" w:hAnsi="Tahoma" w:cs="Tahoma"/>
          <w:lang w:val="en-GB" w:eastAsia="en-US"/>
        </w:rPr>
        <w:t>andidate</w:t>
      </w:r>
      <w:r w:rsidR="002335DB" w:rsidRPr="001906BD">
        <w:rPr>
          <w:rFonts w:ascii="Tahoma" w:eastAsia="Calibri" w:hAnsi="Tahoma" w:cs="Tahoma"/>
          <w:lang w:val="en-GB" w:eastAsia="en-US"/>
        </w:rPr>
        <w:t xml:space="preserve"> in Euro with full details</w:t>
      </w:r>
      <w:r w:rsidR="00C8031E" w:rsidRPr="001906BD">
        <w:rPr>
          <w:rFonts w:ascii="Tahoma" w:eastAsia="Calibri" w:hAnsi="Tahoma" w:cs="Tahoma"/>
          <w:lang w:val="en-GB" w:eastAsia="en-US"/>
        </w:rPr>
        <w:t xml:space="preserve"> according to </w:t>
      </w:r>
      <w:r w:rsidR="000B4BC8" w:rsidRPr="001906BD">
        <w:rPr>
          <w:rFonts w:ascii="Tahoma" w:eastAsia="Calibri" w:hAnsi="Tahoma" w:cs="Tahoma"/>
          <w:lang w:val="en-GB" w:eastAsia="en-US"/>
        </w:rPr>
        <w:t>ANNEX</w:t>
      </w:r>
      <w:r w:rsidR="0070190A">
        <w:rPr>
          <w:rFonts w:ascii="Tahoma" w:eastAsia="Calibri" w:hAnsi="Tahoma" w:cs="Tahoma"/>
          <w:lang w:val="en-GB" w:eastAsia="en-US"/>
        </w:rPr>
        <w:t xml:space="preserve"> </w:t>
      </w:r>
      <w:r w:rsidR="00286FD4">
        <w:rPr>
          <w:rFonts w:ascii="Tahoma" w:eastAsia="Calibri" w:hAnsi="Tahoma" w:cs="Tahoma"/>
          <w:lang w:val="en-GB" w:eastAsia="en-US"/>
        </w:rPr>
        <w:t>C</w:t>
      </w:r>
      <w:r w:rsidR="00C8031E" w:rsidRPr="001906BD">
        <w:rPr>
          <w:rFonts w:ascii="Tahoma" w:eastAsia="Calibri" w:hAnsi="Tahoma" w:cs="Tahoma"/>
          <w:lang w:val="en-GB" w:eastAsia="en-US"/>
        </w:rPr>
        <w:t xml:space="preserve"> format</w:t>
      </w:r>
      <w:r w:rsidR="0067594F" w:rsidRPr="001906BD">
        <w:rPr>
          <w:rFonts w:ascii="Tahoma" w:eastAsia="Calibri" w:hAnsi="Tahoma" w:cs="Tahoma"/>
          <w:lang w:val="en-GB" w:eastAsia="en-US"/>
        </w:rPr>
        <w:t>.</w:t>
      </w:r>
    </w:p>
    <w:p w:rsidR="0054510B" w:rsidRPr="001906BD" w:rsidRDefault="0054510B" w:rsidP="001B22E2">
      <w:pPr>
        <w:spacing w:line="360" w:lineRule="auto"/>
        <w:jc w:val="both"/>
        <w:rPr>
          <w:rFonts w:ascii="Tahoma" w:eastAsia="Calibri" w:hAnsi="Tahoma" w:cs="Tahoma"/>
          <w:lang w:val="en-GB" w:eastAsia="en-US"/>
        </w:rPr>
      </w:pPr>
    </w:p>
    <w:p w:rsidR="00610DB7" w:rsidRPr="001906BD" w:rsidRDefault="00610DB7"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65" w:name="_Toc508884934"/>
      <w:r w:rsidRPr="001906BD">
        <w:rPr>
          <w:rFonts w:ascii="Tahoma" w:eastAsia="Times New Roman" w:hAnsi="Tahoma" w:cs="Tahoma"/>
          <w:b w:val="0"/>
          <w:bCs w:val="0"/>
          <w:iCs w:val="0"/>
          <w:color w:val="244061" w:themeColor="accent1" w:themeShade="80"/>
          <w:sz w:val="24"/>
          <w:szCs w:val="24"/>
          <w:u w:val="single"/>
          <w:lang w:val="en-GB" w:eastAsia="en-US"/>
        </w:rPr>
        <w:t>Terms and conditions</w:t>
      </w:r>
      <w:bookmarkEnd w:id="65"/>
    </w:p>
    <w:p w:rsidR="00610DB7" w:rsidRPr="001906BD" w:rsidRDefault="00610DB7"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All prices should be</w:t>
      </w:r>
      <w:r w:rsidR="002335DB" w:rsidRPr="001906BD">
        <w:rPr>
          <w:rFonts w:ascii="Tahoma" w:eastAsia="Calibri" w:hAnsi="Tahoma" w:cs="Tahoma"/>
          <w:lang w:val="en-GB" w:eastAsia="en-US"/>
        </w:rPr>
        <w:t xml:space="preserve"> stated in </w:t>
      </w:r>
      <w:r w:rsidR="00A57A9F">
        <w:rPr>
          <w:rFonts w:ascii="Tahoma" w:eastAsia="Calibri" w:hAnsi="Tahoma" w:cs="Tahoma"/>
          <w:lang w:val="en-GB" w:eastAsia="en-US"/>
        </w:rPr>
        <w:t>Euro, DAP</w:t>
      </w:r>
      <w:r w:rsidR="00DC6475">
        <w:rPr>
          <w:rFonts w:ascii="Tahoma" w:eastAsia="Calibri" w:hAnsi="Tahoma" w:cs="Tahoma"/>
          <w:lang w:val="en-GB" w:eastAsia="en-US"/>
        </w:rPr>
        <w:t xml:space="preserve"> </w:t>
      </w:r>
      <w:r w:rsidR="002727C8">
        <w:rPr>
          <w:rFonts w:ascii="Tahoma" w:eastAsia="Calibri" w:hAnsi="Tahoma" w:cs="Tahoma"/>
          <w:lang w:val="en-GB" w:eastAsia="en-US"/>
        </w:rPr>
        <w:t xml:space="preserve">CAR </w:t>
      </w:r>
      <w:r w:rsidR="00A05628" w:rsidRPr="001906BD">
        <w:rPr>
          <w:rFonts w:ascii="Tahoma" w:eastAsia="Calibri" w:hAnsi="Tahoma" w:cs="Tahoma"/>
          <w:lang w:val="en-GB" w:eastAsia="en-US"/>
        </w:rPr>
        <w:t>TERMINAL</w:t>
      </w:r>
      <w:r w:rsidRPr="001906BD">
        <w:rPr>
          <w:rFonts w:ascii="Tahoma" w:eastAsia="Calibri" w:hAnsi="Tahoma" w:cs="Tahoma"/>
          <w:lang w:val="en-GB" w:eastAsia="en-US"/>
        </w:rPr>
        <w:t>, PIRAEUS, GREECE, excluding VAT</w:t>
      </w:r>
      <w:r w:rsidR="002B3153" w:rsidRPr="001906BD">
        <w:rPr>
          <w:rFonts w:ascii="Tahoma" w:eastAsia="Calibri" w:hAnsi="Tahoma" w:cs="Tahoma"/>
          <w:lang w:val="en-GB" w:eastAsia="en-US"/>
        </w:rPr>
        <w:t xml:space="preserve"> and customs clearance. </w:t>
      </w:r>
    </w:p>
    <w:p w:rsidR="00610DB7" w:rsidRPr="001906BD" w:rsidRDefault="00610DB7"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No invoices should be issued without prior written acceptance from PPA</w:t>
      </w:r>
      <w:r w:rsidR="002335DB" w:rsidRPr="001906BD">
        <w:rPr>
          <w:rFonts w:ascii="Tahoma" w:eastAsia="Calibri" w:hAnsi="Tahoma" w:cs="Tahoma"/>
          <w:lang w:val="en-GB" w:eastAsia="en-US"/>
        </w:rPr>
        <w:t xml:space="preserve"> SA</w:t>
      </w:r>
      <w:r w:rsidR="0067594F" w:rsidRPr="001906BD">
        <w:rPr>
          <w:rFonts w:ascii="Tahoma" w:eastAsia="Calibri" w:hAnsi="Tahoma" w:cs="Tahoma"/>
          <w:lang w:val="en-GB" w:eastAsia="en-US"/>
        </w:rPr>
        <w:t>.</w:t>
      </w:r>
    </w:p>
    <w:p w:rsidR="00A34FC1" w:rsidRPr="001906BD" w:rsidRDefault="00A34FC1"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All costs regarding shipping</w:t>
      </w:r>
      <w:r w:rsidR="002858F4">
        <w:rPr>
          <w:rFonts w:ascii="Tahoma" w:eastAsia="Calibri" w:hAnsi="Tahoma" w:cs="Tahoma"/>
          <w:lang w:val="en-GB" w:eastAsia="en-US"/>
        </w:rPr>
        <w:t xml:space="preserve"> and its relevant</w:t>
      </w:r>
      <w:r w:rsidRPr="001906BD">
        <w:rPr>
          <w:rFonts w:ascii="Tahoma" w:eastAsia="Calibri" w:hAnsi="Tahoma" w:cs="Tahoma"/>
          <w:lang w:val="en-GB" w:eastAsia="en-US"/>
        </w:rPr>
        <w:t xml:space="preserve"> insurance should be borne by the candidate.</w:t>
      </w:r>
    </w:p>
    <w:p w:rsidR="00DC6475" w:rsidRDefault="00FE6383" w:rsidP="006C01B7">
      <w:pPr>
        <w:pStyle w:val="ab"/>
        <w:pageBreakBefore/>
        <w:pBdr>
          <w:bottom w:val="single" w:sz="12" w:space="1" w:color="2F5496"/>
        </w:pBdr>
        <w:spacing w:line="360" w:lineRule="auto"/>
        <w:ind w:leftChars="0" w:left="567"/>
        <w:jc w:val="both"/>
        <w:outlineLvl w:val="0"/>
        <w:rPr>
          <w:rFonts w:ascii="Tahoma" w:eastAsia="Times New Roman" w:hAnsi="Tahoma" w:cs="Tahoma"/>
          <w:b/>
          <w:bCs/>
          <w:caps/>
          <w:szCs w:val="24"/>
          <w:lang w:eastAsia="en-US" w:bidi="en-US"/>
        </w:rPr>
      </w:pPr>
      <w:bookmarkStart w:id="66" w:name="_Toc508884935"/>
      <w:bookmarkStart w:id="67" w:name="_Toc238387092"/>
      <w:bookmarkStart w:id="68" w:name="_Toc317155044"/>
      <w:bookmarkStart w:id="69" w:name="_Toc479083792"/>
      <w:bookmarkEnd w:id="62"/>
      <w:bookmarkEnd w:id="63"/>
      <w:bookmarkEnd w:id="64"/>
      <w:r w:rsidRPr="003C4F55">
        <w:rPr>
          <w:rFonts w:ascii="Tahoma" w:eastAsia="Times New Roman" w:hAnsi="Tahoma" w:cs="Tahoma"/>
          <w:b/>
          <w:bCs/>
          <w:caps/>
          <w:szCs w:val="24"/>
          <w:lang w:eastAsia="en-US" w:bidi="en-US"/>
        </w:rPr>
        <w:lastRenderedPageBreak/>
        <w:t>5.</w:t>
      </w:r>
      <w:r w:rsidRPr="003C4F55">
        <w:rPr>
          <w:rFonts w:ascii="Tahoma" w:eastAsia="Times New Roman" w:hAnsi="Tahoma" w:cs="Tahoma"/>
          <w:b/>
          <w:bCs/>
          <w:caps/>
          <w:szCs w:val="24"/>
          <w:lang w:eastAsia="en-US" w:bidi="en-US"/>
        </w:rPr>
        <w:tab/>
        <w:t>TENDER AWARD</w:t>
      </w:r>
      <w:bookmarkEnd w:id="66"/>
    </w:p>
    <w:p w:rsidR="00B176CA" w:rsidRDefault="00B176CA" w:rsidP="00286FD4">
      <w:pPr>
        <w:pStyle w:val="a"/>
        <w:numPr>
          <w:ilvl w:val="0"/>
          <w:numId w:val="0"/>
        </w:numPr>
        <w:ind w:left="680"/>
        <w:rPr>
          <w:rFonts w:ascii="Tahoma" w:hAnsi="Tahoma" w:cs="Tahoma"/>
          <w:color w:val="000000" w:themeColor="text1"/>
          <w:sz w:val="24"/>
          <w:szCs w:val="24"/>
          <w:lang w:val="en-US"/>
        </w:rPr>
      </w:pPr>
    </w:p>
    <w:p w:rsidR="00286FD4" w:rsidRPr="006C01B7" w:rsidRDefault="007268C0" w:rsidP="00286FD4">
      <w:pPr>
        <w:pStyle w:val="a"/>
        <w:numPr>
          <w:ilvl w:val="0"/>
          <w:numId w:val="0"/>
        </w:numPr>
        <w:ind w:left="680"/>
        <w:rPr>
          <w:rFonts w:ascii="Tahoma" w:hAnsi="Tahoma" w:cs="Tahoma"/>
          <w:color w:val="000000" w:themeColor="text1"/>
          <w:sz w:val="24"/>
          <w:szCs w:val="24"/>
          <w:u w:val="none"/>
          <w:lang w:val="en-US"/>
        </w:rPr>
      </w:pPr>
      <w:r>
        <w:rPr>
          <w:rFonts w:ascii="Tahoma" w:hAnsi="Tahoma" w:cs="Tahoma"/>
          <w:color w:val="000000" w:themeColor="text1"/>
          <w:sz w:val="24"/>
          <w:szCs w:val="24"/>
          <w:u w:val="none"/>
          <w:lang w:val="en-US"/>
        </w:rPr>
        <w:t xml:space="preserve">The </w:t>
      </w:r>
      <w:r w:rsidR="002D3B30">
        <w:rPr>
          <w:rFonts w:ascii="Tahoma" w:hAnsi="Tahoma" w:cs="Tahoma"/>
          <w:color w:val="000000" w:themeColor="text1"/>
          <w:sz w:val="24"/>
          <w:szCs w:val="24"/>
          <w:u w:val="none"/>
          <w:lang w:val="en-US"/>
        </w:rPr>
        <w:t>E</w:t>
      </w:r>
      <w:r>
        <w:rPr>
          <w:rFonts w:ascii="Tahoma" w:hAnsi="Tahoma" w:cs="Tahoma"/>
          <w:color w:val="000000" w:themeColor="text1"/>
          <w:sz w:val="24"/>
          <w:szCs w:val="24"/>
          <w:u w:val="none"/>
          <w:lang w:val="en-US"/>
        </w:rPr>
        <w:t xml:space="preserve">valuation </w:t>
      </w:r>
      <w:r w:rsidR="002D3B30">
        <w:rPr>
          <w:rFonts w:ascii="Tahoma" w:hAnsi="Tahoma" w:cs="Tahoma"/>
          <w:color w:val="000000" w:themeColor="text1"/>
          <w:sz w:val="24"/>
          <w:szCs w:val="24"/>
          <w:u w:val="none"/>
          <w:lang w:val="en-US"/>
        </w:rPr>
        <w:t>C</w:t>
      </w:r>
      <w:r w:rsidR="009E4AE1" w:rsidRPr="006C01B7">
        <w:rPr>
          <w:rFonts w:ascii="Tahoma" w:hAnsi="Tahoma" w:cs="Tahoma"/>
          <w:color w:val="000000" w:themeColor="text1"/>
          <w:sz w:val="24"/>
          <w:szCs w:val="24"/>
          <w:u w:val="none"/>
          <w:lang w:val="en-US"/>
        </w:rPr>
        <w:t>ommittee appointed by PPA shall evaluate the proposals on the basis of their responsiveness t</w:t>
      </w:r>
      <w:r>
        <w:rPr>
          <w:rFonts w:ascii="Tahoma" w:hAnsi="Tahoma" w:cs="Tahoma"/>
          <w:color w:val="000000" w:themeColor="text1"/>
          <w:sz w:val="24"/>
          <w:szCs w:val="24"/>
          <w:u w:val="none"/>
          <w:lang w:val="en-US"/>
        </w:rPr>
        <w:t>o the requirements set by this c</w:t>
      </w:r>
      <w:r w:rsidR="009E4AE1" w:rsidRPr="006C01B7">
        <w:rPr>
          <w:rFonts w:ascii="Tahoma" w:hAnsi="Tahoma" w:cs="Tahoma"/>
          <w:color w:val="000000" w:themeColor="text1"/>
          <w:sz w:val="24"/>
          <w:szCs w:val="24"/>
          <w:u w:val="none"/>
          <w:lang w:val="en-US"/>
        </w:rPr>
        <w:t xml:space="preserve">all, applying the evaluation criteria as follows: </w:t>
      </w:r>
    </w:p>
    <w:p w:rsidR="00286FD4" w:rsidRPr="006C01B7" w:rsidRDefault="00286FD4">
      <w:pPr>
        <w:pStyle w:val="a"/>
        <w:numPr>
          <w:ilvl w:val="0"/>
          <w:numId w:val="0"/>
        </w:numPr>
        <w:ind w:left="680"/>
        <w:rPr>
          <w:rFonts w:ascii="Tahoma" w:hAnsi="Tahoma" w:cs="Tahoma"/>
          <w:color w:val="000000" w:themeColor="text1"/>
          <w:sz w:val="24"/>
          <w:szCs w:val="24"/>
          <w:lang w:val="en-US"/>
        </w:rPr>
      </w:pPr>
    </w:p>
    <w:p w:rsidR="00DC6475" w:rsidRPr="006C01B7" w:rsidRDefault="009E4AE1" w:rsidP="006C01B7">
      <w:pPr>
        <w:pStyle w:val="11"/>
        <w:tabs>
          <w:tab w:val="clear" w:pos="680"/>
        </w:tabs>
        <w:ind w:left="0" w:firstLine="680"/>
        <w:rPr>
          <w:rFonts w:ascii="Tahoma" w:hAnsi="Tahoma" w:cs="Tahoma"/>
          <w:color w:val="000000" w:themeColor="text1"/>
          <w:sz w:val="24"/>
          <w:szCs w:val="24"/>
        </w:rPr>
      </w:pPr>
      <w:r w:rsidRPr="006C01B7">
        <w:rPr>
          <w:rFonts w:ascii="Tahoma" w:hAnsi="Tahoma" w:cs="Tahoma"/>
          <w:color w:val="000000" w:themeColor="text1"/>
          <w:sz w:val="24"/>
          <w:szCs w:val="24"/>
        </w:rPr>
        <w:t>Evaluation of Technical Proposal/ Technical Score:</w:t>
      </w:r>
    </w:p>
    <w:p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(i) Technical specifications of machinery: up to 75 points</w:t>
      </w:r>
    </w:p>
    <w:p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(ii) Delivery time of machinery: up to 15 points</w:t>
      </w:r>
    </w:p>
    <w:p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(iii) </w:t>
      </w:r>
      <w:r w:rsidR="002858F4">
        <w:rPr>
          <w:rFonts w:ascii="Tahoma" w:hAnsi="Tahoma" w:cs="Tahoma"/>
          <w:color w:val="000000" w:themeColor="text1"/>
          <w:sz w:val="24"/>
          <w:szCs w:val="24"/>
          <w:u w:val="none"/>
          <w:lang w:val="en-US"/>
        </w:rPr>
        <w:t>W</w:t>
      </w:r>
      <w:r w:rsidRPr="006C01B7">
        <w:rPr>
          <w:rFonts w:ascii="Tahoma" w:hAnsi="Tahoma" w:cs="Tahoma"/>
          <w:color w:val="000000" w:themeColor="text1"/>
          <w:sz w:val="24"/>
          <w:szCs w:val="24"/>
          <w:u w:val="none"/>
          <w:lang w:val="en-US"/>
        </w:rPr>
        <w:t>ar</w:t>
      </w:r>
      <w:r w:rsidR="002858F4">
        <w:rPr>
          <w:rFonts w:ascii="Tahoma" w:hAnsi="Tahoma" w:cs="Tahoma"/>
          <w:color w:val="000000" w:themeColor="text1"/>
          <w:sz w:val="24"/>
          <w:szCs w:val="24"/>
          <w:u w:val="none"/>
          <w:lang w:val="en-US"/>
        </w:rPr>
        <w:t>r</w:t>
      </w:r>
      <w:r w:rsidRPr="006C01B7">
        <w:rPr>
          <w:rFonts w:ascii="Tahoma" w:hAnsi="Tahoma" w:cs="Tahoma"/>
          <w:color w:val="000000" w:themeColor="text1"/>
          <w:sz w:val="24"/>
          <w:szCs w:val="24"/>
          <w:u w:val="none"/>
          <w:lang w:val="en-US"/>
        </w:rPr>
        <w:t>ant</w:t>
      </w:r>
      <w:r w:rsidR="002858F4">
        <w:rPr>
          <w:rFonts w:ascii="Tahoma" w:hAnsi="Tahoma" w:cs="Tahoma"/>
          <w:color w:val="000000" w:themeColor="text1"/>
          <w:sz w:val="24"/>
          <w:szCs w:val="24"/>
          <w:u w:val="none"/>
          <w:lang w:val="en-US"/>
        </w:rPr>
        <w:t>y</w:t>
      </w:r>
      <w:r w:rsidRPr="006C01B7">
        <w:rPr>
          <w:rFonts w:ascii="Tahoma" w:hAnsi="Tahoma" w:cs="Tahoma"/>
          <w:color w:val="000000" w:themeColor="text1"/>
          <w:sz w:val="24"/>
          <w:szCs w:val="24"/>
          <w:u w:val="none"/>
          <w:lang w:val="en-US"/>
        </w:rPr>
        <w:t xml:space="preserve"> period of machinery: up to 10 points</w:t>
      </w:r>
    </w:p>
    <w:p w:rsidR="00286FD4" w:rsidRPr="006C01B7" w:rsidRDefault="00286FD4">
      <w:pPr>
        <w:pStyle w:val="a"/>
        <w:numPr>
          <w:ilvl w:val="0"/>
          <w:numId w:val="0"/>
        </w:numPr>
        <w:rPr>
          <w:rFonts w:ascii="Tahoma" w:hAnsi="Tahoma" w:cs="Tahoma"/>
          <w:b/>
          <w:color w:val="000000" w:themeColor="text1"/>
          <w:sz w:val="24"/>
          <w:szCs w:val="24"/>
          <w:lang w:val="en-US"/>
        </w:rPr>
      </w:pPr>
    </w:p>
    <w:p w:rsidR="00DC6475" w:rsidRPr="00936D90" w:rsidRDefault="009E4AE1" w:rsidP="00936D90">
      <w:pPr>
        <w:pStyle w:val="a"/>
        <w:numPr>
          <w:ilvl w:val="2"/>
          <w:numId w:val="18"/>
        </w:numPr>
        <w:ind w:left="216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Technical Score (St)= maximum total points 100</w:t>
      </w:r>
    </w:p>
    <w:p w:rsidR="00DC6475" w:rsidRPr="006C01B7" w:rsidRDefault="009E4AE1" w:rsidP="006C01B7">
      <w:pPr>
        <w:pStyle w:val="11"/>
        <w:tabs>
          <w:tab w:val="clear" w:pos="680"/>
        </w:tabs>
        <w:ind w:firstLine="0"/>
        <w:rPr>
          <w:rFonts w:ascii="Tahoma" w:hAnsi="Tahoma" w:cs="Tahoma"/>
          <w:color w:val="000000" w:themeColor="text1"/>
          <w:sz w:val="24"/>
          <w:szCs w:val="24"/>
        </w:rPr>
      </w:pPr>
      <w:r w:rsidRPr="006C01B7">
        <w:rPr>
          <w:rFonts w:ascii="Tahoma" w:hAnsi="Tahoma" w:cs="Tahoma"/>
          <w:color w:val="000000" w:themeColor="text1"/>
          <w:sz w:val="24"/>
          <w:szCs w:val="24"/>
          <w:lang w:val="en-US"/>
        </w:rPr>
        <w:t>The</w:t>
      </w:r>
      <w:r w:rsidRPr="006C01B7">
        <w:rPr>
          <w:rFonts w:ascii="Tahoma" w:hAnsi="Tahoma" w:cs="Tahoma"/>
          <w:color w:val="000000" w:themeColor="text1"/>
          <w:sz w:val="24"/>
          <w:szCs w:val="24"/>
        </w:rPr>
        <w:t xml:space="preserve"> formula for determining </w:t>
      </w:r>
      <w:r w:rsidRPr="006C01B7">
        <w:rPr>
          <w:rFonts w:ascii="Tahoma" w:hAnsi="Tahoma" w:cs="Tahoma"/>
          <w:b/>
          <w:color w:val="000000" w:themeColor="text1"/>
          <w:sz w:val="24"/>
          <w:szCs w:val="24"/>
        </w:rPr>
        <w:t>the Financial Score (Sf)</w:t>
      </w:r>
      <w:r w:rsidRPr="006C01B7">
        <w:rPr>
          <w:rFonts w:ascii="Tahoma" w:hAnsi="Tahoma" w:cs="Tahoma"/>
          <w:color w:val="000000" w:themeColor="text1"/>
          <w:sz w:val="24"/>
          <w:szCs w:val="24"/>
        </w:rPr>
        <w:t xml:space="preserve"> shall apply as follows: </w:t>
      </w:r>
    </w:p>
    <w:p w:rsidR="00DC6475" w:rsidRPr="006C01B7" w:rsidRDefault="009E4AE1" w:rsidP="006C01B7">
      <w:pPr>
        <w:pStyle w:val="a"/>
        <w:numPr>
          <w:ilvl w:val="0"/>
          <w:numId w:val="0"/>
        </w:numPr>
        <w:ind w:firstLine="68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Sf = 100 X FM/F</w:t>
      </w:r>
    </w:p>
    <w:p w:rsidR="00286FD4" w:rsidRPr="006C01B7" w:rsidRDefault="009E4AE1" w:rsidP="00286FD4">
      <w:pPr>
        <w:pStyle w:val="a"/>
        <w:numPr>
          <w:ilvl w:val="0"/>
          <w:numId w:val="0"/>
        </w:numPr>
        <w:ind w:left="1080" w:firstLine="720"/>
        <w:rPr>
          <w:rFonts w:ascii="Tahoma" w:hAnsi="Tahoma" w:cs="Tahoma"/>
          <w:color w:val="000000" w:themeColor="text1"/>
          <w:sz w:val="24"/>
          <w:szCs w:val="24"/>
          <w:lang w:val="en-US"/>
        </w:rPr>
      </w:pPr>
      <w:r w:rsidRPr="006C01B7">
        <w:rPr>
          <w:rFonts w:ascii="Tahoma" w:hAnsi="Tahoma" w:cs="Tahoma"/>
          <w:color w:val="000000" w:themeColor="text1"/>
          <w:sz w:val="24"/>
          <w:szCs w:val="24"/>
          <w:lang w:val="en-US"/>
        </w:rPr>
        <w:t xml:space="preserve">Where: </w:t>
      </w:r>
    </w:p>
    <w:p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Sf is the financial score;</w:t>
      </w:r>
    </w:p>
    <w:p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FM is the lowest priced Financial Proposal and </w:t>
      </w:r>
    </w:p>
    <w:p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F is the price of the proposal under consideration. </w:t>
      </w:r>
    </w:p>
    <w:p w:rsidR="00DC6475" w:rsidRPr="006C01B7" w:rsidRDefault="009E4AE1" w:rsidP="006C01B7">
      <w:pPr>
        <w:pStyle w:val="11"/>
        <w:tabs>
          <w:tab w:val="clear" w:pos="680"/>
        </w:tabs>
        <w:ind w:firstLine="0"/>
        <w:rPr>
          <w:rFonts w:ascii="Tahoma" w:hAnsi="Tahoma" w:cs="Tahoma"/>
          <w:color w:val="000000" w:themeColor="text1"/>
          <w:sz w:val="24"/>
          <w:szCs w:val="24"/>
        </w:rPr>
      </w:pPr>
      <w:r w:rsidRPr="006C01B7">
        <w:rPr>
          <w:rFonts w:ascii="Tahoma" w:hAnsi="Tahoma" w:cs="Tahoma"/>
          <w:color w:val="000000" w:themeColor="text1"/>
          <w:sz w:val="24"/>
          <w:szCs w:val="24"/>
        </w:rPr>
        <w:t xml:space="preserve">Proposals will be ranked according to their </w:t>
      </w:r>
      <w:r w:rsidRPr="006C01B7">
        <w:rPr>
          <w:rFonts w:ascii="Tahoma" w:hAnsi="Tahoma" w:cs="Tahoma"/>
          <w:b/>
          <w:color w:val="000000" w:themeColor="text1"/>
          <w:sz w:val="24"/>
          <w:szCs w:val="24"/>
        </w:rPr>
        <w:t>combined technical (St) and financial (Sf) scores</w:t>
      </w:r>
      <w:r w:rsidRPr="006C01B7">
        <w:rPr>
          <w:rFonts w:ascii="Tahoma" w:hAnsi="Tahoma" w:cs="Tahoma"/>
          <w:color w:val="000000" w:themeColor="text1"/>
          <w:sz w:val="24"/>
          <w:szCs w:val="24"/>
        </w:rPr>
        <w:t xml:space="preserve"> using the weights:</w:t>
      </w:r>
    </w:p>
    <w:p w:rsidR="00286FD4" w:rsidRPr="006C01B7" w:rsidRDefault="009E4AE1">
      <w:pPr>
        <w:pStyle w:val="a"/>
        <w:numPr>
          <w:ilvl w:val="0"/>
          <w:numId w:val="0"/>
        </w:numPr>
        <w:ind w:left="1080" w:firstLine="72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Where: </w:t>
      </w:r>
    </w:p>
    <w:p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T = the weight of 40% given to the Technical Proposal;  </w:t>
      </w:r>
    </w:p>
    <w:p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P = the weight of 60% given to the Financial Proposal; and</w:t>
      </w:r>
    </w:p>
    <w:p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T + P = 1. </w:t>
      </w:r>
    </w:p>
    <w:p w:rsidR="00DC6475" w:rsidRPr="006C01B7" w:rsidRDefault="009E4AE1" w:rsidP="006C01B7">
      <w:pPr>
        <w:pStyle w:val="11"/>
        <w:tabs>
          <w:tab w:val="clear" w:pos="680"/>
        </w:tabs>
        <w:ind w:firstLine="0"/>
        <w:rPr>
          <w:rFonts w:ascii="Tahoma" w:hAnsi="Tahoma" w:cs="Tahoma"/>
          <w:b/>
          <w:color w:val="000000" w:themeColor="text1"/>
          <w:sz w:val="24"/>
          <w:szCs w:val="24"/>
        </w:rPr>
      </w:pPr>
      <w:r w:rsidRPr="006C01B7">
        <w:rPr>
          <w:rFonts w:ascii="Tahoma" w:hAnsi="Tahoma" w:cs="Tahoma"/>
          <w:color w:val="000000" w:themeColor="text1"/>
          <w:sz w:val="24"/>
          <w:szCs w:val="24"/>
        </w:rPr>
        <w:t>The combined technical and financial score, S, is calculated as follows:</w:t>
      </w:r>
      <w:r w:rsidRPr="006C01B7">
        <w:rPr>
          <w:rFonts w:ascii="Tahoma" w:hAnsi="Tahoma" w:cs="Tahoma"/>
          <w:b/>
          <w:color w:val="000000" w:themeColor="text1"/>
          <w:sz w:val="24"/>
          <w:szCs w:val="24"/>
        </w:rPr>
        <w:t xml:space="preserve"> -</w:t>
      </w:r>
    </w:p>
    <w:p w:rsidR="00DC6475" w:rsidRPr="006C01B7" w:rsidRDefault="009E4AE1" w:rsidP="006C01B7">
      <w:pPr>
        <w:pStyle w:val="a"/>
        <w:numPr>
          <w:ilvl w:val="0"/>
          <w:numId w:val="0"/>
        </w:numPr>
        <w:ind w:firstLine="68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S = St x T % + Sf x P %</w:t>
      </w:r>
    </w:p>
    <w:p w:rsidR="00DC6475" w:rsidRPr="00790C9B" w:rsidRDefault="00F9492A" w:rsidP="006C01B7">
      <w:pPr>
        <w:pStyle w:val="11"/>
        <w:rPr>
          <w:rFonts w:ascii="Tahoma" w:hAnsi="Tahoma" w:cs="Tahoma"/>
        </w:rPr>
      </w:pPr>
      <w:bookmarkStart w:id="70" w:name="_Ref470181895"/>
      <w:r>
        <w:rPr>
          <w:rFonts w:ascii="Tahoma" w:hAnsi="Tahoma" w:cs="Tahoma"/>
          <w:color w:val="000000" w:themeColor="text1"/>
          <w:sz w:val="24"/>
          <w:szCs w:val="24"/>
        </w:rPr>
        <w:tab/>
      </w:r>
      <w:r w:rsidR="009E4AE1" w:rsidRPr="006C01B7">
        <w:rPr>
          <w:rFonts w:ascii="Tahoma" w:hAnsi="Tahoma" w:cs="Tahoma"/>
          <w:color w:val="000000" w:themeColor="text1"/>
        </w:rPr>
        <w:t xml:space="preserve">The Candidate achieving the highest combined technical and financial score (S) will be ranked first and will be the </w:t>
      </w:r>
      <w:r w:rsidR="002D3B30">
        <w:rPr>
          <w:rFonts w:ascii="Tahoma" w:hAnsi="Tahoma" w:cs="Tahoma"/>
          <w:color w:val="000000" w:themeColor="text1"/>
        </w:rPr>
        <w:t>t</w:t>
      </w:r>
      <w:r w:rsidR="009E4AE1" w:rsidRPr="006C01B7">
        <w:rPr>
          <w:rFonts w:ascii="Tahoma" w:hAnsi="Tahoma" w:cs="Tahoma"/>
          <w:color w:val="000000" w:themeColor="text1"/>
        </w:rPr>
        <w:t xml:space="preserve">emporary </w:t>
      </w:r>
      <w:r w:rsidRPr="00790C9B">
        <w:rPr>
          <w:rFonts w:ascii="Tahoma" w:hAnsi="Tahoma" w:cs="Tahoma"/>
          <w:color w:val="000000" w:themeColor="text1"/>
        </w:rPr>
        <w:t>winning bidder</w:t>
      </w:r>
      <w:r w:rsidR="00887621">
        <w:rPr>
          <w:rFonts w:ascii="Tahoma" w:hAnsi="Tahoma" w:cs="Tahoma"/>
          <w:color w:val="000000" w:themeColor="text1"/>
        </w:rPr>
        <w:t xml:space="preserve"> </w:t>
      </w:r>
      <w:bookmarkStart w:id="71" w:name="_Hlk508795341"/>
      <w:r w:rsidR="00887621">
        <w:rPr>
          <w:rFonts w:ascii="Tahoma" w:hAnsi="Tahoma" w:cs="Tahoma"/>
          <w:color w:val="000000" w:themeColor="text1"/>
        </w:rPr>
        <w:t>and will be invited for further negotiations, if necessary</w:t>
      </w:r>
      <w:bookmarkEnd w:id="71"/>
      <w:r w:rsidR="009E4AE1" w:rsidRPr="006C01B7">
        <w:rPr>
          <w:rFonts w:ascii="Tahoma" w:hAnsi="Tahoma" w:cs="Tahoma"/>
          <w:color w:val="000000" w:themeColor="text1"/>
        </w:rPr>
        <w:t xml:space="preserve">. In the event of an absolute </w:t>
      </w:r>
      <w:r w:rsidR="009E4AE1" w:rsidRPr="006C01B7">
        <w:rPr>
          <w:rFonts w:ascii="Tahoma" w:hAnsi="Tahoma" w:cs="Tahoma"/>
          <w:color w:val="000000" w:themeColor="text1"/>
          <w:lang w:val="en-US"/>
        </w:rPr>
        <w:t>tie t</w:t>
      </w:r>
      <w:r w:rsidRPr="00790C9B">
        <w:rPr>
          <w:rFonts w:ascii="Tahoma" w:hAnsi="Tahoma" w:cs="Tahoma"/>
          <w:color w:val="000000" w:themeColor="text1"/>
          <w:lang w:val="en-US"/>
        </w:rPr>
        <w:t>he Candidate with the highest Sf</w:t>
      </w:r>
      <w:r w:rsidR="009E4AE1" w:rsidRPr="006C01B7">
        <w:rPr>
          <w:rFonts w:ascii="Tahoma" w:hAnsi="Tahoma" w:cs="Tahoma"/>
          <w:color w:val="000000" w:themeColor="text1"/>
          <w:lang w:val="en-US"/>
        </w:rPr>
        <w:t xml:space="preserve"> score will be ranked </w:t>
      </w:r>
      <w:r w:rsidR="009E4AE1" w:rsidRPr="006C01B7">
        <w:rPr>
          <w:rFonts w:ascii="Tahoma" w:hAnsi="Tahoma" w:cs="Tahoma"/>
          <w:color w:val="000000" w:themeColor="text1"/>
        </w:rPr>
        <w:t>fir</w:t>
      </w:r>
      <w:r w:rsidRPr="00790C9B">
        <w:rPr>
          <w:rFonts w:ascii="Tahoma" w:hAnsi="Tahoma" w:cs="Tahoma"/>
          <w:color w:val="000000" w:themeColor="text1"/>
        </w:rPr>
        <w:t xml:space="preserve">st and will be the </w:t>
      </w:r>
      <w:r w:rsidR="002D3B30">
        <w:rPr>
          <w:rFonts w:ascii="Tahoma" w:hAnsi="Tahoma" w:cs="Tahoma"/>
          <w:color w:val="000000" w:themeColor="text1"/>
        </w:rPr>
        <w:t>t</w:t>
      </w:r>
      <w:r w:rsidRPr="00790C9B">
        <w:rPr>
          <w:rFonts w:ascii="Tahoma" w:hAnsi="Tahoma" w:cs="Tahoma"/>
          <w:color w:val="000000" w:themeColor="text1"/>
        </w:rPr>
        <w:t>emporary winning bidder</w:t>
      </w:r>
      <w:r w:rsidR="00887621">
        <w:rPr>
          <w:rFonts w:ascii="Tahoma" w:hAnsi="Tahoma" w:cs="Tahoma"/>
          <w:color w:val="000000" w:themeColor="text1"/>
        </w:rPr>
        <w:t xml:space="preserve"> and will be invited for further negotiations, if necessary</w:t>
      </w:r>
      <w:r w:rsidR="009E4AE1" w:rsidRPr="006C01B7">
        <w:rPr>
          <w:rFonts w:ascii="Tahoma" w:hAnsi="Tahoma" w:cs="Tahoma"/>
          <w:color w:val="000000" w:themeColor="text1"/>
        </w:rPr>
        <w:t>.</w:t>
      </w:r>
      <w:bookmarkEnd w:id="70"/>
    </w:p>
    <w:p w:rsidR="00FE6383" w:rsidRPr="00E72B17" w:rsidRDefault="00FE6383"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2" w:name="_Toc508884936"/>
      <w:r w:rsidRPr="00E72B17">
        <w:rPr>
          <w:rFonts w:ascii="Tahoma" w:eastAsia="Times New Roman" w:hAnsi="Tahoma" w:cs="Tahoma"/>
          <w:b/>
          <w:bCs/>
          <w:caps/>
          <w:szCs w:val="24"/>
          <w:lang w:eastAsia="en-US" w:bidi="en-US"/>
        </w:rPr>
        <w:lastRenderedPageBreak/>
        <w:t>6.</w:t>
      </w:r>
      <w:r w:rsidRPr="00E72B17">
        <w:rPr>
          <w:rFonts w:ascii="Tahoma" w:eastAsia="Times New Roman" w:hAnsi="Tahoma" w:cs="Tahoma"/>
          <w:b/>
          <w:bCs/>
          <w:caps/>
          <w:szCs w:val="24"/>
          <w:lang w:eastAsia="en-US" w:bidi="en-US"/>
        </w:rPr>
        <w:tab/>
        <w:t>Transportation Terms &amp; Delivery</w:t>
      </w:r>
      <w:r w:rsidR="006D6D32">
        <w:rPr>
          <w:rFonts w:ascii="Tahoma" w:eastAsia="Times New Roman" w:hAnsi="Tahoma" w:cs="Tahoma"/>
          <w:b/>
          <w:bCs/>
          <w:caps/>
          <w:szCs w:val="24"/>
          <w:lang w:eastAsia="en-US" w:bidi="en-US"/>
        </w:rPr>
        <w:t xml:space="preserve"> – PAYMENT TERMS</w:t>
      </w:r>
      <w:bookmarkEnd w:id="72"/>
    </w:p>
    <w:p w:rsidR="00ED68F1" w:rsidRDefault="00ED68F1"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rsidR="00FE6383" w:rsidRPr="001906BD" w:rsidRDefault="00FE6383"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3" w:name="_Toc508884937"/>
      <w:r w:rsidRPr="001906BD">
        <w:rPr>
          <w:rFonts w:ascii="Tahoma" w:eastAsia="Times New Roman" w:hAnsi="Tahoma" w:cs="Tahoma"/>
          <w:b w:val="0"/>
          <w:bCs w:val="0"/>
          <w:iCs w:val="0"/>
          <w:color w:val="244061" w:themeColor="accent1" w:themeShade="80"/>
          <w:sz w:val="24"/>
          <w:szCs w:val="24"/>
          <w:u w:val="single"/>
          <w:lang w:val="en-GB" w:eastAsia="en-US"/>
        </w:rPr>
        <w:t>Transportation Terms &amp; Delivery</w:t>
      </w:r>
      <w:bookmarkEnd w:id="73"/>
    </w:p>
    <w:p w:rsidR="00FE6383" w:rsidRPr="001906BD" w:rsidRDefault="00FE6383" w:rsidP="00FE6383">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three</w:t>
      </w:r>
      <w:r w:rsidR="00DC6475">
        <w:rPr>
          <w:rFonts w:ascii="Tahoma" w:eastAsia="Calibri" w:hAnsi="Tahoma" w:cs="Tahoma"/>
          <w:lang w:val="en-GB" w:eastAsia="en-US"/>
        </w:rPr>
        <w:t xml:space="preserve"> </w:t>
      </w:r>
      <w:r w:rsidR="00C23829" w:rsidRPr="00853E28">
        <w:rPr>
          <w:rFonts w:ascii="Tahoma" w:eastAsia="Calibri" w:hAnsi="Tahoma" w:cs="Tahoma"/>
          <w:lang w:val="en-GB" w:eastAsia="en-US"/>
        </w:rPr>
        <w:t xml:space="preserve">(3) engine – powered forklift trucks of </w:t>
      </w:r>
      <w:r w:rsidR="00803D01">
        <w:rPr>
          <w:rFonts w:ascii="Tahoma" w:eastAsia="Calibri" w:hAnsi="Tahoma" w:cs="Tahoma"/>
          <w:lang w:val="en-GB" w:eastAsia="en-US"/>
        </w:rPr>
        <w:t xml:space="preserve">8 </w:t>
      </w:r>
      <w:r w:rsidR="00C23829" w:rsidRPr="00853E28">
        <w:rPr>
          <w:rFonts w:ascii="Tahoma" w:eastAsia="Calibri" w:hAnsi="Tahoma" w:cs="Tahoma"/>
          <w:lang w:val="en-GB" w:eastAsia="en-US"/>
        </w:rPr>
        <w:t>t</w:t>
      </w:r>
      <w:r w:rsidR="00803D01">
        <w:rPr>
          <w:rFonts w:ascii="Tahoma" w:eastAsia="Calibri" w:hAnsi="Tahoma" w:cs="Tahoma"/>
          <w:lang w:val="en-GB" w:eastAsia="en-US"/>
        </w:rPr>
        <w:t>o</w:t>
      </w:r>
      <w:r w:rsidR="00C23829" w:rsidRPr="00853E28">
        <w:rPr>
          <w:rFonts w:ascii="Tahoma" w:eastAsia="Calibri" w:hAnsi="Tahoma" w:cs="Tahoma"/>
          <w:lang w:val="en-GB" w:eastAsia="en-US"/>
        </w:rPr>
        <w:t>n</w:t>
      </w:r>
      <w:r w:rsidR="00790FD6">
        <w:rPr>
          <w:rFonts w:ascii="Tahoma" w:eastAsia="Calibri" w:hAnsi="Tahoma" w:cs="Tahoma"/>
          <w:lang w:val="en-GB" w:eastAsia="en-US"/>
        </w:rPr>
        <w:t>,</w:t>
      </w:r>
      <w:r w:rsidR="007268C0">
        <w:rPr>
          <w:rFonts w:ascii="Tahoma" w:eastAsia="Calibri" w:hAnsi="Tahoma" w:cs="Tahoma"/>
          <w:lang w:val="en-GB" w:eastAsia="en-US"/>
        </w:rPr>
        <w:t xml:space="preserve"> </w:t>
      </w:r>
      <w:r w:rsidR="00C23829">
        <w:rPr>
          <w:rFonts w:ascii="Tahoma" w:eastAsia="Calibri" w:hAnsi="Tahoma" w:cs="Tahoma"/>
          <w:lang w:val="en-GB" w:eastAsia="en-US"/>
        </w:rPr>
        <w:t xml:space="preserve">will be delivered DAP </w:t>
      </w:r>
      <w:r w:rsidR="002727C8">
        <w:rPr>
          <w:rFonts w:ascii="Tahoma" w:eastAsia="Calibri" w:hAnsi="Tahoma" w:cs="Tahoma"/>
          <w:lang w:val="en-GB" w:eastAsia="en-US"/>
        </w:rPr>
        <w:t xml:space="preserve">CAR </w:t>
      </w:r>
      <w:r w:rsidRPr="001906BD">
        <w:rPr>
          <w:rFonts w:ascii="Tahoma" w:eastAsia="Calibri" w:hAnsi="Tahoma" w:cs="Tahoma"/>
          <w:lang w:val="en-GB" w:eastAsia="en-US"/>
        </w:rPr>
        <w:t xml:space="preserve">TERMINAL, PIRAEUS, GREECE. All costs related to transportation, insurance </w:t>
      </w:r>
      <w:r w:rsidR="000F4735" w:rsidRPr="001906BD">
        <w:rPr>
          <w:rFonts w:ascii="Tahoma" w:eastAsia="Calibri" w:hAnsi="Tahoma" w:cs="Tahoma"/>
          <w:lang w:val="en-GB" w:eastAsia="en-US"/>
        </w:rPr>
        <w:t>etc.</w:t>
      </w:r>
      <w:r w:rsidRPr="001906BD">
        <w:rPr>
          <w:rFonts w:ascii="Tahoma" w:eastAsia="Calibri" w:hAnsi="Tahoma" w:cs="Tahoma"/>
          <w:lang w:val="en-GB" w:eastAsia="en-US"/>
        </w:rPr>
        <w:t xml:space="preserve"> will be borne by the Supplier.</w:t>
      </w:r>
    </w:p>
    <w:p w:rsidR="00FE6383" w:rsidRPr="001906BD" w:rsidRDefault="00FE6383" w:rsidP="00FE6383">
      <w:pPr>
        <w:spacing w:line="360" w:lineRule="auto"/>
        <w:jc w:val="both"/>
        <w:rPr>
          <w:rFonts w:ascii="Tahoma" w:eastAsia="Calibri" w:hAnsi="Tahoma" w:cs="Tahoma"/>
          <w:lang w:val="en-GB" w:eastAsia="en-US"/>
        </w:rPr>
      </w:pPr>
    </w:p>
    <w:p w:rsidR="00FE6383" w:rsidRPr="001906BD" w:rsidRDefault="00FE6383"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4" w:name="_Toc508884938"/>
      <w:r w:rsidRPr="001906BD">
        <w:rPr>
          <w:rFonts w:ascii="Tahoma" w:eastAsia="Times New Roman" w:hAnsi="Tahoma" w:cs="Tahoma"/>
          <w:b w:val="0"/>
          <w:bCs w:val="0"/>
          <w:iCs w:val="0"/>
          <w:color w:val="244061" w:themeColor="accent1" w:themeShade="80"/>
          <w:sz w:val="24"/>
          <w:szCs w:val="24"/>
          <w:u w:val="single"/>
          <w:lang w:val="en-GB" w:eastAsia="en-US"/>
        </w:rPr>
        <w:t>Payment Terms</w:t>
      </w:r>
      <w:bookmarkEnd w:id="74"/>
    </w:p>
    <w:p w:rsidR="00FE6383" w:rsidRPr="001906BD" w:rsidRDefault="00FE6383" w:rsidP="00FE6383">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Payment terms are indicative and are as following:</w:t>
      </w:r>
    </w:p>
    <w:p w:rsidR="00606CD0" w:rsidRDefault="00F0034E">
      <w:pPr>
        <w:numPr>
          <w:ilvl w:val="0"/>
          <w:numId w:val="10"/>
        </w:numPr>
        <w:tabs>
          <w:tab w:val="clear" w:pos="873"/>
        </w:tabs>
        <w:spacing w:line="360" w:lineRule="auto"/>
        <w:ind w:left="993" w:hanging="284"/>
        <w:jc w:val="both"/>
        <w:rPr>
          <w:rFonts w:ascii="Tahoma" w:eastAsia="Calibri" w:hAnsi="Tahoma" w:cs="Tahoma"/>
          <w:lang w:val="en-GB" w:eastAsia="en-US"/>
        </w:rPr>
      </w:pPr>
      <w:r>
        <w:rPr>
          <w:rFonts w:ascii="Tahoma" w:eastAsia="Calibri" w:hAnsi="Tahoma" w:cs="Tahoma"/>
          <w:lang w:val="en-GB" w:eastAsia="en-US"/>
        </w:rPr>
        <w:t>3</w:t>
      </w:r>
      <w:r w:rsidR="00FE6383" w:rsidRPr="001906BD">
        <w:rPr>
          <w:rFonts w:ascii="Tahoma" w:eastAsia="Calibri" w:hAnsi="Tahoma" w:cs="Tahoma"/>
          <w:lang w:val="en-GB" w:eastAsia="en-US"/>
        </w:rPr>
        <w:t xml:space="preserve">0% of the contract amount </w:t>
      </w:r>
      <w:r w:rsidR="006D6D32">
        <w:rPr>
          <w:rFonts w:ascii="Tahoma" w:eastAsia="Calibri" w:hAnsi="Tahoma" w:cs="Tahoma"/>
          <w:lang w:val="en-GB" w:eastAsia="en-US"/>
        </w:rPr>
        <w:t xml:space="preserve">shall be paid </w:t>
      </w:r>
      <w:r w:rsidR="00FE6383" w:rsidRPr="001906BD">
        <w:rPr>
          <w:rFonts w:ascii="Tahoma" w:eastAsia="Calibri" w:hAnsi="Tahoma" w:cs="Tahoma"/>
          <w:lang w:val="en-GB" w:eastAsia="en-US"/>
        </w:rPr>
        <w:t>as advanced payment within 15 days after signing of the contract</w:t>
      </w:r>
      <w:r w:rsidR="006D6D32">
        <w:rPr>
          <w:rFonts w:ascii="Tahoma" w:eastAsia="Calibri" w:hAnsi="Tahoma" w:cs="Tahoma"/>
          <w:lang w:val="en-GB" w:eastAsia="en-US"/>
        </w:rPr>
        <w:t>, provided PPA will have received up</w:t>
      </w:r>
      <w:r w:rsidR="00606CD0" w:rsidRPr="005E2D49">
        <w:rPr>
          <w:rFonts w:ascii="Tahoma" w:hAnsi="Tahoma" w:cs="Tahoma"/>
          <w:lang w:val="en-US"/>
        </w:rPr>
        <w:t>on signing of the agreement</w:t>
      </w:r>
      <w:r w:rsidR="00606CD0">
        <w:rPr>
          <w:rFonts w:ascii="Tahoma" w:eastAsia="Calibri" w:hAnsi="Tahoma" w:cs="Tahoma"/>
          <w:lang w:val="en-GB" w:eastAsia="en-US"/>
        </w:rPr>
        <w:t>:</w:t>
      </w:r>
    </w:p>
    <w:p w:rsidR="007E0598" w:rsidRPr="00936D90" w:rsidRDefault="00606CD0" w:rsidP="00936D90">
      <w:pPr>
        <w:numPr>
          <w:ilvl w:val="0"/>
          <w:numId w:val="10"/>
        </w:numPr>
        <w:tabs>
          <w:tab w:val="clear" w:pos="873"/>
        </w:tabs>
        <w:spacing w:line="360" w:lineRule="auto"/>
        <w:ind w:left="993" w:hanging="284"/>
        <w:jc w:val="both"/>
        <w:rPr>
          <w:rFonts w:ascii="Tahoma" w:hAnsi="Tahoma" w:cs="Tahoma"/>
          <w:lang w:val="en-US"/>
        </w:rPr>
      </w:pPr>
      <w:r>
        <w:rPr>
          <w:rFonts w:ascii="Tahoma" w:eastAsia="Calibri" w:hAnsi="Tahoma" w:cs="Tahoma"/>
          <w:lang w:val="en-GB" w:eastAsia="en-US"/>
        </w:rPr>
        <w:t xml:space="preserve">(i) </w:t>
      </w:r>
      <w:r w:rsidR="007E0598" w:rsidRPr="00936D90">
        <w:rPr>
          <w:rFonts w:ascii="Tahoma" w:hAnsi="Tahoma" w:cs="Tahoma"/>
          <w:lang w:val="en-US"/>
        </w:rPr>
        <w:t xml:space="preserve">a </w:t>
      </w:r>
      <w:r w:rsidR="00156A7F">
        <w:rPr>
          <w:rFonts w:ascii="Tahoma" w:hAnsi="Tahoma" w:cs="Tahoma"/>
          <w:lang w:val="en-US"/>
        </w:rPr>
        <w:t xml:space="preserve">Good Performance </w:t>
      </w:r>
      <w:r w:rsidR="007E0598" w:rsidRPr="00936D90">
        <w:rPr>
          <w:rFonts w:ascii="Tahoma" w:hAnsi="Tahoma" w:cs="Tahoma"/>
          <w:lang w:val="en-US"/>
        </w:rPr>
        <w:t>Letter of Guarantee </w:t>
      </w:r>
      <w:r w:rsidR="00156A7F">
        <w:rPr>
          <w:rFonts w:ascii="Tahoma" w:hAnsi="Tahoma" w:cs="Tahoma"/>
          <w:lang w:val="en-US"/>
        </w:rPr>
        <w:t>equal to 5%</w:t>
      </w:r>
      <w:r w:rsidR="007E0598" w:rsidRPr="00936D90">
        <w:rPr>
          <w:rFonts w:ascii="Tahoma" w:hAnsi="Tahoma" w:cs="Tahoma"/>
          <w:lang w:val="en-US"/>
        </w:rPr>
        <w:t xml:space="preserve"> of the amount of the contract</w:t>
      </w:r>
      <w:r w:rsidR="00C55E98">
        <w:rPr>
          <w:rFonts w:ascii="Tahoma" w:hAnsi="Tahoma" w:cs="Tahoma"/>
          <w:lang w:val="en-US"/>
        </w:rPr>
        <w:t>, as described in page 11, here above; and</w:t>
      </w:r>
    </w:p>
    <w:p w:rsidR="00561674" w:rsidRPr="00936D90" w:rsidRDefault="00606CD0" w:rsidP="00936D90">
      <w:pPr>
        <w:pStyle w:val="ab"/>
        <w:spacing w:line="360" w:lineRule="auto"/>
        <w:ind w:leftChars="0" w:left="993"/>
        <w:jc w:val="both"/>
        <w:rPr>
          <w:rFonts w:ascii="Tahoma" w:eastAsia="Calibri" w:hAnsi="Tahoma" w:cs="Tahoma"/>
          <w:lang w:val="en-GB" w:eastAsia="en-US"/>
        </w:rPr>
      </w:pPr>
      <w:r>
        <w:rPr>
          <w:rFonts w:ascii="Tahoma" w:hAnsi="Tahoma" w:cs="Tahoma"/>
        </w:rPr>
        <w:t xml:space="preserve">(ii) </w:t>
      </w:r>
      <w:r w:rsidR="00AB09BF" w:rsidRPr="002858F4">
        <w:rPr>
          <w:rFonts w:ascii="Tahoma" w:eastAsia="Calibri" w:hAnsi="Tahoma" w:cs="Tahoma"/>
          <w:lang w:val="en-GB" w:eastAsia="en-US"/>
        </w:rPr>
        <w:t>A</w:t>
      </w:r>
      <w:r w:rsidR="00BF5ABD">
        <w:rPr>
          <w:rFonts w:ascii="Tahoma" w:eastAsia="Calibri" w:hAnsi="Tahoma" w:cs="Tahoma"/>
          <w:lang w:val="en-GB" w:eastAsia="en-US"/>
        </w:rPr>
        <w:t xml:space="preserve"> return of</w:t>
      </w:r>
      <w:r w:rsidR="00AB09BF" w:rsidRPr="002858F4">
        <w:rPr>
          <w:rFonts w:ascii="Tahoma" w:eastAsia="Calibri" w:hAnsi="Tahoma" w:cs="Tahoma"/>
          <w:lang w:val="en-GB" w:eastAsia="en-US"/>
        </w:rPr>
        <w:t xml:space="preserve"> advanced payment</w:t>
      </w:r>
      <w:r w:rsidR="00DC6475" w:rsidRPr="002858F4">
        <w:rPr>
          <w:rFonts w:ascii="Tahoma" w:eastAsia="Calibri" w:hAnsi="Tahoma" w:cs="Tahoma"/>
          <w:lang w:val="en-GB" w:eastAsia="en-US"/>
        </w:rPr>
        <w:t xml:space="preserve"> </w:t>
      </w:r>
      <w:r>
        <w:rPr>
          <w:rFonts w:ascii="Tahoma" w:eastAsia="Calibri" w:hAnsi="Tahoma" w:cs="Tahoma"/>
          <w:lang w:val="en-GB" w:eastAsia="en-US"/>
        </w:rPr>
        <w:t>Letter of G</w:t>
      </w:r>
      <w:r w:rsidR="009E4AE1" w:rsidRPr="002858F4">
        <w:rPr>
          <w:rFonts w:ascii="Tahoma" w:eastAsia="Calibri" w:hAnsi="Tahoma" w:cs="Tahoma"/>
          <w:lang w:val="en-GB" w:eastAsia="en-US"/>
        </w:rPr>
        <w:t xml:space="preserve">uarantee </w:t>
      </w:r>
      <w:r>
        <w:rPr>
          <w:rFonts w:ascii="Tahoma" w:eastAsia="Calibri" w:hAnsi="Tahoma" w:cs="Tahoma"/>
          <w:lang w:val="en-GB" w:eastAsia="en-US"/>
        </w:rPr>
        <w:t>equal to</w:t>
      </w:r>
      <w:r w:rsidR="009E4AE1" w:rsidRPr="002858F4">
        <w:rPr>
          <w:rFonts w:ascii="Tahoma" w:eastAsia="Calibri" w:hAnsi="Tahoma" w:cs="Tahoma"/>
          <w:lang w:val="en-GB" w:eastAsia="en-US"/>
        </w:rPr>
        <w:t xml:space="preserve"> </w:t>
      </w:r>
      <w:r w:rsidR="006831F2" w:rsidRPr="002858F4">
        <w:rPr>
          <w:rFonts w:ascii="Tahoma" w:eastAsia="Calibri" w:hAnsi="Tahoma" w:cs="Tahoma"/>
          <w:lang w:val="en-GB" w:eastAsia="en-US"/>
        </w:rPr>
        <w:t>2</w:t>
      </w:r>
      <w:r w:rsidR="002858F4" w:rsidRPr="002858F4">
        <w:rPr>
          <w:rFonts w:ascii="Tahoma" w:eastAsia="Calibri" w:hAnsi="Tahoma" w:cs="Tahoma"/>
          <w:lang w:val="en-GB" w:eastAsia="en-US"/>
        </w:rPr>
        <w:t>5</w:t>
      </w:r>
      <w:r w:rsidR="00AB09BF" w:rsidRPr="002858F4">
        <w:rPr>
          <w:rFonts w:ascii="Tahoma" w:eastAsia="Calibri" w:hAnsi="Tahoma" w:cs="Tahoma"/>
          <w:lang w:val="en-GB" w:eastAsia="en-US"/>
        </w:rPr>
        <w:t>%</w:t>
      </w:r>
      <w:r w:rsidR="006831F2" w:rsidRPr="002858F4">
        <w:rPr>
          <w:rFonts w:ascii="Tahoma" w:eastAsia="Calibri" w:hAnsi="Tahoma" w:cs="Tahoma"/>
          <w:lang w:val="en-GB" w:eastAsia="en-US"/>
        </w:rPr>
        <w:t xml:space="preserve"> </w:t>
      </w:r>
      <w:r w:rsidR="00ED68F1" w:rsidRPr="002858F4">
        <w:rPr>
          <w:rFonts w:ascii="Tahoma" w:hAnsi="Tahoma" w:cs="Tahoma"/>
          <w:szCs w:val="24"/>
        </w:rPr>
        <w:t xml:space="preserve">of the amount of the </w:t>
      </w:r>
      <w:r w:rsidR="007268C0" w:rsidRPr="002858F4">
        <w:rPr>
          <w:rFonts w:ascii="Tahoma" w:hAnsi="Tahoma" w:cs="Tahoma"/>
          <w:szCs w:val="24"/>
        </w:rPr>
        <w:t>contract</w:t>
      </w:r>
      <w:r>
        <w:rPr>
          <w:rFonts w:ascii="Tahoma" w:hAnsi="Tahoma" w:cs="Tahoma"/>
          <w:szCs w:val="24"/>
        </w:rPr>
        <w:t>,</w:t>
      </w:r>
      <w:r w:rsidR="006831F2" w:rsidRPr="002858F4">
        <w:rPr>
          <w:rFonts w:ascii="Tahoma" w:hAnsi="Tahoma" w:cs="Tahoma"/>
          <w:szCs w:val="24"/>
        </w:rPr>
        <w:t xml:space="preserve"> valid until the final acceptance </w:t>
      </w:r>
      <w:r w:rsidR="00C55E98">
        <w:rPr>
          <w:rFonts w:ascii="Tahoma" w:hAnsi="Tahoma" w:cs="Tahoma"/>
          <w:szCs w:val="24"/>
        </w:rPr>
        <w:t xml:space="preserve">of the products </w:t>
      </w:r>
      <w:r w:rsidR="00ED68F1" w:rsidRPr="002858F4">
        <w:rPr>
          <w:rFonts w:ascii="Tahoma" w:hAnsi="Tahoma" w:cs="Tahoma"/>
          <w:szCs w:val="24"/>
        </w:rPr>
        <w:t>and</w:t>
      </w:r>
      <w:r w:rsidR="002858F4">
        <w:rPr>
          <w:rFonts w:ascii="Tahoma" w:hAnsi="Tahoma" w:cs="Tahoma"/>
          <w:szCs w:val="24"/>
        </w:rPr>
        <w:t xml:space="preserve"> payment </w:t>
      </w:r>
      <w:r w:rsidR="00561674">
        <w:rPr>
          <w:rFonts w:ascii="Tahoma" w:hAnsi="Tahoma" w:cs="Tahoma"/>
          <w:szCs w:val="24"/>
        </w:rPr>
        <w:t xml:space="preserve">clearance </w:t>
      </w:r>
      <w:r w:rsidR="002858F4">
        <w:rPr>
          <w:rFonts w:ascii="Tahoma" w:hAnsi="Tahoma" w:cs="Tahoma"/>
          <w:szCs w:val="24"/>
        </w:rPr>
        <w:t xml:space="preserve">of the </w:t>
      </w:r>
      <w:r w:rsidR="006D6D32">
        <w:rPr>
          <w:rFonts w:ascii="Tahoma" w:hAnsi="Tahoma" w:cs="Tahoma"/>
          <w:szCs w:val="24"/>
        </w:rPr>
        <w:t>Supplier</w:t>
      </w:r>
      <w:r w:rsidR="00561674">
        <w:rPr>
          <w:rFonts w:ascii="Tahoma" w:hAnsi="Tahoma" w:cs="Tahoma"/>
          <w:szCs w:val="24"/>
        </w:rPr>
        <w:t>.</w:t>
      </w:r>
    </w:p>
    <w:p w:rsidR="00FE6383" w:rsidRPr="00A27D65" w:rsidRDefault="003C188A" w:rsidP="00936D90">
      <w:pPr>
        <w:pStyle w:val="ab"/>
        <w:numPr>
          <w:ilvl w:val="0"/>
          <w:numId w:val="10"/>
        </w:numPr>
        <w:tabs>
          <w:tab w:val="clear" w:pos="873"/>
        </w:tabs>
        <w:spacing w:line="360" w:lineRule="auto"/>
        <w:ind w:leftChars="0" w:left="993" w:hanging="284"/>
        <w:jc w:val="both"/>
        <w:rPr>
          <w:rFonts w:ascii="Tahoma" w:eastAsia="Calibri" w:hAnsi="Tahoma" w:cs="Tahoma"/>
          <w:lang w:val="en-GB" w:eastAsia="en-US"/>
        </w:rPr>
      </w:pPr>
      <w:r w:rsidRPr="002858F4">
        <w:rPr>
          <w:rFonts w:ascii="Tahoma" w:eastAsia="Calibri" w:hAnsi="Tahoma" w:cs="Tahoma"/>
          <w:lang w:val="en-GB" w:eastAsia="en-US"/>
        </w:rPr>
        <w:t>4</w:t>
      </w:r>
      <w:r w:rsidR="00F0034E" w:rsidRPr="002858F4">
        <w:rPr>
          <w:rFonts w:ascii="Tahoma" w:eastAsia="Calibri" w:hAnsi="Tahoma" w:cs="Tahoma"/>
          <w:lang w:val="en-GB" w:eastAsia="en-US"/>
        </w:rPr>
        <w:t>5</w:t>
      </w:r>
      <w:r w:rsidR="00FE6383" w:rsidRPr="002858F4">
        <w:rPr>
          <w:rFonts w:ascii="Tahoma" w:eastAsia="Calibri" w:hAnsi="Tahoma" w:cs="Tahoma"/>
          <w:lang w:val="en-GB" w:eastAsia="en-US"/>
        </w:rPr>
        <w:t>% upon the delivery</w:t>
      </w:r>
      <w:r w:rsidR="00760ABA" w:rsidRPr="002858F4">
        <w:rPr>
          <w:rFonts w:ascii="Tahoma" w:eastAsia="Calibri" w:hAnsi="Tahoma" w:cs="Tahoma"/>
          <w:lang w:val="en-GB" w:eastAsia="en-US"/>
        </w:rPr>
        <w:t xml:space="preserve"> and </w:t>
      </w:r>
      <w:r w:rsidR="00F0034E" w:rsidRPr="002858F4">
        <w:rPr>
          <w:rFonts w:ascii="Tahoma" w:eastAsia="Calibri" w:hAnsi="Tahoma" w:cs="Tahoma"/>
          <w:lang w:val="en-GB" w:eastAsia="en-US"/>
        </w:rPr>
        <w:t>arrival</w:t>
      </w:r>
      <w:r w:rsidR="00FE6383" w:rsidRPr="002858F4">
        <w:rPr>
          <w:rFonts w:ascii="Tahoma" w:eastAsia="Calibri" w:hAnsi="Tahoma" w:cs="Tahoma"/>
          <w:lang w:val="en-GB" w:eastAsia="en-US"/>
        </w:rPr>
        <w:t xml:space="preserve"> </w:t>
      </w:r>
      <w:r w:rsidR="00760ABA" w:rsidRPr="002858F4">
        <w:rPr>
          <w:rFonts w:ascii="Tahoma" w:eastAsia="Calibri" w:hAnsi="Tahoma" w:cs="Tahoma"/>
          <w:lang w:val="en-GB" w:eastAsia="en-US"/>
        </w:rPr>
        <w:t xml:space="preserve">of the equipment and </w:t>
      </w:r>
      <w:r w:rsidR="00760ABA" w:rsidRPr="002858F4">
        <w:rPr>
          <w:rFonts w:ascii="Tahoma" w:hAnsi="Tahoma" w:cs="Tahoma"/>
          <w:color w:val="222222"/>
          <w:lang w:val="en"/>
        </w:rPr>
        <w:t>issuance of type-approval</w:t>
      </w:r>
      <w:r w:rsidR="002858F4">
        <w:rPr>
          <w:rFonts w:ascii="Tahoma" w:hAnsi="Tahoma" w:cs="Tahoma"/>
          <w:color w:val="222222"/>
          <w:lang w:val="en"/>
        </w:rPr>
        <w:t>s</w:t>
      </w:r>
      <w:r w:rsidR="00760ABA" w:rsidRPr="002858F4">
        <w:rPr>
          <w:rFonts w:ascii="Tahoma" w:hAnsi="Tahoma" w:cs="Tahoma"/>
          <w:color w:val="222222"/>
          <w:lang w:val="en"/>
        </w:rPr>
        <w:t>, registration plates, license registr</w:t>
      </w:r>
      <w:r w:rsidR="002858F4">
        <w:rPr>
          <w:rFonts w:ascii="Tahoma" w:hAnsi="Tahoma" w:cs="Tahoma"/>
          <w:color w:val="222222"/>
          <w:lang w:val="en"/>
        </w:rPr>
        <w:t>ies</w:t>
      </w:r>
      <w:r w:rsidR="00760ABA" w:rsidRPr="002858F4">
        <w:rPr>
          <w:rFonts w:ascii="Tahoma" w:hAnsi="Tahoma" w:cs="Tahoma"/>
          <w:color w:val="222222"/>
          <w:lang w:val="en"/>
        </w:rPr>
        <w:t xml:space="preserve"> and any other legal requirement</w:t>
      </w:r>
      <w:r w:rsidR="00C55E98">
        <w:rPr>
          <w:rFonts w:ascii="Tahoma" w:hAnsi="Tahoma" w:cs="Tahoma"/>
          <w:color w:val="222222"/>
          <w:lang w:val="en"/>
        </w:rPr>
        <w:t>s</w:t>
      </w:r>
      <w:r w:rsidR="00760ABA" w:rsidRPr="002858F4">
        <w:rPr>
          <w:rFonts w:ascii="Tahoma" w:hAnsi="Tahoma" w:cs="Tahoma"/>
          <w:color w:val="222222"/>
          <w:lang w:val="en"/>
        </w:rPr>
        <w:t xml:space="preserve"> according to Greek Law on behalf of </w:t>
      </w:r>
      <w:r w:rsidR="00760ABA" w:rsidRPr="001D3014">
        <w:rPr>
          <w:rFonts w:ascii="Tahoma" w:hAnsi="Tahoma" w:cs="Tahoma"/>
          <w:color w:val="222222"/>
          <w:lang w:val="en"/>
        </w:rPr>
        <w:t>PPA</w:t>
      </w:r>
      <w:r w:rsidR="00FE6383" w:rsidRPr="00561674">
        <w:rPr>
          <w:rFonts w:ascii="Tahoma" w:eastAsia="Calibri" w:hAnsi="Tahoma" w:cs="Tahoma"/>
          <w:lang w:val="en-GB" w:eastAsia="en-US"/>
        </w:rPr>
        <w:t>.</w:t>
      </w:r>
    </w:p>
    <w:p w:rsidR="00FE6383" w:rsidRPr="001906BD" w:rsidRDefault="00F0034E" w:rsidP="00FE6383">
      <w:pPr>
        <w:pStyle w:val="ab"/>
        <w:numPr>
          <w:ilvl w:val="0"/>
          <w:numId w:val="10"/>
        </w:numPr>
        <w:tabs>
          <w:tab w:val="clear" w:pos="873"/>
        </w:tabs>
        <w:spacing w:line="360" w:lineRule="auto"/>
        <w:ind w:leftChars="0" w:left="993" w:hanging="284"/>
        <w:jc w:val="both"/>
        <w:rPr>
          <w:rFonts w:ascii="Tahoma" w:eastAsia="Calibri" w:hAnsi="Tahoma" w:cs="Tahoma"/>
          <w:kern w:val="0"/>
          <w:szCs w:val="24"/>
          <w:lang w:val="en-GB" w:eastAsia="en-US"/>
        </w:rPr>
      </w:pPr>
      <w:r>
        <w:rPr>
          <w:rFonts w:ascii="Tahoma" w:eastAsia="Calibri" w:hAnsi="Tahoma" w:cs="Tahoma"/>
          <w:kern w:val="0"/>
          <w:szCs w:val="24"/>
          <w:lang w:val="en-GB" w:eastAsia="en-US"/>
        </w:rPr>
        <w:t>25</w:t>
      </w:r>
      <w:r w:rsidR="00FE6383" w:rsidRPr="001906BD">
        <w:rPr>
          <w:rFonts w:ascii="Tahoma" w:eastAsia="Calibri" w:hAnsi="Tahoma" w:cs="Tahoma"/>
          <w:kern w:val="0"/>
          <w:szCs w:val="24"/>
          <w:lang w:val="en-GB" w:eastAsia="en-US"/>
        </w:rPr>
        <w:t>% after final acceptance from PPA SA</w:t>
      </w:r>
      <w:r w:rsidR="005C20E0">
        <w:rPr>
          <w:rFonts w:ascii="Tahoma" w:eastAsia="Calibri" w:hAnsi="Tahoma" w:cs="Tahoma"/>
          <w:kern w:val="0"/>
          <w:szCs w:val="24"/>
          <w:lang w:val="en-GB" w:eastAsia="en-US"/>
        </w:rPr>
        <w:t xml:space="preserve"> </w:t>
      </w:r>
      <w:r w:rsidR="00567EF3">
        <w:rPr>
          <w:rFonts w:ascii="Tahoma" w:eastAsia="Calibri" w:hAnsi="Tahoma" w:cs="Tahoma"/>
          <w:kern w:val="0"/>
          <w:szCs w:val="24"/>
          <w:lang w:val="en-GB" w:eastAsia="en-US"/>
        </w:rPr>
        <w:t xml:space="preserve">and </w:t>
      </w:r>
      <w:r w:rsidR="005C20E0">
        <w:rPr>
          <w:rFonts w:ascii="Tahoma" w:eastAsia="Calibri" w:hAnsi="Tahoma" w:cs="Tahoma"/>
          <w:kern w:val="0"/>
          <w:szCs w:val="24"/>
          <w:lang w:val="en-GB" w:eastAsia="en-US"/>
        </w:rPr>
        <w:t>after completion of on-site training</w:t>
      </w:r>
      <w:r>
        <w:rPr>
          <w:rFonts w:ascii="Tahoma" w:eastAsia="Calibri" w:hAnsi="Tahoma" w:cs="Tahoma"/>
          <w:kern w:val="0"/>
          <w:szCs w:val="24"/>
          <w:lang w:val="en-GB" w:eastAsia="en-US"/>
        </w:rPr>
        <w:t>.</w:t>
      </w:r>
    </w:p>
    <w:p w:rsidR="00FE6383" w:rsidRPr="001906BD" w:rsidRDefault="00FE6383" w:rsidP="00936D90">
      <w:pPr>
        <w:spacing w:line="360" w:lineRule="auto"/>
        <w:jc w:val="both"/>
        <w:rPr>
          <w:rFonts w:ascii="Tahoma" w:eastAsia="Calibri" w:hAnsi="Tahoma" w:cs="Tahoma"/>
          <w:lang w:val="en-GB" w:eastAsia="en-US"/>
        </w:rPr>
      </w:pPr>
    </w:p>
    <w:p w:rsidR="00F26B1B" w:rsidRPr="00E72B17" w:rsidRDefault="00A34FC1"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5" w:name="_Toc508884939"/>
      <w:r w:rsidRPr="00E72B17">
        <w:rPr>
          <w:rFonts w:ascii="Tahoma" w:eastAsia="Times New Roman" w:hAnsi="Tahoma" w:cs="Tahoma"/>
          <w:b/>
          <w:bCs/>
          <w:caps/>
          <w:szCs w:val="24"/>
          <w:lang w:eastAsia="en-US" w:bidi="en-US"/>
        </w:rPr>
        <w:lastRenderedPageBreak/>
        <w:t>7</w:t>
      </w:r>
      <w:r w:rsidR="00FA184E" w:rsidRPr="00E72B17">
        <w:rPr>
          <w:rFonts w:ascii="Tahoma" w:eastAsia="Times New Roman" w:hAnsi="Tahoma" w:cs="Tahoma"/>
          <w:b/>
          <w:bCs/>
          <w:caps/>
          <w:szCs w:val="24"/>
          <w:lang w:eastAsia="en-US" w:bidi="en-US"/>
        </w:rPr>
        <w:t>.</w:t>
      </w:r>
      <w:r w:rsidR="00FA184E" w:rsidRPr="00E72B17">
        <w:rPr>
          <w:rFonts w:ascii="Tahoma" w:eastAsia="Times New Roman" w:hAnsi="Tahoma" w:cs="Tahoma"/>
          <w:b/>
          <w:bCs/>
          <w:caps/>
          <w:szCs w:val="24"/>
          <w:lang w:eastAsia="en-US" w:bidi="en-US"/>
        </w:rPr>
        <w:tab/>
      </w:r>
      <w:r w:rsidR="00F26B1B" w:rsidRPr="00E72B17">
        <w:rPr>
          <w:rFonts w:ascii="Tahoma" w:eastAsia="Times New Roman" w:hAnsi="Tahoma" w:cs="Tahoma"/>
          <w:b/>
          <w:bCs/>
          <w:caps/>
          <w:szCs w:val="24"/>
          <w:lang w:eastAsia="en-US" w:bidi="en-US"/>
        </w:rPr>
        <w:t>Documentation &amp; Manuals</w:t>
      </w:r>
      <w:bookmarkEnd w:id="67"/>
      <w:bookmarkEnd w:id="68"/>
      <w:bookmarkEnd w:id="69"/>
      <w:r w:rsidR="00FA184E" w:rsidRPr="00E72B17">
        <w:rPr>
          <w:rFonts w:ascii="Tahoma" w:eastAsia="Times New Roman" w:hAnsi="Tahoma" w:cs="Tahoma"/>
          <w:b/>
          <w:bCs/>
          <w:caps/>
          <w:szCs w:val="24"/>
          <w:lang w:eastAsia="en-US" w:bidi="en-US"/>
        </w:rPr>
        <w:t xml:space="preserve"> - </w:t>
      </w:r>
      <w:r w:rsidR="006E2205">
        <w:rPr>
          <w:rFonts w:ascii="Tahoma" w:eastAsia="Times New Roman" w:hAnsi="Tahoma" w:cs="Tahoma"/>
          <w:b/>
          <w:bCs/>
          <w:caps/>
          <w:szCs w:val="24"/>
          <w:lang w:eastAsia="en-US" w:bidi="en-US"/>
        </w:rPr>
        <w:t>COSTS</w:t>
      </w:r>
      <w:bookmarkEnd w:id="75"/>
    </w:p>
    <w:p w:rsidR="00ED68F1" w:rsidRDefault="00ED68F1"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rsidR="00FA184E" w:rsidRPr="001906BD" w:rsidRDefault="00FA184E"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6" w:name="_Toc508884940"/>
      <w:r w:rsidRPr="001906BD">
        <w:rPr>
          <w:rFonts w:ascii="Tahoma" w:eastAsia="Times New Roman" w:hAnsi="Tahoma" w:cs="Tahoma"/>
          <w:b w:val="0"/>
          <w:bCs w:val="0"/>
          <w:iCs w:val="0"/>
          <w:color w:val="244061" w:themeColor="accent1" w:themeShade="80"/>
          <w:sz w:val="24"/>
          <w:szCs w:val="24"/>
          <w:u w:val="single"/>
          <w:lang w:val="en-GB" w:eastAsia="en-US"/>
        </w:rPr>
        <w:t>Documentation &amp; Manuals</w:t>
      </w:r>
      <w:bookmarkEnd w:id="76"/>
    </w:p>
    <w:p w:rsidR="00F26B1B" w:rsidRPr="001906BD" w:rsidRDefault="00F26B1B"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w:t>
      </w:r>
      <w:r w:rsidR="00B27DA2">
        <w:rPr>
          <w:rFonts w:ascii="Tahoma" w:eastAsia="Calibri" w:hAnsi="Tahoma" w:cs="Tahoma"/>
          <w:lang w:val="en-GB" w:eastAsia="en-US"/>
        </w:rPr>
        <w:t xml:space="preserve">awarded </w:t>
      </w:r>
      <w:r w:rsidR="00425240">
        <w:rPr>
          <w:rFonts w:ascii="Tahoma" w:eastAsia="Calibri" w:hAnsi="Tahoma" w:cs="Tahoma"/>
          <w:lang w:val="en-GB" w:eastAsia="en-US"/>
        </w:rPr>
        <w:t>S</w:t>
      </w:r>
      <w:r w:rsidR="00B27DA2">
        <w:rPr>
          <w:rFonts w:ascii="Tahoma" w:eastAsia="Calibri" w:hAnsi="Tahoma" w:cs="Tahoma"/>
          <w:lang w:val="en-GB" w:eastAsia="en-US"/>
        </w:rPr>
        <w:t>upplier</w:t>
      </w:r>
      <w:r w:rsidR="00B27DA2" w:rsidRPr="001906BD">
        <w:rPr>
          <w:rFonts w:ascii="Tahoma" w:eastAsia="Calibri" w:hAnsi="Tahoma" w:cs="Tahoma"/>
          <w:lang w:val="en-GB" w:eastAsia="en-US"/>
        </w:rPr>
        <w:t xml:space="preserve"> </w:t>
      </w:r>
      <w:r w:rsidR="00425240">
        <w:rPr>
          <w:rFonts w:ascii="Tahoma" w:eastAsia="Calibri" w:hAnsi="Tahoma" w:cs="Tahoma"/>
          <w:lang w:val="en-GB" w:eastAsia="en-US"/>
        </w:rPr>
        <w:t>will</w:t>
      </w:r>
      <w:r w:rsidR="00425240" w:rsidRPr="001906BD">
        <w:rPr>
          <w:rFonts w:ascii="Tahoma" w:eastAsia="Calibri" w:hAnsi="Tahoma" w:cs="Tahoma"/>
          <w:lang w:val="en-GB" w:eastAsia="en-US"/>
        </w:rPr>
        <w:t xml:space="preserve"> </w:t>
      </w:r>
      <w:r w:rsidRPr="001906BD">
        <w:rPr>
          <w:rFonts w:ascii="Tahoma" w:eastAsia="Calibri" w:hAnsi="Tahoma" w:cs="Tahoma"/>
          <w:lang w:val="en-GB" w:eastAsia="en-US"/>
        </w:rPr>
        <w:t xml:space="preserve">submit the </w:t>
      </w:r>
      <w:r w:rsidR="00EB54FD" w:rsidRPr="001906BD">
        <w:rPr>
          <w:rFonts w:ascii="Tahoma" w:eastAsia="Calibri" w:hAnsi="Tahoma" w:cs="Tahoma"/>
          <w:lang w:val="en-GB" w:eastAsia="en-US"/>
        </w:rPr>
        <w:t xml:space="preserve">below </w:t>
      </w:r>
      <w:r w:rsidRPr="001906BD">
        <w:rPr>
          <w:rFonts w:ascii="Tahoma" w:eastAsia="Calibri" w:hAnsi="Tahoma" w:cs="Tahoma"/>
          <w:lang w:val="en-GB" w:eastAsia="en-US"/>
        </w:rPr>
        <w:t>documentation to PPA</w:t>
      </w:r>
      <w:r w:rsidR="00EB54FD" w:rsidRPr="001906BD">
        <w:rPr>
          <w:rFonts w:ascii="Tahoma" w:eastAsia="Calibri" w:hAnsi="Tahoma" w:cs="Tahoma"/>
          <w:lang w:val="en-GB" w:eastAsia="en-US"/>
        </w:rPr>
        <w:t xml:space="preserve"> (in one CD and one hardcopy for each delivered equipment/machinery)</w:t>
      </w:r>
      <w:r w:rsidRPr="001906BD">
        <w:rPr>
          <w:rFonts w:ascii="Tahoma" w:eastAsia="Calibri" w:hAnsi="Tahoma" w:cs="Tahoma"/>
          <w:lang w:val="en-GB" w:eastAsia="en-US"/>
        </w:rPr>
        <w:t>:</w:t>
      </w:r>
    </w:p>
    <w:p w:rsidR="00F26B1B" w:rsidRPr="001906BD" w:rsidRDefault="00F26B1B" w:rsidP="001B22E2">
      <w:pPr>
        <w:spacing w:line="360" w:lineRule="auto"/>
        <w:jc w:val="both"/>
        <w:rPr>
          <w:rFonts w:ascii="Tahoma" w:eastAsia="Calibri" w:hAnsi="Tahoma" w:cs="Tahoma"/>
          <w:lang w:val="en-GB" w:eastAsia="en-US"/>
        </w:rPr>
      </w:pPr>
    </w:p>
    <w:p w:rsidR="00F26B1B" w:rsidRPr="001906BD"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1906BD">
        <w:rPr>
          <w:rFonts w:ascii="Tahoma" w:eastAsia="Calibri" w:hAnsi="Tahoma" w:cs="Tahoma"/>
          <w:lang w:val="en-GB" w:eastAsia="en-US"/>
        </w:rPr>
        <w:t>D</w:t>
      </w:r>
      <w:r w:rsidR="00EB00E1" w:rsidRPr="001906BD">
        <w:rPr>
          <w:rFonts w:ascii="Tahoma" w:eastAsia="Calibri" w:hAnsi="Tahoma" w:cs="Tahoma"/>
          <w:lang w:val="en-GB" w:eastAsia="en-US"/>
        </w:rPr>
        <w:t xml:space="preserve">etailed design drawings of </w:t>
      </w:r>
      <w:r w:rsidR="00A77F7C">
        <w:rPr>
          <w:rFonts w:ascii="Tahoma" w:eastAsia="Calibri" w:hAnsi="Tahoma" w:cs="Tahoma"/>
          <w:lang w:val="en-GB" w:eastAsia="en-US"/>
        </w:rPr>
        <w:t>the frame</w:t>
      </w:r>
      <w:r w:rsidR="00A77F7C" w:rsidRPr="001906BD">
        <w:rPr>
          <w:rFonts w:ascii="Tahoma" w:eastAsia="Calibri" w:hAnsi="Tahoma" w:cs="Tahoma"/>
          <w:lang w:val="en-GB" w:eastAsia="en-US"/>
        </w:rPr>
        <w:t xml:space="preserve"> </w:t>
      </w:r>
      <w:r w:rsidRPr="001906BD">
        <w:rPr>
          <w:rFonts w:ascii="Tahoma" w:eastAsia="Calibri" w:hAnsi="Tahoma" w:cs="Tahoma"/>
          <w:lang w:val="en-GB" w:eastAsia="en-US"/>
        </w:rPr>
        <w:t>construction</w:t>
      </w:r>
      <w:r w:rsidR="007D182D">
        <w:rPr>
          <w:rFonts w:ascii="Tahoma" w:eastAsia="Calibri" w:hAnsi="Tahoma" w:cs="Tahoma"/>
          <w:lang w:val="en-GB" w:eastAsia="en-US"/>
        </w:rPr>
        <w:t>;</w:t>
      </w:r>
      <w:r w:rsidRPr="001906BD">
        <w:rPr>
          <w:rFonts w:ascii="Tahoma" w:eastAsia="Calibri" w:hAnsi="Tahoma" w:cs="Tahoma"/>
          <w:lang w:val="en-GB" w:eastAsia="en-US"/>
        </w:rPr>
        <w:t xml:space="preserve"> </w:t>
      </w:r>
    </w:p>
    <w:p w:rsidR="00F26B1B" w:rsidRPr="001906BD" w:rsidRDefault="00005EEF"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Operator manual (in English)</w:t>
      </w:r>
      <w:r w:rsidR="007D182D">
        <w:rPr>
          <w:rFonts w:ascii="Tahoma" w:eastAsia="Calibri" w:hAnsi="Tahoma" w:cs="Tahoma"/>
          <w:lang w:val="en-GB" w:eastAsia="en-US"/>
        </w:rPr>
        <w:t>;</w:t>
      </w:r>
    </w:p>
    <w:p w:rsidR="007D182D"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1906BD">
        <w:rPr>
          <w:rFonts w:ascii="Tahoma" w:eastAsia="Calibri" w:hAnsi="Tahoma" w:cs="Tahoma"/>
          <w:lang w:val="en-GB" w:eastAsia="en-US"/>
        </w:rPr>
        <w:t xml:space="preserve">Maintenance </w:t>
      </w:r>
      <w:r w:rsidR="00D22B92">
        <w:rPr>
          <w:rFonts w:ascii="Tahoma" w:eastAsia="Calibri" w:hAnsi="Tahoma" w:cs="Tahoma"/>
          <w:lang w:val="en-GB" w:eastAsia="en-US"/>
        </w:rPr>
        <w:t xml:space="preserve">and workshop </w:t>
      </w:r>
      <w:r w:rsidRPr="001906BD">
        <w:rPr>
          <w:rFonts w:ascii="Tahoma" w:eastAsia="Calibri" w:hAnsi="Tahoma" w:cs="Tahoma"/>
          <w:lang w:val="en-GB" w:eastAsia="en-US"/>
        </w:rPr>
        <w:t>manual (in English)</w:t>
      </w:r>
      <w:r w:rsidR="007D182D">
        <w:rPr>
          <w:rFonts w:ascii="Tahoma" w:eastAsia="Calibri" w:hAnsi="Tahoma" w:cs="Tahoma"/>
          <w:lang w:val="en-GB" w:eastAsia="en-US"/>
        </w:rPr>
        <w:t>;</w:t>
      </w:r>
    </w:p>
    <w:p w:rsidR="007D182D" w:rsidRPr="007D182D" w:rsidRDefault="007D182D" w:rsidP="00005EEF">
      <w:pPr>
        <w:pStyle w:val="ab"/>
        <w:numPr>
          <w:ilvl w:val="0"/>
          <w:numId w:val="9"/>
        </w:numPr>
        <w:tabs>
          <w:tab w:val="clear" w:pos="720"/>
        </w:tabs>
        <w:spacing w:line="360" w:lineRule="auto"/>
        <w:ind w:leftChars="0" w:left="1134" w:hanging="567"/>
        <w:rPr>
          <w:rFonts w:ascii="Tahoma" w:eastAsia="Calibri" w:hAnsi="Tahoma" w:cs="Tahoma"/>
          <w:kern w:val="0"/>
          <w:szCs w:val="24"/>
          <w:lang w:val="en-GB" w:eastAsia="en-US"/>
        </w:rPr>
      </w:pPr>
      <w:r w:rsidRPr="007D182D">
        <w:rPr>
          <w:rFonts w:ascii="Tahoma" w:eastAsia="Calibri" w:hAnsi="Tahoma" w:cs="Tahoma"/>
          <w:kern w:val="0"/>
          <w:szCs w:val="24"/>
          <w:lang w:val="en-GB" w:eastAsia="en-US"/>
        </w:rPr>
        <w:t>Spare parts books</w:t>
      </w:r>
      <w:r>
        <w:rPr>
          <w:rFonts w:ascii="Tahoma" w:eastAsia="Calibri" w:hAnsi="Tahoma" w:cs="Tahoma"/>
          <w:kern w:val="0"/>
          <w:szCs w:val="24"/>
          <w:lang w:val="en-GB" w:eastAsia="en-US"/>
        </w:rPr>
        <w:t>;</w:t>
      </w:r>
      <w:r w:rsidRPr="007D182D">
        <w:rPr>
          <w:rFonts w:ascii="Tahoma" w:eastAsia="Calibri" w:hAnsi="Tahoma" w:cs="Tahoma"/>
          <w:kern w:val="0"/>
          <w:szCs w:val="24"/>
          <w:lang w:val="en-GB" w:eastAsia="en-US"/>
        </w:rPr>
        <w:t xml:space="preserve"> </w:t>
      </w:r>
    </w:p>
    <w:p w:rsidR="00F26B1B" w:rsidRDefault="007D182D"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A</w:t>
      </w:r>
      <w:r w:rsidRPr="007D182D">
        <w:rPr>
          <w:rFonts w:ascii="Tahoma" w:eastAsia="Calibri" w:hAnsi="Tahoma" w:cs="Tahoma"/>
          <w:lang w:val="en-GB" w:eastAsia="en-US"/>
        </w:rPr>
        <w:t xml:space="preserve"> detailed spare parts list containing prices, quantities and manufactory factory details of the equipment</w:t>
      </w:r>
      <w:r w:rsidR="00E71748">
        <w:rPr>
          <w:rFonts w:ascii="Tahoma" w:eastAsia="Calibri" w:hAnsi="Tahoma" w:cs="Tahoma"/>
          <w:lang w:val="en-GB" w:eastAsia="en-US"/>
        </w:rPr>
        <w:t xml:space="preserve">. </w:t>
      </w:r>
      <w:r w:rsidR="009A6474" w:rsidRPr="001F6DBE">
        <w:rPr>
          <w:rFonts w:ascii="Tahoma" w:hAnsi="Tahoma" w:cs="Tahoma"/>
          <w:color w:val="000000"/>
          <w:lang w:val="en-GB"/>
        </w:rPr>
        <w:t>Any change in the pricelist w</w:t>
      </w:r>
      <w:r w:rsidR="009A6474">
        <w:rPr>
          <w:rFonts w:ascii="Tahoma" w:hAnsi="Tahoma" w:cs="Tahoma"/>
          <w:color w:val="000000"/>
          <w:lang w:val="en-GB"/>
        </w:rPr>
        <w:t>ill</w:t>
      </w:r>
      <w:r w:rsidR="009A6474" w:rsidRPr="001F6DBE">
        <w:rPr>
          <w:rFonts w:ascii="Tahoma" w:hAnsi="Tahoma" w:cs="Tahoma"/>
          <w:color w:val="000000"/>
          <w:lang w:val="en-GB"/>
        </w:rPr>
        <w:t xml:space="preserve"> be notified promptly to P</w:t>
      </w:r>
      <w:r w:rsidR="009A6474">
        <w:rPr>
          <w:rFonts w:ascii="Tahoma" w:hAnsi="Tahoma" w:cs="Tahoma"/>
          <w:color w:val="000000"/>
          <w:lang w:val="en-GB"/>
        </w:rPr>
        <w:t>PA</w:t>
      </w:r>
      <w:r w:rsidR="009A6474" w:rsidRPr="001F6DBE">
        <w:rPr>
          <w:rFonts w:ascii="Tahoma" w:hAnsi="Tahoma" w:cs="Tahoma"/>
          <w:color w:val="000000"/>
          <w:lang w:val="en-GB"/>
        </w:rPr>
        <w:t xml:space="preserve"> together with a new price list</w:t>
      </w:r>
      <w:r>
        <w:rPr>
          <w:rFonts w:ascii="Tahoma" w:eastAsia="Calibri" w:hAnsi="Tahoma" w:cs="Tahoma"/>
          <w:lang w:val="en-GB" w:eastAsia="en-US"/>
        </w:rPr>
        <w:t>;</w:t>
      </w:r>
    </w:p>
    <w:p w:rsidR="007D182D" w:rsidRPr="001906BD" w:rsidRDefault="007D182D"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A Binding Declaration that the spare parts shall be available for at least ten (10) years;</w:t>
      </w:r>
    </w:p>
    <w:p w:rsidR="00F26B1B" w:rsidRPr="005E0ED1"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5E0ED1">
        <w:rPr>
          <w:rFonts w:ascii="Tahoma" w:eastAsia="Calibri" w:hAnsi="Tahoma" w:cs="Tahoma"/>
          <w:lang w:val="en-GB" w:eastAsia="en-US"/>
        </w:rPr>
        <w:t>Any another document</w:t>
      </w:r>
      <w:r w:rsidR="00425240" w:rsidRPr="005E0ED1">
        <w:rPr>
          <w:rFonts w:ascii="Tahoma" w:eastAsia="Calibri" w:hAnsi="Tahoma" w:cs="Tahoma"/>
          <w:lang w:val="en-GB" w:eastAsia="en-US"/>
        </w:rPr>
        <w:t xml:space="preserve">, at </w:t>
      </w:r>
      <w:r w:rsidRPr="005E0ED1">
        <w:rPr>
          <w:rFonts w:ascii="Tahoma" w:eastAsia="Calibri" w:hAnsi="Tahoma" w:cs="Tahoma"/>
          <w:lang w:val="en-GB" w:eastAsia="en-US"/>
        </w:rPr>
        <w:t>PPA</w:t>
      </w:r>
      <w:r w:rsidR="00425240" w:rsidRPr="005E0ED1">
        <w:rPr>
          <w:rFonts w:ascii="Tahoma" w:eastAsia="Calibri" w:hAnsi="Tahoma" w:cs="Tahoma"/>
          <w:lang w:val="en-GB" w:eastAsia="en-US"/>
        </w:rPr>
        <w:t>’s reasonable request</w:t>
      </w:r>
      <w:r w:rsidR="007D182D">
        <w:rPr>
          <w:rFonts w:ascii="Tahoma" w:eastAsia="Calibri" w:hAnsi="Tahoma" w:cs="Tahoma"/>
          <w:lang w:val="en-GB" w:eastAsia="en-US"/>
        </w:rPr>
        <w:t>.</w:t>
      </w:r>
    </w:p>
    <w:p w:rsidR="005E0ED1" w:rsidRDefault="005E0ED1" w:rsidP="0051758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7" w:name="_Toc238387093"/>
      <w:bookmarkStart w:id="78" w:name="_Toc317155045"/>
      <w:bookmarkStart w:id="79" w:name="_Toc479083793"/>
    </w:p>
    <w:p w:rsidR="00F26B1B" w:rsidRPr="001906BD" w:rsidRDefault="006E2205" w:rsidP="00936D90">
      <w:pPr>
        <w:pStyle w:val="2"/>
        <w:spacing w:before="0" w:after="0" w:line="360" w:lineRule="auto"/>
        <w:ind w:left="567" w:firstLine="142"/>
        <w:rPr>
          <w:rFonts w:ascii="Tahoma" w:eastAsia="Times New Roman" w:hAnsi="Tahoma" w:cs="Tahoma"/>
          <w:b w:val="0"/>
          <w:bCs w:val="0"/>
          <w:iCs w:val="0"/>
          <w:color w:val="244061" w:themeColor="accent1" w:themeShade="80"/>
          <w:sz w:val="24"/>
          <w:szCs w:val="24"/>
          <w:u w:val="single"/>
          <w:lang w:val="en-GB" w:eastAsia="en-US"/>
        </w:rPr>
      </w:pPr>
      <w:bookmarkStart w:id="80" w:name="_Toc508884941"/>
      <w:bookmarkEnd w:id="77"/>
      <w:bookmarkEnd w:id="78"/>
      <w:bookmarkEnd w:id="79"/>
      <w:r>
        <w:rPr>
          <w:rFonts w:ascii="Tahoma" w:eastAsia="Times New Roman" w:hAnsi="Tahoma" w:cs="Tahoma"/>
          <w:b w:val="0"/>
          <w:bCs w:val="0"/>
          <w:iCs w:val="0"/>
          <w:color w:val="244061" w:themeColor="accent1" w:themeShade="80"/>
          <w:sz w:val="24"/>
          <w:szCs w:val="24"/>
          <w:u w:val="single"/>
          <w:lang w:val="en-GB" w:eastAsia="en-US"/>
        </w:rPr>
        <w:t>Costs</w:t>
      </w:r>
      <w:bookmarkEnd w:id="80"/>
    </w:p>
    <w:p w:rsidR="001A7AA9" w:rsidRPr="001906BD" w:rsidRDefault="007D182D" w:rsidP="00936D90">
      <w:pPr>
        <w:spacing w:line="360" w:lineRule="auto"/>
        <w:ind w:left="709" w:firstLine="11"/>
        <w:jc w:val="both"/>
        <w:rPr>
          <w:rFonts w:ascii="Tahoma" w:eastAsia="Calibri" w:hAnsi="Tahoma" w:cs="Tahoma"/>
          <w:lang w:val="en-GB" w:eastAsia="en-US"/>
        </w:rPr>
      </w:pPr>
      <w:r>
        <w:rPr>
          <w:rFonts w:ascii="Tahoma" w:eastAsia="Calibri" w:hAnsi="Tahoma" w:cs="Tahoma"/>
          <w:lang w:val="en-GB" w:eastAsia="en-US"/>
        </w:rPr>
        <w:t>T</w:t>
      </w:r>
      <w:r w:rsidR="00F26B1B" w:rsidRPr="001906BD">
        <w:rPr>
          <w:rFonts w:ascii="Tahoma" w:eastAsia="Calibri" w:hAnsi="Tahoma" w:cs="Tahoma"/>
          <w:lang w:val="en-GB" w:eastAsia="en-US"/>
        </w:rPr>
        <w:t xml:space="preserve">he </w:t>
      </w:r>
      <w:r>
        <w:rPr>
          <w:rFonts w:ascii="Tahoma" w:eastAsia="Calibri" w:hAnsi="Tahoma" w:cs="Tahoma"/>
          <w:lang w:val="en-GB" w:eastAsia="en-US"/>
        </w:rPr>
        <w:t>following costs</w:t>
      </w:r>
      <w:r w:rsidR="00F26B1B" w:rsidRPr="001906BD">
        <w:rPr>
          <w:rFonts w:ascii="Tahoma" w:eastAsia="Calibri" w:hAnsi="Tahoma" w:cs="Tahoma"/>
          <w:lang w:val="en-GB" w:eastAsia="en-US"/>
        </w:rPr>
        <w:t xml:space="preserve"> </w:t>
      </w:r>
      <w:r>
        <w:rPr>
          <w:rFonts w:ascii="Tahoma" w:eastAsia="Calibri" w:hAnsi="Tahoma" w:cs="Tahoma"/>
          <w:lang w:val="en-GB" w:eastAsia="en-US"/>
        </w:rPr>
        <w:t xml:space="preserve">for the </w:t>
      </w:r>
      <w:r w:rsidR="00CB43C4">
        <w:rPr>
          <w:rFonts w:ascii="Tahoma" w:eastAsia="Calibri" w:hAnsi="Tahoma" w:cs="Tahoma"/>
          <w:lang w:val="en-GB" w:eastAsia="en-US"/>
        </w:rPr>
        <w:t>equipment</w:t>
      </w:r>
      <w:r>
        <w:rPr>
          <w:rFonts w:ascii="Tahoma" w:eastAsia="Calibri" w:hAnsi="Tahoma" w:cs="Tahoma"/>
          <w:lang w:val="en-GB" w:eastAsia="en-US"/>
        </w:rPr>
        <w:t xml:space="preserve"> </w:t>
      </w:r>
      <w:r w:rsidR="00F26B1B" w:rsidRPr="001906BD">
        <w:rPr>
          <w:rFonts w:ascii="Tahoma" w:eastAsia="Calibri" w:hAnsi="Tahoma" w:cs="Tahoma"/>
          <w:lang w:val="en-GB" w:eastAsia="en-US"/>
        </w:rPr>
        <w:t xml:space="preserve">will be fully </w:t>
      </w:r>
      <w:r>
        <w:rPr>
          <w:rFonts w:ascii="Tahoma" w:eastAsia="Calibri" w:hAnsi="Tahoma" w:cs="Tahoma"/>
          <w:lang w:val="en-GB" w:eastAsia="en-US"/>
        </w:rPr>
        <w:t>borne</w:t>
      </w:r>
      <w:r w:rsidRPr="001906BD">
        <w:rPr>
          <w:rFonts w:ascii="Tahoma" w:eastAsia="Calibri" w:hAnsi="Tahoma" w:cs="Tahoma"/>
          <w:lang w:val="en-GB" w:eastAsia="en-US"/>
        </w:rPr>
        <w:t xml:space="preserve"> </w:t>
      </w:r>
      <w:r w:rsidR="00827479" w:rsidRPr="001906BD">
        <w:rPr>
          <w:rFonts w:ascii="Tahoma" w:eastAsia="Calibri" w:hAnsi="Tahoma" w:cs="Tahoma"/>
          <w:lang w:val="en-GB" w:eastAsia="en-US"/>
        </w:rPr>
        <w:t>by</w:t>
      </w:r>
      <w:r w:rsidR="00F26B1B" w:rsidRPr="001906BD">
        <w:rPr>
          <w:rFonts w:ascii="Tahoma" w:eastAsia="Calibri" w:hAnsi="Tahoma" w:cs="Tahoma"/>
          <w:lang w:val="en-GB" w:eastAsia="en-US"/>
        </w:rPr>
        <w:t xml:space="preserve"> the </w:t>
      </w:r>
      <w:r w:rsidR="00CB43C4">
        <w:rPr>
          <w:rFonts w:ascii="Tahoma" w:eastAsia="Calibri" w:hAnsi="Tahoma" w:cs="Tahoma"/>
          <w:lang w:val="en-GB" w:eastAsia="en-US"/>
        </w:rPr>
        <w:t>awarded</w:t>
      </w:r>
      <w:r w:rsidR="00C00564">
        <w:rPr>
          <w:rFonts w:ascii="Tahoma" w:eastAsia="Calibri" w:hAnsi="Tahoma" w:cs="Tahoma"/>
          <w:lang w:val="en-GB" w:eastAsia="en-US"/>
        </w:rPr>
        <w:t xml:space="preserve"> </w:t>
      </w:r>
      <w:r w:rsidR="006E2205">
        <w:rPr>
          <w:rFonts w:ascii="Tahoma" w:eastAsia="Calibri" w:hAnsi="Tahoma" w:cs="Tahoma"/>
          <w:lang w:val="en-GB" w:eastAsia="en-US"/>
        </w:rPr>
        <w:t>S</w:t>
      </w:r>
      <w:r w:rsidR="00B27DA2">
        <w:rPr>
          <w:rFonts w:ascii="Tahoma" w:eastAsia="Calibri" w:hAnsi="Tahoma" w:cs="Tahoma"/>
          <w:lang w:val="en-GB" w:eastAsia="en-US"/>
        </w:rPr>
        <w:t>upplier</w:t>
      </w:r>
      <w:r w:rsidR="00F26B1B" w:rsidRPr="001906BD">
        <w:rPr>
          <w:rFonts w:ascii="Tahoma" w:eastAsia="Calibri" w:hAnsi="Tahoma" w:cs="Tahoma"/>
          <w:lang w:val="en-GB" w:eastAsia="en-US"/>
        </w:rPr>
        <w:t>:</w:t>
      </w:r>
    </w:p>
    <w:p w:rsidR="00F26B1B" w:rsidRPr="001906BD" w:rsidRDefault="00F26B1B" w:rsidP="00936D90">
      <w:pPr>
        <w:spacing w:line="360" w:lineRule="auto"/>
        <w:ind w:left="709" w:firstLine="11"/>
        <w:jc w:val="both"/>
        <w:rPr>
          <w:rFonts w:ascii="Tahoma" w:eastAsia="Calibri" w:hAnsi="Tahoma" w:cs="Tahoma"/>
          <w:lang w:val="en-GB" w:eastAsia="en-US"/>
        </w:rPr>
      </w:pPr>
    </w:p>
    <w:p w:rsidR="00F26B1B" w:rsidRPr="00561674"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561674">
        <w:rPr>
          <w:rFonts w:ascii="Tahoma" w:eastAsia="Calibri" w:hAnsi="Tahoma" w:cs="Tahoma"/>
          <w:lang w:val="en-GB" w:eastAsia="en-US"/>
        </w:rPr>
        <w:t>All the test and certificate costs</w:t>
      </w:r>
      <w:r w:rsidR="00A02AC5" w:rsidRPr="00561674">
        <w:rPr>
          <w:rFonts w:ascii="Tahoma" w:eastAsia="Calibri" w:hAnsi="Tahoma" w:cs="Tahoma"/>
          <w:lang w:val="en-GB" w:eastAsia="en-US"/>
        </w:rPr>
        <w:t>.</w:t>
      </w:r>
    </w:p>
    <w:p w:rsidR="00F26B1B"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1906BD">
        <w:rPr>
          <w:rFonts w:ascii="Tahoma" w:eastAsia="Calibri" w:hAnsi="Tahoma" w:cs="Tahoma"/>
          <w:lang w:val="en-GB" w:eastAsia="en-US"/>
        </w:rPr>
        <w:t>All documentatio</w:t>
      </w:r>
      <w:r w:rsidR="00A02AC5" w:rsidRPr="001906BD">
        <w:rPr>
          <w:rFonts w:ascii="Tahoma" w:eastAsia="Calibri" w:hAnsi="Tahoma" w:cs="Tahoma"/>
          <w:lang w:val="en-GB" w:eastAsia="en-US"/>
        </w:rPr>
        <w:t>n, manuals</w:t>
      </w:r>
      <w:r w:rsidRPr="001906BD">
        <w:rPr>
          <w:rFonts w:ascii="Tahoma" w:eastAsia="Calibri" w:hAnsi="Tahoma" w:cs="Tahoma"/>
          <w:lang w:val="en-GB" w:eastAsia="en-US"/>
        </w:rPr>
        <w:t xml:space="preserve"> and specific tools and instruments as stated in this </w:t>
      </w:r>
      <w:r w:rsidR="000D4285">
        <w:rPr>
          <w:rFonts w:ascii="Tahoma" w:eastAsia="Calibri" w:hAnsi="Tahoma" w:cs="Tahoma"/>
          <w:lang w:val="en-GB" w:eastAsia="en-US"/>
        </w:rPr>
        <w:t>Tender</w:t>
      </w:r>
      <w:r w:rsidRPr="001906BD">
        <w:rPr>
          <w:rFonts w:ascii="Tahoma" w:eastAsia="Calibri" w:hAnsi="Tahoma" w:cs="Tahoma"/>
          <w:lang w:val="en-GB" w:eastAsia="en-US"/>
        </w:rPr>
        <w:t xml:space="preserve"> document</w:t>
      </w:r>
      <w:r w:rsidR="00A02AC5" w:rsidRPr="001906BD">
        <w:rPr>
          <w:rFonts w:ascii="Tahoma" w:eastAsia="Calibri" w:hAnsi="Tahoma" w:cs="Tahoma"/>
          <w:lang w:val="en-GB" w:eastAsia="en-US"/>
        </w:rPr>
        <w:t>.</w:t>
      </w:r>
    </w:p>
    <w:p w:rsidR="00F26B1B" w:rsidRPr="001906BD"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1906BD">
        <w:rPr>
          <w:rFonts w:ascii="Tahoma" w:eastAsia="Calibri" w:hAnsi="Tahoma" w:cs="Tahoma"/>
          <w:lang w:val="en-GB" w:eastAsia="en-US"/>
        </w:rPr>
        <w:t xml:space="preserve">Costs </w:t>
      </w:r>
      <w:r w:rsidR="00DC5CE5" w:rsidRPr="001906BD">
        <w:rPr>
          <w:rFonts w:ascii="Tahoma" w:eastAsia="Calibri" w:hAnsi="Tahoma" w:cs="Tahoma"/>
          <w:lang w:val="en-GB" w:eastAsia="en-US"/>
        </w:rPr>
        <w:t>of transportation</w:t>
      </w:r>
      <w:r w:rsidR="00D22B92">
        <w:rPr>
          <w:rFonts w:ascii="Tahoma" w:eastAsia="Calibri" w:hAnsi="Tahoma" w:cs="Tahoma"/>
          <w:lang w:val="en-GB" w:eastAsia="en-US"/>
        </w:rPr>
        <w:t xml:space="preserve"> and</w:t>
      </w:r>
      <w:r w:rsidR="00C00564">
        <w:rPr>
          <w:rFonts w:ascii="Tahoma" w:eastAsia="Calibri" w:hAnsi="Tahoma" w:cs="Tahoma"/>
          <w:lang w:val="en-GB" w:eastAsia="en-US"/>
        </w:rPr>
        <w:t xml:space="preserve"> related</w:t>
      </w:r>
      <w:r w:rsidR="00D22B92">
        <w:rPr>
          <w:rFonts w:ascii="Tahoma" w:eastAsia="Calibri" w:hAnsi="Tahoma" w:cs="Tahoma"/>
          <w:lang w:val="en-GB" w:eastAsia="en-US"/>
        </w:rPr>
        <w:t xml:space="preserve"> insurance.</w:t>
      </w:r>
    </w:p>
    <w:p w:rsidR="00F26B1B" w:rsidRPr="001906BD" w:rsidRDefault="00F26B1B" w:rsidP="00517586">
      <w:pPr>
        <w:spacing w:line="360" w:lineRule="auto"/>
        <w:ind w:left="993" w:hanging="284"/>
        <w:jc w:val="both"/>
        <w:rPr>
          <w:rFonts w:ascii="Tahoma" w:eastAsia="Calibri" w:hAnsi="Tahoma" w:cs="Tahoma"/>
          <w:lang w:val="en-GB" w:eastAsia="en-US"/>
        </w:rPr>
      </w:pPr>
    </w:p>
    <w:p w:rsidR="00A34FC1" w:rsidRPr="00936D90" w:rsidRDefault="00A34FC1" w:rsidP="001906BD">
      <w:pPr>
        <w:spacing w:line="360" w:lineRule="auto"/>
        <w:ind w:left="567"/>
        <w:jc w:val="both"/>
        <w:rPr>
          <w:rFonts w:ascii="Tahoma" w:eastAsia="Times New Roman" w:hAnsi="Tahoma" w:cs="Tahoma"/>
          <w:b/>
          <w:bCs/>
          <w:caps/>
          <w:lang w:val="en-GB" w:eastAsia="en-US" w:bidi="en-US"/>
        </w:rPr>
      </w:pPr>
    </w:p>
    <w:p w:rsidR="00F26B1B" w:rsidRPr="00E72B17" w:rsidRDefault="00A34FC1"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1" w:name="_Toc508884942"/>
      <w:r w:rsidRPr="00E72B17">
        <w:rPr>
          <w:rFonts w:ascii="Tahoma" w:eastAsia="Times New Roman" w:hAnsi="Tahoma" w:cs="Tahoma"/>
          <w:b/>
          <w:bCs/>
          <w:caps/>
          <w:szCs w:val="24"/>
          <w:lang w:eastAsia="en-US" w:bidi="en-US"/>
        </w:rPr>
        <w:lastRenderedPageBreak/>
        <w:t>8</w:t>
      </w:r>
      <w:r w:rsidR="00A02AC5" w:rsidRPr="00E72B17">
        <w:rPr>
          <w:rFonts w:ascii="Tahoma" w:eastAsia="Times New Roman" w:hAnsi="Tahoma" w:cs="Tahoma"/>
          <w:b/>
          <w:bCs/>
          <w:caps/>
          <w:szCs w:val="24"/>
          <w:lang w:eastAsia="en-US" w:bidi="en-US"/>
        </w:rPr>
        <w:t>.</w:t>
      </w:r>
      <w:r w:rsidR="00A02AC5" w:rsidRPr="00E72B17">
        <w:rPr>
          <w:rFonts w:ascii="Tahoma" w:eastAsia="Times New Roman" w:hAnsi="Tahoma" w:cs="Tahoma"/>
          <w:b/>
          <w:bCs/>
          <w:caps/>
          <w:szCs w:val="24"/>
          <w:lang w:eastAsia="en-US" w:bidi="en-US"/>
        </w:rPr>
        <w:tab/>
      </w:r>
      <w:r w:rsidR="00513D61" w:rsidRPr="00E72B17">
        <w:rPr>
          <w:rFonts w:ascii="Tahoma" w:eastAsia="Times New Roman" w:hAnsi="Tahoma" w:cs="Tahoma"/>
          <w:b/>
          <w:bCs/>
          <w:caps/>
          <w:szCs w:val="24"/>
          <w:lang w:eastAsia="en-US" w:bidi="en-US"/>
        </w:rPr>
        <w:t>after sales</w:t>
      </w:r>
      <w:r w:rsidR="00584879">
        <w:rPr>
          <w:rFonts w:ascii="Tahoma" w:eastAsia="Times New Roman" w:hAnsi="Tahoma" w:cs="Tahoma"/>
          <w:b/>
          <w:bCs/>
          <w:caps/>
          <w:szCs w:val="24"/>
          <w:lang w:eastAsia="en-US" w:bidi="en-US"/>
        </w:rPr>
        <w:t xml:space="preserve"> services</w:t>
      </w:r>
      <w:bookmarkEnd w:id="81"/>
    </w:p>
    <w:p w:rsidR="00ED68F1" w:rsidRDefault="00ED68F1" w:rsidP="0051758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82" w:name="_Toc238387096"/>
      <w:bookmarkStart w:id="83" w:name="_Toc317155048"/>
      <w:bookmarkStart w:id="84" w:name="_Toc479083796"/>
    </w:p>
    <w:p w:rsidR="00F26B1B" w:rsidRPr="001906BD" w:rsidRDefault="00584879" w:rsidP="00936D90">
      <w:pPr>
        <w:pStyle w:val="2"/>
        <w:spacing w:before="0" w:after="0" w:line="360" w:lineRule="auto"/>
        <w:ind w:left="567"/>
        <w:rPr>
          <w:lang w:val="en-GB" w:eastAsia="en-US"/>
        </w:rPr>
      </w:pPr>
      <w:bookmarkStart w:id="85" w:name="_Toc508884943"/>
      <w:bookmarkEnd w:id="82"/>
      <w:r>
        <w:rPr>
          <w:rFonts w:ascii="Tahoma" w:eastAsia="Times New Roman" w:hAnsi="Tahoma" w:cs="Tahoma"/>
          <w:b w:val="0"/>
          <w:bCs w:val="0"/>
          <w:iCs w:val="0"/>
          <w:color w:val="244061" w:themeColor="accent1" w:themeShade="80"/>
          <w:sz w:val="24"/>
          <w:szCs w:val="24"/>
          <w:u w:val="single"/>
          <w:lang w:val="en-GB" w:eastAsia="en-US"/>
        </w:rPr>
        <w:t>A</w:t>
      </w:r>
      <w:r w:rsidR="00F26B1B" w:rsidRPr="001906BD">
        <w:rPr>
          <w:rFonts w:ascii="Tahoma" w:eastAsia="Times New Roman" w:hAnsi="Tahoma" w:cs="Tahoma"/>
          <w:b w:val="0"/>
          <w:bCs w:val="0"/>
          <w:iCs w:val="0"/>
          <w:color w:val="244061" w:themeColor="accent1" w:themeShade="80"/>
          <w:sz w:val="24"/>
          <w:szCs w:val="24"/>
          <w:u w:val="single"/>
          <w:lang w:val="en-GB" w:eastAsia="en-US"/>
        </w:rPr>
        <w:t>fter sales services</w:t>
      </w:r>
      <w:bookmarkEnd w:id="83"/>
      <w:bookmarkEnd w:id="84"/>
      <w:bookmarkEnd w:id="85"/>
    </w:p>
    <w:p w:rsidR="00584879" w:rsidRPr="001F6DBE" w:rsidRDefault="006E2205" w:rsidP="00584879">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lang w:val="en-GB"/>
        </w:rPr>
        <w:t xml:space="preserve">The </w:t>
      </w:r>
      <w:r w:rsidR="00CB43C4">
        <w:rPr>
          <w:rFonts w:ascii="Tahoma" w:hAnsi="Tahoma" w:cs="Tahoma"/>
          <w:color w:val="000000"/>
          <w:lang w:val="en-GB"/>
        </w:rPr>
        <w:t>awarded</w:t>
      </w:r>
      <w:r>
        <w:rPr>
          <w:rFonts w:ascii="Tahoma" w:hAnsi="Tahoma" w:cs="Tahoma"/>
          <w:color w:val="000000"/>
          <w:lang w:val="en-GB"/>
        </w:rPr>
        <w:t xml:space="preserve"> Supplier</w:t>
      </w:r>
      <w:r w:rsidRPr="001F6DBE">
        <w:rPr>
          <w:rFonts w:ascii="Tahoma" w:hAnsi="Tahoma" w:cs="Tahoma"/>
          <w:color w:val="000000"/>
          <w:lang w:val="en-GB"/>
        </w:rPr>
        <w:t xml:space="preserve"> </w:t>
      </w:r>
      <w:r w:rsidR="00584879" w:rsidRPr="001F6DBE">
        <w:rPr>
          <w:rFonts w:ascii="Tahoma" w:hAnsi="Tahoma" w:cs="Tahoma"/>
          <w:color w:val="000000"/>
          <w:lang w:val="en-GB"/>
        </w:rPr>
        <w:t xml:space="preserve">must have </w:t>
      </w:r>
      <w:r>
        <w:rPr>
          <w:rFonts w:ascii="Tahoma" w:hAnsi="Tahoma" w:cs="Tahoma"/>
          <w:color w:val="000000"/>
          <w:lang w:val="en-GB"/>
        </w:rPr>
        <w:t xml:space="preserve">an </w:t>
      </w:r>
      <w:r w:rsidR="00584879" w:rsidRPr="001F6DBE">
        <w:rPr>
          <w:rFonts w:ascii="Tahoma" w:hAnsi="Tahoma" w:cs="Tahoma"/>
          <w:color w:val="000000"/>
          <w:lang w:val="en-GB"/>
        </w:rPr>
        <w:t>authorized representative in Greece</w:t>
      </w:r>
      <w:r w:rsidR="00584879">
        <w:rPr>
          <w:rFonts w:ascii="Tahoma" w:hAnsi="Tahoma" w:cs="Tahoma"/>
          <w:color w:val="000000"/>
          <w:lang w:val="en-GB"/>
        </w:rPr>
        <w:t>.</w:t>
      </w:r>
    </w:p>
    <w:p w:rsidR="00584879" w:rsidRPr="001F6DBE" w:rsidRDefault="00584879" w:rsidP="00584879">
      <w:pPr>
        <w:tabs>
          <w:tab w:val="left" w:pos="-720"/>
        </w:tabs>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The Supplier shall have sufficient technical back-up to meet P</w:t>
      </w:r>
      <w:r>
        <w:rPr>
          <w:rFonts w:ascii="Tahoma" w:hAnsi="Tahoma" w:cs="Tahoma"/>
          <w:color w:val="000000"/>
          <w:lang w:val="en-GB"/>
        </w:rPr>
        <w:t>PA</w:t>
      </w:r>
      <w:r w:rsidRPr="001F6DBE">
        <w:rPr>
          <w:rFonts w:ascii="Tahoma" w:hAnsi="Tahoma" w:cs="Tahoma"/>
          <w:color w:val="000000"/>
          <w:lang w:val="en-GB"/>
        </w:rPr>
        <w:t xml:space="preserve">’s requirements on </w:t>
      </w:r>
      <w:r w:rsidRPr="001F6DBE">
        <w:rPr>
          <w:rFonts w:ascii="Tahoma" w:eastAsia="SimSun" w:hAnsi="Tahoma" w:cs="Tahoma"/>
          <w:color w:val="000000"/>
          <w:lang w:val="en-GB" w:eastAsia="zh-CN"/>
        </w:rPr>
        <w:t>a</w:t>
      </w:r>
      <w:r w:rsidRPr="001F6DBE">
        <w:rPr>
          <w:rFonts w:ascii="Tahoma" w:hAnsi="Tahoma" w:cs="Tahoma"/>
          <w:color w:val="000000"/>
          <w:lang w:val="en-GB"/>
        </w:rPr>
        <w:t xml:space="preserve">fter </w:t>
      </w:r>
      <w:r w:rsidRPr="001F6DBE">
        <w:rPr>
          <w:rFonts w:ascii="Tahoma" w:eastAsia="SimSun" w:hAnsi="Tahoma" w:cs="Tahoma"/>
          <w:color w:val="000000"/>
          <w:lang w:val="en-GB" w:eastAsia="zh-CN"/>
        </w:rPr>
        <w:t>s</w:t>
      </w:r>
      <w:r w:rsidRPr="001F6DBE">
        <w:rPr>
          <w:rFonts w:ascii="Tahoma" w:hAnsi="Tahoma" w:cs="Tahoma"/>
          <w:color w:val="000000"/>
          <w:lang w:val="en-GB"/>
        </w:rPr>
        <w:t xml:space="preserve">ales </w:t>
      </w:r>
      <w:r w:rsidRPr="001F6DBE">
        <w:rPr>
          <w:rFonts w:ascii="Tahoma" w:eastAsia="SimSun" w:hAnsi="Tahoma" w:cs="Tahoma"/>
          <w:color w:val="000000"/>
          <w:lang w:val="en-GB" w:eastAsia="zh-CN"/>
        </w:rPr>
        <w:t>s</w:t>
      </w:r>
      <w:r w:rsidRPr="001F6DBE">
        <w:rPr>
          <w:rFonts w:ascii="Tahoma" w:hAnsi="Tahoma" w:cs="Tahoma"/>
          <w:color w:val="000000"/>
          <w:lang w:val="en-GB"/>
        </w:rPr>
        <w:t xml:space="preserve">ervice, such as repair test, maintenance and supply of spare parts during and after the Warranty period of the </w:t>
      </w:r>
      <w:r w:rsidR="00AE2898">
        <w:rPr>
          <w:rFonts w:ascii="Tahoma" w:hAnsi="Tahoma" w:cs="Tahoma"/>
          <w:color w:val="000000"/>
          <w:lang w:val="en-GB"/>
        </w:rPr>
        <w:t>e</w:t>
      </w:r>
      <w:r w:rsidRPr="001F6DBE">
        <w:rPr>
          <w:rFonts w:ascii="Tahoma" w:hAnsi="Tahoma" w:cs="Tahoma"/>
          <w:color w:val="000000"/>
          <w:lang w:val="en-GB"/>
        </w:rPr>
        <w:t xml:space="preserve">quipment. </w:t>
      </w:r>
    </w:p>
    <w:p w:rsidR="005F5BFD" w:rsidRDefault="005F5BFD" w:rsidP="00584879">
      <w:pPr>
        <w:autoSpaceDE w:val="0"/>
        <w:autoSpaceDN w:val="0"/>
        <w:adjustRightInd w:val="0"/>
        <w:spacing w:line="360" w:lineRule="auto"/>
        <w:ind w:left="567"/>
        <w:jc w:val="both"/>
        <w:rPr>
          <w:rFonts w:ascii="Tahoma" w:hAnsi="Tahoma" w:cs="Tahoma"/>
          <w:color w:val="000000"/>
          <w:lang w:val="en-GB"/>
        </w:rPr>
      </w:pPr>
    </w:p>
    <w:p w:rsidR="005F5BFD" w:rsidRDefault="005F5BFD" w:rsidP="00584879">
      <w:pPr>
        <w:autoSpaceDE w:val="0"/>
        <w:autoSpaceDN w:val="0"/>
        <w:adjustRightInd w:val="0"/>
        <w:spacing w:line="360" w:lineRule="auto"/>
        <w:ind w:left="567"/>
        <w:jc w:val="both"/>
        <w:rPr>
          <w:rFonts w:ascii="Tahoma" w:hAnsi="Tahoma" w:cs="Tahoma"/>
          <w:color w:val="000000"/>
          <w:lang w:val="en-GB"/>
        </w:rPr>
      </w:pPr>
    </w:p>
    <w:p w:rsidR="005F5BFD" w:rsidRDefault="005F5BFD" w:rsidP="00584879">
      <w:pPr>
        <w:autoSpaceDE w:val="0"/>
        <w:autoSpaceDN w:val="0"/>
        <w:adjustRightInd w:val="0"/>
        <w:spacing w:line="360" w:lineRule="auto"/>
        <w:ind w:left="567"/>
        <w:jc w:val="both"/>
        <w:rPr>
          <w:rFonts w:ascii="Tahoma" w:hAnsi="Tahoma" w:cs="Tahoma"/>
          <w:color w:val="000000"/>
          <w:lang w:val="en-GB"/>
        </w:rPr>
      </w:pPr>
    </w:p>
    <w:p w:rsidR="005F5BFD" w:rsidRDefault="005F5BFD" w:rsidP="00936D90">
      <w:pPr>
        <w:autoSpaceDE w:val="0"/>
        <w:autoSpaceDN w:val="0"/>
        <w:adjustRightInd w:val="0"/>
        <w:spacing w:line="360" w:lineRule="auto"/>
        <w:jc w:val="both"/>
        <w:rPr>
          <w:rFonts w:ascii="Tahoma" w:hAnsi="Tahoma" w:cs="Tahoma"/>
          <w:color w:val="000000"/>
          <w:lang w:val="en-GB"/>
        </w:rPr>
      </w:pPr>
    </w:p>
    <w:p w:rsidR="005F5BFD" w:rsidRDefault="005F5BFD" w:rsidP="005F5BFD">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6" w:name="_Toc508884944"/>
      <w:r>
        <w:rPr>
          <w:rFonts w:ascii="Tahoma" w:eastAsia="Times New Roman" w:hAnsi="Tahoma" w:cs="Tahoma"/>
          <w:b/>
          <w:bCs/>
          <w:caps/>
          <w:szCs w:val="24"/>
          <w:lang w:eastAsia="en-US" w:bidi="en-US"/>
        </w:rPr>
        <w:lastRenderedPageBreak/>
        <w:t>9</w:t>
      </w:r>
      <w:r w:rsidRPr="00E72B17">
        <w:rPr>
          <w:rFonts w:ascii="Tahoma" w:eastAsia="Times New Roman" w:hAnsi="Tahoma" w:cs="Tahoma"/>
          <w:b/>
          <w:bCs/>
          <w:caps/>
          <w:szCs w:val="24"/>
          <w:lang w:eastAsia="en-US" w:bidi="en-US"/>
        </w:rPr>
        <w:t>.</w:t>
      </w:r>
      <w:r w:rsidRPr="00E72B17">
        <w:rPr>
          <w:rFonts w:ascii="Tahoma" w:eastAsia="Times New Roman" w:hAnsi="Tahoma" w:cs="Tahoma"/>
          <w:b/>
          <w:bCs/>
          <w:caps/>
          <w:szCs w:val="24"/>
          <w:lang w:eastAsia="en-US" w:bidi="en-US"/>
        </w:rPr>
        <w:tab/>
      </w:r>
      <w:r>
        <w:rPr>
          <w:rFonts w:ascii="Tahoma" w:eastAsia="Times New Roman" w:hAnsi="Tahoma" w:cs="Tahoma"/>
          <w:b/>
          <w:bCs/>
          <w:caps/>
          <w:szCs w:val="24"/>
          <w:lang w:eastAsia="en-US" w:bidi="en-US"/>
        </w:rPr>
        <w:t>acceptance</w:t>
      </w:r>
      <w:bookmarkEnd w:id="86"/>
    </w:p>
    <w:p w:rsidR="005F5BFD" w:rsidRPr="00EA22EE" w:rsidRDefault="005F5BFD" w:rsidP="005F5BFD">
      <w:pPr>
        <w:rPr>
          <w:lang w:val="en-US" w:eastAsia="en-US" w:bidi="en-US"/>
        </w:rPr>
      </w:pPr>
    </w:p>
    <w:p w:rsidR="005F5BFD" w:rsidRPr="00EA22EE" w:rsidRDefault="005F5BFD" w:rsidP="00936D90">
      <w:pPr>
        <w:pStyle w:val="3"/>
        <w:spacing w:line="360" w:lineRule="auto"/>
        <w:ind w:firstLine="567"/>
        <w:jc w:val="both"/>
        <w:rPr>
          <w:rFonts w:ascii="Tahoma" w:hAnsi="Tahoma" w:cs="Tahoma"/>
          <w:b w:val="0"/>
          <w:i/>
          <w:sz w:val="24"/>
          <w:szCs w:val="24"/>
          <w:u w:val="single"/>
          <w:lang w:val="en-GB"/>
        </w:rPr>
      </w:pPr>
      <w:bookmarkStart w:id="87" w:name="_Toc508884945"/>
      <w:r w:rsidRPr="00EA22EE">
        <w:rPr>
          <w:rFonts w:ascii="Tahoma" w:hAnsi="Tahoma" w:cs="Tahoma"/>
          <w:b w:val="0"/>
          <w:i/>
          <w:color w:val="17365D" w:themeColor="text2" w:themeShade="BF"/>
          <w:sz w:val="24"/>
          <w:szCs w:val="24"/>
          <w:u w:val="single"/>
          <w:lang w:val="en-GB"/>
        </w:rPr>
        <w:t>Acceptance</w:t>
      </w:r>
      <w:bookmarkEnd w:id="87"/>
    </w:p>
    <w:p w:rsidR="005F5BFD" w:rsidRPr="00EA22EE" w:rsidRDefault="005F5BFD" w:rsidP="005F5BFD">
      <w:pPr>
        <w:autoSpaceDE w:val="0"/>
        <w:autoSpaceDN w:val="0"/>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After arrival and assembly of the equipment</w:t>
      </w:r>
      <w:r w:rsidR="00782C6A">
        <w:rPr>
          <w:rFonts w:ascii="Tahoma" w:hAnsi="Tahoma" w:cs="Tahoma"/>
          <w:color w:val="000000"/>
          <w:lang w:val="en-GB"/>
        </w:rPr>
        <w:t xml:space="preserve"> by the Supplier, </w:t>
      </w:r>
      <w:r w:rsidRPr="00EA22EE">
        <w:rPr>
          <w:rFonts w:ascii="Tahoma" w:hAnsi="Tahoma" w:cs="Tahoma"/>
          <w:color w:val="000000"/>
          <w:lang w:val="en-GB"/>
        </w:rPr>
        <w:t>the Supplier shall undertake and successfully carry out the process of obtaining on behalf of P</w:t>
      </w:r>
      <w:r>
        <w:rPr>
          <w:rFonts w:ascii="Tahoma" w:hAnsi="Tahoma" w:cs="Tahoma"/>
          <w:color w:val="000000"/>
          <w:lang w:val="en-GB"/>
        </w:rPr>
        <w:t>PA</w:t>
      </w:r>
      <w:r w:rsidRPr="00EA22EE">
        <w:rPr>
          <w:rFonts w:ascii="Tahoma" w:hAnsi="Tahoma" w:cs="Tahoma"/>
          <w:color w:val="000000"/>
          <w:lang w:val="en-GB"/>
        </w:rPr>
        <w:t xml:space="preserve"> the relevant type approval in Greece in accordance with the Greek and EU legislation, as applicable and in force, and provide P</w:t>
      </w:r>
      <w:r>
        <w:rPr>
          <w:rFonts w:ascii="Tahoma" w:hAnsi="Tahoma" w:cs="Tahoma"/>
          <w:color w:val="000000"/>
          <w:lang w:val="en-GB"/>
        </w:rPr>
        <w:t>PA</w:t>
      </w:r>
      <w:r w:rsidRPr="00EA22EE">
        <w:rPr>
          <w:rFonts w:ascii="Tahoma" w:hAnsi="Tahoma" w:cs="Tahoma"/>
          <w:color w:val="000000"/>
          <w:lang w:val="en-GB"/>
        </w:rPr>
        <w:t xml:space="preserve"> and the competent Greek authorities with all required documents for the issuance of licence plates for all procured equipment and generally proceed with any necessary act for this purpose. The Supplier shall also conduct and carry out ALL the acceptance tests to confirm that the procured equipment meets the </w:t>
      </w:r>
      <w:r>
        <w:rPr>
          <w:rFonts w:ascii="Tahoma" w:hAnsi="Tahoma" w:cs="Tahoma"/>
          <w:color w:val="000000"/>
          <w:lang w:val="en-GB"/>
        </w:rPr>
        <w:t>Tender</w:t>
      </w:r>
      <w:r w:rsidRPr="00EA22EE">
        <w:rPr>
          <w:rFonts w:ascii="Tahoma" w:hAnsi="Tahoma" w:cs="Tahoma"/>
          <w:color w:val="000000"/>
          <w:lang w:val="en-GB"/>
        </w:rPr>
        <w:t xml:space="preserve"> specifications and performances. </w:t>
      </w:r>
    </w:p>
    <w:p w:rsidR="005F5BFD" w:rsidRPr="00EA22EE" w:rsidRDefault="005F5BFD" w:rsidP="00C10E60">
      <w:pPr>
        <w:tabs>
          <w:tab w:val="left" w:pos="-720"/>
        </w:tabs>
        <w:adjustRightInd w:val="0"/>
        <w:spacing w:line="360" w:lineRule="auto"/>
        <w:ind w:left="567" w:firstLine="284"/>
        <w:jc w:val="both"/>
        <w:rPr>
          <w:rFonts w:ascii="Tahoma" w:hAnsi="Tahoma" w:cs="Tahoma"/>
          <w:color w:val="000000"/>
          <w:lang w:val="en-GB"/>
        </w:rPr>
      </w:pPr>
      <w:r w:rsidRPr="00EA22EE">
        <w:rPr>
          <w:rFonts w:ascii="Tahoma" w:hAnsi="Tahoma" w:cs="Tahoma"/>
          <w:color w:val="000000"/>
          <w:lang w:val="en-GB"/>
        </w:rPr>
        <w:t>All acceptance inspection shall be conducted within thirty (30) days after arrival and assembly of the equipment. P</w:t>
      </w:r>
      <w:r>
        <w:rPr>
          <w:rFonts w:ascii="Tahoma" w:hAnsi="Tahoma" w:cs="Tahoma"/>
          <w:color w:val="000000"/>
          <w:lang w:val="en-GB"/>
        </w:rPr>
        <w:t>PA</w:t>
      </w:r>
      <w:r w:rsidRPr="00EA22EE">
        <w:rPr>
          <w:rFonts w:ascii="Tahoma" w:hAnsi="Tahoma" w:cs="Tahoma"/>
          <w:color w:val="000000"/>
          <w:lang w:val="en-GB"/>
        </w:rPr>
        <w:t xml:space="preserve"> staff will be present at the start-up conducted by the Supplier on-site. </w:t>
      </w:r>
    </w:p>
    <w:p w:rsidR="005F5BFD" w:rsidRPr="00EA22EE" w:rsidRDefault="005F5BFD" w:rsidP="00C10E60">
      <w:pPr>
        <w:tabs>
          <w:tab w:val="left" w:pos="-720"/>
        </w:tabs>
        <w:adjustRightInd w:val="0"/>
        <w:spacing w:line="360" w:lineRule="auto"/>
        <w:ind w:left="567" w:firstLine="284"/>
        <w:jc w:val="both"/>
        <w:rPr>
          <w:rFonts w:ascii="Tahoma" w:hAnsi="Tahoma" w:cs="Tahoma"/>
          <w:color w:val="000000"/>
          <w:lang w:val="en-GB"/>
        </w:rPr>
      </w:pPr>
      <w:r w:rsidRPr="00EA22EE">
        <w:rPr>
          <w:rFonts w:ascii="Tahoma" w:hAnsi="Tahoma" w:cs="Tahoma"/>
          <w:color w:val="000000"/>
          <w:lang w:val="en-GB"/>
        </w:rPr>
        <w:t>Prior to the acceptance inspection, the Supplier shall submit the test procedures to P</w:t>
      </w:r>
      <w:r>
        <w:rPr>
          <w:rFonts w:ascii="Tahoma" w:hAnsi="Tahoma" w:cs="Tahoma"/>
          <w:color w:val="000000"/>
          <w:lang w:val="en-GB"/>
        </w:rPr>
        <w:t>PA</w:t>
      </w:r>
      <w:r w:rsidRPr="00EA22EE">
        <w:rPr>
          <w:rFonts w:ascii="Tahoma" w:hAnsi="Tahoma" w:cs="Tahoma"/>
          <w:color w:val="000000"/>
          <w:lang w:val="en-GB"/>
        </w:rPr>
        <w:t>. The test scope shall cover all operations and performance</w:t>
      </w:r>
      <w:r w:rsidR="00B27DA2">
        <w:rPr>
          <w:rFonts w:ascii="Tahoma" w:hAnsi="Tahoma" w:cs="Tahoma"/>
          <w:color w:val="000000"/>
          <w:lang w:val="en-GB"/>
        </w:rPr>
        <w:t xml:space="preserve"> procedures</w:t>
      </w:r>
      <w:r w:rsidRPr="00EA22EE">
        <w:rPr>
          <w:rFonts w:ascii="Tahoma" w:hAnsi="Tahoma" w:cs="Tahoma"/>
          <w:color w:val="000000"/>
          <w:lang w:val="en-GB"/>
        </w:rPr>
        <w:t>. The acceptance test</w:t>
      </w:r>
      <w:r w:rsidR="000C7045">
        <w:rPr>
          <w:rFonts w:ascii="Tahoma" w:hAnsi="Tahoma" w:cs="Tahoma"/>
          <w:color w:val="000000"/>
          <w:lang w:val="en-GB"/>
        </w:rPr>
        <w:t>s</w:t>
      </w:r>
      <w:r w:rsidRPr="00EA22EE">
        <w:rPr>
          <w:rFonts w:ascii="Tahoma" w:hAnsi="Tahoma" w:cs="Tahoma"/>
          <w:color w:val="000000"/>
          <w:lang w:val="en-GB"/>
        </w:rPr>
        <w:t xml:space="preserve"> shall be jointly </w:t>
      </w:r>
      <w:r w:rsidR="000C7045">
        <w:rPr>
          <w:rFonts w:ascii="Tahoma" w:hAnsi="Tahoma" w:cs="Tahoma"/>
          <w:color w:val="000000"/>
          <w:lang w:val="en-GB"/>
        </w:rPr>
        <w:t>undertaken</w:t>
      </w:r>
      <w:r w:rsidR="000C7045" w:rsidRPr="00EA22EE">
        <w:rPr>
          <w:rFonts w:ascii="Tahoma" w:hAnsi="Tahoma" w:cs="Tahoma"/>
          <w:color w:val="000000"/>
          <w:lang w:val="en-GB"/>
        </w:rPr>
        <w:t xml:space="preserve"> </w:t>
      </w:r>
      <w:r w:rsidRPr="00EA22EE">
        <w:rPr>
          <w:rFonts w:ascii="Tahoma" w:hAnsi="Tahoma" w:cs="Tahoma"/>
          <w:color w:val="000000"/>
          <w:lang w:val="en-GB"/>
        </w:rPr>
        <w:t>by both parties.</w:t>
      </w:r>
    </w:p>
    <w:p w:rsidR="005F5BFD" w:rsidRDefault="005F5BFD" w:rsidP="005F5BFD">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 xml:space="preserve">After the completion of the </w:t>
      </w:r>
      <w:r w:rsidR="000C7045">
        <w:rPr>
          <w:rFonts w:ascii="Tahoma" w:hAnsi="Tahoma" w:cs="Tahoma"/>
          <w:color w:val="000000"/>
          <w:lang w:val="en-GB"/>
        </w:rPr>
        <w:t>a</w:t>
      </w:r>
      <w:r w:rsidRPr="00EA22EE">
        <w:rPr>
          <w:rFonts w:ascii="Tahoma" w:hAnsi="Tahoma" w:cs="Tahoma"/>
          <w:color w:val="000000"/>
          <w:lang w:val="en-GB"/>
        </w:rPr>
        <w:t xml:space="preserve">cceptance </w:t>
      </w:r>
      <w:r w:rsidR="000C7045">
        <w:rPr>
          <w:rFonts w:ascii="Tahoma" w:hAnsi="Tahoma" w:cs="Tahoma"/>
          <w:color w:val="000000"/>
          <w:lang w:val="en-GB"/>
        </w:rPr>
        <w:t>t</w:t>
      </w:r>
      <w:r w:rsidRPr="00EA22EE">
        <w:rPr>
          <w:rFonts w:ascii="Tahoma" w:hAnsi="Tahoma" w:cs="Tahoma"/>
          <w:color w:val="000000"/>
          <w:lang w:val="en-GB"/>
        </w:rPr>
        <w:t>est</w:t>
      </w:r>
      <w:r w:rsidR="000C7045">
        <w:rPr>
          <w:rFonts w:ascii="Tahoma" w:hAnsi="Tahoma" w:cs="Tahoma"/>
          <w:color w:val="000000"/>
          <w:lang w:val="en-GB"/>
        </w:rPr>
        <w:t>s</w:t>
      </w:r>
      <w:r w:rsidRPr="00EA22EE">
        <w:rPr>
          <w:rFonts w:ascii="Tahoma" w:hAnsi="Tahoma" w:cs="Tahoma"/>
          <w:color w:val="000000"/>
          <w:lang w:val="en-GB"/>
        </w:rPr>
        <w:t>, the Supplier shall prepare the Acceptance Report, which shall include the following:</w:t>
      </w:r>
    </w:p>
    <w:p w:rsidR="005F5BFD" w:rsidRPr="00EA22EE" w:rsidRDefault="005F5BFD" w:rsidP="005F5BFD">
      <w:pPr>
        <w:tabs>
          <w:tab w:val="left" w:pos="-720"/>
        </w:tabs>
        <w:adjustRightInd w:val="0"/>
        <w:spacing w:line="360" w:lineRule="auto"/>
        <w:ind w:left="567"/>
        <w:jc w:val="both"/>
        <w:rPr>
          <w:rFonts w:ascii="Tahoma" w:hAnsi="Tahoma" w:cs="Tahoma"/>
          <w:color w:val="000000"/>
          <w:lang w:val="en-GB"/>
        </w:rPr>
      </w:pPr>
    </w:p>
    <w:p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The type of the equipment tested, date &amp; location</w:t>
      </w:r>
    </w:p>
    <w:p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List o</w:t>
      </w:r>
      <w:r>
        <w:rPr>
          <w:rFonts w:ascii="Tahoma" w:hAnsi="Tahoma" w:cs="Tahoma"/>
          <w:color w:val="000000"/>
          <w:lang w:val="en-GB"/>
        </w:rPr>
        <w:t xml:space="preserve">f the </w:t>
      </w:r>
      <w:r w:rsidR="009955AB">
        <w:rPr>
          <w:rFonts w:ascii="Tahoma" w:hAnsi="Tahoma" w:cs="Tahoma"/>
          <w:color w:val="000000"/>
          <w:lang w:val="en-GB"/>
        </w:rPr>
        <w:t>candidate</w:t>
      </w:r>
      <w:r>
        <w:rPr>
          <w:rFonts w:ascii="Tahoma" w:hAnsi="Tahoma" w:cs="Tahoma"/>
          <w:color w:val="000000"/>
          <w:lang w:val="en-GB"/>
        </w:rPr>
        <w:t>s both from PPA</w:t>
      </w:r>
      <w:r w:rsidRPr="00EA22EE">
        <w:rPr>
          <w:rFonts w:ascii="Tahoma" w:hAnsi="Tahoma" w:cs="Tahoma"/>
          <w:color w:val="000000"/>
          <w:lang w:val="en-GB"/>
        </w:rPr>
        <w:t xml:space="preserve"> and the Supplier</w:t>
      </w:r>
    </w:p>
    <w:p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Any defects detected and remedy measures</w:t>
      </w:r>
    </w:p>
    <w:p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All test records which are to be kept as attachments to the Acceptance Report.</w:t>
      </w:r>
    </w:p>
    <w:p w:rsidR="005F5BFD" w:rsidRDefault="005F5BFD" w:rsidP="005F5BFD">
      <w:pPr>
        <w:tabs>
          <w:tab w:val="left" w:pos="-720"/>
        </w:tabs>
        <w:adjustRightInd w:val="0"/>
        <w:spacing w:line="360" w:lineRule="auto"/>
        <w:jc w:val="both"/>
        <w:rPr>
          <w:rFonts w:ascii="Tahoma" w:hAnsi="Tahoma" w:cs="Tahoma"/>
          <w:color w:val="000000"/>
          <w:lang w:val="en-GB"/>
        </w:rPr>
      </w:pPr>
    </w:p>
    <w:p w:rsidR="005F5BFD" w:rsidRPr="00EA22EE" w:rsidRDefault="005F5BFD" w:rsidP="005F5BFD">
      <w:p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ab/>
      </w:r>
      <w:r w:rsidRPr="00EA22EE">
        <w:rPr>
          <w:rFonts w:ascii="Tahoma" w:hAnsi="Tahoma" w:cs="Tahoma"/>
          <w:color w:val="000000"/>
          <w:lang w:val="en-GB"/>
        </w:rPr>
        <w:t>One copy of the Acceptance Report for EACH machine is needed.</w:t>
      </w:r>
    </w:p>
    <w:p w:rsidR="005F5BFD" w:rsidRDefault="005F5BFD" w:rsidP="005F5BFD">
      <w:pPr>
        <w:tabs>
          <w:tab w:val="left" w:pos="-720"/>
        </w:tabs>
        <w:adjustRightInd w:val="0"/>
        <w:spacing w:line="360" w:lineRule="auto"/>
        <w:ind w:left="720"/>
        <w:jc w:val="both"/>
        <w:rPr>
          <w:rFonts w:ascii="Tahoma" w:hAnsi="Tahoma" w:cs="Tahoma"/>
          <w:color w:val="000000"/>
          <w:lang w:val="en-GB"/>
        </w:rPr>
      </w:pPr>
      <w:r w:rsidRPr="00EA22EE">
        <w:rPr>
          <w:rFonts w:ascii="Tahoma" w:hAnsi="Tahoma" w:cs="Tahoma"/>
          <w:color w:val="000000"/>
          <w:lang w:val="en-GB"/>
        </w:rPr>
        <w:t>The Supplier shall submit the following documentation prior to requesting</w:t>
      </w:r>
      <w:r>
        <w:rPr>
          <w:rFonts w:ascii="Tahoma" w:hAnsi="Tahoma" w:cs="Tahoma"/>
          <w:color w:val="000000"/>
          <w:lang w:val="en-GB"/>
        </w:rPr>
        <w:t xml:space="preserve"> PPA</w:t>
      </w:r>
      <w:r w:rsidRPr="00EA22EE">
        <w:rPr>
          <w:rFonts w:ascii="Tahoma" w:hAnsi="Tahoma" w:cs="Tahoma"/>
          <w:color w:val="000000"/>
          <w:lang w:val="en-GB"/>
        </w:rPr>
        <w:t xml:space="preserve"> to sign</w:t>
      </w:r>
      <w:r>
        <w:rPr>
          <w:rFonts w:ascii="Tahoma" w:hAnsi="Tahoma" w:cs="Tahoma"/>
          <w:color w:val="000000"/>
          <w:lang w:val="en-GB"/>
        </w:rPr>
        <w:t xml:space="preserve"> </w:t>
      </w:r>
      <w:r w:rsidRPr="00EA22EE">
        <w:rPr>
          <w:rFonts w:ascii="Tahoma" w:hAnsi="Tahoma" w:cs="Tahoma"/>
          <w:color w:val="000000"/>
          <w:lang w:val="en-GB"/>
        </w:rPr>
        <w:t>the Acceptance Report:</w:t>
      </w:r>
    </w:p>
    <w:p w:rsidR="005F5BFD" w:rsidRPr="00EA22EE" w:rsidRDefault="005F5BFD" w:rsidP="005F5BFD">
      <w:pPr>
        <w:tabs>
          <w:tab w:val="left" w:pos="-720"/>
        </w:tabs>
        <w:adjustRightInd w:val="0"/>
        <w:spacing w:line="360" w:lineRule="auto"/>
        <w:ind w:left="720"/>
        <w:jc w:val="both"/>
        <w:rPr>
          <w:rFonts w:ascii="Tahoma" w:hAnsi="Tahoma" w:cs="Tahoma"/>
          <w:color w:val="000000"/>
          <w:lang w:val="en-GB"/>
        </w:rPr>
      </w:pPr>
    </w:p>
    <w:p w:rsidR="005F5BFD" w:rsidRPr="00EA22EE"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lastRenderedPageBreak/>
        <w:t xml:space="preserve">Quality Certification for each </w:t>
      </w:r>
      <w:r w:rsidR="000C7045">
        <w:rPr>
          <w:rFonts w:ascii="Tahoma" w:hAnsi="Tahoma" w:cs="Tahoma"/>
          <w:color w:val="000000"/>
          <w:lang w:val="en-GB"/>
        </w:rPr>
        <w:t>e</w:t>
      </w:r>
      <w:r w:rsidRPr="00EA22EE">
        <w:rPr>
          <w:rFonts w:ascii="Tahoma" w:hAnsi="Tahoma" w:cs="Tahoma"/>
          <w:color w:val="000000"/>
          <w:lang w:val="en-GB"/>
        </w:rPr>
        <w:t>quipment from manufacturer</w:t>
      </w:r>
    </w:p>
    <w:p w:rsidR="005F5BFD" w:rsidRPr="00EA22EE"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 xml:space="preserve">Complete </w:t>
      </w:r>
      <w:r>
        <w:rPr>
          <w:rFonts w:ascii="Tahoma" w:hAnsi="Tahoma" w:cs="Tahoma"/>
          <w:color w:val="000000"/>
          <w:lang w:val="en-GB"/>
        </w:rPr>
        <w:t xml:space="preserve">on-site </w:t>
      </w:r>
      <w:r w:rsidR="000C7045">
        <w:rPr>
          <w:rFonts w:ascii="Tahoma" w:hAnsi="Tahoma" w:cs="Tahoma"/>
          <w:color w:val="000000"/>
          <w:lang w:val="en-GB"/>
        </w:rPr>
        <w:t>i</w:t>
      </w:r>
      <w:r w:rsidRPr="00EA22EE">
        <w:rPr>
          <w:rFonts w:ascii="Tahoma" w:hAnsi="Tahoma" w:cs="Tahoma"/>
          <w:color w:val="000000"/>
          <w:lang w:val="en-GB"/>
        </w:rPr>
        <w:t xml:space="preserve">nspection </w:t>
      </w:r>
      <w:r w:rsidR="000C7045">
        <w:rPr>
          <w:rFonts w:ascii="Tahoma" w:hAnsi="Tahoma" w:cs="Tahoma"/>
          <w:color w:val="000000"/>
          <w:lang w:val="en-GB"/>
        </w:rPr>
        <w:t>r</w:t>
      </w:r>
      <w:r w:rsidRPr="00EA22EE">
        <w:rPr>
          <w:rFonts w:ascii="Tahoma" w:hAnsi="Tahoma" w:cs="Tahoma"/>
          <w:color w:val="000000"/>
          <w:lang w:val="en-GB"/>
        </w:rPr>
        <w:t>eport</w:t>
      </w:r>
    </w:p>
    <w:p w:rsidR="005F5BFD"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 xml:space="preserve">The type approval and license plates for all the </w:t>
      </w:r>
      <w:r w:rsidR="000C7045">
        <w:rPr>
          <w:rFonts w:ascii="Tahoma" w:hAnsi="Tahoma" w:cs="Tahoma"/>
          <w:color w:val="000000"/>
          <w:lang w:val="en-GB"/>
        </w:rPr>
        <w:t>e</w:t>
      </w:r>
      <w:r w:rsidRPr="00EA22EE">
        <w:rPr>
          <w:rFonts w:ascii="Tahoma" w:hAnsi="Tahoma" w:cs="Tahoma"/>
          <w:color w:val="000000"/>
          <w:lang w:val="en-GB"/>
        </w:rPr>
        <w:t>quipment issued by the competent Greek authorities in accordance with the applicable Greek and EU legislation as in force.</w:t>
      </w:r>
    </w:p>
    <w:p w:rsidR="005F5BFD" w:rsidRPr="00EA22EE" w:rsidRDefault="005F5BFD" w:rsidP="005F5BFD">
      <w:pPr>
        <w:tabs>
          <w:tab w:val="left" w:pos="-720"/>
        </w:tabs>
        <w:adjustRightInd w:val="0"/>
        <w:spacing w:line="360" w:lineRule="auto"/>
        <w:ind w:left="1080"/>
        <w:jc w:val="both"/>
        <w:rPr>
          <w:rFonts w:ascii="Tahoma" w:hAnsi="Tahoma" w:cs="Tahoma"/>
          <w:color w:val="000000"/>
          <w:lang w:val="en-GB"/>
        </w:rPr>
      </w:pPr>
    </w:p>
    <w:p w:rsidR="005F5BFD" w:rsidRDefault="005F5BFD" w:rsidP="005F5BFD">
      <w:pPr>
        <w:tabs>
          <w:tab w:val="left" w:pos="-720"/>
        </w:tabs>
        <w:adjustRightInd w:val="0"/>
        <w:spacing w:line="360" w:lineRule="auto"/>
        <w:ind w:left="720"/>
        <w:jc w:val="both"/>
        <w:rPr>
          <w:rFonts w:ascii="Tahoma" w:hAnsi="Tahoma" w:cs="Tahoma"/>
          <w:color w:val="000000"/>
          <w:lang w:val="en-GB"/>
        </w:rPr>
      </w:pPr>
      <w:r>
        <w:rPr>
          <w:rFonts w:ascii="Tahoma" w:hAnsi="Tahoma" w:cs="Tahoma"/>
          <w:color w:val="000000"/>
          <w:lang w:val="en-GB"/>
        </w:rPr>
        <w:t>Both PPA</w:t>
      </w:r>
      <w:r w:rsidRPr="00EA22EE">
        <w:rPr>
          <w:rFonts w:ascii="Tahoma" w:hAnsi="Tahoma" w:cs="Tahoma"/>
          <w:color w:val="000000"/>
          <w:lang w:val="en-GB"/>
        </w:rPr>
        <w:t xml:space="preserve"> and Supplier shall sign the Acceptance </w:t>
      </w:r>
      <w:r w:rsidR="000C7045">
        <w:rPr>
          <w:rFonts w:ascii="Tahoma" w:hAnsi="Tahoma" w:cs="Tahoma"/>
          <w:color w:val="000000"/>
          <w:lang w:val="en-GB"/>
        </w:rPr>
        <w:t xml:space="preserve">Report </w:t>
      </w:r>
      <w:r w:rsidRPr="00EA22EE">
        <w:rPr>
          <w:rFonts w:ascii="Tahoma" w:hAnsi="Tahoma" w:cs="Tahoma"/>
          <w:color w:val="000000"/>
          <w:lang w:val="en-GB"/>
        </w:rPr>
        <w:t>only when all of the following Conditions are met:</w:t>
      </w:r>
    </w:p>
    <w:p w:rsidR="005F5BFD" w:rsidRPr="00EA22EE" w:rsidRDefault="005F5BFD" w:rsidP="005F5BFD">
      <w:pPr>
        <w:tabs>
          <w:tab w:val="left" w:pos="-720"/>
        </w:tabs>
        <w:adjustRightInd w:val="0"/>
        <w:spacing w:line="360" w:lineRule="auto"/>
        <w:ind w:left="720"/>
        <w:jc w:val="both"/>
        <w:rPr>
          <w:rFonts w:ascii="Tahoma" w:hAnsi="Tahoma" w:cs="Tahoma"/>
          <w:color w:val="000000"/>
          <w:lang w:val="en-GB"/>
        </w:rPr>
      </w:pPr>
    </w:p>
    <w:p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P</w:t>
      </w:r>
      <w:r>
        <w:rPr>
          <w:rFonts w:ascii="Tahoma" w:hAnsi="Tahoma" w:cs="Tahoma"/>
          <w:color w:val="000000"/>
          <w:lang w:val="en-GB"/>
        </w:rPr>
        <w:t>PA</w:t>
      </w:r>
      <w:r w:rsidRPr="00EA22EE">
        <w:rPr>
          <w:rFonts w:ascii="Tahoma" w:hAnsi="Tahoma" w:cs="Tahoma"/>
          <w:color w:val="000000"/>
          <w:lang w:val="en-GB"/>
        </w:rPr>
        <w:t xml:space="preserve"> regards that the equipment is fully compliant with the requirements of the </w:t>
      </w:r>
      <w:r>
        <w:rPr>
          <w:rFonts w:ascii="Tahoma" w:hAnsi="Tahoma" w:cs="Tahoma"/>
          <w:color w:val="000000"/>
          <w:lang w:val="en-GB"/>
        </w:rPr>
        <w:t>Tender</w:t>
      </w:r>
      <w:r w:rsidRPr="00EA22EE">
        <w:rPr>
          <w:rFonts w:ascii="Tahoma" w:hAnsi="Tahoma" w:cs="Tahoma"/>
          <w:color w:val="000000"/>
          <w:lang w:val="en-GB"/>
        </w:rPr>
        <w:t xml:space="preserve"> and the Contract.</w:t>
      </w:r>
    </w:p>
    <w:p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Any defects and problems detected during the acceptance inspection have been solved b</w:t>
      </w:r>
      <w:r>
        <w:rPr>
          <w:rFonts w:ascii="Tahoma" w:hAnsi="Tahoma" w:cs="Tahoma"/>
          <w:color w:val="000000"/>
          <w:lang w:val="en-GB"/>
        </w:rPr>
        <w:t>y the Supplier and agreed by PPA</w:t>
      </w:r>
      <w:r w:rsidR="000C7045">
        <w:rPr>
          <w:rFonts w:ascii="Tahoma" w:hAnsi="Tahoma" w:cs="Tahoma"/>
          <w:color w:val="000000"/>
          <w:lang w:val="en-GB"/>
        </w:rPr>
        <w:t>.</w:t>
      </w:r>
    </w:p>
    <w:p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PPA</w:t>
      </w:r>
      <w:r w:rsidRPr="00EA22EE">
        <w:rPr>
          <w:rFonts w:ascii="Tahoma" w:hAnsi="Tahoma" w:cs="Tahoma"/>
          <w:color w:val="000000"/>
          <w:lang w:val="en-GB"/>
        </w:rPr>
        <w:t xml:space="preserve"> has received all items and documentations specified in the Contract</w:t>
      </w:r>
      <w:r w:rsidR="000C7045">
        <w:rPr>
          <w:rFonts w:ascii="Tahoma" w:hAnsi="Tahoma" w:cs="Tahoma"/>
          <w:color w:val="000000"/>
          <w:lang w:val="en-GB"/>
        </w:rPr>
        <w:t>.</w:t>
      </w:r>
    </w:p>
    <w:p w:rsidR="005F5BFD"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PPA</w:t>
      </w:r>
      <w:r w:rsidRPr="00EA22EE">
        <w:rPr>
          <w:rFonts w:ascii="Tahoma" w:hAnsi="Tahoma" w:cs="Tahoma"/>
          <w:color w:val="000000"/>
          <w:lang w:val="en-GB"/>
        </w:rPr>
        <w:t xml:space="preserve"> has received the protocol No. from the competent Greek authority of the type approval and licence plates for all the equipment.</w:t>
      </w:r>
    </w:p>
    <w:p w:rsidR="005F5BFD" w:rsidRPr="00EA22EE" w:rsidRDefault="005F5BFD" w:rsidP="005F5BFD">
      <w:pPr>
        <w:tabs>
          <w:tab w:val="left" w:pos="-720"/>
        </w:tabs>
        <w:adjustRightInd w:val="0"/>
        <w:spacing w:line="360" w:lineRule="auto"/>
        <w:ind w:left="1080"/>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Only when the Acceptance Report has been signed</w:t>
      </w:r>
      <w:r>
        <w:rPr>
          <w:rFonts w:ascii="Tahoma" w:hAnsi="Tahoma" w:cs="Tahoma"/>
          <w:color w:val="000000"/>
          <w:lang w:val="en-GB"/>
        </w:rPr>
        <w:t xml:space="preserve"> by PPA</w:t>
      </w:r>
      <w:r w:rsidRPr="00EA22EE">
        <w:rPr>
          <w:rFonts w:ascii="Tahoma" w:hAnsi="Tahoma" w:cs="Tahoma"/>
          <w:color w:val="000000"/>
          <w:lang w:val="en-GB"/>
        </w:rPr>
        <w:t xml:space="preserve"> and the Supplier, the </w:t>
      </w:r>
      <w:r w:rsidR="000C7045">
        <w:rPr>
          <w:rFonts w:ascii="Tahoma" w:hAnsi="Tahoma" w:cs="Tahoma"/>
          <w:color w:val="000000"/>
          <w:lang w:val="en-GB"/>
        </w:rPr>
        <w:t>e</w:t>
      </w:r>
      <w:r w:rsidRPr="00EA22EE">
        <w:rPr>
          <w:rFonts w:ascii="Tahoma" w:hAnsi="Tahoma" w:cs="Tahoma"/>
          <w:color w:val="000000"/>
          <w:lang w:val="en-GB"/>
        </w:rPr>
        <w:t>quipment can be officially accepted</w:t>
      </w:r>
      <w:r>
        <w:rPr>
          <w:rFonts w:ascii="Tahoma" w:hAnsi="Tahoma" w:cs="Tahoma"/>
          <w:color w:val="000000"/>
          <w:lang w:val="en-GB"/>
        </w:rPr>
        <w:t xml:space="preserve"> by PPA</w:t>
      </w:r>
      <w:r w:rsidRPr="00EA22EE">
        <w:rPr>
          <w:rFonts w:ascii="Tahoma" w:hAnsi="Tahoma" w:cs="Tahoma"/>
          <w:color w:val="000000"/>
          <w:lang w:val="en-GB"/>
        </w:rPr>
        <w:t xml:space="preserve"> and the title and risk of the </w:t>
      </w:r>
      <w:r w:rsidR="000C7045">
        <w:rPr>
          <w:rFonts w:ascii="Tahoma" w:hAnsi="Tahoma" w:cs="Tahoma"/>
          <w:color w:val="000000"/>
          <w:lang w:val="en-GB"/>
        </w:rPr>
        <w:t>e</w:t>
      </w:r>
      <w:r w:rsidRPr="00EA22EE">
        <w:rPr>
          <w:rFonts w:ascii="Tahoma" w:hAnsi="Tahoma" w:cs="Tahoma"/>
          <w:color w:val="000000"/>
          <w:lang w:val="en-GB"/>
        </w:rPr>
        <w:t>quipment is tr</w:t>
      </w:r>
      <w:r>
        <w:rPr>
          <w:rFonts w:ascii="Tahoma" w:hAnsi="Tahoma" w:cs="Tahoma"/>
          <w:color w:val="000000"/>
          <w:lang w:val="en-GB"/>
        </w:rPr>
        <w:t>ansferred by the Supplier to PPA</w:t>
      </w:r>
      <w:r w:rsidRPr="00EA22EE">
        <w:rPr>
          <w:rFonts w:ascii="Tahoma" w:hAnsi="Tahoma" w:cs="Tahoma"/>
          <w:color w:val="000000"/>
          <w:lang w:val="en-GB"/>
        </w:rPr>
        <w:t xml:space="preserve">. </w:t>
      </w: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Pr="00E72B17" w:rsidRDefault="005F5BFD" w:rsidP="005F5BFD">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8" w:name="_Toc508884946"/>
      <w:r>
        <w:rPr>
          <w:rFonts w:ascii="Tahoma" w:eastAsia="Times New Roman" w:hAnsi="Tahoma" w:cs="Tahoma"/>
          <w:b/>
          <w:bCs/>
          <w:caps/>
          <w:szCs w:val="24"/>
          <w:lang w:eastAsia="en-US" w:bidi="en-US"/>
        </w:rPr>
        <w:lastRenderedPageBreak/>
        <w:t>10</w:t>
      </w:r>
      <w:r w:rsidRPr="00E72B17">
        <w:rPr>
          <w:rFonts w:ascii="Tahoma" w:eastAsia="Times New Roman" w:hAnsi="Tahoma" w:cs="Tahoma"/>
          <w:b/>
          <w:bCs/>
          <w:caps/>
          <w:szCs w:val="24"/>
          <w:lang w:eastAsia="en-US" w:bidi="en-US"/>
        </w:rPr>
        <w:t>.</w:t>
      </w:r>
      <w:r w:rsidRPr="00E72B17">
        <w:rPr>
          <w:rFonts w:ascii="Tahoma" w:eastAsia="Times New Roman" w:hAnsi="Tahoma" w:cs="Tahoma"/>
          <w:b/>
          <w:bCs/>
          <w:caps/>
          <w:szCs w:val="24"/>
          <w:lang w:eastAsia="en-US" w:bidi="en-US"/>
        </w:rPr>
        <w:tab/>
      </w:r>
      <w:r>
        <w:rPr>
          <w:rFonts w:ascii="Tahoma" w:eastAsia="Times New Roman" w:hAnsi="Tahoma" w:cs="Tahoma"/>
          <w:b/>
          <w:bCs/>
          <w:caps/>
          <w:szCs w:val="24"/>
          <w:lang w:eastAsia="en-US" w:bidi="en-US"/>
        </w:rPr>
        <w:t>WARRANTY</w:t>
      </w:r>
      <w:bookmarkEnd w:id="88"/>
    </w:p>
    <w:p w:rsidR="005F5BFD" w:rsidRDefault="005F5BFD" w:rsidP="005F5BFD">
      <w:pPr>
        <w:spacing w:line="360" w:lineRule="auto"/>
        <w:rPr>
          <w:rFonts w:ascii="Tahoma" w:eastAsia="Calibri" w:hAnsi="Tahoma" w:cs="Tahoma"/>
          <w:lang w:val="en-GB" w:eastAsia="en-US"/>
        </w:rPr>
      </w:pPr>
    </w:p>
    <w:p w:rsidR="005F5BFD" w:rsidRDefault="005F5BFD" w:rsidP="00936D90">
      <w:pPr>
        <w:pStyle w:val="2"/>
        <w:spacing w:before="0" w:after="0" w:line="360" w:lineRule="auto"/>
        <w:ind w:left="567"/>
        <w:rPr>
          <w:lang w:val="en-GB" w:eastAsia="en-US"/>
        </w:rPr>
      </w:pPr>
      <w:bookmarkStart w:id="89" w:name="_Toc508884947"/>
      <w:r>
        <w:rPr>
          <w:rFonts w:ascii="Tahoma" w:eastAsia="Times New Roman" w:hAnsi="Tahoma" w:cs="Tahoma"/>
          <w:b w:val="0"/>
          <w:bCs w:val="0"/>
          <w:iCs w:val="0"/>
          <w:color w:val="244061" w:themeColor="accent1" w:themeShade="80"/>
          <w:sz w:val="24"/>
          <w:szCs w:val="24"/>
          <w:u w:val="single"/>
          <w:lang w:val="en-GB" w:eastAsia="en-US"/>
        </w:rPr>
        <w:t>Warranty</w:t>
      </w:r>
      <w:bookmarkEnd w:id="89"/>
    </w:p>
    <w:p w:rsidR="00BF21CA" w:rsidRPr="00BF1A9F" w:rsidRDefault="00BF21CA" w:rsidP="00D676E3">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themeColor="text1"/>
          <w:lang w:val="en-GB"/>
        </w:rPr>
        <w:t xml:space="preserve">The candidates must provide and state in writing within the technical offer </w:t>
      </w:r>
      <w:r>
        <w:rPr>
          <w:rFonts w:ascii="Tahoma" w:hAnsi="Tahoma" w:cs="Tahoma"/>
          <w:color w:val="000000"/>
          <w:lang w:val="en-GB"/>
        </w:rPr>
        <w:t>the terms of the warranty for the equipment.</w:t>
      </w:r>
    </w:p>
    <w:p w:rsidR="00BF21CA" w:rsidRDefault="00BF21CA" w:rsidP="005F5BFD">
      <w:pPr>
        <w:autoSpaceDE w:val="0"/>
        <w:autoSpaceDN w:val="0"/>
        <w:adjustRightInd w:val="0"/>
        <w:spacing w:line="360" w:lineRule="auto"/>
        <w:ind w:left="567"/>
        <w:jc w:val="both"/>
        <w:rPr>
          <w:rFonts w:ascii="Tahoma" w:hAnsi="Tahoma" w:cs="Tahoma"/>
          <w:color w:val="000000" w:themeColor="text1"/>
          <w:lang w:val="en-GB"/>
        </w:rPr>
      </w:pPr>
    </w:p>
    <w:p w:rsidR="005F5BFD" w:rsidRPr="00EA22EE" w:rsidRDefault="005F5BFD" w:rsidP="005F5BFD">
      <w:pPr>
        <w:autoSpaceDE w:val="0"/>
        <w:autoSpaceDN w:val="0"/>
        <w:adjustRightInd w:val="0"/>
        <w:spacing w:line="360" w:lineRule="auto"/>
        <w:ind w:left="567"/>
        <w:jc w:val="both"/>
        <w:rPr>
          <w:rFonts w:ascii="Tahoma" w:hAnsi="Tahoma" w:cs="Tahoma"/>
          <w:color w:val="000000" w:themeColor="text1"/>
          <w:lang w:val="en-GB"/>
        </w:rPr>
      </w:pPr>
      <w:r w:rsidRPr="00EA22EE">
        <w:rPr>
          <w:rFonts w:ascii="Tahoma" w:hAnsi="Tahoma" w:cs="Tahoma"/>
          <w:color w:val="000000" w:themeColor="text1"/>
          <w:lang w:val="en-GB"/>
        </w:rPr>
        <w:t>The warranty period for all the equipment will remain valid for at least twelve (12) months or 5</w:t>
      </w:r>
      <w:r w:rsidR="00CE29F4">
        <w:rPr>
          <w:rFonts w:ascii="Tahoma" w:hAnsi="Tahoma" w:cs="Tahoma"/>
          <w:color w:val="000000" w:themeColor="text1"/>
          <w:lang w:val="en-GB"/>
        </w:rPr>
        <w:t>0</w:t>
      </w:r>
      <w:r w:rsidRPr="00EA22EE">
        <w:rPr>
          <w:rFonts w:ascii="Tahoma" w:hAnsi="Tahoma" w:cs="Tahoma"/>
          <w:color w:val="000000" w:themeColor="text1"/>
          <w:lang w:val="en-GB"/>
        </w:rPr>
        <w:t>00 hours whichever comes firs</w:t>
      </w:r>
      <w:r w:rsidR="00CE29F4">
        <w:rPr>
          <w:rFonts w:ascii="Tahoma" w:hAnsi="Tahoma" w:cs="Tahoma"/>
          <w:color w:val="000000" w:themeColor="text1"/>
          <w:lang w:val="en-GB"/>
        </w:rPr>
        <w:t>t</w:t>
      </w:r>
      <w:r w:rsidRPr="00EA22EE">
        <w:rPr>
          <w:rFonts w:ascii="Tahoma" w:hAnsi="Tahoma" w:cs="Tahoma"/>
          <w:color w:val="000000" w:themeColor="text1"/>
          <w:lang w:val="en-GB"/>
        </w:rPr>
        <w:t>.</w:t>
      </w:r>
    </w:p>
    <w:p w:rsidR="00CE29F4" w:rsidRDefault="00CE29F4" w:rsidP="005F5BFD">
      <w:pPr>
        <w:autoSpaceDE w:val="0"/>
        <w:autoSpaceDN w:val="0"/>
        <w:adjustRightInd w:val="0"/>
        <w:spacing w:line="360" w:lineRule="auto"/>
        <w:ind w:left="567"/>
        <w:jc w:val="both"/>
        <w:rPr>
          <w:rFonts w:ascii="Tahoma" w:hAnsi="Tahoma" w:cs="Tahoma"/>
          <w:color w:val="000000" w:themeColor="text1"/>
          <w:lang w:val="en-GB"/>
        </w:rPr>
      </w:pPr>
    </w:p>
    <w:p w:rsidR="005F5BFD" w:rsidRDefault="005F5BFD" w:rsidP="005F5BFD">
      <w:pPr>
        <w:autoSpaceDE w:val="0"/>
        <w:autoSpaceDN w:val="0"/>
        <w:adjustRightInd w:val="0"/>
        <w:spacing w:line="360" w:lineRule="auto"/>
        <w:ind w:left="567"/>
        <w:jc w:val="both"/>
        <w:rPr>
          <w:rFonts w:ascii="Tahoma" w:hAnsi="Tahoma" w:cs="Tahoma"/>
          <w:color w:val="000000" w:themeColor="text1"/>
          <w:lang w:val="en-GB"/>
        </w:rPr>
      </w:pPr>
      <w:r w:rsidRPr="00EA22EE">
        <w:rPr>
          <w:rFonts w:ascii="Tahoma" w:hAnsi="Tahoma" w:cs="Tahoma"/>
          <w:color w:val="000000" w:themeColor="text1"/>
          <w:lang w:val="en-GB"/>
        </w:rPr>
        <w:t xml:space="preserve">Any additional free warranty provided will be taken into account for the </w:t>
      </w:r>
      <w:r w:rsidR="00F5042C">
        <w:rPr>
          <w:rFonts w:ascii="Tahoma" w:hAnsi="Tahoma" w:cs="Tahoma"/>
          <w:color w:val="000000" w:themeColor="text1"/>
          <w:lang w:val="en-GB"/>
        </w:rPr>
        <w:t xml:space="preserve">Supplier’s </w:t>
      </w:r>
      <w:r w:rsidRPr="00EA22EE">
        <w:rPr>
          <w:rFonts w:ascii="Tahoma" w:hAnsi="Tahoma" w:cs="Tahoma"/>
          <w:color w:val="000000" w:themeColor="text1"/>
          <w:lang w:val="en-GB"/>
        </w:rPr>
        <w:t>selection. Components which are repaired or replaced during the warranty period shall be subject to the remaining original warranty period plus one year.</w:t>
      </w:r>
    </w:p>
    <w:p w:rsidR="00640399" w:rsidRDefault="00640399" w:rsidP="005F5BFD">
      <w:pPr>
        <w:autoSpaceDE w:val="0"/>
        <w:autoSpaceDN w:val="0"/>
        <w:adjustRightInd w:val="0"/>
        <w:spacing w:line="360" w:lineRule="auto"/>
        <w:ind w:left="567"/>
        <w:jc w:val="both"/>
        <w:rPr>
          <w:rFonts w:ascii="Tahoma" w:hAnsi="Tahoma" w:cs="Tahoma"/>
          <w:color w:val="000000" w:themeColor="text1"/>
          <w:lang w:val="en-GB"/>
        </w:rPr>
      </w:pPr>
    </w:p>
    <w:p w:rsidR="0089554F" w:rsidRDefault="0089554F" w:rsidP="00640399">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lang w:val="en-GB"/>
        </w:rPr>
        <w:t>In respect of spare parts the candidates must provide a list with all authorised representatives within Greece or the EU.</w:t>
      </w:r>
    </w:p>
    <w:p w:rsidR="0089554F" w:rsidRDefault="0089554F" w:rsidP="00640399">
      <w:pPr>
        <w:autoSpaceDE w:val="0"/>
        <w:autoSpaceDN w:val="0"/>
        <w:adjustRightInd w:val="0"/>
        <w:spacing w:line="360" w:lineRule="auto"/>
        <w:ind w:left="567"/>
        <w:jc w:val="both"/>
        <w:rPr>
          <w:rFonts w:ascii="Tahoma" w:hAnsi="Tahoma" w:cs="Tahoma"/>
          <w:color w:val="000000"/>
          <w:lang w:val="en-GB"/>
        </w:rPr>
      </w:pPr>
    </w:p>
    <w:p w:rsidR="00640399" w:rsidRPr="001F6DBE" w:rsidRDefault="00640399" w:rsidP="00640399">
      <w:pPr>
        <w:autoSpaceDE w:val="0"/>
        <w:autoSpaceDN w:val="0"/>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 xml:space="preserve">The delivery time of </w:t>
      </w:r>
      <w:r w:rsidR="00F5042C">
        <w:rPr>
          <w:rFonts w:ascii="Tahoma" w:hAnsi="Tahoma" w:cs="Tahoma"/>
          <w:color w:val="000000"/>
          <w:lang w:val="en-GB"/>
        </w:rPr>
        <w:t>s</w:t>
      </w:r>
      <w:r w:rsidRPr="001F6DBE">
        <w:rPr>
          <w:rFonts w:ascii="Tahoma" w:hAnsi="Tahoma" w:cs="Tahoma"/>
          <w:color w:val="000000"/>
          <w:lang w:val="en-GB"/>
        </w:rPr>
        <w:t xml:space="preserve">pare </w:t>
      </w:r>
      <w:r w:rsidR="00F5042C">
        <w:rPr>
          <w:rFonts w:ascii="Tahoma" w:hAnsi="Tahoma" w:cs="Tahoma"/>
          <w:color w:val="000000"/>
          <w:lang w:val="en-GB"/>
        </w:rPr>
        <w:t>p</w:t>
      </w:r>
      <w:r w:rsidRPr="001F6DBE">
        <w:rPr>
          <w:rFonts w:ascii="Tahoma" w:hAnsi="Tahoma" w:cs="Tahoma"/>
          <w:color w:val="000000"/>
          <w:lang w:val="en-GB"/>
        </w:rPr>
        <w:t xml:space="preserve">arts </w:t>
      </w:r>
      <w:r w:rsidR="00B517DA">
        <w:rPr>
          <w:rFonts w:ascii="Tahoma" w:hAnsi="Tahoma" w:cs="Tahoma"/>
          <w:color w:val="000000"/>
          <w:lang w:val="en-GB"/>
        </w:rPr>
        <w:t>within</w:t>
      </w:r>
      <w:r w:rsidRPr="001F6DBE">
        <w:rPr>
          <w:rFonts w:ascii="Tahoma" w:hAnsi="Tahoma" w:cs="Tahoma"/>
          <w:color w:val="000000"/>
          <w:lang w:val="en-GB"/>
        </w:rPr>
        <w:t xml:space="preserve"> the warranty period, should not </w:t>
      </w:r>
      <w:r w:rsidR="00F5042C">
        <w:rPr>
          <w:rFonts w:ascii="Tahoma" w:hAnsi="Tahoma" w:cs="Tahoma"/>
          <w:color w:val="000000"/>
          <w:lang w:val="en-GB"/>
        </w:rPr>
        <w:t>exceed</w:t>
      </w:r>
      <w:r w:rsidRPr="001F6DBE">
        <w:rPr>
          <w:rFonts w:ascii="Tahoma" w:hAnsi="Tahoma" w:cs="Tahoma"/>
          <w:color w:val="000000"/>
          <w:lang w:val="en-GB"/>
        </w:rPr>
        <w:t xml:space="preserve"> </w:t>
      </w:r>
      <w:r>
        <w:rPr>
          <w:rFonts w:ascii="Tahoma" w:hAnsi="Tahoma" w:cs="Tahoma"/>
          <w:color w:val="000000" w:themeColor="text1"/>
          <w:lang w:val="en-GB"/>
        </w:rPr>
        <w:t>ten</w:t>
      </w:r>
      <w:r w:rsidRPr="007858D2">
        <w:rPr>
          <w:rFonts w:ascii="Tahoma" w:hAnsi="Tahoma" w:cs="Tahoma"/>
          <w:color w:val="000000" w:themeColor="text1"/>
          <w:lang w:val="en-GB"/>
        </w:rPr>
        <w:t xml:space="preserve"> (1</w:t>
      </w:r>
      <w:r>
        <w:rPr>
          <w:rFonts w:ascii="Tahoma" w:hAnsi="Tahoma" w:cs="Tahoma"/>
          <w:color w:val="000000" w:themeColor="text1"/>
          <w:lang w:val="en-GB"/>
        </w:rPr>
        <w:t>0</w:t>
      </w:r>
      <w:r w:rsidRPr="007858D2">
        <w:rPr>
          <w:rFonts w:ascii="Tahoma" w:hAnsi="Tahoma" w:cs="Tahoma"/>
          <w:color w:val="000000" w:themeColor="text1"/>
          <w:lang w:val="en-GB"/>
        </w:rPr>
        <w:t xml:space="preserve">) </w:t>
      </w:r>
      <w:r w:rsidRPr="001F6DBE">
        <w:rPr>
          <w:rFonts w:ascii="Tahoma" w:hAnsi="Tahoma" w:cs="Tahoma"/>
          <w:color w:val="000000"/>
          <w:lang w:val="en-GB"/>
        </w:rPr>
        <w:t xml:space="preserve">working days from the written request </w:t>
      </w:r>
      <w:r w:rsidR="00F5042C">
        <w:rPr>
          <w:rFonts w:ascii="Tahoma" w:hAnsi="Tahoma" w:cs="Tahoma"/>
          <w:color w:val="000000"/>
          <w:lang w:val="en-GB"/>
        </w:rPr>
        <w:t>of</w:t>
      </w:r>
      <w:r w:rsidRPr="001F6DBE">
        <w:rPr>
          <w:rFonts w:ascii="Tahoma" w:hAnsi="Tahoma" w:cs="Tahoma"/>
          <w:color w:val="000000"/>
          <w:lang w:val="en-GB"/>
        </w:rPr>
        <w:t xml:space="preserve"> P</w:t>
      </w:r>
      <w:r>
        <w:rPr>
          <w:rFonts w:ascii="Tahoma" w:hAnsi="Tahoma" w:cs="Tahoma"/>
          <w:color w:val="000000"/>
          <w:lang w:val="en-GB"/>
        </w:rPr>
        <w:t>PA</w:t>
      </w:r>
      <w:r w:rsidR="0089554F">
        <w:rPr>
          <w:rFonts w:ascii="Tahoma" w:hAnsi="Tahoma" w:cs="Tahoma"/>
          <w:color w:val="000000"/>
          <w:lang w:val="en-GB"/>
        </w:rPr>
        <w:t xml:space="preserve"> (Including e-mail request)</w:t>
      </w:r>
      <w:r w:rsidRPr="001F6DBE">
        <w:rPr>
          <w:rFonts w:ascii="Tahoma" w:hAnsi="Tahoma" w:cs="Tahoma"/>
          <w:color w:val="000000"/>
          <w:lang w:val="en-GB"/>
        </w:rPr>
        <w:t>.</w:t>
      </w:r>
    </w:p>
    <w:p w:rsidR="00B517DA" w:rsidRDefault="00B517DA" w:rsidP="00640399">
      <w:pPr>
        <w:autoSpaceDE w:val="0"/>
        <w:autoSpaceDN w:val="0"/>
        <w:adjustRightInd w:val="0"/>
        <w:spacing w:line="360" w:lineRule="auto"/>
        <w:ind w:left="567"/>
        <w:jc w:val="both"/>
        <w:rPr>
          <w:rFonts w:ascii="Tahoma" w:hAnsi="Tahoma" w:cs="Tahoma"/>
          <w:color w:val="000000"/>
          <w:lang w:val="en-GB"/>
        </w:rPr>
      </w:pPr>
    </w:p>
    <w:p w:rsidR="00640399" w:rsidRDefault="00191FEC" w:rsidP="00640399">
      <w:pPr>
        <w:autoSpaceDE w:val="0"/>
        <w:autoSpaceDN w:val="0"/>
        <w:adjustRightInd w:val="0"/>
        <w:spacing w:line="360" w:lineRule="auto"/>
        <w:ind w:left="567"/>
        <w:jc w:val="both"/>
        <w:rPr>
          <w:rFonts w:ascii="Tahoma" w:hAnsi="Tahoma" w:cs="Tahoma"/>
          <w:color w:val="000000"/>
          <w:lang w:val="en-GB"/>
        </w:rPr>
      </w:pPr>
      <w:r>
        <w:rPr>
          <w:rFonts w:ascii="Tahoma" w:hAnsi="Tahoma" w:cs="Tahoma"/>
          <w:color w:val="000000"/>
          <w:lang w:val="en-GB"/>
        </w:rPr>
        <w:t>Within</w:t>
      </w:r>
      <w:r w:rsidR="00640399" w:rsidRPr="001F6DBE">
        <w:rPr>
          <w:rFonts w:ascii="Tahoma" w:hAnsi="Tahoma" w:cs="Tahoma"/>
          <w:color w:val="000000"/>
          <w:lang w:val="en-GB"/>
        </w:rPr>
        <w:t xml:space="preserve"> the warranty period the Supplier should be able to send an expert engineer within</w:t>
      </w:r>
      <w:r w:rsidR="00640399" w:rsidRPr="001F6DBE">
        <w:rPr>
          <w:rFonts w:ascii="Tahoma" w:eastAsia="SimSun" w:hAnsi="Tahoma" w:cs="Tahoma"/>
          <w:color w:val="000000"/>
          <w:lang w:val="en-GB" w:eastAsia="zh-CN"/>
        </w:rPr>
        <w:t xml:space="preserve"> </w:t>
      </w:r>
      <w:r w:rsidR="00640399">
        <w:rPr>
          <w:rFonts w:ascii="Tahoma" w:hAnsi="Tahoma" w:cs="Tahoma"/>
          <w:color w:val="000000" w:themeColor="text1"/>
          <w:lang w:val="en-GB"/>
        </w:rPr>
        <w:t>ten</w:t>
      </w:r>
      <w:r w:rsidR="00640399" w:rsidRPr="009C702E">
        <w:rPr>
          <w:rFonts w:ascii="Tahoma" w:hAnsi="Tahoma" w:cs="Tahoma"/>
          <w:color w:val="000000" w:themeColor="text1"/>
          <w:lang w:val="en-GB"/>
        </w:rPr>
        <w:t xml:space="preserve"> (1</w:t>
      </w:r>
      <w:r w:rsidR="00640399">
        <w:rPr>
          <w:rFonts w:ascii="Tahoma" w:hAnsi="Tahoma" w:cs="Tahoma"/>
          <w:color w:val="000000" w:themeColor="text1"/>
          <w:lang w:val="en-GB"/>
        </w:rPr>
        <w:t>0</w:t>
      </w:r>
      <w:r w:rsidR="00640399" w:rsidRPr="009C702E">
        <w:rPr>
          <w:rFonts w:ascii="Tahoma" w:hAnsi="Tahoma" w:cs="Tahoma"/>
          <w:color w:val="000000" w:themeColor="text1"/>
          <w:lang w:val="en-GB"/>
        </w:rPr>
        <w:t xml:space="preserve">) </w:t>
      </w:r>
      <w:r w:rsidR="00640399" w:rsidRPr="001F6DBE">
        <w:rPr>
          <w:rFonts w:ascii="Tahoma" w:hAnsi="Tahoma" w:cs="Tahoma"/>
          <w:color w:val="000000"/>
          <w:lang w:val="en-GB"/>
        </w:rPr>
        <w:t xml:space="preserve">working days from the written request </w:t>
      </w:r>
      <w:r w:rsidR="00F5042C">
        <w:rPr>
          <w:rFonts w:ascii="Tahoma" w:hAnsi="Tahoma" w:cs="Tahoma"/>
          <w:color w:val="000000"/>
          <w:lang w:val="en-GB"/>
        </w:rPr>
        <w:t>of</w:t>
      </w:r>
      <w:r w:rsidR="00640399" w:rsidRPr="001F6DBE">
        <w:rPr>
          <w:rFonts w:ascii="Tahoma" w:hAnsi="Tahoma" w:cs="Tahoma"/>
          <w:color w:val="000000"/>
          <w:lang w:val="en-GB"/>
        </w:rPr>
        <w:t xml:space="preserve"> P</w:t>
      </w:r>
      <w:r w:rsidR="00640399">
        <w:rPr>
          <w:rFonts w:ascii="Tahoma" w:hAnsi="Tahoma" w:cs="Tahoma"/>
          <w:color w:val="000000"/>
          <w:lang w:val="en-GB"/>
        </w:rPr>
        <w:t>PA</w:t>
      </w:r>
      <w:r w:rsidR="00640399" w:rsidRPr="001F6DBE">
        <w:rPr>
          <w:rFonts w:ascii="Tahoma" w:hAnsi="Tahoma" w:cs="Tahoma"/>
          <w:color w:val="000000"/>
          <w:lang w:val="en-GB"/>
        </w:rPr>
        <w:t>.</w:t>
      </w:r>
    </w:p>
    <w:p w:rsidR="005F5BFD" w:rsidRDefault="005F5BFD" w:rsidP="005F5BFD">
      <w:pPr>
        <w:tabs>
          <w:tab w:val="left" w:pos="-720"/>
        </w:tabs>
        <w:adjustRightInd w:val="0"/>
        <w:spacing w:line="360" w:lineRule="auto"/>
        <w:ind w:left="567"/>
        <w:jc w:val="both"/>
        <w:rPr>
          <w:rFonts w:ascii="Tahoma" w:hAnsi="Tahoma" w:cs="Tahoma"/>
          <w:i/>
          <w:color w:val="000000"/>
          <w:lang w:val="en-GB"/>
        </w:rPr>
      </w:pPr>
    </w:p>
    <w:p w:rsidR="006C01B7" w:rsidRDefault="006C01B7" w:rsidP="00A34FC1">
      <w:pPr>
        <w:spacing w:line="360" w:lineRule="auto"/>
        <w:ind w:left="567"/>
        <w:jc w:val="both"/>
        <w:rPr>
          <w:rFonts w:ascii="Tahoma" w:eastAsia="Calibri" w:hAnsi="Tahoma" w:cs="Tahoma"/>
          <w:lang w:val="en-GB" w:eastAsia="en-US"/>
        </w:rPr>
      </w:pPr>
    </w:p>
    <w:p w:rsidR="00A34FC1" w:rsidRPr="001906BD" w:rsidRDefault="00A34FC1" w:rsidP="001B22E2">
      <w:pPr>
        <w:spacing w:line="360" w:lineRule="auto"/>
        <w:rPr>
          <w:rFonts w:ascii="Tahoma" w:eastAsia="Calibri" w:hAnsi="Tahoma" w:cs="Tahoma"/>
          <w:lang w:val="en-GB" w:eastAsia="en-US"/>
        </w:rPr>
      </w:pPr>
    </w:p>
    <w:p w:rsidR="001E54B7" w:rsidRPr="001E54B7" w:rsidRDefault="001E54B7"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0" w:name="_Toc508884948"/>
      <w:r w:rsidRPr="001E54B7">
        <w:rPr>
          <w:rFonts w:ascii="Tahoma" w:eastAsia="Times New Roman" w:hAnsi="Tahoma" w:cs="Tahoma"/>
          <w:b/>
          <w:bCs/>
          <w:caps/>
          <w:szCs w:val="24"/>
          <w:lang w:eastAsia="en-US" w:bidi="en-US"/>
        </w:rPr>
        <w:lastRenderedPageBreak/>
        <w:t>A</w:t>
      </w:r>
      <w:r w:rsidR="009E4AE1" w:rsidRPr="006C01B7">
        <w:rPr>
          <w:rFonts w:ascii="Tahoma" w:eastAsia="Times New Roman" w:hAnsi="Tahoma" w:cs="Tahoma"/>
          <w:b/>
          <w:bCs/>
          <w:caps/>
          <w:szCs w:val="24"/>
          <w:lang w:eastAsia="en-US" w:bidi="en-US"/>
        </w:rPr>
        <w:t>NNEX</w:t>
      </w:r>
      <w:r w:rsidRPr="001E54B7">
        <w:rPr>
          <w:rFonts w:ascii="Tahoma" w:eastAsia="Times New Roman" w:hAnsi="Tahoma" w:cs="Tahoma"/>
          <w:b/>
          <w:bCs/>
          <w:caps/>
          <w:szCs w:val="24"/>
          <w:lang w:eastAsia="en-US" w:bidi="en-US"/>
        </w:rPr>
        <w:t xml:space="preserve"> A: FORM OF </w:t>
      </w:r>
      <w:r w:rsidR="00873BCF">
        <w:rPr>
          <w:rFonts w:ascii="Tahoma" w:eastAsia="Times New Roman" w:hAnsi="Tahoma" w:cs="Tahoma"/>
          <w:b/>
          <w:bCs/>
          <w:caps/>
          <w:szCs w:val="24"/>
          <w:lang w:eastAsia="en-US" w:bidi="en-US"/>
        </w:rPr>
        <w:t xml:space="preserve">participation </w:t>
      </w:r>
      <w:r w:rsidR="00FA0C7D">
        <w:rPr>
          <w:rFonts w:ascii="Tahoma" w:eastAsia="Times New Roman" w:hAnsi="Tahoma" w:cs="Tahoma"/>
          <w:b/>
          <w:bCs/>
          <w:caps/>
          <w:szCs w:val="24"/>
          <w:lang w:eastAsia="en-US" w:bidi="en-US"/>
        </w:rPr>
        <w:t xml:space="preserve">TO </w:t>
      </w:r>
      <w:r w:rsidRPr="001E54B7">
        <w:rPr>
          <w:rFonts w:ascii="Tahoma" w:eastAsia="Times New Roman" w:hAnsi="Tahoma" w:cs="Tahoma"/>
          <w:b/>
          <w:bCs/>
          <w:caps/>
          <w:szCs w:val="24"/>
          <w:lang w:eastAsia="en-US" w:bidi="en-US"/>
        </w:rPr>
        <w:t>TENDER BANK GUARANTEE</w:t>
      </w:r>
      <w:bookmarkEnd w:id="90"/>
    </w:p>
    <w:p w:rsidR="001E54B7" w:rsidRPr="006C01B7" w:rsidRDefault="001E54B7" w:rsidP="001E54B7">
      <w:pPr>
        <w:rPr>
          <w:rFonts w:ascii="Tahoma" w:hAnsi="Tahoma" w:cs="Tahoma"/>
          <w:lang w:val="en-US" w:eastAsia="en-US" w:bidi="en-US"/>
        </w:rPr>
      </w:pPr>
    </w:p>
    <w:p w:rsidR="001E54B7" w:rsidRPr="006C01B7" w:rsidRDefault="009E4AE1" w:rsidP="001E54B7">
      <w:pPr>
        <w:jc w:val="center"/>
        <w:rPr>
          <w:rFonts w:ascii="Tahoma" w:hAnsi="Tahoma" w:cs="Tahoma"/>
          <w:lang w:val="en-US"/>
        </w:rPr>
      </w:pPr>
      <w:r w:rsidRPr="006C01B7">
        <w:rPr>
          <w:rFonts w:ascii="Tahoma" w:hAnsi="Tahoma" w:cs="Tahoma"/>
          <w:lang w:val="en-US"/>
        </w:rPr>
        <w:t>(TENDER BANK GUARANTEE)</w:t>
      </w:r>
    </w:p>
    <w:p w:rsidR="001E54B7" w:rsidRPr="006C01B7" w:rsidRDefault="001E54B7" w:rsidP="001E54B7">
      <w:pPr>
        <w:spacing w:before="120" w:line="360" w:lineRule="auto"/>
        <w:rPr>
          <w:rFonts w:ascii="Tahoma" w:hAnsi="Tahoma" w:cs="Tahoma"/>
          <w:lang w:val="en-US"/>
        </w:rPr>
      </w:pPr>
    </w:p>
    <w:p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Piraeus Port Authority S.A. (PPA S.A.)</w:t>
      </w:r>
    </w:p>
    <w:p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10, Akti Miaouli</w:t>
      </w:r>
    </w:p>
    <w:p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 xml:space="preserve">185 38, Piraeus Greece </w:t>
      </w:r>
    </w:p>
    <w:p w:rsidR="00DC6475" w:rsidRPr="006C01B7" w:rsidRDefault="009E4AE1" w:rsidP="006C01B7">
      <w:pPr>
        <w:rPr>
          <w:rFonts w:ascii="Tahoma" w:hAnsi="Tahoma" w:cs="Tahoma"/>
          <w:lang w:val="en-US"/>
        </w:rPr>
      </w:pPr>
      <w:r w:rsidRPr="006C01B7">
        <w:rPr>
          <w:rFonts w:ascii="Tahoma" w:hAnsi="Tahoma" w:cs="Tahoma"/>
          <w:lang w:val="en-US"/>
        </w:rPr>
        <w:t>Date:</w:t>
      </w:r>
      <w:r w:rsidR="00201C1C">
        <w:rPr>
          <w:rFonts w:ascii="Tahoma" w:hAnsi="Tahoma" w:cs="Tahoma"/>
          <w:lang w:val="en-US"/>
        </w:rPr>
        <w:t xml:space="preserve"> </w:t>
      </w:r>
      <w:r w:rsidRPr="006C01B7">
        <w:rPr>
          <w:rFonts w:ascii="Tahoma" w:hAnsi="Tahoma" w:cs="Tahoma"/>
          <w:lang w:val="en-US"/>
        </w:rPr>
        <w:t>………………….</w:t>
      </w:r>
    </w:p>
    <w:p w:rsidR="00DC6475" w:rsidRPr="006C01B7" w:rsidRDefault="00DC6475" w:rsidP="006C01B7">
      <w:pPr>
        <w:rPr>
          <w:rFonts w:ascii="Tahoma" w:hAnsi="Tahoma" w:cs="Tahoma"/>
          <w:lang w:val="en-US"/>
        </w:rPr>
      </w:pP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Dear Sirs, </w:t>
      </w:r>
    </w:p>
    <w:p w:rsidR="00201C1C" w:rsidRPr="00201C1C" w:rsidRDefault="00201C1C" w:rsidP="006C01B7">
      <w:pPr>
        <w:spacing w:after="120"/>
        <w:jc w:val="both"/>
        <w:rPr>
          <w:rFonts w:ascii="Tahoma" w:eastAsiaTheme="minorHAnsi" w:hAnsi="Tahoma" w:cs="Tahoma"/>
          <w:color w:val="000000"/>
          <w:lang w:val="en-US"/>
        </w:rPr>
      </w:pPr>
      <w:r w:rsidRPr="006C01B7">
        <w:rPr>
          <w:rFonts w:ascii="Tahoma" w:eastAsia="Calibri" w:hAnsi="Tahoma" w:cs="Tahoma"/>
          <w:b/>
          <w:lang w:val="en-GB" w:eastAsia="en-US"/>
        </w:rPr>
        <w:t>1.</w:t>
      </w:r>
      <w:r w:rsidRPr="006C01B7">
        <w:rPr>
          <w:rFonts w:ascii="Tahoma" w:eastAsia="Calibri" w:hAnsi="Tahoma" w:cs="Tahoma"/>
          <w:lang w:val="en-GB" w:eastAsia="en-US"/>
        </w:rPr>
        <w:t xml:space="preserve"> We have been advised that: </w:t>
      </w:r>
    </w:p>
    <w:p w:rsidR="001E54B7" w:rsidRPr="0070190A" w:rsidRDefault="0070190A" w:rsidP="001E54B7">
      <w:pPr>
        <w:spacing w:before="120"/>
        <w:jc w:val="both"/>
        <w:rPr>
          <w:rFonts w:ascii="Tahoma" w:eastAsiaTheme="minorHAnsi" w:hAnsi="Tahoma" w:cs="Tahoma"/>
          <w:color w:val="000000"/>
          <w:lang w:val="en-US"/>
        </w:rPr>
      </w:pPr>
      <w:r w:rsidRPr="006C01B7">
        <w:rPr>
          <w:rFonts w:ascii="Tahoma" w:eastAsiaTheme="minorHAnsi" w:hAnsi="Tahoma" w:cs="Tahoma"/>
          <w:color w:val="000000"/>
          <w:lang w:val="en-US"/>
        </w:rPr>
        <w:t>a)</w:t>
      </w:r>
      <w:r>
        <w:rPr>
          <w:rFonts w:ascii="Tahoma" w:eastAsiaTheme="minorHAnsi" w:hAnsi="Tahoma" w:cs="Tahoma"/>
          <w:b/>
          <w:color w:val="000000"/>
          <w:lang w:val="en-US"/>
        </w:rPr>
        <w:t xml:space="preserve"> </w:t>
      </w:r>
      <w:r w:rsidR="009E4AE1" w:rsidRPr="006C01B7">
        <w:rPr>
          <w:rFonts w:ascii="Tahoma" w:eastAsiaTheme="minorHAnsi" w:hAnsi="Tahoma" w:cs="Tahoma"/>
          <w:color w:val="000000"/>
          <w:lang w:val="en-US"/>
        </w:rPr>
        <w:t>[Full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00B517DA">
        <w:rPr>
          <w:rFonts w:ascii="Tahoma" w:eastAsiaTheme="minorHAnsi" w:hAnsi="Tahoma" w:cs="Tahoma"/>
          <w:color w:val="000000"/>
          <w:lang w:val="en-US"/>
        </w:rPr>
        <w:t xml:space="preserve">Call of </w:t>
      </w:r>
      <w:r w:rsidR="000D4285">
        <w:rPr>
          <w:rFonts w:ascii="Tahoma" w:eastAsiaTheme="minorHAnsi" w:hAnsi="Tahoma" w:cs="Tahoma"/>
          <w:color w:val="000000"/>
          <w:lang w:val="en-US"/>
        </w:rPr>
        <w:t>Tender</w:t>
      </w:r>
      <w:r w:rsidR="00CC7C9C" w:rsidRPr="0070190A">
        <w:rPr>
          <w:rFonts w:ascii="Tahoma" w:eastAsiaTheme="minorHAnsi" w:hAnsi="Tahoma" w:cs="Tahoma"/>
          <w:color w:val="000000"/>
          <w:lang w:val="en-US"/>
        </w:rPr>
        <w:t xml:space="preserve"> for </w:t>
      </w:r>
      <w:r w:rsidR="001E54B7" w:rsidRPr="0070190A">
        <w:rPr>
          <w:rFonts w:ascii="Tahoma" w:eastAsiaTheme="minorHAnsi" w:hAnsi="Tahoma" w:cs="Tahoma"/>
          <w:color w:val="000000"/>
          <w:lang w:val="en-US"/>
        </w:rPr>
        <w:t xml:space="preserve">the award of procurement of three (3) engine powered </w:t>
      </w:r>
      <w:r w:rsidR="002727C8">
        <w:rPr>
          <w:rFonts w:ascii="Tahoma" w:eastAsiaTheme="minorHAnsi" w:hAnsi="Tahoma" w:cs="Tahoma"/>
          <w:color w:val="000000"/>
          <w:lang w:val="en-US"/>
        </w:rPr>
        <w:t>8</w:t>
      </w:r>
      <w:r w:rsidR="00CC7C9C" w:rsidRPr="0070190A">
        <w:rPr>
          <w:rFonts w:ascii="Tahoma" w:eastAsiaTheme="minorHAnsi" w:hAnsi="Tahoma" w:cs="Tahoma"/>
          <w:color w:val="000000"/>
          <w:lang w:val="en-US"/>
        </w:rPr>
        <w:t>tn</w:t>
      </w:r>
      <w:r w:rsidR="001E54B7" w:rsidRPr="0070190A">
        <w:rPr>
          <w:rFonts w:ascii="Tahoma" w:eastAsiaTheme="minorHAnsi" w:hAnsi="Tahoma" w:cs="Tahoma"/>
          <w:color w:val="000000"/>
          <w:lang w:val="en-US"/>
        </w:rPr>
        <w:t xml:space="preserve"> forklift</w:t>
      </w:r>
      <w:r w:rsidR="002727C8">
        <w:rPr>
          <w:rFonts w:ascii="Tahoma" w:eastAsiaTheme="minorHAnsi" w:hAnsi="Tahoma" w:cs="Tahoma"/>
          <w:color w:val="000000"/>
          <w:lang w:val="en-US"/>
        </w:rPr>
        <w:t xml:space="preserve"> trucks for Car</w:t>
      </w:r>
      <w:r w:rsidR="001E54B7" w:rsidRPr="0070190A">
        <w:rPr>
          <w:rFonts w:ascii="Tahoma" w:eastAsiaTheme="minorHAnsi" w:hAnsi="Tahoma" w:cs="Tahoma"/>
          <w:color w:val="000000"/>
          <w:lang w:val="en-US"/>
        </w:rPr>
        <w:t xml:space="preserve"> Terminal use</w:t>
      </w:r>
      <w:r w:rsidR="009E4AE1" w:rsidRPr="006C01B7">
        <w:rPr>
          <w:rFonts w:ascii="Tahoma" w:eastAsiaTheme="minorHAnsi" w:hAnsi="Tahoma" w:cs="Tahoma"/>
          <w:color w:val="000000"/>
          <w:lang w:val="en-US"/>
        </w:rPr>
        <w:t xml:space="preserve">.”, issued by Piraeus Port Authority S.A. (“PPA” or “you”) and dated …….. </w:t>
      </w:r>
      <w:r w:rsidR="00CC7C9C" w:rsidRPr="0070190A">
        <w:rPr>
          <w:rFonts w:ascii="Tahoma" w:eastAsiaTheme="minorHAnsi" w:hAnsi="Tahoma" w:cs="Tahoma"/>
          <w:color w:val="000000"/>
          <w:lang w:val="en-US"/>
        </w:rPr>
        <w:t>February</w:t>
      </w:r>
      <w:r w:rsidR="009E4AE1" w:rsidRPr="006C01B7">
        <w:rPr>
          <w:rFonts w:ascii="Tahoma" w:eastAsiaTheme="minorHAnsi" w:hAnsi="Tahoma" w:cs="Tahoma"/>
          <w:color w:val="000000"/>
          <w:lang w:val="en-US"/>
        </w:rPr>
        <w:t xml:space="preserve"> 201</w:t>
      </w:r>
      <w:r w:rsidR="00CC7C9C" w:rsidRPr="0070190A">
        <w:rPr>
          <w:rFonts w:ascii="Tahoma" w:eastAsiaTheme="minorHAnsi" w:hAnsi="Tahoma" w:cs="Tahoma"/>
          <w:color w:val="000000"/>
          <w:lang w:val="en-US"/>
        </w:rPr>
        <w:t>8</w:t>
      </w:r>
      <w:r w:rsidR="009E4AE1" w:rsidRPr="006C01B7">
        <w:rPr>
          <w:rFonts w:ascii="Tahoma" w:eastAsiaTheme="minorHAnsi" w:hAnsi="Tahoma" w:cs="Tahoma"/>
          <w:color w:val="000000"/>
          <w:lang w:val="en-US"/>
        </w:rPr>
        <w:t xml:space="preserve"> (the “Call”). </w:t>
      </w:r>
      <w:r w:rsidR="00D16C03" w:rsidRPr="0070190A">
        <w:rPr>
          <w:rFonts w:ascii="Tahoma" w:eastAsiaTheme="minorHAnsi" w:hAnsi="Tahoma" w:cs="Tahoma"/>
          <w:color w:val="000000"/>
          <w:lang w:val="en-US"/>
        </w:rPr>
        <w:t>Capitalised</w:t>
      </w:r>
      <w:r w:rsidR="009E4AE1" w:rsidRPr="006C01B7">
        <w:rPr>
          <w:rFonts w:ascii="Tahoma" w:eastAsiaTheme="minorHAnsi" w:hAnsi="Tahoma" w:cs="Tahoma"/>
          <w:color w:val="000000"/>
          <w:lang w:val="en-US"/>
        </w:rPr>
        <w:t xml:space="preserve"> terms not defined herein shall be used as defined in the Call.</w:t>
      </w:r>
    </w:p>
    <w:p w:rsidR="001E54B7" w:rsidRPr="0070190A" w:rsidRDefault="001E54B7" w:rsidP="001E54B7">
      <w:pPr>
        <w:pStyle w:val="Default"/>
        <w:jc w:val="both"/>
        <w:rPr>
          <w:rFonts w:ascii="Tahoma" w:eastAsiaTheme="minorHAnsi" w:hAnsi="Tahoma" w:cs="Tahoma"/>
          <w:lang w:eastAsia="el-GR"/>
        </w:rPr>
      </w:pP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b/>
          <w:lang w:val="en-GB" w:eastAsia="en-US"/>
        </w:rPr>
        <w:t>2.</w:t>
      </w:r>
      <w:r w:rsidRPr="006C01B7">
        <w:rPr>
          <w:rFonts w:ascii="Tahoma" w:eastAsia="Calibri" w:hAnsi="Tahoma" w:cs="Tahoma"/>
          <w:lang w:val="en-GB" w:eastAsia="en-US"/>
        </w:rPr>
        <w:t xml:space="preserve"> We have been advised that the obligations of Candidates regarding their participation in the tender process are several and accept to be bound by and to honor this letter of guarantee whether or not a call on this instrument results from the act or omission of any of the persons named at the beginning of paragraph 3 below. </w:t>
      </w:r>
    </w:p>
    <w:p w:rsidR="00201C1C" w:rsidRPr="006C01B7" w:rsidRDefault="00201C1C" w:rsidP="00201C1C">
      <w:pPr>
        <w:spacing w:after="120"/>
        <w:jc w:val="both"/>
        <w:rPr>
          <w:rFonts w:ascii="Tahoma" w:eastAsia="Calibri" w:hAnsi="Tahoma" w:cs="Tahoma"/>
          <w:lang w:val="en-GB" w:eastAsia="en-US"/>
        </w:rPr>
      </w:pPr>
    </w:p>
    <w:p w:rsidR="006B320D" w:rsidRPr="006C01B7" w:rsidRDefault="006B320D" w:rsidP="006B320D">
      <w:pPr>
        <w:spacing w:after="120"/>
        <w:jc w:val="both"/>
        <w:rPr>
          <w:rFonts w:ascii="Tahoma" w:eastAsia="Calibri" w:hAnsi="Tahoma" w:cs="Tahoma"/>
          <w:lang w:val="en-GB" w:eastAsia="en-US"/>
        </w:rPr>
      </w:pPr>
      <w:r w:rsidRPr="006C01B7">
        <w:rPr>
          <w:rFonts w:ascii="Tahoma" w:eastAsia="Calibri" w:hAnsi="Tahoma" w:cs="Tahoma"/>
          <w:b/>
          <w:lang w:val="en-GB" w:eastAsia="en-US"/>
        </w:rPr>
        <w:t>3.</w:t>
      </w:r>
      <w:r w:rsidRPr="006C01B7">
        <w:rPr>
          <w:rFonts w:ascii="Tahoma" w:eastAsia="Calibri" w:hAnsi="Tahoma" w:cs="Tahoma"/>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 (€)</w:t>
      </w:r>
    </w:p>
    <w:p w:rsidR="00201C1C" w:rsidRPr="006C01B7" w:rsidRDefault="00201C1C" w:rsidP="00D64ECB">
      <w:pPr>
        <w:pStyle w:val="Default"/>
        <w:jc w:val="both"/>
        <w:rPr>
          <w:rFonts w:ascii="Tahoma" w:hAnsi="Tahoma" w:cs="Tahoma"/>
        </w:rPr>
      </w:pPr>
    </w:p>
    <w:p w:rsidR="00D64ECB" w:rsidRPr="006C01B7" w:rsidRDefault="00D64ECB" w:rsidP="00D64ECB">
      <w:pPr>
        <w:jc w:val="both"/>
        <w:rPr>
          <w:rFonts w:ascii="Tahoma" w:hAnsi="Tahoma" w:cs="Tahoma"/>
          <w:bCs/>
          <w:lang w:val="en-US"/>
        </w:rPr>
      </w:pPr>
      <w:r w:rsidRPr="006C01B7">
        <w:rPr>
          <w:rFonts w:ascii="Tahoma" w:hAnsi="Tahoma" w:cs="Tahoma"/>
          <w:b/>
          <w:bCs/>
          <w:lang w:val="en-US"/>
        </w:rPr>
        <w:t xml:space="preserve">4. </w:t>
      </w:r>
      <w:r w:rsidRPr="006C01B7">
        <w:rPr>
          <w:rFonts w:ascii="Tahoma" w:hAnsi="Tahoma" w:cs="Tahoma"/>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w:t>
      </w:r>
      <w:r w:rsidR="009955AB">
        <w:rPr>
          <w:rFonts w:ascii="Tahoma" w:hAnsi="Tahoma" w:cs="Tahoma"/>
          <w:lang w:val="en-US"/>
        </w:rPr>
        <w:t>Candidate</w:t>
      </w:r>
      <w:r w:rsidRPr="006C01B7">
        <w:rPr>
          <w:rFonts w:ascii="Tahoma" w:hAnsi="Tahoma" w:cs="Tahoma"/>
          <w:lang w:val="en-US"/>
        </w:rPr>
        <w:t xml:space="preserve">(s) failed to comply with the </w:t>
      </w:r>
      <w:r w:rsidRPr="006C01B7">
        <w:rPr>
          <w:rFonts w:ascii="Tahoma" w:hAnsi="Tahoma" w:cs="Tahoma"/>
          <w:bCs/>
          <w:lang w:val="en-US"/>
        </w:rPr>
        <w:t>terms</w:t>
      </w:r>
    </w:p>
    <w:p w:rsidR="00D64ECB" w:rsidRPr="006C01B7" w:rsidRDefault="00D64ECB" w:rsidP="00D64ECB">
      <w:pPr>
        <w:jc w:val="both"/>
        <w:rPr>
          <w:rFonts w:ascii="Tahoma" w:hAnsi="Tahoma" w:cs="Tahoma"/>
          <w:bCs/>
          <w:lang w:val="en-US"/>
        </w:rPr>
      </w:pPr>
      <w:r w:rsidRPr="006C01B7">
        <w:rPr>
          <w:rFonts w:ascii="Tahoma" w:hAnsi="Tahoma" w:cs="Tahoma"/>
          <w:b/>
          <w:bCs/>
          <w:lang w:val="en-US"/>
        </w:rPr>
        <w:lastRenderedPageBreak/>
        <w:t>5.</w:t>
      </w:r>
      <w:r w:rsidRPr="006C01B7">
        <w:rPr>
          <w:rFonts w:ascii="Tahoma" w:hAnsi="Tahoma" w:cs="Tahoma"/>
          <w:bCs/>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rsidR="00D64ECB" w:rsidRDefault="00D64ECB" w:rsidP="00D64ECB">
      <w:pPr>
        <w:jc w:val="both"/>
        <w:rPr>
          <w:rFonts w:ascii="Tahoma" w:hAnsi="Tahoma" w:cs="Tahoma"/>
          <w:b/>
          <w:bCs/>
          <w:lang w:val="en-US"/>
        </w:rPr>
      </w:pPr>
    </w:p>
    <w:p w:rsidR="00D64ECB" w:rsidRPr="006C01B7" w:rsidRDefault="00D64ECB" w:rsidP="00D64ECB">
      <w:pPr>
        <w:jc w:val="both"/>
        <w:rPr>
          <w:rFonts w:ascii="Tahoma" w:hAnsi="Tahoma" w:cs="Tahoma"/>
          <w:bCs/>
          <w:lang w:val="en-US"/>
        </w:rPr>
      </w:pPr>
      <w:r w:rsidRPr="006C01B7">
        <w:rPr>
          <w:rFonts w:ascii="Tahoma" w:hAnsi="Tahoma" w:cs="Tahoma"/>
          <w:b/>
          <w:bCs/>
          <w:lang w:val="en-US"/>
        </w:rPr>
        <w:t>6.</w:t>
      </w:r>
      <w:r w:rsidRPr="006C01B7">
        <w:rPr>
          <w:rFonts w:ascii="Tahoma" w:hAnsi="Tahoma" w:cs="Tahoma"/>
          <w:bCs/>
          <w:lang w:val="en-US"/>
        </w:rPr>
        <w:t xml:space="preserve"> No approval, act or consent on the part of any of the </w:t>
      </w:r>
      <w:r w:rsidR="009955AB">
        <w:rPr>
          <w:rFonts w:ascii="Tahoma" w:hAnsi="Tahoma" w:cs="Tahoma"/>
          <w:bCs/>
          <w:lang w:val="en-US"/>
        </w:rPr>
        <w:t>Candidate</w:t>
      </w:r>
      <w:r w:rsidRPr="006C01B7">
        <w:rPr>
          <w:rFonts w:ascii="Tahoma" w:hAnsi="Tahoma" w:cs="Tahoma"/>
          <w:bCs/>
          <w:lang w:val="en-US"/>
        </w:rPr>
        <w:t xml:space="preserve">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rsidR="00D64ECB" w:rsidRDefault="00D64ECB" w:rsidP="00D64ECB">
      <w:pPr>
        <w:jc w:val="both"/>
        <w:rPr>
          <w:rFonts w:ascii="Tahoma" w:hAnsi="Tahoma" w:cs="Tahoma"/>
          <w:b/>
          <w:bCs/>
          <w:lang w:val="en-US"/>
        </w:rPr>
      </w:pPr>
    </w:p>
    <w:p w:rsidR="00D64ECB" w:rsidRPr="006C01B7" w:rsidRDefault="00D64ECB" w:rsidP="00D64ECB">
      <w:pPr>
        <w:jc w:val="both"/>
        <w:rPr>
          <w:rFonts w:ascii="Tahoma" w:hAnsi="Tahoma" w:cs="Tahoma"/>
          <w:bCs/>
          <w:lang w:val="en-US"/>
        </w:rPr>
      </w:pPr>
      <w:r w:rsidRPr="006C01B7">
        <w:rPr>
          <w:rFonts w:ascii="Tahoma" w:hAnsi="Tahoma" w:cs="Tahoma"/>
          <w:b/>
          <w:bCs/>
          <w:lang w:val="en-US"/>
        </w:rPr>
        <w:t>7.</w:t>
      </w:r>
      <w:r w:rsidRPr="006C01B7">
        <w:rPr>
          <w:rFonts w:ascii="Tahoma" w:hAnsi="Tahoma" w:cs="Tahoma"/>
          <w:bCs/>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rsidR="00201C1C" w:rsidRDefault="00201C1C" w:rsidP="00201C1C">
      <w:pPr>
        <w:spacing w:after="120"/>
        <w:jc w:val="both"/>
        <w:rPr>
          <w:rFonts w:eastAsia="Calibri"/>
          <w:sz w:val="22"/>
          <w:szCs w:val="22"/>
          <w:lang w:val="en-GB" w:eastAsia="en-US"/>
        </w:rPr>
      </w:pP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b/>
          <w:lang w:val="en-GB" w:eastAsia="en-US"/>
        </w:rPr>
        <w:t>8.</w:t>
      </w:r>
      <w:r w:rsidRPr="006C01B7">
        <w:rPr>
          <w:rFonts w:ascii="Tahoma" w:eastAsia="Calibri" w:hAnsi="Tahoma" w:cs="Tahoma"/>
          <w:lang w:val="en-GB" w:eastAsia="en-US"/>
        </w:rPr>
        <w:t xml:space="preserve"> This guarantee shall be governed and construed in accordance with Greek law. The courts of Athens, Greece shall have exclusive jurisdiction to resolve any disputes associated with this instrument. </w:t>
      </w:r>
    </w:p>
    <w:p w:rsidR="00D64ECB" w:rsidRDefault="00D64ECB" w:rsidP="00D64ECB">
      <w:pPr>
        <w:pStyle w:val="Default"/>
        <w:rPr>
          <w:rFonts w:ascii="Tahoma" w:eastAsia="Calibri" w:hAnsi="Tahoma" w:cs="Tahoma"/>
          <w:bCs/>
          <w:color w:val="auto"/>
          <w:lang w:val="en-GB"/>
        </w:rPr>
      </w:pPr>
    </w:p>
    <w:p w:rsidR="00D64ECB" w:rsidRPr="006C01B7" w:rsidRDefault="00D64ECB" w:rsidP="00D64ECB">
      <w:pPr>
        <w:pStyle w:val="Default"/>
        <w:rPr>
          <w:rFonts w:ascii="Tahoma" w:hAnsi="Tahoma" w:cs="Tahoma"/>
        </w:rPr>
      </w:pPr>
    </w:p>
    <w:p w:rsidR="00D64ECB" w:rsidRPr="006C01B7" w:rsidRDefault="00D64ECB" w:rsidP="00D64ECB">
      <w:pPr>
        <w:pStyle w:val="Default"/>
        <w:rPr>
          <w:rFonts w:ascii="Tahoma" w:hAnsi="Tahoma" w:cs="Tahoma"/>
        </w:rPr>
      </w:pPr>
    </w:p>
    <w:p w:rsidR="00D64ECB" w:rsidRPr="006C01B7" w:rsidRDefault="00D64ECB" w:rsidP="00D64ECB">
      <w:pPr>
        <w:pStyle w:val="Default"/>
        <w:rPr>
          <w:rFonts w:ascii="Tahoma" w:hAnsi="Tahoma" w:cs="Tahoma"/>
        </w:rPr>
      </w:pP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Respectfully, </w:t>
      </w: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For [Eligible Bank] </w:t>
      </w: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[Authorized Signatures]</w:t>
      </w:r>
    </w:p>
    <w:p w:rsidR="0070190A" w:rsidRPr="006C01B7" w:rsidRDefault="0070190A" w:rsidP="0070190A">
      <w:pPr>
        <w:jc w:val="both"/>
        <w:rPr>
          <w:rFonts w:ascii="Tahoma" w:hAnsi="Tahoma" w:cs="Tahoma"/>
          <w:lang w:val="en-GB"/>
        </w:rPr>
      </w:pPr>
    </w:p>
    <w:p w:rsidR="001E54B7" w:rsidRPr="006C01B7" w:rsidRDefault="001E54B7" w:rsidP="001E54B7">
      <w:pPr>
        <w:spacing w:before="120"/>
        <w:jc w:val="both"/>
        <w:rPr>
          <w:rFonts w:ascii="Tahoma" w:eastAsiaTheme="minorHAnsi" w:hAnsi="Tahoma" w:cs="Tahoma"/>
          <w:color w:val="000000"/>
          <w:lang w:val="en-US"/>
        </w:rPr>
      </w:pPr>
    </w:p>
    <w:p w:rsidR="00DC6475" w:rsidRPr="006C01B7" w:rsidRDefault="00DC6475" w:rsidP="006C01B7">
      <w:pPr>
        <w:tabs>
          <w:tab w:val="left" w:pos="6005"/>
        </w:tabs>
        <w:rPr>
          <w:lang w:val="en-US" w:eastAsia="en-US" w:bidi="en-US"/>
        </w:rPr>
      </w:pPr>
    </w:p>
    <w:p w:rsidR="000172E2" w:rsidRPr="00E72B17" w:rsidRDefault="000172E2"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1" w:name="_Toc508884949"/>
      <w:r w:rsidRPr="00E72B17">
        <w:rPr>
          <w:rFonts w:ascii="Tahoma" w:eastAsia="Times New Roman" w:hAnsi="Tahoma" w:cs="Tahoma"/>
          <w:b/>
          <w:bCs/>
          <w:caps/>
          <w:szCs w:val="24"/>
          <w:lang w:eastAsia="en-US" w:bidi="en-US"/>
        </w:rPr>
        <w:lastRenderedPageBreak/>
        <w:t xml:space="preserve">ANNEX </w:t>
      </w:r>
      <w:r w:rsidR="00CC7C9C">
        <w:rPr>
          <w:rFonts w:ascii="Tahoma" w:eastAsia="Times New Roman" w:hAnsi="Tahoma" w:cs="Tahoma"/>
          <w:b/>
          <w:bCs/>
          <w:caps/>
          <w:szCs w:val="24"/>
          <w:lang w:eastAsia="en-US" w:bidi="en-US"/>
        </w:rPr>
        <w:t>b</w:t>
      </w:r>
      <w:r w:rsidRPr="00E72B17">
        <w:rPr>
          <w:rFonts w:ascii="Tahoma" w:eastAsia="Times New Roman" w:hAnsi="Tahoma" w:cs="Tahoma"/>
          <w:b/>
          <w:bCs/>
          <w:caps/>
          <w:szCs w:val="24"/>
          <w:lang w:eastAsia="en-US" w:bidi="en-US"/>
        </w:rPr>
        <w:t>: technical specifications</w:t>
      </w:r>
      <w:bookmarkEnd w:id="91"/>
    </w:p>
    <w:p w:rsidR="0085170B" w:rsidRPr="001906BD" w:rsidRDefault="0085170B" w:rsidP="006C01B7">
      <w:pPr>
        <w:jc w:val="both"/>
        <w:rPr>
          <w:rFonts w:ascii="Tahoma" w:eastAsia="Times New Roman" w:hAnsi="Tahoma" w:cs="Tahoma"/>
          <w:b/>
          <w:bCs/>
          <w:caps/>
          <w:lang w:val="en-US" w:eastAsia="en-US" w:bidi="en-US"/>
        </w:rPr>
      </w:pPr>
    </w:p>
    <w:tbl>
      <w:tblPr>
        <w:tblW w:w="11341" w:type="dxa"/>
        <w:tblInd w:w="-885" w:type="dxa"/>
        <w:tblLayout w:type="fixed"/>
        <w:tblLook w:val="04A0" w:firstRow="1" w:lastRow="0" w:firstColumn="1" w:lastColumn="0" w:noHBand="0" w:noVBand="1"/>
      </w:tblPr>
      <w:tblGrid>
        <w:gridCol w:w="547"/>
        <w:gridCol w:w="588"/>
        <w:gridCol w:w="1701"/>
        <w:gridCol w:w="2025"/>
        <w:gridCol w:w="2558"/>
        <w:gridCol w:w="1559"/>
        <w:gridCol w:w="2363"/>
      </w:tblGrid>
      <w:tr w:rsidR="00D30538" w:rsidRPr="00D30538" w:rsidTr="006C01B7">
        <w:trPr>
          <w:trHeight w:val="618"/>
        </w:trPr>
        <w:tc>
          <w:tcPr>
            <w:tcW w:w="547"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r/n</w:t>
            </w:r>
          </w:p>
        </w:tc>
        <w:tc>
          <w:tcPr>
            <w:tcW w:w="588"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 </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General Description</w:t>
            </w:r>
          </w:p>
        </w:tc>
        <w:tc>
          <w:tcPr>
            <w:tcW w:w="2025"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Minimum Requirements</w:t>
            </w:r>
          </w:p>
        </w:tc>
        <w:tc>
          <w:tcPr>
            <w:tcW w:w="2558"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Scoring criteria</w:t>
            </w:r>
          </w:p>
        </w:tc>
        <w:tc>
          <w:tcPr>
            <w:tcW w:w="1559" w:type="dxa"/>
            <w:tcBorders>
              <w:top w:val="single" w:sz="8" w:space="0" w:color="auto"/>
              <w:left w:val="nil"/>
              <w:bottom w:val="nil"/>
              <w:right w:val="single" w:sz="8" w:space="0" w:color="auto"/>
            </w:tcBorders>
            <w:shd w:val="clear" w:color="auto" w:fill="D9D9D9" w:themeFill="background1" w:themeFillShade="D9"/>
            <w:noWrap/>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Scoring weight</w:t>
            </w:r>
          </w:p>
        </w:tc>
        <w:tc>
          <w:tcPr>
            <w:tcW w:w="2363"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D30538" w:rsidRPr="00936D90" w:rsidRDefault="00D30538"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b/>
                <w:bCs/>
                <w:color w:val="000000"/>
                <w:sz w:val="20"/>
                <w:szCs w:val="20"/>
              </w:rPr>
              <w:t>Proposal</w:t>
            </w:r>
            <w:r w:rsidR="003824A8">
              <w:rPr>
                <w:rFonts w:ascii="Tahoma" w:eastAsia="Times New Roman" w:hAnsi="Tahoma" w:cs="Tahoma"/>
                <w:b/>
                <w:bCs/>
                <w:color w:val="000000"/>
                <w:sz w:val="20"/>
                <w:szCs w:val="20"/>
                <w:lang w:val="en-US"/>
              </w:rPr>
              <w:t xml:space="preserve"> </w:t>
            </w:r>
          </w:p>
        </w:tc>
      </w:tr>
      <w:tr w:rsidR="00863807" w:rsidRPr="00BA59BE" w:rsidTr="006C01B7">
        <w:trPr>
          <w:trHeight w:val="992"/>
        </w:trPr>
        <w:tc>
          <w:tcPr>
            <w:tcW w:w="54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1</w:t>
            </w:r>
          </w:p>
        </w:tc>
        <w:tc>
          <w:tcPr>
            <w:tcW w:w="588" w:type="dxa"/>
            <w:tcBorders>
              <w:top w:val="single" w:sz="8" w:space="0" w:color="auto"/>
              <w:left w:val="nil"/>
              <w:bottom w:val="single" w:sz="8" w:space="0" w:color="auto"/>
              <w:right w:val="single" w:sz="8" w:space="0" w:color="auto"/>
            </w:tcBorders>
            <w:shd w:val="clear" w:color="auto" w:fill="auto"/>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rPr>
              <w:t>Brand / Model</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Brand and Model</w:t>
            </w:r>
          </w:p>
        </w:tc>
        <w:tc>
          <w:tcPr>
            <w:tcW w:w="2025" w:type="dxa"/>
            <w:tcBorders>
              <w:top w:val="single" w:sz="8" w:space="0" w:color="auto"/>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 </w:t>
            </w:r>
            <w:r w:rsidR="009F03FD">
              <w:rPr>
                <w:rFonts w:ascii="Tahoma" w:eastAsia="Times New Roman" w:hAnsi="Tahoma" w:cs="Tahoma"/>
                <w:color w:val="000000"/>
                <w:sz w:val="20"/>
                <w:szCs w:val="20"/>
                <w:lang w:val="en-US"/>
              </w:rPr>
              <w:t xml:space="preserve">- </w:t>
            </w:r>
          </w:p>
        </w:tc>
        <w:tc>
          <w:tcPr>
            <w:tcW w:w="2558" w:type="dxa"/>
            <w:tcBorders>
              <w:top w:val="single" w:sz="8" w:space="0" w:color="auto"/>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Blank</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(These fields are of standards and obligatory requirement)</w:t>
            </w:r>
          </w:p>
        </w:tc>
        <w:tc>
          <w:tcPr>
            <w:tcW w:w="2363" w:type="dxa"/>
            <w:tcBorders>
              <w:top w:val="nil"/>
              <w:left w:val="nil"/>
              <w:bottom w:val="single" w:sz="8" w:space="0" w:color="auto"/>
              <w:right w:val="single" w:sz="8" w:space="0" w:color="auto"/>
            </w:tcBorders>
            <w:shd w:val="clear" w:color="auto" w:fill="auto"/>
            <w:noWrap/>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 </w:t>
            </w:r>
          </w:p>
        </w:tc>
      </w:tr>
      <w:tr w:rsidR="00863807" w:rsidRPr="00BA59BE" w:rsidTr="006C01B7">
        <w:trPr>
          <w:trHeight w:val="1024"/>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2</w:t>
            </w:r>
          </w:p>
        </w:tc>
        <w:tc>
          <w:tcPr>
            <w:tcW w:w="588" w:type="dxa"/>
            <w:tcBorders>
              <w:top w:val="nil"/>
              <w:left w:val="nil"/>
              <w:bottom w:val="single" w:sz="8" w:space="0" w:color="auto"/>
              <w:right w:val="single" w:sz="8" w:space="0" w:color="auto"/>
            </w:tcBorders>
            <w:shd w:val="clear" w:color="auto" w:fill="auto"/>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lang w:val="en-US"/>
              </w:rPr>
              <w:t>Type</w:t>
            </w:r>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Forklift type</w:t>
            </w:r>
          </w:p>
        </w:tc>
        <w:tc>
          <w:tcPr>
            <w:tcW w:w="2025" w:type="dxa"/>
            <w:tcBorders>
              <w:top w:val="nil"/>
              <w:left w:val="nil"/>
              <w:bottom w:val="single" w:sz="8"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Counterbalance</w:t>
            </w:r>
            <w:r w:rsidR="007F6C59">
              <w:rPr>
                <w:rFonts w:ascii="Tahoma" w:eastAsia="Times New Roman" w:hAnsi="Tahoma" w:cs="Tahoma"/>
                <w:color w:val="000000"/>
                <w:sz w:val="20"/>
                <w:szCs w:val="20"/>
                <w:lang w:val="en-US"/>
              </w:rPr>
              <w:t xml:space="preserve"> including lifting bolt fixtures on counter weight frame</w:t>
            </w:r>
          </w:p>
        </w:tc>
        <w:tc>
          <w:tcPr>
            <w:tcW w:w="2558"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Blank</w:t>
            </w:r>
          </w:p>
        </w:tc>
        <w:tc>
          <w:tcPr>
            <w:tcW w:w="1559" w:type="dxa"/>
            <w:tcBorders>
              <w:top w:val="nil"/>
              <w:left w:val="nil"/>
              <w:bottom w:val="single" w:sz="8"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(These fields are of standards and obligatory requirement)</w:t>
            </w:r>
          </w:p>
        </w:tc>
        <w:tc>
          <w:tcPr>
            <w:tcW w:w="2363" w:type="dxa"/>
            <w:tcBorders>
              <w:top w:val="nil"/>
              <w:left w:val="nil"/>
              <w:bottom w:val="single" w:sz="8" w:space="0" w:color="auto"/>
              <w:right w:val="single" w:sz="8" w:space="0" w:color="auto"/>
            </w:tcBorders>
            <w:shd w:val="clear" w:color="auto" w:fill="auto"/>
            <w:noWrap/>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 </w:t>
            </w:r>
          </w:p>
        </w:tc>
      </w:tr>
      <w:tr w:rsidR="00863807" w:rsidRPr="00D30538" w:rsidTr="006C01B7">
        <w:trPr>
          <w:trHeight w:val="1211"/>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3</w:t>
            </w:r>
          </w:p>
        </w:tc>
        <w:tc>
          <w:tcPr>
            <w:tcW w:w="588" w:type="dxa"/>
            <w:tcBorders>
              <w:top w:val="nil"/>
              <w:left w:val="nil"/>
              <w:bottom w:val="single" w:sz="8" w:space="0" w:color="auto"/>
              <w:right w:val="single" w:sz="8" w:space="0" w:color="auto"/>
            </w:tcBorders>
            <w:shd w:val="clear" w:color="auto" w:fill="auto"/>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rPr>
              <w:t>Capacity</w:t>
            </w:r>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Rated load capacity</w:t>
            </w:r>
          </w:p>
        </w:tc>
        <w:tc>
          <w:tcPr>
            <w:tcW w:w="2025" w:type="dxa"/>
            <w:tcBorders>
              <w:top w:val="nil"/>
              <w:left w:val="nil"/>
              <w:bottom w:val="single" w:sz="8" w:space="0" w:color="auto"/>
              <w:right w:val="single" w:sz="8" w:space="0" w:color="auto"/>
            </w:tcBorders>
            <w:shd w:val="clear" w:color="auto" w:fill="auto"/>
            <w:vAlign w:val="center"/>
            <w:hideMark/>
          </w:tcPr>
          <w:p w:rsidR="00D30538" w:rsidRPr="006C01B7" w:rsidRDefault="00590B01">
            <w:pPr>
              <w:jc w:val="center"/>
              <w:rPr>
                <w:rFonts w:ascii="Tahoma" w:eastAsia="Times New Roman" w:hAnsi="Tahoma" w:cs="Tahoma"/>
                <w:color w:val="FF0000"/>
                <w:sz w:val="20"/>
                <w:szCs w:val="20"/>
                <w:lang w:val="en-US"/>
              </w:rPr>
            </w:pPr>
            <w:r w:rsidRPr="00D30538">
              <w:rPr>
                <w:rFonts w:ascii="Tahoma" w:eastAsia="Times New Roman" w:hAnsi="Tahoma" w:cs="Tahoma"/>
                <w:color w:val="000000"/>
                <w:sz w:val="20"/>
                <w:szCs w:val="20"/>
                <w:lang w:val="en-US"/>
              </w:rPr>
              <w:t>≥</w:t>
            </w:r>
            <w:r w:rsidR="002958FE">
              <w:rPr>
                <w:rFonts w:ascii="Tahoma" w:eastAsia="Times New Roman" w:hAnsi="Tahoma" w:cs="Tahoma"/>
                <w:color w:val="000000" w:themeColor="text1"/>
                <w:sz w:val="20"/>
                <w:szCs w:val="20"/>
                <w:lang w:val="en-US"/>
              </w:rPr>
              <w:t>8000 kg’s</w:t>
            </w:r>
            <w:r w:rsidR="00FC3D60">
              <w:rPr>
                <w:rFonts w:ascii="Tahoma" w:eastAsia="Times New Roman" w:hAnsi="Tahoma" w:cs="Tahoma"/>
                <w:color w:val="000000" w:themeColor="text1"/>
                <w:sz w:val="20"/>
                <w:szCs w:val="20"/>
                <w:lang w:val="en-US"/>
              </w:rPr>
              <w:t xml:space="preserve"> @ 600mm LC</w:t>
            </w:r>
          </w:p>
        </w:tc>
        <w:tc>
          <w:tcPr>
            <w:tcW w:w="2558" w:type="dxa"/>
            <w:tcBorders>
              <w:top w:val="nil"/>
              <w:left w:val="nil"/>
              <w:bottom w:val="single" w:sz="8" w:space="0" w:color="auto"/>
              <w:right w:val="single" w:sz="8" w:space="0" w:color="auto"/>
            </w:tcBorders>
            <w:shd w:val="clear" w:color="auto" w:fill="auto"/>
            <w:vAlign w:val="center"/>
            <w:hideMark/>
          </w:tcPr>
          <w:p w:rsidR="00D30538" w:rsidRPr="006C01B7" w:rsidRDefault="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Minimum points will be awarded to those who propose capacity of minimum requirement </w:t>
            </w:r>
            <w:r w:rsidR="005249E7">
              <w:rPr>
                <w:rFonts w:ascii="Tahoma" w:eastAsia="Times New Roman" w:hAnsi="Tahoma" w:cs="Tahoma"/>
                <w:color w:val="000000"/>
                <w:sz w:val="20"/>
                <w:szCs w:val="20"/>
                <w:lang w:val="en-US"/>
              </w:rPr>
              <w:t>–</w:t>
            </w:r>
            <w:r w:rsidRPr="00D30538">
              <w:rPr>
                <w:rFonts w:ascii="Tahoma" w:eastAsia="Times New Roman" w:hAnsi="Tahoma" w:cs="Tahoma"/>
                <w:color w:val="000000"/>
                <w:sz w:val="20"/>
                <w:szCs w:val="20"/>
                <w:lang w:val="en-US"/>
              </w:rPr>
              <w:t xml:space="preserve"> </w:t>
            </w:r>
            <w:r w:rsidR="005249E7">
              <w:rPr>
                <w:rFonts w:ascii="Tahoma" w:eastAsia="Times New Roman" w:hAnsi="Tahoma" w:cs="Tahoma"/>
                <w:color w:val="000000"/>
                <w:sz w:val="20"/>
                <w:szCs w:val="20"/>
                <w:lang w:val="en-US"/>
              </w:rPr>
              <w:t xml:space="preserve">Every extra ton capacity will be </w:t>
            </w:r>
            <w:r w:rsidR="003361E6">
              <w:rPr>
                <w:rFonts w:ascii="Tahoma" w:eastAsia="Times New Roman" w:hAnsi="Tahoma" w:cs="Tahoma"/>
                <w:color w:val="000000"/>
                <w:sz w:val="20"/>
                <w:szCs w:val="20"/>
                <w:lang w:val="en-US"/>
              </w:rPr>
              <w:t>given extra 5 points.</w:t>
            </w:r>
          </w:p>
        </w:tc>
        <w:tc>
          <w:tcPr>
            <w:tcW w:w="1559"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Minimum 5 points - Maximum 15 points</w:t>
            </w:r>
          </w:p>
        </w:tc>
        <w:tc>
          <w:tcPr>
            <w:tcW w:w="2363" w:type="dxa"/>
            <w:tcBorders>
              <w:top w:val="nil"/>
              <w:left w:val="nil"/>
              <w:bottom w:val="single" w:sz="8" w:space="0" w:color="auto"/>
              <w:right w:val="single" w:sz="8" w:space="0" w:color="auto"/>
            </w:tcBorders>
            <w:shd w:val="clear" w:color="auto" w:fill="auto"/>
            <w:noWrap/>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863807" w:rsidRPr="00D30538" w:rsidTr="006C01B7">
        <w:trPr>
          <w:trHeight w:val="345"/>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4</w:t>
            </w:r>
          </w:p>
        </w:tc>
        <w:tc>
          <w:tcPr>
            <w:tcW w:w="588"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rPr>
              <w:t>Engine, transmission and electrical</w:t>
            </w:r>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Power type</w:t>
            </w:r>
          </w:p>
        </w:tc>
        <w:tc>
          <w:tcPr>
            <w:tcW w:w="2025" w:type="dxa"/>
            <w:tcBorders>
              <w:top w:val="nil"/>
              <w:left w:val="nil"/>
              <w:bottom w:val="single" w:sz="8" w:space="0" w:color="auto"/>
              <w:right w:val="single" w:sz="8" w:space="0" w:color="auto"/>
            </w:tcBorders>
            <w:shd w:val="clear" w:color="auto" w:fill="auto"/>
            <w:vAlign w:val="center"/>
            <w:hideMark/>
          </w:tcPr>
          <w:p w:rsidR="00D30538" w:rsidRPr="006C01B7" w:rsidRDefault="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Diesel engine type</w:t>
            </w:r>
            <w:r w:rsidR="00F651C6">
              <w:rPr>
                <w:rFonts w:ascii="Tahoma" w:eastAsia="Times New Roman" w:hAnsi="Tahoma" w:cs="Tahoma"/>
                <w:color w:val="000000"/>
                <w:sz w:val="20"/>
                <w:szCs w:val="20"/>
                <w:lang w:val="en-US"/>
              </w:rPr>
              <w:t xml:space="preserve"> </w:t>
            </w:r>
            <w:r w:rsidR="00601128">
              <w:rPr>
                <w:rFonts w:ascii="Tahoma" w:eastAsia="Times New Roman" w:hAnsi="Tahoma" w:cs="Tahoma"/>
                <w:color w:val="000000"/>
                <w:sz w:val="20"/>
                <w:szCs w:val="20"/>
                <w:lang w:val="en-US"/>
              </w:rPr>
              <w:t>(Euro IV)</w:t>
            </w:r>
          </w:p>
        </w:tc>
        <w:tc>
          <w:tcPr>
            <w:tcW w:w="2558" w:type="dxa"/>
            <w:vMerge w:val="restart"/>
            <w:tcBorders>
              <w:top w:val="nil"/>
              <w:left w:val="single" w:sz="8" w:space="0" w:color="auto"/>
              <w:bottom w:val="single" w:sz="8" w:space="0" w:color="000000"/>
              <w:right w:val="single" w:sz="8" w:space="0" w:color="auto"/>
            </w:tcBorders>
            <w:shd w:val="clear" w:color="auto" w:fill="auto"/>
            <w:vAlign w:val="center"/>
            <w:hideMark/>
          </w:tcPr>
          <w:p w:rsidR="00D30538" w:rsidRPr="006C01B7" w:rsidRDefault="00D30538" w:rsidP="00191C65">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Minimum points will be awarded to those who propose components of unrecognized </w:t>
            </w:r>
            <w:r w:rsidR="00A86E8E">
              <w:rPr>
                <w:rFonts w:ascii="Tahoma" w:eastAsia="Times New Roman" w:hAnsi="Tahoma" w:cs="Tahoma"/>
                <w:color w:val="000000"/>
                <w:sz w:val="20"/>
                <w:szCs w:val="20"/>
                <w:lang w:val="en-US"/>
              </w:rPr>
              <w:t xml:space="preserve">and minimum quality </w:t>
            </w:r>
            <w:r w:rsidRPr="00D30538">
              <w:rPr>
                <w:rFonts w:ascii="Tahoma" w:eastAsia="Times New Roman" w:hAnsi="Tahoma" w:cs="Tahoma"/>
                <w:color w:val="000000"/>
                <w:sz w:val="20"/>
                <w:szCs w:val="20"/>
                <w:lang w:val="en-US"/>
              </w:rPr>
              <w:t xml:space="preserve">brands - Maximum points will be provided to those who propose components of </w:t>
            </w:r>
            <w:r w:rsidR="00191C65">
              <w:rPr>
                <w:rFonts w:ascii="Tahoma" w:eastAsia="Times New Roman" w:hAnsi="Tahoma" w:cs="Tahoma"/>
                <w:color w:val="000000"/>
                <w:sz w:val="20"/>
                <w:szCs w:val="20"/>
                <w:lang w:val="en-US"/>
              </w:rPr>
              <w:t xml:space="preserve">superior quality and </w:t>
            </w:r>
            <w:r w:rsidR="008D71E0">
              <w:rPr>
                <w:rFonts w:ascii="Tahoma" w:eastAsia="Times New Roman" w:hAnsi="Tahoma" w:cs="Tahoma"/>
                <w:color w:val="000000"/>
                <w:sz w:val="20"/>
                <w:szCs w:val="20"/>
                <w:lang w:val="en-US"/>
              </w:rPr>
              <w:t>performance</w:t>
            </w:r>
            <w:r w:rsidR="00A86E8E">
              <w:rPr>
                <w:rFonts w:ascii="Tahoma" w:eastAsia="Times New Roman" w:hAnsi="Tahoma" w:cs="Tahoma"/>
                <w:color w:val="000000"/>
                <w:sz w:val="20"/>
                <w:szCs w:val="20"/>
                <w:lang w:val="en-US"/>
              </w:rPr>
              <w:t xml:space="preserve"> (Data/reference sheets to be provided for reference).</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Minimum 5 points - Maximum 20 points</w:t>
            </w:r>
          </w:p>
        </w:tc>
        <w:tc>
          <w:tcPr>
            <w:tcW w:w="236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863807" w:rsidRPr="00BA59BE" w:rsidTr="006C01B7">
        <w:trPr>
          <w:trHeight w:val="423"/>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5</w:t>
            </w:r>
          </w:p>
        </w:tc>
        <w:tc>
          <w:tcPr>
            <w:tcW w:w="588" w:type="dxa"/>
            <w:vMerge/>
            <w:tcBorders>
              <w:top w:val="nil"/>
              <w:left w:val="single" w:sz="8" w:space="0" w:color="auto"/>
              <w:bottom w:val="single" w:sz="8" w:space="0" w:color="000000"/>
              <w:right w:val="single" w:sz="8" w:space="0" w:color="auto"/>
            </w:tcBorders>
            <w:vAlign w:val="center"/>
            <w:hideMark/>
          </w:tcPr>
          <w:p w:rsidR="00D30538" w:rsidRPr="00D30538" w:rsidRDefault="00D30538" w:rsidP="00D30538">
            <w:pPr>
              <w:rPr>
                <w:rFonts w:ascii="Tahoma" w:eastAsia="Times New Roman" w:hAnsi="Tahoma" w:cs="Tahoma"/>
                <w:b/>
                <w:bCs/>
                <w:i/>
                <w:iCs/>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Engine and transmission</w:t>
            </w:r>
          </w:p>
        </w:tc>
        <w:tc>
          <w:tcPr>
            <w:tcW w:w="2025" w:type="dxa"/>
            <w:tcBorders>
              <w:top w:val="nil"/>
              <w:left w:val="nil"/>
              <w:bottom w:val="single" w:sz="8"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Of manufacturers proposal</w:t>
            </w:r>
            <w:r w:rsidR="00F651C6">
              <w:rPr>
                <w:rFonts w:ascii="Tahoma" w:eastAsia="Times New Roman" w:hAnsi="Tahoma" w:cs="Tahoma"/>
                <w:color w:val="000000"/>
                <w:sz w:val="20"/>
                <w:szCs w:val="20"/>
                <w:lang w:val="en-US"/>
              </w:rPr>
              <w:t xml:space="preserve"> (Engine specifications such as engine size, power, fuel consumption, etc.) to be mentioned</w:t>
            </w:r>
          </w:p>
        </w:tc>
        <w:tc>
          <w:tcPr>
            <w:tcW w:w="2558"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559"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2363"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r>
      <w:tr w:rsidR="00863807" w:rsidRPr="00BA59BE" w:rsidTr="006C01B7">
        <w:trPr>
          <w:trHeight w:val="970"/>
        </w:trPr>
        <w:tc>
          <w:tcPr>
            <w:tcW w:w="547" w:type="dxa"/>
            <w:tcBorders>
              <w:top w:val="nil"/>
              <w:left w:val="single" w:sz="8" w:space="0" w:color="auto"/>
              <w:bottom w:val="single" w:sz="4"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b/>
                <w:bCs/>
                <w:color w:val="000000"/>
                <w:sz w:val="20"/>
                <w:szCs w:val="20"/>
                <w:lang w:val="en-US"/>
              </w:rPr>
            </w:pPr>
            <w:r w:rsidRPr="006C01B7">
              <w:rPr>
                <w:rFonts w:ascii="Tahoma" w:eastAsia="Times New Roman" w:hAnsi="Tahoma" w:cs="Tahoma"/>
                <w:b/>
                <w:bCs/>
                <w:color w:val="000000"/>
                <w:sz w:val="20"/>
                <w:szCs w:val="20"/>
                <w:lang w:val="en-US"/>
              </w:rPr>
              <w:t>6</w:t>
            </w:r>
          </w:p>
        </w:tc>
        <w:tc>
          <w:tcPr>
            <w:tcW w:w="588" w:type="dxa"/>
            <w:vMerge/>
            <w:tcBorders>
              <w:top w:val="nil"/>
              <w:left w:val="single" w:sz="8" w:space="0" w:color="auto"/>
              <w:bottom w:val="single" w:sz="4" w:space="0" w:color="auto"/>
              <w:right w:val="single" w:sz="8" w:space="0" w:color="auto"/>
            </w:tcBorders>
            <w:vAlign w:val="center"/>
            <w:hideMark/>
          </w:tcPr>
          <w:p w:rsidR="00D30538" w:rsidRPr="006C01B7" w:rsidRDefault="00D30538" w:rsidP="00D30538">
            <w:pPr>
              <w:rPr>
                <w:rFonts w:ascii="Tahoma" w:eastAsia="Times New Roman" w:hAnsi="Tahoma" w:cs="Tahoma"/>
                <w:b/>
                <w:bCs/>
                <w:i/>
                <w:iCs/>
                <w:color w:val="000000"/>
                <w:sz w:val="20"/>
                <w:szCs w:val="20"/>
                <w:lang w:val="en-US"/>
              </w:rPr>
            </w:pPr>
          </w:p>
        </w:tc>
        <w:tc>
          <w:tcPr>
            <w:tcW w:w="1701" w:type="dxa"/>
            <w:tcBorders>
              <w:top w:val="nil"/>
              <w:left w:val="nil"/>
              <w:bottom w:val="single" w:sz="4" w:space="0" w:color="auto"/>
              <w:right w:val="single" w:sz="8" w:space="0" w:color="auto"/>
            </w:tcBorders>
            <w:shd w:val="clear" w:color="auto" w:fill="auto"/>
            <w:vAlign w:val="center"/>
            <w:hideMark/>
          </w:tcPr>
          <w:p w:rsidR="00D30538" w:rsidRPr="006C01B7" w:rsidRDefault="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Electrica</w:t>
            </w:r>
            <w:r w:rsidR="007F6C59">
              <w:rPr>
                <w:rFonts w:ascii="Tahoma" w:eastAsia="Times New Roman" w:hAnsi="Tahoma" w:cs="Tahoma"/>
                <w:color w:val="000000"/>
                <w:sz w:val="20"/>
                <w:szCs w:val="20"/>
                <w:lang w:val="en-US"/>
              </w:rPr>
              <w:t>l system and components</w:t>
            </w:r>
          </w:p>
        </w:tc>
        <w:tc>
          <w:tcPr>
            <w:tcW w:w="2025" w:type="dxa"/>
            <w:tcBorders>
              <w:top w:val="nil"/>
              <w:left w:val="nil"/>
              <w:bottom w:val="single" w:sz="4" w:space="0" w:color="auto"/>
              <w:right w:val="single" w:sz="8" w:space="0" w:color="auto"/>
            </w:tcBorders>
            <w:shd w:val="clear" w:color="auto" w:fill="auto"/>
            <w:vAlign w:val="center"/>
            <w:hideMark/>
          </w:tcPr>
          <w:p w:rsidR="00D30538" w:rsidRPr="006C01B7" w:rsidRDefault="00366409">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(12</w:t>
            </w:r>
            <w:r w:rsidR="007F6C59">
              <w:rPr>
                <w:rFonts w:ascii="Tahoma" w:eastAsia="Times New Roman" w:hAnsi="Tahoma" w:cs="Tahoma"/>
                <w:color w:val="000000"/>
                <w:sz w:val="20"/>
                <w:szCs w:val="20"/>
                <w:lang w:val="en-US"/>
              </w:rPr>
              <w:t xml:space="preserve"> </w:t>
            </w:r>
            <w:r>
              <w:rPr>
                <w:rFonts w:ascii="Tahoma" w:eastAsia="Times New Roman" w:hAnsi="Tahoma" w:cs="Tahoma"/>
                <w:color w:val="000000"/>
                <w:sz w:val="20"/>
                <w:szCs w:val="20"/>
                <w:lang w:val="en-US"/>
              </w:rPr>
              <w:t xml:space="preserve">or 24V </w:t>
            </w:r>
            <w:r w:rsidR="007F6C59">
              <w:rPr>
                <w:rFonts w:ascii="Tahoma" w:eastAsia="Times New Roman" w:hAnsi="Tahoma" w:cs="Tahoma"/>
                <w:color w:val="000000"/>
                <w:sz w:val="20"/>
                <w:szCs w:val="20"/>
                <w:lang w:val="en-US"/>
              </w:rPr>
              <w:t>DC) and o</w:t>
            </w:r>
            <w:r w:rsidR="00D30538" w:rsidRPr="006C01B7">
              <w:rPr>
                <w:rFonts w:ascii="Tahoma" w:eastAsia="Times New Roman" w:hAnsi="Tahoma" w:cs="Tahoma"/>
                <w:color w:val="000000"/>
                <w:sz w:val="20"/>
                <w:szCs w:val="20"/>
                <w:lang w:val="en-US"/>
              </w:rPr>
              <w:t>f manufacturers propos</w:t>
            </w:r>
            <w:r w:rsidR="007F6C59">
              <w:rPr>
                <w:rFonts w:ascii="Tahoma" w:eastAsia="Times New Roman" w:hAnsi="Tahoma" w:cs="Tahoma"/>
                <w:color w:val="000000"/>
                <w:sz w:val="20"/>
                <w:szCs w:val="20"/>
                <w:lang w:val="en-US"/>
              </w:rPr>
              <w:t>ed brand</w:t>
            </w:r>
            <w:r>
              <w:rPr>
                <w:rFonts w:ascii="Tahoma" w:eastAsia="Times New Roman" w:hAnsi="Tahoma" w:cs="Tahoma"/>
                <w:color w:val="000000"/>
                <w:sz w:val="20"/>
                <w:szCs w:val="20"/>
                <w:lang w:val="en-US"/>
              </w:rPr>
              <w:t xml:space="preserve"> (Must include working lighting</w:t>
            </w:r>
            <w:r w:rsidR="00F651C6">
              <w:rPr>
                <w:rFonts w:ascii="Tahoma" w:eastAsia="Times New Roman" w:hAnsi="Tahoma" w:cs="Tahoma"/>
                <w:color w:val="000000"/>
                <w:sz w:val="20"/>
                <w:szCs w:val="20"/>
                <w:lang w:val="en-US"/>
              </w:rPr>
              <w:t xml:space="preserve">, buzzers, alarms, </w:t>
            </w:r>
            <w:r w:rsidR="00AF3784">
              <w:rPr>
                <w:rFonts w:ascii="Tahoma" w:eastAsia="Times New Roman" w:hAnsi="Tahoma" w:cs="Tahoma"/>
                <w:color w:val="000000"/>
                <w:sz w:val="20"/>
                <w:szCs w:val="20"/>
                <w:lang w:val="en-US"/>
              </w:rPr>
              <w:t>etc.</w:t>
            </w:r>
            <w:r>
              <w:rPr>
                <w:rFonts w:ascii="Tahoma" w:eastAsia="Times New Roman" w:hAnsi="Tahoma" w:cs="Tahoma"/>
                <w:color w:val="000000"/>
                <w:sz w:val="20"/>
                <w:szCs w:val="20"/>
                <w:lang w:val="en-US"/>
              </w:rPr>
              <w:t>)</w:t>
            </w:r>
          </w:p>
        </w:tc>
        <w:tc>
          <w:tcPr>
            <w:tcW w:w="2558" w:type="dxa"/>
            <w:vMerge/>
            <w:tcBorders>
              <w:top w:val="nil"/>
              <w:left w:val="single" w:sz="8" w:space="0" w:color="auto"/>
              <w:bottom w:val="single" w:sz="4" w:space="0" w:color="auto"/>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559" w:type="dxa"/>
            <w:vMerge/>
            <w:tcBorders>
              <w:top w:val="nil"/>
              <w:left w:val="single" w:sz="8" w:space="0" w:color="auto"/>
              <w:bottom w:val="single" w:sz="4" w:space="0" w:color="auto"/>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2363" w:type="dxa"/>
            <w:vMerge/>
            <w:tcBorders>
              <w:top w:val="nil"/>
              <w:left w:val="single" w:sz="8" w:space="0" w:color="auto"/>
              <w:bottom w:val="single" w:sz="4" w:space="0" w:color="auto"/>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r>
      <w:tr w:rsidR="00863807" w:rsidRPr="00D30538" w:rsidTr="006C01B7">
        <w:trPr>
          <w:trHeight w:val="884"/>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7</w:t>
            </w:r>
          </w:p>
        </w:tc>
        <w:tc>
          <w:tcPr>
            <w:tcW w:w="588" w:type="dxa"/>
            <w:vMerge w:val="restart"/>
            <w:tcBorders>
              <w:top w:val="single" w:sz="4" w:space="0" w:color="auto"/>
              <w:left w:val="single" w:sz="8" w:space="0" w:color="auto"/>
              <w:bottom w:val="single" w:sz="4" w:space="0" w:color="auto"/>
              <w:right w:val="single" w:sz="8" w:space="0" w:color="auto"/>
            </w:tcBorders>
            <w:shd w:val="clear" w:color="auto" w:fill="auto"/>
            <w:noWrap/>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rPr>
              <w:t>Extra features</w:t>
            </w:r>
          </w:p>
        </w:tc>
        <w:tc>
          <w:tcPr>
            <w:tcW w:w="1701" w:type="dxa"/>
            <w:tcBorders>
              <w:top w:val="single" w:sz="4" w:space="0" w:color="auto"/>
              <w:left w:val="nil"/>
              <w:bottom w:val="single" w:sz="4" w:space="0" w:color="auto"/>
              <w:right w:val="single" w:sz="8" w:space="0" w:color="auto"/>
            </w:tcBorders>
            <w:shd w:val="clear" w:color="auto" w:fill="auto"/>
            <w:vAlign w:val="center"/>
            <w:hideMark/>
          </w:tcPr>
          <w:p w:rsidR="00D30538" w:rsidRPr="006C01B7" w:rsidRDefault="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Fork side shift</w:t>
            </w:r>
            <w:r w:rsidR="00447876">
              <w:rPr>
                <w:rFonts w:ascii="Tahoma" w:eastAsia="Times New Roman" w:hAnsi="Tahoma" w:cs="Tahoma"/>
                <w:color w:val="000000"/>
                <w:sz w:val="20"/>
                <w:szCs w:val="20"/>
                <w:lang w:val="en-US"/>
              </w:rPr>
              <w:t xml:space="preserve"> and </w:t>
            </w:r>
            <w:r w:rsidR="00094EE4">
              <w:rPr>
                <w:rFonts w:ascii="Tahoma" w:eastAsia="Times New Roman" w:hAnsi="Tahoma" w:cs="Tahoma"/>
                <w:color w:val="000000"/>
                <w:sz w:val="20"/>
                <w:szCs w:val="20"/>
                <w:lang w:val="en-US"/>
              </w:rPr>
              <w:t xml:space="preserve">independent </w:t>
            </w:r>
            <w:r w:rsidR="00447876">
              <w:rPr>
                <w:rFonts w:ascii="Tahoma" w:eastAsia="Times New Roman" w:hAnsi="Tahoma" w:cs="Tahoma"/>
                <w:color w:val="000000"/>
                <w:sz w:val="20"/>
                <w:szCs w:val="20"/>
                <w:lang w:val="en-US"/>
              </w:rPr>
              <w:t>fork positioning system</w:t>
            </w:r>
          </w:p>
        </w:tc>
        <w:tc>
          <w:tcPr>
            <w:tcW w:w="2025" w:type="dxa"/>
            <w:tcBorders>
              <w:top w:val="single" w:sz="4" w:space="0" w:color="auto"/>
              <w:left w:val="nil"/>
              <w:bottom w:val="single" w:sz="4"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Obligatory and of manufacturers proposal</w:t>
            </w:r>
          </w:p>
        </w:tc>
        <w:tc>
          <w:tcPr>
            <w:tcW w:w="2558"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Minimum points will be provided to those who propose specifications, brands and standards of minimum construction and quality capacity - Maximum points will be awarded to those who propose specifications, brands and standards of superior construction and quality capacity.</w:t>
            </w:r>
            <w:r w:rsidR="00A86E8E">
              <w:rPr>
                <w:rFonts w:ascii="Tahoma" w:eastAsia="Times New Roman" w:hAnsi="Tahoma" w:cs="Tahoma"/>
                <w:color w:val="000000"/>
                <w:sz w:val="20"/>
                <w:szCs w:val="20"/>
                <w:lang w:val="en-US"/>
              </w:rPr>
              <w:t xml:space="preserve"> (Data/reference sheets to be provided for reference).</w:t>
            </w:r>
          </w:p>
        </w:tc>
        <w:tc>
          <w:tcPr>
            <w:tcW w:w="1559"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Minimum 5 points - Maximum 20 points</w:t>
            </w:r>
          </w:p>
        </w:tc>
        <w:tc>
          <w:tcPr>
            <w:tcW w:w="2363"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863807" w:rsidRPr="00BA59BE" w:rsidTr="006C01B7">
        <w:trPr>
          <w:trHeight w:val="756"/>
        </w:trPr>
        <w:tc>
          <w:tcPr>
            <w:tcW w:w="54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8</w:t>
            </w:r>
          </w:p>
        </w:tc>
        <w:tc>
          <w:tcPr>
            <w:tcW w:w="588" w:type="dxa"/>
            <w:vMerge/>
            <w:tcBorders>
              <w:top w:val="single" w:sz="4" w:space="0" w:color="auto"/>
              <w:left w:val="single" w:sz="8" w:space="0" w:color="auto"/>
              <w:bottom w:val="single" w:sz="8" w:space="0" w:color="000000"/>
              <w:right w:val="single" w:sz="8" w:space="0" w:color="auto"/>
            </w:tcBorders>
            <w:vAlign w:val="center"/>
            <w:hideMark/>
          </w:tcPr>
          <w:p w:rsidR="00D30538" w:rsidRPr="00D30538" w:rsidRDefault="00D30538" w:rsidP="00D30538">
            <w:pPr>
              <w:rPr>
                <w:rFonts w:ascii="Tahoma" w:eastAsia="Times New Roman" w:hAnsi="Tahoma" w:cs="Tahoma"/>
                <w:b/>
                <w:bCs/>
                <w:i/>
                <w:iCs/>
                <w:color w:val="000000"/>
                <w:sz w:val="20"/>
                <w:szCs w:val="20"/>
              </w:rPr>
            </w:pP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Mast type</w:t>
            </w:r>
          </w:p>
        </w:tc>
        <w:tc>
          <w:tcPr>
            <w:tcW w:w="2025" w:type="dxa"/>
            <w:tcBorders>
              <w:top w:val="single" w:sz="4" w:space="0" w:color="auto"/>
              <w:left w:val="nil"/>
              <w:bottom w:val="single" w:sz="8" w:space="0" w:color="auto"/>
              <w:right w:val="single" w:sz="8" w:space="0" w:color="auto"/>
            </w:tcBorders>
            <w:shd w:val="clear" w:color="auto" w:fill="auto"/>
            <w:vAlign w:val="center"/>
            <w:hideMark/>
          </w:tcPr>
          <w:p w:rsidR="00D30538" w:rsidRPr="006C01B7" w:rsidRDefault="00E778C6">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F</w:t>
            </w:r>
            <w:r w:rsidR="00447876">
              <w:rPr>
                <w:rFonts w:ascii="Tahoma" w:eastAsia="Times New Roman" w:hAnsi="Tahoma" w:cs="Tahoma"/>
                <w:color w:val="000000"/>
                <w:sz w:val="20"/>
                <w:szCs w:val="20"/>
                <w:lang w:val="en-US"/>
              </w:rPr>
              <w:t xml:space="preserve">ull </w:t>
            </w:r>
            <w:r w:rsidR="00260280">
              <w:rPr>
                <w:rFonts w:ascii="Tahoma" w:eastAsia="Times New Roman" w:hAnsi="Tahoma" w:cs="Tahoma"/>
                <w:color w:val="000000"/>
                <w:sz w:val="20"/>
                <w:szCs w:val="20"/>
                <w:lang w:val="en-US"/>
              </w:rPr>
              <w:t>free</w:t>
            </w:r>
            <w:r w:rsidR="00260280" w:rsidRPr="00260280">
              <w:rPr>
                <w:rFonts w:ascii="Tahoma" w:eastAsia="Times New Roman" w:hAnsi="Tahoma" w:cs="Tahoma"/>
                <w:color w:val="000000"/>
                <w:sz w:val="20"/>
                <w:szCs w:val="20"/>
                <w:lang w:val="en-US"/>
              </w:rPr>
              <w:t xml:space="preserve"> lift</w:t>
            </w:r>
            <w:r w:rsidR="004A7023">
              <w:rPr>
                <w:rFonts w:ascii="Tahoma" w:eastAsia="Times New Roman" w:hAnsi="Tahoma" w:cs="Tahoma"/>
                <w:color w:val="000000"/>
                <w:sz w:val="20"/>
                <w:szCs w:val="20"/>
                <w:lang w:val="en-US"/>
              </w:rPr>
              <w:t xml:space="preserve"> </w:t>
            </w:r>
            <w:r w:rsidR="00260280">
              <w:rPr>
                <w:rFonts w:ascii="Tahoma" w:eastAsia="Times New Roman" w:hAnsi="Tahoma" w:cs="Tahoma"/>
                <w:color w:val="000000"/>
                <w:sz w:val="20"/>
                <w:szCs w:val="20"/>
                <w:lang w:val="en-US"/>
              </w:rPr>
              <w:t>(</w:t>
            </w:r>
            <w:r>
              <w:rPr>
                <w:rFonts w:ascii="Tahoma" w:eastAsia="Times New Roman" w:hAnsi="Tahoma" w:cs="Tahoma"/>
                <w:color w:val="000000"/>
                <w:sz w:val="20"/>
                <w:szCs w:val="20"/>
                <w:lang w:val="en-US"/>
              </w:rPr>
              <w:t xml:space="preserve">Non full free lift mast types </w:t>
            </w:r>
            <w:r w:rsidR="00260280">
              <w:rPr>
                <w:rFonts w:ascii="Tahoma" w:eastAsia="Times New Roman" w:hAnsi="Tahoma" w:cs="Tahoma"/>
                <w:color w:val="000000"/>
                <w:sz w:val="20"/>
                <w:szCs w:val="20"/>
                <w:lang w:val="en-US"/>
              </w:rPr>
              <w:t>not accepted)</w:t>
            </w:r>
          </w:p>
        </w:tc>
        <w:tc>
          <w:tcPr>
            <w:tcW w:w="2558" w:type="dxa"/>
            <w:vMerge/>
            <w:tcBorders>
              <w:top w:val="single" w:sz="4" w:space="0" w:color="auto"/>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559" w:type="dxa"/>
            <w:vMerge/>
            <w:tcBorders>
              <w:top w:val="single" w:sz="4" w:space="0" w:color="auto"/>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2363" w:type="dxa"/>
            <w:vMerge/>
            <w:tcBorders>
              <w:top w:val="single" w:sz="4" w:space="0" w:color="auto"/>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r>
      <w:tr w:rsidR="00863807" w:rsidRPr="00BA59BE" w:rsidTr="006C01B7">
        <w:trPr>
          <w:trHeight w:val="1345"/>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9</w:t>
            </w:r>
          </w:p>
        </w:tc>
        <w:tc>
          <w:tcPr>
            <w:tcW w:w="588" w:type="dxa"/>
            <w:vMerge/>
            <w:tcBorders>
              <w:top w:val="nil"/>
              <w:left w:val="single" w:sz="8" w:space="0" w:color="auto"/>
              <w:bottom w:val="single" w:sz="8" w:space="0" w:color="000000"/>
              <w:right w:val="single" w:sz="8" w:space="0" w:color="auto"/>
            </w:tcBorders>
            <w:vAlign w:val="center"/>
            <w:hideMark/>
          </w:tcPr>
          <w:p w:rsidR="00D30538" w:rsidRPr="00D30538" w:rsidRDefault="00D30538" w:rsidP="00D30538">
            <w:pPr>
              <w:rPr>
                <w:rFonts w:ascii="Tahoma" w:eastAsia="Times New Roman" w:hAnsi="Tahoma" w:cs="Tahoma"/>
                <w:b/>
                <w:bCs/>
                <w:i/>
                <w:iCs/>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Tyre brand and size</w:t>
            </w:r>
          </w:p>
        </w:tc>
        <w:tc>
          <w:tcPr>
            <w:tcW w:w="2025" w:type="dxa"/>
            <w:tcBorders>
              <w:top w:val="nil"/>
              <w:left w:val="nil"/>
              <w:bottom w:val="single" w:sz="8" w:space="0" w:color="auto"/>
              <w:right w:val="single" w:sz="8" w:space="0" w:color="auto"/>
            </w:tcBorders>
            <w:shd w:val="clear" w:color="auto" w:fill="auto"/>
            <w:vAlign w:val="center"/>
            <w:hideMark/>
          </w:tcPr>
          <w:p w:rsidR="00D30538" w:rsidRPr="006C01B7" w:rsidRDefault="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Suggested </w:t>
            </w:r>
            <w:r w:rsidR="006B1871">
              <w:rPr>
                <w:rFonts w:ascii="Tahoma" w:eastAsia="Times New Roman" w:hAnsi="Tahoma" w:cs="Tahoma"/>
                <w:color w:val="000000"/>
                <w:sz w:val="20"/>
                <w:szCs w:val="20"/>
                <w:lang w:val="en-US"/>
              </w:rPr>
              <w:t>9</w:t>
            </w:r>
            <w:r w:rsidRPr="00D30538">
              <w:rPr>
                <w:rFonts w:ascii="Tahoma" w:eastAsia="Times New Roman" w:hAnsi="Tahoma" w:cs="Tahoma"/>
                <w:color w:val="000000"/>
                <w:sz w:val="20"/>
                <w:szCs w:val="20"/>
                <w:lang w:val="en-US"/>
              </w:rPr>
              <w:t xml:space="preserve"> - </w:t>
            </w:r>
            <w:r w:rsidR="006B1871">
              <w:rPr>
                <w:rFonts w:ascii="Tahoma" w:eastAsia="Times New Roman" w:hAnsi="Tahoma" w:cs="Tahoma"/>
                <w:color w:val="000000"/>
                <w:sz w:val="20"/>
                <w:szCs w:val="20"/>
                <w:lang w:val="en-US"/>
              </w:rPr>
              <w:t>20</w:t>
            </w:r>
            <w:r w:rsidRPr="00D30538">
              <w:rPr>
                <w:rFonts w:ascii="Tahoma" w:eastAsia="Times New Roman" w:hAnsi="Tahoma" w:cs="Tahoma"/>
                <w:color w:val="000000"/>
                <w:sz w:val="20"/>
                <w:szCs w:val="20"/>
                <w:lang w:val="en-US"/>
              </w:rPr>
              <w:t xml:space="preserve"> - 14 ply rating or of manufacturers proposal</w:t>
            </w:r>
          </w:p>
        </w:tc>
        <w:tc>
          <w:tcPr>
            <w:tcW w:w="2558"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559"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2363"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r>
      <w:tr w:rsidR="009F03FD" w:rsidRPr="00936D90" w:rsidTr="006C01B7">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D9D9D9" w:themeFill="background1" w:themeFillShade="D9"/>
            <w:vAlign w:val="center"/>
          </w:tcPr>
          <w:p w:rsidR="009F03FD" w:rsidRPr="009F03FD" w:rsidRDefault="009F03FD"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b/>
                <w:bCs/>
                <w:color w:val="000000"/>
                <w:sz w:val="20"/>
                <w:szCs w:val="20"/>
              </w:rPr>
              <w:lastRenderedPageBreak/>
              <w:t>r/n</w:t>
            </w:r>
          </w:p>
        </w:tc>
        <w:tc>
          <w:tcPr>
            <w:tcW w:w="588" w:type="dxa"/>
            <w:tcBorders>
              <w:top w:val="single" w:sz="4" w:space="0" w:color="auto"/>
              <w:left w:val="single" w:sz="8" w:space="0" w:color="auto"/>
              <w:bottom w:val="single" w:sz="4" w:space="0" w:color="auto"/>
              <w:right w:val="single" w:sz="8" w:space="0" w:color="auto"/>
            </w:tcBorders>
            <w:shd w:val="clear" w:color="auto" w:fill="D9D9D9" w:themeFill="background1" w:themeFillShade="D9"/>
            <w:textDirection w:val="btLr"/>
            <w:vAlign w:val="center"/>
          </w:tcPr>
          <w:p w:rsidR="009F03FD" w:rsidRPr="009F03FD" w:rsidRDefault="009F03FD" w:rsidP="00D30538">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color w:val="000000"/>
                <w:sz w:val="20"/>
                <w:szCs w:val="20"/>
              </w:rPr>
              <w:t> </w:t>
            </w:r>
          </w:p>
        </w:tc>
        <w:tc>
          <w:tcPr>
            <w:tcW w:w="1701" w:type="dxa"/>
            <w:tcBorders>
              <w:top w:val="single" w:sz="4" w:space="0" w:color="auto"/>
              <w:left w:val="nil"/>
              <w:bottom w:val="single" w:sz="4" w:space="0" w:color="auto"/>
              <w:right w:val="single" w:sz="8" w:space="0" w:color="auto"/>
            </w:tcBorders>
            <w:shd w:val="clear" w:color="auto" w:fill="D9D9D9" w:themeFill="background1" w:themeFillShade="D9"/>
            <w:vAlign w:val="center"/>
          </w:tcPr>
          <w:p w:rsidR="009F03FD" w:rsidRPr="009F03FD" w:rsidRDefault="009F03FD" w:rsidP="00D30538">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General Description</w:t>
            </w:r>
          </w:p>
        </w:tc>
        <w:tc>
          <w:tcPr>
            <w:tcW w:w="2025" w:type="dxa"/>
            <w:tcBorders>
              <w:top w:val="single" w:sz="4" w:space="0" w:color="auto"/>
              <w:left w:val="nil"/>
              <w:bottom w:val="single" w:sz="4" w:space="0" w:color="auto"/>
              <w:right w:val="single" w:sz="8" w:space="0" w:color="auto"/>
            </w:tcBorders>
            <w:shd w:val="clear" w:color="auto" w:fill="D9D9D9" w:themeFill="background1" w:themeFillShade="D9"/>
            <w:vAlign w:val="center"/>
          </w:tcPr>
          <w:p w:rsidR="009F03FD" w:rsidRPr="009F03FD" w:rsidRDefault="009F03FD" w:rsidP="00D30538">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Minimum Requirements</w:t>
            </w:r>
          </w:p>
        </w:tc>
        <w:tc>
          <w:tcPr>
            <w:tcW w:w="2558" w:type="dxa"/>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rsidR="009F03FD" w:rsidRPr="00D30538" w:rsidRDefault="009F03FD" w:rsidP="00D30538">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Scoring criteria</w:t>
            </w:r>
          </w:p>
        </w:tc>
        <w:tc>
          <w:tcPr>
            <w:tcW w:w="1559" w:type="dxa"/>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rsidR="009F03FD" w:rsidRPr="00D30538" w:rsidRDefault="009F03FD" w:rsidP="00D30538">
            <w:pPr>
              <w:jc w:val="center"/>
              <w:rPr>
                <w:rFonts w:ascii="Tahoma" w:eastAsia="Times New Roman" w:hAnsi="Tahoma" w:cs="Tahoma"/>
                <w:color w:val="000000"/>
                <w:sz w:val="20"/>
                <w:szCs w:val="20"/>
              </w:rPr>
            </w:pPr>
            <w:r w:rsidRPr="00D30538">
              <w:rPr>
                <w:rFonts w:ascii="Tahoma" w:eastAsia="Times New Roman" w:hAnsi="Tahoma" w:cs="Tahoma"/>
                <w:b/>
                <w:bCs/>
                <w:color w:val="000000"/>
                <w:sz w:val="20"/>
                <w:szCs w:val="20"/>
              </w:rPr>
              <w:t>Scoring weight</w:t>
            </w:r>
          </w:p>
        </w:tc>
        <w:tc>
          <w:tcPr>
            <w:tcW w:w="2363" w:type="dxa"/>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tcPr>
          <w:p w:rsidR="009F03FD" w:rsidRPr="00936D90" w:rsidRDefault="009F03FD" w:rsidP="00D676E3">
            <w:pPr>
              <w:jc w:val="center"/>
              <w:rPr>
                <w:rFonts w:ascii="Tahoma" w:eastAsia="Times New Roman" w:hAnsi="Tahoma" w:cs="Tahoma"/>
                <w:color w:val="000000"/>
                <w:sz w:val="20"/>
                <w:szCs w:val="20"/>
                <w:lang w:val="en-US"/>
              </w:rPr>
            </w:pPr>
            <w:r w:rsidRPr="00936D90">
              <w:rPr>
                <w:rFonts w:ascii="Tahoma" w:eastAsia="Times New Roman" w:hAnsi="Tahoma" w:cs="Tahoma"/>
                <w:b/>
                <w:bCs/>
                <w:color w:val="000000"/>
                <w:sz w:val="20"/>
                <w:szCs w:val="20"/>
                <w:lang w:val="en-US"/>
              </w:rPr>
              <w:t>Proposal</w:t>
            </w:r>
            <w:r w:rsidR="003824A8">
              <w:rPr>
                <w:rFonts w:ascii="Tahoma" w:eastAsia="Times New Roman" w:hAnsi="Tahoma" w:cs="Tahoma"/>
                <w:b/>
                <w:bCs/>
                <w:color w:val="000000"/>
                <w:sz w:val="20"/>
                <w:szCs w:val="20"/>
                <w:lang w:val="en-US"/>
              </w:rPr>
              <w:t xml:space="preserve"> </w:t>
            </w:r>
          </w:p>
        </w:tc>
      </w:tr>
      <w:tr w:rsidR="003614C4" w:rsidRPr="00BA59BE" w:rsidTr="006C01B7">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10</w:t>
            </w:r>
          </w:p>
        </w:tc>
        <w:tc>
          <w:tcPr>
            <w:tcW w:w="588" w:type="dxa"/>
            <w:vMerge w:val="restart"/>
            <w:tcBorders>
              <w:top w:val="single" w:sz="4" w:space="0" w:color="auto"/>
              <w:left w:val="single" w:sz="8" w:space="0" w:color="auto"/>
              <w:right w:val="single" w:sz="8" w:space="0" w:color="auto"/>
            </w:tcBorders>
            <w:shd w:val="clear" w:color="auto" w:fill="auto"/>
            <w:textDirection w:val="btLr"/>
            <w:vAlign w:val="center"/>
          </w:tcPr>
          <w:p w:rsidR="003614C4" w:rsidRPr="00D30538" w:rsidRDefault="003614C4" w:rsidP="006C01B7">
            <w:pPr>
              <w:ind w:left="113" w:right="113"/>
              <w:jc w:val="center"/>
              <w:rPr>
                <w:rFonts w:ascii="Tahoma" w:eastAsia="Times New Roman" w:hAnsi="Tahoma" w:cs="Tahoma"/>
                <w:b/>
                <w:bCs/>
                <w:color w:val="000000"/>
                <w:sz w:val="20"/>
                <w:szCs w:val="20"/>
              </w:rPr>
            </w:pPr>
            <w:r w:rsidRPr="00D30538">
              <w:rPr>
                <w:rFonts w:ascii="Tahoma" w:eastAsia="Times New Roman" w:hAnsi="Tahoma" w:cs="Tahoma"/>
                <w:b/>
                <w:bCs/>
                <w:i/>
                <w:iCs/>
                <w:color w:val="000000"/>
                <w:sz w:val="20"/>
                <w:szCs w:val="20"/>
              </w:rPr>
              <w:t>Extra features</w:t>
            </w:r>
          </w:p>
        </w:tc>
        <w:tc>
          <w:tcPr>
            <w:tcW w:w="1701" w:type="dxa"/>
            <w:tcBorders>
              <w:top w:val="single" w:sz="4" w:space="0" w:color="auto"/>
              <w:left w:val="nil"/>
              <w:bottom w:val="single" w:sz="4" w:space="0" w:color="auto"/>
              <w:right w:val="single" w:sz="8" w:space="0" w:color="auto"/>
            </w:tcBorders>
            <w:shd w:val="clear" w:color="auto" w:fill="auto"/>
            <w:vAlign w:val="center"/>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color w:val="000000"/>
                <w:sz w:val="20"/>
                <w:szCs w:val="20"/>
              </w:rPr>
              <w:t>Cabin type</w:t>
            </w:r>
          </w:p>
        </w:tc>
        <w:tc>
          <w:tcPr>
            <w:tcW w:w="2025"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color w:val="000000"/>
                <w:sz w:val="20"/>
                <w:szCs w:val="20"/>
                <w:lang w:val="en-US"/>
              </w:rPr>
              <w:t>Proposed o</w:t>
            </w:r>
            <w:r w:rsidRPr="00D30538">
              <w:rPr>
                <w:rFonts w:ascii="Tahoma" w:eastAsia="Times New Roman" w:hAnsi="Tahoma" w:cs="Tahoma"/>
                <w:color w:val="000000"/>
                <w:sz w:val="20"/>
                <w:szCs w:val="20"/>
                <w:lang w:val="en-US"/>
              </w:rPr>
              <w:t>pen type with protective cage</w:t>
            </w:r>
            <w:r>
              <w:rPr>
                <w:rFonts w:ascii="Tahoma" w:eastAsia="Times New Roman" w:hAnsi="Tahoma" w:cs="Tahoma"/>
                <w:color w:val="000000"/>
                <w:sz w:val="20"/>
                <w:szCs w:val="20"/>
                <w:lang w:val="en-US"/>
              </w:rPr>
              <w:t xml:space="preserve"> and glass or similar type covers on front, rear and top</w:t>
            </w:r>
            <w:r w:rsidR="00FC3D60">
              <w:rPr>
                <w:rFonts w:ascii="Tahoma" w:eastAsia="Times New Roman" w:hAnsi="Tahoma" w:cs="Tahoma"/>
                <w:color w:val="000000"/>
                <w:sz w:val="20"/>
                <w:szCs w:val="20"/>
                <w:lang w:val="en-US"/>
              </w:rPr>
              <w:t xml:space="preserve"> (Closed type may also be accepted given that the appropriate cooling system is provided)</w:t>
            </w:r>
          </w:p>
        </w:tc>
        <w:tc>
          <w:tcPr>
            <w:tcW w:w="2558" w:type="dxa"/>
            <w:vMerge w:val="restart"/>
            <w:tcBorders>
              <w:top w:val="single" w:sz="4" w:space="0" w:color="auto"/>
              <w:left w:val="single" w:sz="8" w:space="0" w:color="auto"/>
              <w:right w:val="single" w:sz="8" w:space="0" w:color="auto"/>
            </w:tcBorders>
            <w:shd w:val="clear" w:color="auto" w:fill="auto"/>
            <w:vAlign w:val="center"/>
          </w:tcPr>
          <w:p w:rsidR="003614C4" w:rsidRPr="006C01B7" w:rsidRDefault="00305099">
            <w:pPr>
              <w:jc w:val="center"/>
              <w:rPr>
                <w:rFonts w:ascii="Tahoma" w:eastAsia="Times New Roman" w:hAnsi="Tahoma" w:cs="Tahoma"/>
                <w:bCs/>
                <w:color w:val="000000"/>
                <w:sz w:val="20"/>
                <w:szCs w:val="20"/>
                <w:lang w:val="en-US"/>
              </w:rPr>
            </w:pPr>
            <w:r w:rsidRPr="00D30538">
              <w:rPr>
                <w:rFonts w:ascii="Tahoma" w:eastAsia="Times New Roman" w:hAnsi="Tahoma" w:cs="Tahoma"/>
                <w:color w:val="000000"/>
                <w:sz w:val="20"/>
                <w:szCs w:val="20"/>
                <w:lang w:val="en-US"/>
              </w:rPr>
              <w:t>Minimum points will be provided to those who propose specifications, brands and standards of minimum construction and quality capacity - Maximum points will be awarded to those who propose specifications, brands and standards of superior construction and quality capacity.</w:t>
            </w:r>
            <w:r w:rsidR="00A86E8E">
              <w:rPr>
                <w:rFonts w:ascii="Tahoma" w:eastAsia="Times New Roman" w:hAnsi="Tahoma" w:cs="Tahoma"/>
                <w:color w:val="000000"/>
                <w:sz w:val="20"/>
                <w:szCs w:val="20"/>
                <w:lang w:val="en-US"/>
              </w:rPr>
              <w:t xml:space="preserve"> (Data/reference sheets to be provided for reference).</w:t>
            </w:r>
          </w:p>
        </w:tc>
        <w:tc>
          <w:tcPr>
            <w:tcW w:w="1559" w:type="dxa"/>
            <w:vMerge w:val="restart"/>
            <w:tcBorders>
              <w:top w:val="single" w:sz="4" w:space="0" w:color="auto"/>
              <w:left w:val="single" w:sz="8" w:space="0" w:color="auto"/>
              <w:right w:val="single" w:sz="8" w:space="0" w:color="auto"/>
            </w:tcBorders>
            <w:shd w:val="clear" w:color="auto" w:fill="auto"/>
            <w:vAlign w:val="center"/>
          </w:tcPr>
          <w:p w:rsidR="003614C4" w:rsidRPr="006C01B7" w:rsidRDefault="00305099">
            <w:pPr>
              <w:jc w:val="center"/>
              <w:rPr>
                <w:rFonts w:ascii="Tahoma" w:eastAsia="Times New Roman" w:hAnsi="Tahoma" w:cs="Tahoma"/>
                <w:b/>
                <w:bCs/>
                <w:color w:val="000000"/>
                <w:sz w:val="20"/>
                <w:szCs w:val="20"/>
                <w:lang w:val="en-US"/>
              </w:rPr>
            </w:pPr>
            <w:r>
              <w:rPr>
                <w:rFonts w:ascii="Tahoma" w:eastAsia="Times New Roman" w:hAnsi="Tahoma" w:cs="Tahoma"/>
                <w:bCs/>
                <w:color w:val="000000"/>
                <w:sz w:val="20"/>
                <w:szCs w:val="20"/>
                <w:lang w:val="en-US"/>
              </w:rPr>
              <w:t xml:space="preserve">Extra features r/n 7, 8, 9, 10, 11 and 12 are all subject to the criteria stated in r/n 7, 8 and 9. </w:t>
            </w:r>
          </w:p>
        </w:tc>
        <w:tc>
          <w:tcPr>
            <w:tcW w:w="2363" w:type="dxa"/>
            <w:vMerge w:val="restart"/>
            <w:tcBorders>
              <w:top w:val="single" w:sz="4" w:space="0" w:color="auto"/>
              <w:left w:val="single" w:sz="8" w:space="0" w:color="auto"/>
              <w:right w:val="single" w:sz="4"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r>
      <w:tr w:rsidR="003614C4" w:rsidRPr="00BA59BE" w:rsidTr="006C01B7">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b/>
                <w:bCs/>
                <w:color w:val="000000"/>
                <w:sz w:val="20"/>
                <w:szCs w:val="20"/>
              </w:rPr>
              <w:t>11</w:t>
            </w:r>
          </w:p>
        </w:tc>
        <w:tc>
          <w:tcPr>
            <w:tcW w:w="588" w:type="dxa"/>
            <w:vMerge/>
            <w:tcBorders>
              <w:left w:val="single" w:sz="8" w:space="0" w:color="auto"/>
              <w:right w:val="single" w:sz="8" w:space="0" w:color="auto"/>
            </w:tcBorders>
            <w:shd w:val="clear" w:color="auto" w:fill="auto"/>
            <w:textDirection w:val="btLr"/>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1701"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color w:val="000000"/>
                <w:sz w:val="20"/>
                <w:szCs w:val="20"/>
              </w:rPr>
              <w:t>Seat type</w:t>
            </w:r>
          </w:p>
        </w:tc>
        <w:tc>
          <w:tcPr>
            <w:tcW w:w="2025"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color w:val="000000"/>
                <w:sz w:val="20"/>
                <w:szCs w:val="20"/>
                <w:lang w:val="en-US"/>
              </w:rPr>
              <w:t>Manual spring type adjustable (Up to 150kg's SWL)</w:t>
            </w:r>
          </w:p>
        </w:tc>
        <w:tc>
          <w:tcPr>
            <w:tcW w:w="2558" w:type="dxa"/>
            <w:vMerge/>
            <w:tcBorders>
              <w:left w:val="single" w:sz="8"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1559" w:type="dxa"/>
            <w:vMerge/>
            <w:tcBorders>
              <w:left w:val="single" w:sz="8"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2363" w:type="dxa"/>
            <w:vMerge/>
            <w:tcBorders>
              <w:left w:val="single" w:sz="8" w:space="0" w:color="auto"/>
              <w:right w:val="single" w:sz="4"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r>
      <w:tr w:rsidR="003614C4" w:rsidRPr="00BA59BE" w:rsidTr="006C01B7">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b/>
                <w:bCs/>
                <w:color w:val="000000"/>
                <w:sz w:val="20"/>
                <w:szCs w:val="20"/>
              </w:rPr>
              <w:t>12</w:t>
            </w:r>
          </w:p>
        </w:tc>
        <w:tc>
          <w:tcPr>
            <w:tcW w:w="588" w:type="dxa"/>
            <w:vMerge/>
            <w:tcBorders>
              <w:left w:val="single" w:sz="8" w:space="0" w:color="auto"/>
              <w:bottom w:val="single" w:sz="4" w:space="0" w:color="auto"/>
              <w:right w:val="single" w:sz="8" w:space="0" w:color="auto"/>
            </w:tcBorders>
            <w:shd w:val="clear" w:color="auto" w:fill="auto"/>
            <w:textDirection w:val="btLr"/>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1701"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color w:val="000000"/>
                <w:sz w:val="20"/>
                <w:szCs w:val="20"/>
              </w:rPr>
              <w:t xml:space="preserve">Painting standards </w:t>
            </w:r>
          </w:p>
        </w:tc>
        <w:tc>
          <w:tcPr>
            <w:tcW w:w="2025"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E84E9B">
              <w:rPr>
                <w:rFonts w:ascii="Tahoma" w:eastAsia="Times New Roman" w:hAnsi="Tahoma" w:cs="Tahoma"/>
                <w:color w:val="000000" w:themeColor="text1"/>
                <w:sz w:val="20"/>
                <w:szCs w:val="20"/>
                <w:lang w:val="en-US"/>
              </w:rPr>
              <w:t xml:space="preserve">Acc. to ISO 12944 </w:t>
            </w:r>
            <w:r w:rsidRPr="00E84E9B">
              <w:rPr>
                <w:rFonts w:ascii="Tahoma" w:hAnsi="Tahoma" w:cs="Tahoma"/>
                <w:color w:val="000000" w:themeColor="text1"/>
                <w:sz w:val="20"/>
                <w:szCs w:val="20"/>
                <w:lang w:val="en-US"/>
              </w:rPr>
              <w:t xml:space="preserve">for corrosion category at least </w:t>
            </w:r>
            <w:r w:rsidRPr="006C01B7">
              <w:rPr>
                <w:rFonts w:ascii="Tahoma" w:hAnsi="Tahoma" w:cs="Tahoma"/>
                <w:sz w:val="20"/>
                <w:szCs w:val="20"/>
                <w:lang w:val="en-US"/>
              </w:rPr>
              <w:t xml:space="preserve">C5-I </w:t>
            </w:r>
            <w:r w:rsidRPr="00E84E9B">
              <w:rPr>
                <w:rFonts w:ascii="Tahoma" w:eastAsia="Times New Roman" w:hAnsi="Tahoma" w:cs="Tahoma"/>
                <w:color w:val="000000"/>
                <w:sz w:val="20"/>
                <w:szCs w:val="20"/>
                <w:lang w:val="en-US"/>
              </w:rPr>
              <w:t>(RAL code to be decided by PPA)</w:t>
            </w:r>
          </w:p>
        </w:tc>
        <w:tc>
          <w:tcPr>
            <w:tcW w:w="2558" w:type="dxa"/>
            <w:vMerge/>
            <w:tcBorders>
              <w:left w:val="single" w:sz="8" w:space="0" w:color="auto"/>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1559" w:type="dxa"/>
            <w:vMerge/>
            <w:tcBorders>
              <w:left w:val="single" w:sz="8" w:space="0" w:color="auto"/>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2363" w:type="dxa"/>
            <w:vMerge/>
            <w:tcBorders>
              <w:left w:val="single" w:sz="8" w:space="0" w:color="auto"/>
              <w:bottom w:val="single" w:sz="4" w:space="0" w:color="auto"/>
              <w:right w:val="single" w:sz="4"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r>
      <w:tr w:rsidR="003614C4" w:rsidRPr="00D30538" w:rsidTr="006C01B7">
        <w:trPr>
          <w:trHeight w:val="765"/>
        </w:trPr>
        <w:tc>
          <w:tcPr>
            <w:tcW w:w="54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sidRPr="006C01B7">
              <w:rPr>
                <w:rFonts w:ascii="Tahoma" w:eastAsia="Times New Roman" w:hAnsi="Tahoma" w:cs="Tahoma"/>
                <w:b/>
                <w:bCs/>
                <w:color w:val="000000"/>
                <w:sz w:val="20"/>
                <w:szCs w:val="20"/>
                <w:lang w:val="en-US"/>
              </w:rPr>
              <w:t>13</w:t>
            </w:r>
          </w:p>
        </w:tc>
        <w:tc>
          <w:tcPr>
            <w:tcW w:w="588" w:type="dxa"/>
            <w:vMerge w:val="restart"/>
            <w:tcBorders>
              <w:top w:val="single" w:sz="4" w:space="0" w:color="auto"/>
              <w:left w:val="single" w:sz="8" w:space="0" w:color="auto"/>
              <w:right w:val="single" w:sz="8" w:space="0" w:color="auto"/>
            </w:tcBorders>
            <w:shd w:val="clear" w:color="auto" w:fill="auto"/>
            <w:textDirection w:val="btLr"/>
            <w:vAlign w:val="center"/>
            <w:hideMark/>
          </w:tcPr>
          <w:p w:rsidR="003614C4" w:rsidRPr="006C01B7" w:rsidRDefault="003614C4" w:rsidP="00D30538">
            <w:pPr>
              <w:jc w:val="center"/>
              <w:rPr>
                <w:rFonts w:ascii="Tahoma" w:eastAsia="Times New Roman" w:hAnsi="Tahoma" w:cs="Tahoma"/>
                <w:b/>
                <w:bCs/>
                <w:i/>
                <w:iCs/>
                <w:color w:val="000000"/>
                <w:sz w:val="20"/>
                <w:szCs w:val="20"/>
                <w:lang w:val="en-US"/>
              </w:rPr>
            </w:pPr>
            <w:r w:rsidRPr="006C01B7">
              <w:rPr>
                <w:rFonts w:ascii="Tahoma" w:eastAsia="Times New Roman" w:hAnsi="Tahoma" w:cs="Tahoma"/>
                <w:b/>
                <w:bCs/>
                <w:i/>
                <w:iCs/>
                <w:color w:val="000000"/>
                <w:sz w:val="20"/>
                <w:szCs w:val="20"/>
                <w:lang w:val="en-US"/>
              </w:rPr>
              <w:t>Other technical specifications</w:t>
            </w: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Fork mast tilt angle</w:t>
            </w:r>
          </w:p>
        </w:tc>
        <w:tc>
          <w:tcPr>
            <w:tcW w:w="2025" w:type="dxa"/>
            <w:tcBorders>
              <w:top w:val="single" w:sz="4" w:space="0" w:color="auto"/>
              <w:left w:val="nil"/>
              <w:bottom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≥5° degrees</w:t>
            </w:r>
          </w:p>
        </w:tc>
        <w:tc>
          <w:tcPr>
            <w:tcW w:w="2558" w:type="dxa"/>
            <w:vMerge w:val="restart"/>
            <w:tcBorders>
              <w:top w:val="single" w:sz="4" w:space="0" w:color="auto"/>
              <w:left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Minimum points will be awarded to those who propose capacity of minimum requirement - Maximum points will be provided to those who propose greater and superior specifications.</w:t>
            </w:r>
            <w:r w:rsidR="00A86E8E">
              <w:rPr>
                <w:rFonts w:ascii="Tahoma" w:eastAsia="Times New Roman" w:hAnsi="Tahoma" w:cs="Tahoma"/>
                <w:color w:val="000000"/>
                <w:sz w:val="20"/>
                <w:szCs w:val="20"/>
                <w:lang w:val="en-US"/>
              </w:rPr>
              <w:t xml:space="preserve"> (Data/reference sheets to be provided for reference).</w:t>
            </w:r>
          </w:p>
        </w:tc>
        <w:tc>
          <w:tcPr>
            <w:tcW w:w="1559" w:type="dxa"/>
            <w:vMerge w:val="restart"/>
            <w:tcBorders>
              <w:top w:val="single" w:sz="4" w:space="0" w:color="auto"/>
              <w:left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Minimum 2 points - Maximum 5 points</w:t>
            </w:r>
          </w:p>
        </w:tc>
        <w:tc>
          <w:tcPr>
            <w:tcW w:w="2363" w:type="dxa"/>
            <w:vMerge w:val="restart"/>
            <w:tcBorders>
              <w:top w:val="single" w:sz="4" w:space="0" w:color="auto"/>
              <w:left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3614C4" w:rsidRPr="00BA59BE" w:rsidTr="006C01B7">
        <w:trPr>
          <w:trHeight w:val="1379"/>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14</w:t>
            </w:r>
          </w:p>
        </w:tc>
        <w:tc>
          <w:tcPr>
            <w:tcW w:w="588" w:type="dxa"/>
            <w:vMerge/>
            <w:tcBorders>
              <w:left w:val="single" w:sz="8" w:space="0" w:color="auto"/>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Travel speed</w:t>
            </w:r>
          </w:p>
        </w:tc>
        <w:tc>
          <w:tcPr>
            <w:tcW w:w="2025" w:type="dxa"/>
            <w:tcBorders>
              <w:top w:val="nil"/>
              <w:left w:val="nil"/>
              <w:bottom w:val="single" w:sz="8" w:space="0" w:color="auto"/>
              <w:right w:val="single" w:sz="8" w:space="0" w:color="auto"/>
            </w:tcBorders>
            <w:shd w:val="clear" w:color="auto" w:fill="auto"/>
            <w:vAlign w:val="center"/>
            <w:hideMark/>
          </w:tcPr>
          <w:p w:rsidR="003614C4" w:rsidRPr="006C01B7" w:rsidRDefault="003614C4">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≥20 km/h full and ≥25 km/h empty</w:t>
            </w:r>
            <w:r>
              <w:rPr>
                <w:rFonts w:ascii="Tahoma" w:eastAsia="Times New Roman" w:hAnsi="Tahoma" w:cs="Tahoma"/>
                <w:color w:val="000000"/>
                <w:sz w:val="20"/>
                <w:szCs w:val="20"/>
                <w:lang w:val="en-US"/>
              </w:rPr>
              <w:t xml:space="preserve"> (Speed selector switch will be favored)    </w:t>
            </w:r>
          </w:p>
        </w:tc>
        <w:tc>
          <w:tcPr>
            <w:tcW w:w="2558" w:type="dxa"/>
            <w:vMerge/>
            <w:tcBorders>
              <w:left w:val="single" w:sz="8"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c>
          <w:tcPr>
            <w:tcW w:w="1559" w:type="dxa"/>
            <w:vMerge/>
            <w:tcBorders>
              <w:left w:val="single" w:sz="8"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c>
          <w:tcPr>
            <w:tcW w:w="2363" w:type="dxa"/>
            <w:vMerge/>
            <w:tcBorders>
              <w:left w:val="single" w:sz="8"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r>
      <w:tr w:rsidR="003614C4" w:rsidRPr="00447876" w:rsidTr="006C01B7">
        <w:trPr>
          <w:trHeight w:val="481"/>
        </w:trPr>
        <w:tc>
          <w:tcPr>
            <w:tcW w:w="547" w:type="dxa"/>
            <w:tcBorders>
              <w:top w:val="nil"/>
              <w:left w:val="single" w:sz="8" w:space="0" w:color="auto"/>
              <w:bottom w:val="single" w:sz="8"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lang w:val="en-US"/>
              </w:rPr>
              <w:t>15</w:t>
            </w:r>
          </w:p>
        </w:tc>
        <w:tc>
          <w:tcPr>
            <w:tcW w:w="588" w:type="dxa"/>
            <w:vMerge/>
            <w:tcBorders>
              <w:left w:val="single" w:sz="8" w:space="0" w:color="auto"/>
              <w:bottom w:val="single" w:sz="4" w:space="0" w:color="auto"/>
              <w:right w:val="single" w:sz="8" w:space="0" w:color="auto"/>
            </w:tcBorders>
            <w:vAlign w:val="center"/>
          </w:tcPr>
          <w:p w:rsidR="003614C4" w:rsidRPr="00D30538" w:rsidRDefault="003614C4" w:rsidP="00D30538">
            <w:pPr>
              <w:rPr>
                <w:rFonts w:ascii="Tahoma" w:eastAsia="Times New Roman" w:hAnsi="Tahoma" w:cs="Tahoma"/>
                <w:b/>
                <w:bCs/>
                <w:i/>
                <w:iCs/>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Brake type</w:t>
            </w:r>
          </w:p>
        </w:tc>
        <w:tc>
          <w:tcPr>
            <w:tcW w:w="2025" w:type="dxa"/>
            <w:tcBorders>
              <w:top w:val="nil"/>
              <w:left w:val="nil"/>
              <w:bottom w:val="single" w:sz="8" w:space="0" w:color="auto"/>
              <w:right w:val="single" w:sz="8" w:space="0" w:color="auto"/>
            </w:tcBorders>
            <w:shd w:val="clear" w:color="auto" w:fill="auto"/>
            <w:vAlign w:val="center"/>
          </w:tcPr>
          <w:p w:rsidR="003614C4" w:rsidRPr="00D30538" w:rsidRDefault="003614C4">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Wet disc system</w:t>
            </w:r>
          </w:p>
        </w:tc>
        <w:tc>
          <w:tcPr>
            <w:tcW w:w="2558" w:type="dxa"/>
            <w:vMerge/>
            <w:tcBorders>
              <w:left w:val="single" w:sz="8" w:space="0" w:color="auto"/>
              <w:bottom w:val="single" w:sz="8" w:space="0" w:color="000000"/>
              <w:right w:val="single" w:sz="8" w:space="0" w:color="auto"/>
            </w:tcBorders>
            <w:vAlign w:val="center"/>
          </w:tcPr>
          <w:p w:rsidR="003614C4" w:rsidRPr="00D30538" w:rsidRDefault="003614C4" w:rsidP="00D30538">
            <w:pPr>
              <w:rPr>
                <w:rFonts w:ascii="Tahoma" w:eastAsia="Times New Roman" w:hAnsi="Tahoma" w:cs="Tahoma"/>
                <w:color w:val="000000"/>
                <w:sz w:val="20"/>
                <w:szCs w:val="20"/>
                <w:lang w:val="en-US"/>
              </w:rPr>
            </w:pPr>
          </w:p>
        </w:tc>
        <w:tc>
          <w:tcPr>
            <w:tcW w:w="1559" w:type="dxa"/>
            <w:vMerge/>
            <w:tcBorders>
              <w:left w:val="single" w:sz="8" w:space="0" w:color="auto"/>
              <w:bottom w:val="single" w:sz="8" w:space="0" w:color="000000"/>
              <w:right w:val="single" w:sz="8" w:space="0" w:color="auto"/>
            </w:tcBorders>
            <w:vAlign w:val="center"/>
          </w:tcPr>
          <w:p w:rsidR="003614C4" w:rsidRPr="00D30538" w:rsidRDefault="003614C4" w:rsidP="00D30538">
            <w:pPr>
              <w:rPr>
                <w:rFonts w:ascii="Tahoma" w:eastAsia="Times New Roman" w:hAnsi="Tahoma" w:cs="Tahoma"/>
                <w:color w:val="000000"/>
                <w:sz w:val="20"/>
                <w:szCs w:val="20"/>
                <w:lang w:val="en-US"/>
              </w:rPr>
            </w:pPr>
          </w:p>
        </w:tc>
        <w:tc>
          <w:tcPr>
            <w:tcW w:w="2363" w:type="dxa"/>
            <w:vMerge/>
            <w:tcBorders>
              <w:left w:val="single" w:sz="8" w:space="0" w:color="auto"/>
              <w:bottom w:val="single" w:sz="8" w:space="0" w:color="000000"/>
              <w:right w:val="single" w:sz="8" w:space="0" w:color="auto"/>
            </w:tcBorders>
            <w:vAlign w:val="center"/>
          </w:tcPr>
          <w:p w:rsidR="003614C4" w:rsidRPr="00D30538" w:rsidRDefault="003614C4" w:rsidP="00D30538">
            <w:pPr>
              <w:rPr>
                <w:rFonts w:ascii="Tahoma" w:eastAsia="Times New Roman" w:hAnsi="Tahoma" w:cs="Tahoma"/>
                <w:color w:val="000000"/>
                <w:sz w:val="20"/>
                <w:szCs w:val="20"/>
                <w:lang w:val="en-US"/>
              </w:rPr>
            </w:pPr>
          </w:p>
        </w:tc>
      </w:tr>
      <w:tr w:rsidR="003614C4" w:rsidRPr="00D30538" w:rsidTr="006C01B7">
        <w:trPr>
          <w:trHeight w:val="545"/>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1</w:t>
            </w:r>
            <w:r>
              <w:rPr>
                <w:rFonts w:ascii="Tahoma" w:eastAsia="Times New Roman" w:hAnsi="Tahoma" w:cs="Tahoma"/>
                <w:b/>
                <w:bCs/>
                <w:color w:val="000000"/>
                <w:sz w:val="20"/>
                <w:szCs w:val="20"/>
                <w:lang w:val="en-US"/>
              </w:rPr>
              <w:t>6</w:t>
            </w:r>
          </w:p>
        </w:tc>
        <w:tc>
          <w:tcPr>
            <w:tcW w:w="58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614C4" w:rsidRDefault="003614C4">
            <w:pPr>
              <w:jc w:val="center"/>
              <w:rPr>
                <w:rFonts w:ascii="Tahoma" w:eastAsia="Times New Roman" w:hAnsi="Tahoma" w:cs="Tahoma"/>
                <w:b/>
                <w:bCs/>
                <w:i/>
                <w:iCs/>
                <w:color w:val="000000"/>
                <w:sz w:val="20"/>
                <w:szCs w:val="20"/>
                <w:lang w:val="en-US"/>
              </w:rPr>
            </w:pPr>
          </w:p>
          <w:p w:rsidR="003614C4" w:rsidRPr="00D30538" w:rsidRDefault="003614C4">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rPr>
              <w:t>Dimensions</w:t>
            </w:r>
          </w:p>
          <w:p w:rsidR="003614C4" w:rsidRPr="00D30538" w:rsidRDefault="003614C4" w:rsidP="00D30538">
            <w:pPr>
              <w:jc w:val="center"/>
              <w:rPr>
                <w:rFonts w:ascii="Tahoma" w:eastAsia="Times New Roman" w:hAnsi="Tahoma" w:cs="Tahoma"/>
                <w:b/>
                <w:bCs/>
                <w:i/>
                <w:iCs/>
                <w:color w:val="000000"/>
                <w:sz w:val="20"/>
                <w:szCs w:val="20"/>
              </w:rPr>
            </w:pPr>
            <w:r w:rsidRPr="00D30538">
              <w:rPr>
                <w:rFonts w:ascii="Tahoma" w:eastAsia="Times New Roman" w:hAnsi="Tahoma" w:cs="Tahoma"/>
                <w:color w:val="000000"/>
                <w:sz w:val="20"/>
                <w:szCs w:val="20"/>
              </w:rPr>
              <w:t> </w:t>
            </w: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6C01B7" w:rsidRDefault="006C5AC4">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Maximum lift height</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8F2496">
            <w:pPr>
              <w:jc w:val="center"/>
              <w:rPr>
                <w:rFonts w:ascii="Tahoma" w:eastAsia="Times New Roman" w:hAnsi="Tahoma" w:cs="Tahoma"/>
                <w:color w:val="000000"/>
                <w:sz w:val="20"/>
                <w:szCs w:val="20"/>
              </w:rPr>
            </w:pPr>
            <w:r>
              <w:rPr>
                <w:rFonts w:ascii="Tahoma" w:eastAsia="Times New Roman" w:hAnsi="Tahoma" w:cs="Tahoma"/>
                <w:color w:val="000000"/>
                <w:sz w:val="20"/>
                <w:szCs w:val="20"/>
              </w:rPr>
              <w:t>≥</w:t>
            </w:r>
            <w:r w:rsidR="003B73F7">
              <w:rPr>
                <w:rFonts w:ascii="Tahoma" w:eastAsia="Times New Roman" w:hAnsi="Tahoma" w:cs="Tahoma"/>
                <w:color w:val="000000"/>
                <w:sz w:val="20"/>
                <w:szCs w:val="20"/>
                <w:lang w:val="en-US"/>
              </w:rPr>
              <w:t>3</w:t>
            </w:r>
            <w:r w:rsidR="003614C4" w:rsidRPr="00D30538">
              <w:rPr>
                <w:rFonts w:ascii="Tahoma" w:eastAsia="Times New Roman" w:hAnsi="Tahoma" w:cs="Tahoma"/>
                <w:color w:val="000000"/>
                <w:sz w:val="20"/>
                <w:szCs w:val="20"/>
              </w:rPr>
              <w:t>000mm</w:t>
            </w:r>
          </w:p>
        </w:tc>
        <w:tc>
          <w:tcPr>
            <w:tcW w:w="2558" w:type="dxa"/>
            <w:vMerge w:val="restart"/>
            <w:tcBorders>
              <w:top w:val="nil"/>
              <w:left w:val="single" w:sz="8" w:space="0" w:color="auto"/>
              <w:bottom w:val="single" w:sz="8" w:space="0" w:color="000000"/>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Minimum points will be awarded to those who propose dimensions of minimum requirement - Maximum points will be provided to those who propose dimensions of greate</w:t>
            </w:r>
            <w:r w:rsidR="003361E6">
              <w:rPr>
                <w:rFonts w:ascii="Tahoma" w:eastAsia="Times New Roman" w:hAnsi="Tahoma" w:cs="Tahoma"/>
                <w:color w:val="000000"/>
                <w:sz w:val="20"/>
                <w:szCs w:val="20"/>
                <w:lang w:val="en-US"/>
              </w:rPr>
              <w:t>r</w:t>
            </w:r>
            <w:r w:rsidRPr="00D30538">
              <w:rPr>
                <w:rFonts w:ascii="Tahoma" w:eastAsia="Times New Roman" w:hAnsi="Tahoma" w:cs="Tahoma"/>
                <w:color w:val="000000"/>
                <w:sz w:val="20"/>
                <w:szCs w:val="20"/>
                <w:lang w:val="en-US"/>
              </w:rPr>
              <w:t xml:space="preserve"> and superior specifications.</w:t>
            </w:r>
            <w:r w:rsidR="00A86E8E">
              <w:rPr>
                <w:rFonts w:ascii="Tahoma" w:eastAsia="Times New Roman" w:hAnsi="Tahoma" w:cs="Tahoma"/>
                <w:color w:val="000000"/>
                <w:sz w:val="20"/>
                <w:szCs w:val="20"/>
                <w:lang w:val="en-US"/>
              </w:rPr>
              <w:t xml:space="preserve"> (Data/reference sheets to be provided for reference).</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Minimum 5 points - Maximum 15 points</w:t>
            </w:r>
          </w:p>
        </w:tc>
        <w:tc>
          <w:tcPr>
            <w:tcW w:w="2363" w:type="dxa"/>
            <w:vMerge w:val="restart"/>
            <w:tcBorders>
              <w:top w:val="nil"/>
              <w:left w:val="single" w:sz="8" w:space="0" w:color="auto"/>
              <w:bottom w:val="single" w:sz="8" w:space="0" w:color="000000"/>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3614C4" w:rsidRPr="00D30538" w:rsidTr="006C01B7">
        <w:trPr>
          <w:trHeight w:val="539"/>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1</w:t>
            </w:r>
            <w:r>
              <w:rPr>
                <w:rFonts w:ascii="Tahoma" w:eastAsia="Times New Roman" w:hAnsi="Tahoma" w:cs="Tahoma"/>
                <w:b/>
                <w:bCs/>
                <w:color w:val="000000"/>
                <w:sz w:val="20"/>
                <w:szCs w:val="20"/>
                <w:lang w:val="en-US"/>
              </w:rPr>
              <w:t>7</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jc w:val="center"/>
              <w:rPr>
                <w:rFonts w:ascii="Tahoma" w:eastAsia="Times New Roman" w:hAnsi="Tahoma" w:cs="Tahoma"/>
                <w:b/>
                <w:bCs/>
                <w:i/>
                <w:iCs/>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Fork load centre</w:t>
            </w:r>
          </w:p>
        </w:tc>
        <w:tc>
          <w:tcPr>
            <w:tcW w:w="2025" w:type="dxa"/>
            <w:tcBorders>
              <w:top w:val="nil"/>
              <w:left w:val="nil"/>
              <w:bottom w:val="single" w:sz="8" w:space="0" w:color="auto"/>
              <w:right w:val="single" w:sz="8" w:space="0" w:color="auto"/>
            </w:tcBorders>
            <w:shd w:val="clear" w:color="auto" w:fill="auto"/>
            <w:vAlign w:val="center"/>
            <w:hideMark/>
          </w:tcPr>
          <w:p w:rsidR="003614C4" w:rsidRPr="006C01B7" w:rsidRDefault="003614C4">
            <w:pPr>
              <w:jc w:val="center"/>
              <w:rPr>
                <w:rFonts w:ascii="Tahoma" w:eastAsia="Times New Roman" w:hAnsi="Tahoma" w:cs="Tahoma"/>
                <w:color w:val="FF0000"/>
                <w:sz w:val="20"/>
                <w:szCs w:val="20"/>
                <w:lang w:val="en-US"/>
              </w:rPr>
            </w:pPr>
            <w:r w:rsidRPr="006C01B7">
              <w:rPr>
                <w:rFonts w:ascii="Tahoma" w:eastAsia="Times New Roman" w:hAnsi="Tahoma" w:cs="Tahoma"/>
                <w:color w:val="000000" w:themeColor="text1"/>
                <w:sz w:val="20"/>
                <w:szCs w:val="20"/>
              </w:rPr>
              <w:t>≥</w:t>
            </w:r>
            <w:r>
              <w:rPr>
                <w:rFonts w:ascii="Tahoma" w:eastAsia="Times New Roman" w:hAnsi="Tahoma" w:cs="Tahoma"/>
                <w:color w:val="000000" w:themeColor="text1"/>
                <w:sz w:val="20"/>
                <w:szCs w:val="20"/>
                <w:lang w:val="en-US"/>
              </w:rPr>
              <w:t>6</w:t>
            </w:r>
            <w:r w:rsidRPr="006C01B7">
              <w:rPr>
                <w:rFonts w:ascii="Tahoma" w:eastAsia="Times New Roman" w:hAnsi="Tahoma" w:cs="Tahoma"/>
                <w:color w:val="000000" w:themeColor="text1"/>
                <w:sz w:val="20"/>
                <w:szCs w:val="20"/>
                <w:lang w:val="en-US"/>
              </w:rPr>
              <w:t>00mm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C01B7">
        <w:trPr>
          <w:trHeight w:val="844"/>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1</w:t>
            </w:r>
            <w:r>
              <w:rPr>
                <w:rFonts w:ascii="Tahoma" w:eastAsia="Times New Roman" w:hAnsi="Tahoma" w:cs="Tahoma"/>
                <w:b/>
                <w:bCs/>
                <w:color w:val="000000"/>
                <w:sz w:val="20"/>
                <w:szCs w:val="20"/>
                <w:lang w:val="en-US"/>
              </w:rPr>
              <w:t>8</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jc w:val="center"/>
              <w:rPr>
                <w:rFonts w:ascii="Tahoma" w:eastAsia="Times New Roman" w:hAnsi="Tahoma" w:cs="Tahoma"/>
                <w:b/>
                <w:bCs/>
                <w:i/>
                <w:iCs/>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Total height including mast lowered</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≤3000mm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C01B7">
        <w:trPr>
          <w:trHeight w:val="558"/>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1</w:t>
            </w:r>
            <w:r>
              <w:rPr>
                <w:rFonts w:ascii="Tahoma" w:eastAsia="Times New Roman" w:hAnsi="Tahoma" w:cs="Tahoma"/>
                <w:b/>
                <w:bCs/>
                <w:color w:val="000000"/>
                <w:sz w:val="20"/>
                <w:szCs w:val="20"/>
                <w:lang w:val="en-US"/>
              </w:rPr>
              <w:t>9</w:t>
            </w:r>
          </w:p>
        </w:tc>
        <w:tc>
          <w:tcPr>
            <w:tcW w:w="588" w:type="dxa"/>
            <w:vMerge/>
            <w:tcBorders>
              <w:left w:val="single" w:sz="4" w:space="0" w:color="auto"/>
              <w:bottom w:val="single" w:sz="4" w:space="0" w:color="auto"/>
              <w:right w:val="single" w:sz="4"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rPr>
              <w:t>Overall length</w:t>
            </w:r>
            <w:r w:rsidR="008F2496">
              <w:rPr>
                <w:rFonts w:ascii="Tahoma" w:eastAsia="Times New Roman" w:hAnsi="Tahoma" w:cs="Tahoma"/>
                <w:color w:val="000000"/>
                <w:sz w:val="20"/>
                <w:szCs w:val="20"/>
                <w:lang w:val="en-US"/>
              </w:rPr>
              <w:t xml:space="preserve"> (Without forks)</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8F2496" w:rsidP="00D30538">
            <w:pPr>
              <w:jc w:val="center"/>
              <w:rPr>
                <w:rFonts w:ascii="Tahoma" w:eastAsia="Times New Roman" w:hAnsi="Tahoma" w:cs="Tahoma"/>
                <w:color w:val="000000"/>
                <w:sz w:val="20"/>
                <w:szCs w:val="20"/>
              </w:rPr>
            </w:pPr>
            <w:r>
              <w:rPr>
                <w:rFonts w:ascii="Tahoma" w:eastAsia="Times New Roman" w:hAnsi="Tahoma" w:cs="Tahoma"/>
                <w:color w:val="000000"/>
                <w:sz w:val="20"/>
                <w:szCs w:val="20"/>
              </w:rPr>
              <w:t>≤</w:t>
            </w:r>
            <w:r>
              <w:rPr>
                <w:rFonts w:ascii="Tahoma" w:eastAsia="Times New Roman" w:hAnsi="Tahoma" w:cs="Tahoma"/>
                <w:color w:val="000000"/>
                <w:sz w:val="20"/>
                <w:szCs w:val="20"/>
                <w:lang w:val="en-US"/>
              </w:rPr>
              <w:t>4</w:t>
            </w:r>
            <w:r w:rsidR="003614C4">
              <w:rPr>
                <w:rFonts w:ascii="Tahoma" w:eastAsia="Times New Roman" w:hAnsi="Tahoma" w:cs="Tahoma"/>
                <w:color w:val="000000"/>
                <w:sz w:val="20"/>
                <w:szCs w:val="20"/>
                <w:lang w:val="en-US"/>
              </w:rPr>
              <w:t>5</w:t>
            </w:r>
            <w:r w:rsidR="003614C4" w:rsidRPr="00D30538">
              <w:rPr>
                <w:rFonts w:ascii="Tahoma" w:eastAsia="Times New Roman" w:hAnsi="Tahoma" w:cs="Tahoma"/>
                <w:color w:val="000000"/>
                <w:sz w:val="20"/>
                <w:szCs w:val="20"/>
              </w:rPr>
              <w:t>00mm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C01B7">
        <w:trPr>
          <w:trHeight w:val="523"/>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lang w:val="en-US"/>
              </w:rPr>
              <w:t>20</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Overall width</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Pr>
                <w:rFonts w:ascii="Tahoma" w:eastAsia="Times New Roman" w:hAnsi="Tahoma" w:cs="Tahoma"/>
                <w:color w:val="000000"/>
                <w:sz w:val="20"/>
                <w:szCs w:val="20"/>
              </w:rPr>
              <w:t>≤2</w:t>
            </w:r>
            <w:r>
              <w:rPr>
                <w:rFonts w:ascii="Tahoma" w:eastAsia="Times New Roman" w:hAnsi="Tahoma" w:cs="Tahoma"/>
                <w:color w:val="000000"/>
                <w:sz w:val="20"/>
                <w:szCs w:val="20"/>
                <w:lang w:val="en-US"/>
              </w:rPr>
              <w:t>3</w:t>
            </w:r>
            <w:r w:rsidRPr="00D30538">
              <w:rPr>
                <w:rFonts w:ascii="Tahoma" w:eastAsia="Times New Roman" w:hAnsi="Tahoma" w:cs="Tahoma"/>
                <w:color w:val="000000"/>
                <w:sz w:val="20"/>
                <w:szCs w:val="20"/>
              </w:rPr>
              <w:t>00mm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C01B7">
        <w:trPr>
          <w:trHeight w:val="560"/>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1</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Overall weight</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Of manufacturers proposal</w:t>
            </w: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C01B7">
        <w:trPr>
          <w:trHeight w:val="540"/>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2</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Fork sizes</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6C01B7">
              <w:rPr>
                <w:rFonts w:ascii="Tahoma" w:eastAsia="Times New Roman" w:hAnsi="Tahoma" w:cs="Tahoma"/>
                <w:color w:val="000000" w:themeColor="text1"/>
                <w:sz w:val="20"/>
                <w:szCs w:val="20"/>
              </w:rPr>
              <w:t>≥12</w:t>
            </w:r>
            <w:r w:rsidRPr="006C01B7">
              <w:rPr>
                <w:rFonts w:ascii="Tahoma" w:eastAsia="Times New Roman" w:hAnsi="Tahoma" w:cs="Tahoma"/>
                <w:color w:val="000000" w:themeColor="text1"/>
                <w:sz w:val="20"/>
                <w:szCs w:val="20"/>
                <w:lang w:val="en-US"/>
              </w:rPr>
              <w:t>0</w:t>
            </w:r>
            <w:r w:rsidRPr="006C01B7">
              <w:rPr>
                <w:rFonts w:ascii="Tahoma" w:eastAsia="Times New Roman" w:hAnsi="Tahoma" w:cs="Tahoma"/>
                <w:color w:val="000000" w:themeColor="text1"/>
                <w:sz w:val="20"/>
                <w:szCs w:val="20"/>
              </w:rPr>
              <w:t>0 x 150 x 50 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863807" w:rsidTr="006C01B7">
        <w:trPr>
          <w:trHeight w:val="704"/>
        </w:trPr>
        <w:tc>
          <w:tcPr>
            <w:tcW w:w="547" w:type="dxa"/>
            <w:tcBorders>
              <w:top w:val="nil"/>
              <w:left w:val="single" w:sz="8" w:space="0" w:color="auto"/>
              <w:bottom w:val="single" w:sz="4"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3</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01" w:type="dxa"/>
            <w:tcBorders>
              <w:top w:val="nil"/>
              <w:left w:val="single" w:sz="4" w:space="0" w:color="auto"/>
              <w:bottom w:val="single" w:sz="4" w:space="0" w:color="auto"/>
              <w:right w:val="single" w:sz="8" w:space="0" w:color="auto"/>
            </w:tcBorders>
            <w:shd w:val="clear" w:color="auto" w:fill="auto"/>
            <w:vAlign w:val="center"/>
            <w:hideMark/>
          </w:tcPr>
          <w:p w:rsidR="003614C4" w:rsidRPr="006C01B7" w:rsidRDefault="003614C4">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Min</w:t>
            </w:r>
            <w:r>
              <w:rPr>
                <w:rFonts w:ascii="Tahoma" w:eastAsia="Times New Roman" w:hAnsi="Tahoma" w:cs="Tahoma"/>
                <w:color w:val="000000"/>
                <w:sz w:val="20"/>
                <w:szCs w:val="20"/>
                <w:lang w:val="en-US"/>
              </w:rPr>
              <w:t>.</w:t>
            </w:r>
            <w:r w:rsidRPr="006C01B7">
              <w:rPr>
                <w:rFonts w:ascii="Tahoma" w:eastAsia="Times New Roman" w:hAnsi="Tahoma" w:cs="Tahoma"/>
                <w:color w:val="000000"/>
                <w:sz w:val="20"/>
                <w:szCs w:val="20"/>
                <w:lang w:val="en-US"/>
              </w:rPr>
              <w:t xml:space="preserve"> ground</w:t>
            </w:r>
            <w:r>
              <w:rPr>
                <w:rFonts w:ascii="Tahoma" w:eastAsia="Times New Roman" w:hAnsi="Tahoma" w:cs="Tahoma"/>
                <w:color w:val="000000"/>
                <w:sz w:val="20"/>
                <w:szCs w:val="20"/>
                <w:lang w:val="en-US"/>
              </w:rPr>
              <w:t xml:space="preserve"> clearance</w:t>
            </w:r>
            <w:r w:rsidRPr="006C01B7">
              <w:rPr>
                <w:rFonts w:ascii="Tahoma" w:eastAsia="Times New Roman" w:hAnsi="Tahoma" w:cs="Tahoma"/>
                <w:color w:val="000000"/>
                <w:sz w:val="20"/>
                <w:szCs w:val="20"/>
                <w:lang w:val="en-US"/>
              </w:rPr>
              <w:t xml:space="preserve"> </w:t>
            </w:r>
          </w:p>
        </w:tc>
        <w:tc>
          <w:tcPr>
            <w:tcW w:w="2025" w:type="dxa"/>
            <w:tcBorders>
              <w:top w:val="nil"/>
              <w:left w:val="nil"/>
              <w:bottom w:val="single" w:sz="4"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≥150mm</w:t>
            </w:r>
          </w:p>
        </w:tc>
        <w:tc>
          <w:tcPr>
            <w:tcW w:w="2558" w:type="dxa"/>
            <w:vMerge/>
            <w:tcBorders>
              <w:top w:val="nil"/>
              <w:left w:val="single" w:sz="8" w:space="0" w:color="auto"/>
              <w:bottom w:val="single" w:sz="4"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c>
          <w:tcPr>
            <w:tcW w:w="1559" w:type="dxa"/>
            <w:vMerge/>
            <w:tcBorders>
              <w:top w:val="nil"/>
              <w:left w:val="single" w:sz="8" w:space="0" w:color="auto"/>
              <w:bottom w:val="single" w:sz="4"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c>
          <w:tcPr>
            <w:tcW w:w="2363" w:type="dxa"/>
            <w:vMerge/>
            <w:tcBorders>
              <w:top w:val="nil"/>
              <w:left w:val="single" w:sz="8" w:space="0" w:color="auto"/>
              <w:bottom w:val="single" w:sz="4"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r>
      <w:tr w:rsidR="00305099" w:rsidRPr="00D30538" w:rsidTr="00140CCD">
        <w:trPr>
          <w:trHeight w:val="754"/>
        </w:trPr>
        <w:tc>
          <w:tcPr>
            <w:tcW w:w="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lastRenderedPageBreak/>
              <w:t>r/n</w:t>
            </w:r>
          </w:p>
        </w:tc>
        <w:tc>
          <w:tcPr>
            <w:tcW w:w="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305099" w:rsidRPr="00D30538" w:rsidRDefault="00305099" w:rsidP="00140CCD">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color w:val="000000"/>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305099" w:rsidRPr="00D30538" w:rsidRDefault="00305099" w:rsidP="00140CCD">
            <w:pPr>
              <w:jc w:val="center"/>
              <w:rPr>
                <w:rFonts w:ascii="Tahoma" w:eastAsia="Times New Roman" w:hAnsi="Tahoma" w:cs="Tahoma"/>
                <w:color w:val="000000"/>
                <w:sz w:val="20"/>
                <w:szCs w:val="20"/>
              </w:rPr>
            </w:pPr>
            <w:r w:rsidRPr="00D30538">
              <w:rPr>
                <w:rFonts w:ascii="Tahoma" w:eastAsia="Times New Roman" w:hAnsi="Tahoma" w:cs="Tahoma"/>
                <w:b/>
                <w:bCs/>
                <w:color w:val="000000"/>
                <w:sz w:val="20"/>
                <w:szCs w:val="20"/>
              </w:rPr>
              <w:t>General Description</w:t>
            </w:r>
          </w:p>
        </w:tc>
        <w:tc>
          <w:tcPr>
            <w:tcW w:w="2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Minimum Requirements</w:t>
            </w:r>
          </w:p>
        </w:tc>
        <w:tc>
          <w:tcPr>
            <w:tcW w:w="2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Scoring criteria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Scoring weight</w:t>
            </w:r>
          </w:p>
        </w:tc>
        <w:tc>
          <w:tcPr>
            <w:tcW w:w="2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rPr>
            </w:pPr>
            <w:r w:rsidRPr="00D30538">
              <w:rPr>
                <w:rFonts w:ascii="Tahoma" w:eastAsia="Times New Roman" w:hAnsi="Tahoma" w:cs="Tahoma"/>
                <w:b/>
                <w:bCs/>
                <w:color w:val="000000"/>
                <w:sz w:val="20"/>
                <w:szCs w:val="20"/>
              </w:rPr>
              <w:t>Proposal</w:t>
            </w:r>
          </w:p>
        </w:tc>
      </w:tr>
      <w:tr w:rsidR="003614C4" w:rsidRPr="00D30538" w:rsidTr="006C01B7">
        <w:trPr>
          <w:trHeight w:val="255"/>
        </w:trPr>
        <w:tc>
          <w:tcPr>
            <w:tcW w:w="547" w:type="dxa"/>
            <w:tcBorders>
              <w:top w:val="single" w:sz="4" w:space="0" w:color="auto"/>
              <w:left w:val="single" w:sz="8" w:space="0" w:color="auto"/>
              <w:bottom w:val="nil"/>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b/>
                <w:bCs/>
                <w:color w:val="000000"/>
                <w:sz w:val="20"/>
                <w:szCs w:val="20"/>
                <w:lang w:val="en-US"/>
              </w:rPr>
              <w:t> </w:t>
            </w:r>
          </w:p>
        </w:tc>
        <w:tc>
          <w:tcPr>
            <w:tcW w:w="588" w:type="dxa"/>
            <w:vMerge w:val="restart"/>
            <w:tcBorders>
              <w:top w:val="single" w:sz="4" w:space="0" w:color="auto"/>
              <w:left w:val="single" w:sz="8" w:space="0" w:color="auto"/>
              <w:bottom w:val="single" w:sz="8" w:space="0" w:color="000000"/>
              <w:right w:val="single" w:sz="8" w:space="0" w:color="auto"/>
            </w:tcBorders>
            <w:shd w:val="clear" w:color="auto" w:fill="auto"/>
            <w:textDirection w:val="btLr"/>
            <w:vAlign w:val="center"/>
            <w:hideMark/>
          </w:tcPr>
          <w:p w:rsidR="003614C4" w:rsidRPr="006C01B7" w:rsidRDefault="003614C4" w:rsidP="00D30538">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i/>
                <w:iCs/>
                <w:color w:val="000000"/>
                <w:sz w:val="20"/>
                <w:szCs w:val="20"/>
                <w:lang w:val="en-US"/>
              </w:rPr>
              <w:t>Documentation, certification and spare parts</w:t>
            </w:r>
          </w:p>
        </w:tc>
        <w:tc>
          <w:tcPr>
            <w:tcW w:w="1701"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Documentation</w:t>
            </w:r>
          </w:p>
        </w:tc>
        <w:tc>
          <w:tcPr>
            <w:tcW w:w="2025"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FC3D60" w:rsidRDefault="003614C4" w:rsidP="00D30538">
            <w:pPr>
              <w:jc w:val="center"/>
              <w:rPr>
                <w:rFonts w:ascii="Tahoma" w:eastAsia="Times New Roman" w:hAnsi="Tahoma" w:cs="Tahoma"/>
                <w:color w:val="000000"/>
                <w:sz w:val="20"/>
                <w:szCs w:val="20"/>
              </w:rPr>
            </w:pPr>
            <w:r w:rsidRPr="00FC3D60">
              <w:rPr>
                <w:rFonts w:ascii="Tahoma" w:eastAsia="Times New Roman" w:hAnsi="Tahoma" w:cs="Tahoma"/>
                <w:color w:val="000000"/>
                <w:sz w:val="20"/>
                <w:szCs w:val="20"/>
                <w:lang w:val="en-US"/>
              </w:rPr>
              <w:t>Operators and Maintenance manuals in English, and Bill of Material to be provided in paper and CD. Spare parts book to be provided upon arrival of equipment. (Schematic drawings to be provided upon offer).</w:t>
            </w:r>
          </w:p>
        </w:tc>
        <w:tc>
          <w:tcPr>
            <w:tcW w:w="2558"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 (These fields are of standards and obligatory requirement)</w:t>
            </w:r>
          </w:p>
        </w:tc>
        <w:tc>
          <w:tcPr>
            <w:tcW w:w="1559"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Blank</w:t>
            </w:r>
          </w:p>
        </w:tc>
        <w:tc>
          <w:tcPr>
            <w:tcW w:w="2363"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4</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C01B7">
        <w:trPr>
          <w:trHeight w:val="153"/>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C01B7">
        <w:trPr>
          <w:trHeight w:val="1332"/>
        </w:trPr>
        <w:tc>
          <w:tcPr>
            <w:tcW w:w="547" w:type="dxa"/>
            <w:tcBorders>
              <w:top w:val="nil"/>
              <w:left w:val="single" w:sz="8" w:space="0" w:color="auto"/>
              <w:bottom w:val="single" w:sz="4"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558"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559"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3"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2958FE">
        <w:trPr>
          <w:trHeight w:val="5231"/>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5</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614C4" w:rsidRPr="006C01B7" w:rsidRDefault="003614C4" w:rsidP="00D30538">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i/>
                <w:iCs/>
                <w:color w:val="000000"/>
                <w:sz w:val="20"/>
                <w:szCs w:val="20"/>
                <w:lang w:val="en-US"/>
              </w:rPr>
              <w:t>Documentation, certification and spare parts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Certification</w:t>
            </w:r>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6C01B7" w:rsidRDefault="003614C4">
            <w:pPr>
              <w:jc w:val="center"/>
              <w:rPr>
                <w:rFonts w:ascii="Tahoma" w:eastAsia="Times New Roman" w:hAnsi="Tahoma" w:cs="Tahoma"/>
                <w:color w:val="000000" w:themeColor="text1"/>
                <w:sz w:val="20"/>
                <w:szCs w:val="20"/>
                <w:lang w:val="en-US"/>
              </w:rPr>
            </w:pPr>
            <w:r w:rsidRPr="006C01B7">
              <w:rPr>
                <w:rFonts w:ascii="Tahoma" w:eastAsia="Times New Roman" w:hAnsi="Tahoma" w:cs="Tahoma"/>
                <w:color w:val="000000" w:themeColor="text1"/>
                <w:sz w:val="20"/>
                <w:szCs w:val="20"/>
                <w:lang w:val="en-US"/>
              </w:rPr>
              <w:t>1) Diesel engine in accordance with the current emission standard, Stage IV according to Directive 2004/26/ΕC for power outputs 56KW &lt; P &lt; 130KW (P = Power)                                                               2) To bear the CE marking, accompanied by the EC declaration of conformity according to Directive 2006/42/EC.                                                               3) Manufacturer to provide ISO 9001 and 14001 qualifications with offer.</w:t>
            </w:r>
          </w:p>
          <w:p w:rsidR="003614C4" w:rsidRPr="006C01B7" w:rsidRDefault="003614C4" w:rsidP="006C01B7">
            <w:pPr>
              <w:pStyle w:val="af8"/>
              <w:jc w:val="center"/>
              <w:rPr>
                <w:rFonts w:ascii="Tahoma" w:hAnsi="Tahoma" w:cs="Tahoma"/>
                <w:color w:val="000000" w:themeColor="text1"/>
                <w:sz w:val="20"/>
                <w:szCs w:val="20"/>
                <w:lang w:val="en-US"/>
              </w:rPr>
            </w:pPr>
            <w:r w:rsidRPr="006C01B7">
              <w:rPr>
                <w:rFonts w:ascii="Tahoma" w:eastAsia="Times New Roman" w:hAnsi="Tahoma" w:cs="Tahoma"/>
                <w:color w:val="000000" w:themeColor="text1"/>
                <w:sz w:val="20"/>
                <w:szCs w:val="20"/>
                <w:lang w:val="en-US"/>
              </w:rPr>
              <w:t>4)</w:t>
            </w:r>
            <w:r w:rsidRPr="006C01B7">
              <w:rPr>
                <w:rFonts w:ascii="Tahoma" w:hAnsi="Tahoma" w:cs="Tahoma"/>
                <w:color w:val="000000" w:themeColor="text1"/>
                <w:sz w:val="20"/>
                <w:szCs w:val="20"/>
                <w:lang w:val="en-US"/>
              </w:rPr>
              <w:t xml:space="preserve"> </w:t>
            </w:r>
            <w:r>
              <w:rPr>
                <w:rFonts w:ascii="Tahoma" w:hAnsi="Tahoma" w:cs="Tahoma"/>
                <w:color w:val="000000" w:themeColor="text1"/>
                <w:sz w:val="20"/>
                <w:szCs w:val="20"/>
                <w:lang w:val="en-US"/>
              </w:rPr>
              <w:t>Preferred n</w:t>
            </w:r>
            <w:r w:rsidRPr="006C01B7">
              <w:rPr>
                <w:rFonts w:ascii="Tahoma" w:hAnsi="Tahoma" w:cs="Tahoma"/>
                <w:color w:val="000000" w:themeColor="text1"/>
                <w:sz w:val="20"/>
                <w:szCs w:val="20"/>
                <w:lang w:val="en-US"/>
              </w:rPr>
              <w:t>oise levels to be declared (according to Outdoor Noise Equipment</w:t>
            </w:r>
          </w:p>
          <w:p w:rsidR="003614C4" w:rsidRPr="006C01B7" w:rsidRDefault="003614C4" w:rsidP="006C01B7">
            <w:pPr>
              <w:pStyle w:val="af8"/>
              <w:jc w:val="center"/>
              <w:rPr>
                <w:rFonts w:ascii="Tahoma" w:hAnsi="Tahoma" w:cs="Tahoma"/>
                <w:color w:val="000000" w:themeColor="text1"/>
                <w:sz w:val="20"/>
                <w:szCs w:val="20"/>
                <w:lang w:val="en-US"/>
              </w:rPr>
            </w:pPr>
            <w:r w:rsidRPr="006C01B7">
              <w:rPr>
                <w:rFonts w:ascii="Tahoma" w:hAnsi="Tahoma" w:cs="Tahoma"/>
                <w:color w:val="000000" w:themeColor="text1"/>
                <w:sz w:val="20"/>
                <w:szCs w:val="20"/>
              </w:rPr>
              <w:t>Directive 2000/14/EC and 2005/88/EC).</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(These fields are of standards and obligatory requirement).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Blank</w:t>
            </w: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305099" w:rsidRPr="00D30538" w:rsidTr="00140CCD">
        <w:trPr>
          <w:trHeight w:val="754"/>
        </w:trPr>
        <w:tc>
          <w:tcPr>
            <w:tcW w:w="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lastRenderedPageBreak/>
              <w:t>r/n</w:t>
            </w:r>
          </w:p>
        </w:tc>
        <w:tc>
          <w:tcPr>
            <w:tcW w:w="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305099" w:rsidRPr="00D30538" w:rsidRDefault="00305099" w:rsidP="00140CCD">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color w:val="000000"/>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305099" w:rsidRPr="00D30538" w:rsidRDefault="00305099" w:rsidP="00140CCD">
            <w:pPr>
              <w:jc w:val="center"/>
              <w:rPr>
                <w:rFonts w:ascii="Tahoma" w:eastAsia="Times New Roman" w:hAnsi="Tahoma" w:cs="Tahoma"/>
                <w:color w:val="000000"/>
                <w:sz w:val="20"/>
                <w:szCs w:val="20"/>
              </w:rPr>
            </w:pPr>
            <w:r w:rsidRPr="00D30538">
              <w:rPr>
                <w:rFonts w:ascii="Tahoma" w:eastAsia="Times New Roman" w:hAnsi="Tahoma" w:cs="Tahoma"/>
                <w:b/>
                <w:bCs/>
                <w:color w:val="000000"/>
                <w:sz w:val="20"/>
                <w:szCs w:val="20"/>
              </w:rPr>
              <w:t>General Description</w:t>
            </w:r>
          </w:p>
        </w:tc>
        <w:tc>
          <w:tcPr>
            <w:tcW w:w="2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Minimum Requirements</w:t>
            </w:r>
          </w:p>
        </w:tc>
        <w:tc>
          <w:tcPr>
            <w:tcW w:w="2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Scoring criteria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Scoring weight</w:t>
            </w:r>
          </w:p>
        </w:tc>
        <w:tc>
          <w:tcPr>
            <w:tcW w:w="2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rPr>
            </w:pPr>
            <w:r w:rsidRPr="00D30538">
              <w:rPr>
                <w:rFonts w:ascii="Tahoma" w:eastAsia="Times New Roman" w:hAnsi="Tahoma" w:cs="Tahoma"/>
                <w:b/>
                <w:bCs/>
                <w:color w:val="000000"/>
                <w:sz w:val="20"/>
                <w:szCs w:val="20"/>
              </w:rPr>
              <w:t>Proposal</w:t>
            </w:r>
          </w:p>
        </w:tc>
      </w:tr>
      <w:tr w:rsidR="00E834B4" w:rsidRPr="00E834B4" w:rsidTr="006C01B7">
        <w:trPr>
          <w:cantSplit/>
          <w:trHeight w:val="1134"/>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D30538" w:rsidRDefault="00E834B4" w:rsidP="00140CCD">
            <w:pPr>
              <w:jc w:val="center"/>
              <w:rPr>
                <w:rFonts w:ascii="Tahoma" w:eastAsia="Times New Roman" w:hAnsi="Tahoma" w:cs="Tahoma"/>
                <w:b/>
                <w:bCs/>
                <w:color w:val="000000"/>
                <w:sz w:val="20"/>
                <w:szCs w:val="20"/>
              </w:rPr>
            </w:pPr>
            <w:r>
              <w:rPr>
                <w:rFonts w:ascii="Tahoma" w:eastAsia="Times New Roman" w:hAnsi="Tahoma" w:cs="Tahoma"/>
                <w:b/>
                <w:bCs/>
                <w:color w:val="000000"/>
                <w:sz w:val="20"/>
                <w:szCs w:val="20"/>
              </w:rPr>
              <w:t>2</w:t>
            </w:r>
            <w:r w:rsidRPr="001C3E49">
              <w:rPr>
                <w:rFonts w:ascii="Tahoma" w:eastAsia="Times New Roman" w:hAnsi="Tahoma" w:cs="Tahoma"/>
                <w:b/>
                <w:bCs/>
                <w:color w:val="000000"/>
                <w:sz w:val="20"/>
                <w:szCs w:val="20"/>
              </w:rPr>
              <w:t>6</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834B4" w:rsidRPr="00E834B4" w:rsidRDefault="00E834B4" w:rsidP="006C01B7">
            <w:pPr>
              <w:ind w:left="113" w:right="113"/>
              <w:jc w:val="center"/>
              <w:rPr>
                <w:rFonts w:ascii="Tahoma" w:eastAsia="Times New Roman" w:hAnsi="Tahoma" w:cs="Tahoma"/>
                <w:b/>
                <w:bCs/>
                <w:color w:val="000000"/>
                <w:sz w:val="20"/>
                <w:szCs w:val="20"/>
              </w:rPr>
            </w:pPr>
            <w:r w:rsidRPr="006C01B7">
              <w:rPr>
                <w:rFonts w:ascii="Tahoma" w:eastAsia="Times New Roman" w:hAnsi="Tahoma" w:cs="Tahoma"/>
                <w:b/>
                <w:bCs/>
                <w:i/>
                <w:iCs/>
                <w:color w:val="000000"/>
                <w:sz w:val="20"/>
                <w:szCs w:val="20"/>
              </w:rPr>
              <w:t>Spare parts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34B4" w:rsidRPr="006C01B7" w:rsidRDefault="00FC3D60" w:rsidP="00140CCD">
            <w:pPr>
              <w:jc w:val="center"/>
              <w:rPr>
                <w:rFonts w:ascii="Tahoma" w:eastAsia="Times New Roman" w:hAnsi="Tahoma" w:cs="Tahoma"/>
                <w:bCs/>
                <w:color w:val="000000"/>
                <w:sz w:val="20"/>
                <w:szCs w:val="20"/>
                <w:lang w:val="en-US"/>
              </w:rPr>
            </w:pPr>
            <w:r>
              <w:rPr>
                <w:rFonts w:ascii="Tahoma" w:eastAsia="Times New Roman" w:hAnsi="Tahoma" w:cs="Tahoma"/>
                <w:bCs/>
                <w:color w:val="000000"/>
                <w:sz w:val="20"/>
                <w:szCs w:val="20"/>
                <w:lang w:val="en-US"/>
              </w:rPr>
              <w:t>Spare part requirements</w:t>
            </w:r>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6C01B7" w:rsidRDefault="00E834B4" w:rsidP="00140CCD">
            <w:pPr>
              <w:jc w:val="center"/>
              <w:rPr>
                <w:rFonts w:ascii="Tahoma" w:eastAsia="Times New Roman" w:hAnsi="Tahoma" w:cs="Tahoma"/>
                <w:b/>
                <w:bCs/>
                <w:color w:val="000000"/>
                <w:sz w:val="20"/>
                <w:szCs w:val="20"/>
                <w:lang w:val="en-US"/>
              </w:rPr>
            </w:pPr>
            <w:r w:rsidRPr="001C3E49">
              <w:rPr>
                <w:rFonts w:ascii="Tahoma" w:eastAsia="Times New Roman" w:hAnsi="Tahoma" w:cs="Tahoma"/>
                <w:color w:val="000000"/>
                <w:sz w:val="20"/>
                <w:szCs w:val="20"/>
                <w:lang w:val="en-US"/>
              </w:rPr>
              <w:t>1) One set of elongated forks per forklift (of approx. 1800mm length) / one front and one rear wheel &amp; tyre per forklift. 2) Spare parts to be readily available in Greece via manufacturer representative.</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6C01B7" w:rsidRDefault="00E834B4" w:rsidP="00140CCD">
            <w:pPr>
              <w:jc w:val="center"/>
              <w:rPr>
                <w:rFonts w:ascii="Tahoma" w:eastAsia="Times New Roman" w:hAnsi="Tahoma" w:cs="Tahoma"/>
                <w:b/>
                <w:bCs/>
                <w:color w:val="000000"/>
                <w:sz w:val="20"/>
                <w:szCs w:val="20"/>
                <w:lang w:val="en-US"/>
              </w:rPr>
            </w:pPr>
            <w:r w:rsidRPr="00D30538">
              <w:rPr>
                <w:rFonts w:ascii="Tahoma" w:eastAsia="Times New Roman" w:hAnsi="Tahoma" w:cs="Tahoma"/>
                <w:color w:val="000000"/>
                <w:sz w:val="20"/>
                <w:szCs w:val="20"/>
                <w:lang w:val="en-US"/>
              </w:rPr>
              <w:t>(These fields are of standards and obligatory requirement).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6C01B7" w:rsidRDefault="00E834B4" w:rsidP="00140CCD">
            <w:pPr>
              <w:jc w:val="center"/>
              <w:rPr>
                <w:rFonts w:ascii="Tahoma" w:eastAsia="Times New Roman" w:hAnsi="Tahoma" w:cs="Tahoma"/>
                <w:b/>
                <w:bCs/>
                <w:color w:val="000000"/>
                <w:sz w:val="20"/>
                <w:szCs w:val="20"/>
                <w:lang w:val="en-US"/>
              </w:rPr>
            </w:pPr>
            <w:r w:rsidRPr="00D30538">
              <w:rPr>
                <w:rFonts w:ascii="Tahoma" w:eastAsia="Times New Roman" w:hAnsi="Tahoma" w:cs="Tahoma"/>
                <w:color w:val="000000"/>
                <w:sz w:val="20"/>
                <w:szCs w:val="20"/>
                <w:lang w:val="en-US"/>
              </w:rPr>
              <w:t>Blank</w:t>
            </w: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6C01B7" w:rsidRDefault="00E834B4" w:rsidP="00140CCD">
            <w:pPr>
              <w:jc w:val="center"/>
              <w:rPr>
                <w:rFonts w:ascii="Tahoma" w:eastAsia="Times New Roman" w:hAnsi="Tahoma" w:cs="Tahoma"/>
                <w:b/>
                <w:bCs/>
                <w:color w:val="000000"/>
                <w:sz w:val="20"/>
                <w:szCs w:val="20"/>
                <w:lang w:val="en-US"/>
              </w:rPr>
            </w:pPr>
          </w:p>
        </w:tc>
      </w:tr>
      <w:tr w:rsidR="00E834B4" w:rsidRPr="00D30538" w:rsidTr="006C01B7">
        <w:trPr>
          <w:trHeight w:val="1833"/>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D30538">
            <w:pPr>
              <w:jc w:val="center"/>
              <w:rPr>
                <w:rFonts w:ascii="Tahoma" w:eastAsia="Times New Roman" w:hAnsi="Tahoma" w:cs="Tahoma"/>
                <w:b/>
                <w:bCs/>
                <w:color w:val="000000"/>
                <w:sz w:val="20"/>
                <w:szCs w:val="20"/>
                <w:lang w:val="en-US"/>
              </w:rPr>
            </w:pPr>
            <w:r w:rsidRPr="006C01B7">
              <w:rPr>
                <w:rFonts w:ascii="Tahoma" w:eastAsia="Times New Roman" w:hAnsi="Tahoma" w:cs="Tahoma"/>
                <w:b/>
                <w:bCs/>
                <w:color w:val="000000"/>
                <w:sz w:val="20"/>
                <w:szCs w:val="20"/>
                <w:lang w:val="en-US"/>
              </w:rPr>
              <w:t>2</w:t>
            </w:r>
            <w:r>
              <w:rPr>
                <w:rFonts w:ascii="Tahoma" w:eastAsia="Times New Roman" w:hAnsi="Tahoma" w:cs="Tahoma"/>
                <w:b/>
                <w:bCs/>
                <w:color w:val="000000"/>
                <w:sz w:val="20"/>
                <w:szCs w:val="20"/>
                <w:lang w:val="en-US"/>
              </w:rPr>
              <w:t>7</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834B4" w:rsidRPr="006C01B7" w:rsidRDefault="00E834B4" w:rsidP="00D30538">
            <w:pPr>
              <w:jc w:val="center"/>
              <w:rPr>
                <w:rFonts w:ascii="Tahoma" w:eastAsia="Times New Roman" w:hAnsi="Tahoma" w:cs="Tahoma"/>
                <w:b/>
                <w:bCs/>
                <w:i/>
                <w:iCs/>
                <w:color w:val="000000"/>
                <w:sz w:val="20"/>
                <w:szCs w:val="20"/>
                <w:lang w:val="en-US"/>
              </w:rPr>
            </w:pPr>
            <w:r w:rsidRPr="006C01B7">
              <w:rPr>
                <w:rFonts w:ascii="Tahoma" w:eastAsia="Times New Roman" w:hAnsi="Tahoma" w:cs="Tahoma"/>
                <w:b/>
                <w:bCs/>
                <w:i/>
                <w:iCs/>
                <w:color w:val="000000"/>
                <w:sz w:val="20"/>
                <w:szCs w:val="20"/>
                <w:lang w:val="en-US"/>
              </w:rPr>
              <w:t xml:space="preserve">Warranty time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4B4" w:rsidRPr="006C01B7" w:rsidRDefault="00E834B4"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Delivery time</w:t>
            </w:r>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3361E6" w:rsidP="003361E6">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F</w:t>
            </w:r>
            <w:r>
              <w:rPr>
                <w:rFonts w:ascii="Tahoma" w:eastAsia="Times New Roman" w:hAnsi="Tahoma" w:cs="Tahoma"/>
                <w:color w:val="000000"/>
                <w:sz w:val="20"/>
                <w:szCs w:val="20"/>
                <w:lang w:val="en-US"/>
              </w:rPr>
              <w:t>our</w:t>
            </w:r>
            <w:r w:rsidRPr="00D30538">
              <w:rPr>
                <w:rFonts w:ascii="Tahoma" w:eastAsia="Times New Roman" w:hAnsi="Tahoma" w:cs="Tahoma"/>
                <w:color w:val="000000"/>
                <w:sz w:val="20"/>
                <w:szCs w:val="20"/>
                <w:lang w:val="en-US"/>
              </w:rPr>
              <w:t xml:space="preserve"> </w:t>
            </w:r>
            <w:r w:rsidR="00E834B4" w:rsidRPr="00D30538">
              <w:rPr>
                <w:rFonts w:ascii="Tahoma" w:eastAsia="Times New Roman" w:hAnsi="Tahoma" w:cs="Tahoma"/>
                <w:color w:val="000000"/>
                <w:sz w:val="20"/>
                <w:szCs w:val="20"/>
                <w:lang w:val="en-US"/>
              </w:rPr>
              <w:t>(</w:t>
            </w:r>
            <w:r>
              <w:rPr>
                <w:rFonts w:ascii="Tahoma" w:eastAsia="Times New Roman" w:hAnsi="Tahoma" w:cs="Tahoma"/>
                <w:color w:val="000000"/>
                <w:sz w:val="20"/>
                <w:szCs w:val="20"/>
                <w:lang w:val="en-US"/>
              </w:rPr>
              <w:t>4</w:t>
            </w:r>
            <w:r w:rsidR="00E834B4" w:rsidRPr="00D30538">
              <w:rPr>
                <w:rFonts w:ascii="Tahoma" w:eastAsia="Times New Roman" w:hAnsi="Tahoma" w:cs="Tahoma"/>
                <w:color w:val="000000"/>
                <w:sz w:val="20"/>
                <w:szCs w:val="20"/>
                <w:lang w:val="en-US"/>
              </w:rPr>
              <w:t xml:space="preserve">) months ready to operate at </w:t>
            </w:r>
            <w:r w:rsidR="00FC3D60">
              <w:rPr>
                <w:rFonts w:ascii="Tahoma" w:eastAsia="Times New Roman" w:hAnsi="Tahoma" w:cs="Tahoma"/>
                <w:color w:val="000000"/>
                <w:sz w:val="20"/>
                <w:szCs w:val="20"/>
                <w:lang w:val="en-US"/>
              </w:rPr>
              <w:t xml:space="preserve">Car </w:t>
            </w:r>
            <w:r w:rsidR="00E834B4" w:rsidRPr="00D30538">
              <w:rPr>
                <w:rFonts w:ascii="Tahoma" w:eastAsia="Times New Roman" w:hAnsi="Tahoma" w:cs="Tahoma"/>
                <w:color w:val="000000"/>
                <w:sz w:val="20"/>
                <w:szCs w:val="20"/>
                <w:lang w:val="en-US"/>
              </w:rPr>
              <w:t>Terminal of P.P.A. S.A.</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3361E6">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Minimum points will be awarded to those who propose deliverables of minimum requirement - </w:t>
            </w:r>
            <w:r w:rsidR="003361E6">
              <w:rPr>
                <w:rFonts w:ascii="Tahoma" w:eastAsia="Times New Roman" w:hAnsi="Tahoma" w:cs="Tahoma"/>
                <w:color w:val="000000"/>
                <w:sz w:val="20"/>
                <w:szCs w:val="20"/>
                <w:lang w:val="en-US"/>
              </w:rPr>
              <w:t>Every extra month of lower delivery time will be given 5 extra points.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D30538" w:rsidRDefault="00E834B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Minimum 5 points - Maximum 15 points</w:t>
            </w:r>
          </w:p>
        </w:tc>
        <w:tc>
          <w:tcPr>
            <w:tcW w:w="2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4B4" w:rsidRPr="00D30538" w:rsidRDefault="00E834B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E834B4" w:rsidRPr="00D30538" w:rsidTr="006C01B7">
        <w:trPr>
          <w:trHeight w:val="416"/>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8</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834B4" w:rsidRPr="00D30538" w:rsidRDefault="00E834B4" w:rsidP="00D30538">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rPr>
              <w:t>Delivery time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D30538" w:rsidRDefault="00E834B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Warranty</w:t>
            </w:r>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At least one (1) year for structure and parts (Excluding wear and tear parts).</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3361E6">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Minimum points will be awarded to those who propose deliverables of minimum requirement - </w:t>
            </w:r>
            <w:r w:rsidR="003361E6">
              <w:rPr>
                <w:rFonts w:ascii="Tahoma" w:eastAsia="Times New Roman" w:hAnsi="Tahoma" w:cs="Tahoma"/>
                <w:color w:val="000000"/>
                <w:sz w:val="20"/>
                <w:szCs w:val="20"/>
                <w:lang w:val="en-US"/>
              </w:rPr>
              <w:t>Every extra year of warranty time will be given 5 extra points.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D30538" w:rsidRDefault="00E834B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Minimum 5 points - Maximum 10 points</w:t>
            </w:r>
          </w:p>
        </w:tc>
        <w:tc>
          <w:tcPr>
            <w:tcW w:w="2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4B4" w:rsidRPr="00D30538" w:rsidRDefault="00E834B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bl>
    <w:p w:rsidR="00656C77" w:rsidRPr="00E72B17" w:rsidRDefault="004738BB"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2" w:name="_Toc472524681"/>
      <w:bookmarkStart w:id="93" w:name="_Toc508884950"/>
      <w:r w:rsidRPr="00E72B17">
        <w:rPr>
          <w:rFonts w:ascii="Tahoma" w:eastAsia="Times New Roman" w:hAnsi="Tahoma" w:cs="Tahoma"/>
          <w:b/>
          <w:bCs/>
          <w:caps/>
          <w:szCs w:val="24"/>
          <w:lang w:eastAsia="en-US" w:bidi="en-US"/>
        </w:rPr>
        <w:lastRenderedPageBreak/>
        <w:t xml:space="preserve">annex </w:t>
      </w:r>
      <w:r w:rsidR="00CC7C9C">
        <w:rPr>
          <w:rFonts w:ascii="Tahoma" w:eastAsia="Times New Roman" w:hAnsi="Tahoma" w:cs="Tahoma"/>
          <w:b/>
          <w:bCs/>
          <w:caps/>
          <w:szCs w:val="24"/>
          <w:lang w:eastAsia="en-US" w:bidi="en-US"/>
        </w:rPr>
        <w:t>c</w:t>
      </w:r>
      <w:r w:rsidR="00656C77" w:rsidRPr="00E72B17">
        <w:rPr>
          <w:rFonts w:ascii="Tahoma" w:eastAsia="Times New Roman" w:hAnsi="Tahoma" w:cs="Tahoma"/>
          <w:b/>
          <w:bCs/>
          <w:caps/>
          <w:szCs w:val="24"/>
          <w:lang w:eastAsia="en-US" w:bidi="en-US"/>
        </w:rPr>
        <w:t>: FINANCIAL PROPOSAL SUBMISSION FORMS</w:t>
      </w:r>
      <w:bookmarkEnd w:id="92"/>
      <w:bookmarkEnd w:id="93"/>
    </w:p>
    <w:p w:rsidR="00656C77" w:rsidRPr="001906BD" w:rsidRDefault="00656C77" w:rsidP="001B22E2">
      <w:pPr>
        <w:spacing w:line="360" w:lineRule="auto"/>
        <w:ind w:left="5040"/>
        <w:rPr>
          <w:rFonts w:ascii="Tahoma" w:hAnsi="Tahoma" w:cs="Tahoma"/>
          <w:lang w:val="en-US"/>
        </w:rPr>
      </w:pPr>
      <w:r w:rsidRPr="001906BD">
        <w:rPr>
          <w:rFonts w:ascii="Tahoma" w:hAnsi="Tahoma" w:cs="Tahoma"/>
          <w:lang w:val="en-US"/>
        </w:rPr>
        <w:t xml:space="preserve"> _____________</w:t>
      </w:r>
      <w:r w:rsidR="007C007E" w:rsidRPr="001906BD">
        <w:rPr>
          <w:rFonts w:ascii="Tahoma" w:hAnsi="Tahoma" w:cs="Tahoma"/>
          <w:lang w:val="en-US"/>
        </w:rPr>
        <w:t>[Date</w:t>
      </w:r>
      <w:r w:rsidRPr="001906BD">
        <w:rPr>
          <w:rFonts w:ascii="Tahoma" w:hAnsi="Tahoma" w:cs="Tahoma"/>
          <w:lang w:val="en-US"/>
        </w:rPr>
        <w:t xml:space="preserve">] </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To:</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______________________________________ ______________________________________ ______________________________________ </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[Name and address of PPA] </w:t>
      </w:r>
    </w:p>
    <w:p w:rsidR="00656C77" w:rsidRPr="001906BD" w:rsidRDefault="00656C77" w:rsidP="001B22E2">
      <w:pPr>
        <w:spacing w:line="360" w:lineRule="auto"/>
        <w:rPr>
          <w:rFonts w:ascii="Tahoma" w:hAnsi="Tahoma" w:cs="Tahoma"/>
          <w:lang w:val="en-US"/>
        </w:rPr>
      </w:pPr>
    </w:p>
    <w:p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Ladies/Gentlemen: </w:t>
      </w:r>
    </w:p>
    <w:p w:rsidR="00656C77" w:rsidRPr="001906BD" w:rsidRDefault="00A835BD" w:rsidP="001B22E2">
      <w:pPr>
        <w:spacing w:line="360" w:lineRule="auto"/>
        <w:jc w:val="both"/>
        <w:rPr>
          <w:rFonts w:ascii="Tahoma" w:hAnsi="Tahoma" w:cs="Tahoma"/>
          <w:lang w:val="en-US"/>
        </w:rPr>
      </w:pPr>
      <w:r w:rsidRPr="001906BD">
        <w:rPr>
          <w:rFonts w:ascii="Tahoma" w:hAnsi="Tahoma" w:cs="Tahoma"/>
          <w:lang w:val="en-US"/>
        </w:rPr>
        <w:t>We, the undersigned, offer</w:t>
      </w:r>
      <w:r w:rsidR="00656C77" w:rsidRPr="001906BD">
        <w:rPr>
          <w:rFonts w:ascii="Tahoma" w:hAnsi="Tahoma" w:cs="Tahoma"/>
          <w:lang w:val="en-US"/>
        </w:rPr>
        <w:t xml:space="preserve"> [</w:t>
      </w:r>
      <w:r w:rsidR="008007BF" w:rsidRPr="001906BD">
        <w:rPr>
          <w:rFonts w:ascii="Tahoma" w:hAnsi="Tahoma" w:cs="Tahoma"/>
          <w:lang w:val="en-US"/>
        </w:rPr>
        <w:t>………………….</w:t>
      </w:r>
      <w:r w:rsidR="00656C77" w:rsidRPr="001906BD">
        <w:rPr>
          <w:rFonts w:ascii="Tahoma" w:hAnsi="Tahoma" w:cs="Tahoma"/>
          <w:lang w:val="en-US"/>
        </w:rPr>
        <w:t xml:space="preserve">] in accordance with your Call </w:t>
      </w:r>
      <w:r w:rsidR="00656C77" w:rsidRPr="001906BD">
        <w:rPr>
          <w:rFonts w:ascii="Tahoma" w:eastAsiaTheme="minorHAnsi" w:hAnsi="Tahoma" w:cs="Tahoma"/>
          <w:color w:val="000000"/>
          <w:lang w:val="en-US"/>
        </w:rPr>
        <w:t>entitled “</w:t>
      </w:r>
      <w:r w:rsidR="00BF21CA">
        <w:rPr>
          <w:rFonts w:ascii="Tahoma" w:eastAsiaTheme="minorHAnsi" w:hAnsi="Tahoma" w:cs="Tahoma"/>
          <w:color w:val="000000"/>
          <w:lang w:val="en-US"/>
        </w:rPr>
        <w:t xml:space="preserve">CALL OF </w:t>
      </w:r>
      <w:r w:rsidR="000D4285">
        <w:rPr>
          <w:rFonts w:ascii="Tahoma" w:eastAsiaTheme="minorHAnsi" w:hAnsi="Tahoma" w:cs="Tahoma"/>
          <w:color w:val="000000" w:themeColor="text1"/>
          <w:lang w:val="en-US"/>
        </w:rPr>
        <w:t>TENDER</w:t>
      </w:r>
      <w:r w:rsidR="0070190A" w:rsidRPr="006C01B7">
        <w:rPr>
          <w:rFonts w:ascii="Tahoma" w:eastAsiaTheme="minorHAnsi" w:hAnsi="Tahoma" w:cs="Tahoma"/>
          <w:color w:val="000000" w:themeColor="text1"/>
          <w:lang w:val="en-US"/>
        </w:rPr>
        <w:t xml:space="preserve"> </w:t>
      </w:r>
      <w:r w:rsidR="0070190A" w:rsidRPr="006C01B7">
        <w:rPr>
          <w:rFonts w:ascii="Tahoma" w:eastAsia="Times New Roman" w:hAnsi="Tahoma" w:cs="Tahoma"/>
          <w:color w:val="000000" w:themeColor="text1"/>
          <w:lang w:val="en-US"/>
        </w:rPr>
        <w:t>FOR THE AWARD OF PROCUREMENT</w:t>
      </w:r>
      <w:r w:rsidR="002727C8">
        <w:rPr>
          <w:rFonts w:ascii="Tahoma" w:eastAsia="Times New Roman" w:hAnsi="Tahoma" w:cs="Tahoma"/>
          <w:color w:val="000000" w:themeColor="text1"/>
          <w:lang w:val="en-US"/>
        </w:rPr>
        <w:t xml:space="preserve"> OF THREE (3) ENGINE – POWERED 8</w:t>
      </w:r>
      <w:r w:rsidR="0070190A" w:rsidRPr="006C01B7">
        <w:rPr>
          <w:rFonts w:ascii="Tahoma" w:eastAsia="Times New Roman" w:hAnsi="Tahoma" w:cs="Tahoma"/>
          <w:color w:val="000000" w:themeColor="text1"/>
          <w:lang w:val="en-US"/>
        </w:rPr>
        <w:t xml:space="preserve">tn FORKLIFT TRUCKS FOR </w:t>
      </w:r>
      <w:r w:rsidR="002727C8">
        <w:rPr>
          <w:rFonts w:ascii="Tahoma" w:eastAsia="Times New Roman" w:hAnsi="Tahoma" w:cs="Tahoma"/>
          <w:color w:val="000000" w:themeColor="text1"/>
          <w:lang w:val="en-US"/>
        </w:rPr>
        <w:t>CAR</w:t>
      </w:r>
      <w:r w:rsidR="0070190A" w:rsidRPr="006C01B7">
        <w:rPr>
          <w:rFonts w:ascii="Tahoma" w:eastAsia="Times New Roman" w:hAnsi="Tahoma" w:cs="Tahoma"/>
          <w:color w:val="000000" w:themeColor="text1"/>
          <w:lang w:val="en-US"/>
        </w:rPr>
        <w:t xml:space="preserve"> TERMINAL USE</w:t>
      </w:r>
      <w:r w:rsidR="00656C77" w:rsidRPr="001906BD">
        <w:rPr>
          <w:rFonts w:ascii="Tahoma" w:eastAsiaTheme="minorHAnsi" w:hAnsi="Tahoma" w:cs="Tahoma"/>
          <w:color w:val="000000"/>
          <w:lang w:val="en-US"/>
        </w:rPr>
        <w:t>”</w:t>
      </w:r>
      <w:r w:rsidR="00656C77" w:rsidRPr="001906BD">
        <w:rPr>
          <w:rFonts w:ascii="Tahoma" w:hAnsi="Tahoma" w:cs="Tahoma"/>
          <w:lang w:val="en-US"/>
        </w:rPr>
        <w:t xml:space="preserve"> dated (__________________) [Date] and our Offer. Our attached Financial Proposal is for the sum of Euros (_________________________________________________________________) [Amount in words and figures] and is ou</w:t>
      </w:r>
      <w:r w:rsidR="00C8031E" w:rsidRPr="001906BD">
        <w:rPr>
          <w:rFonts w:ascii="Tahoma" w:hAnsi="Tahoma" w:cs="Tahoma"/>
          <w:lang w:val="en-US"/>
        </w:rPr>
        <w:t xml:space="preserve">r full and final offer that </w:t>
      </w:r>
      <w:r w:rsidR="00656C77" w:rsidRPr="001906BD">
        <w:rPr>
          <w:rFonts w:ascii="Tahoma" w:hAnsi="Tahoma" w:cs="Tahoma"/>
          <w:lang w:val="en-US"/>
        </w:rPr>
        <w:t>does not in</w:t>
      </w:r>
      <w:r w:rsidR="00C8031E" w:rsidRPr="001906BD">
        <w:rPr>
          <w:rFonts w:ascii="Tahoma" w:hAnsi="Tahoma" w:cs="Tahoma"/>
          <w:lang w:val="en-US"/>
        </w:rPr>
        <w:t>clude VAT.</w:t>
      </w:r>
    </w:p>
    <w:p w:rsidR="00AE13B1" w:rsidRDefault="00AE13B1" w:rsidP="001B22E2">
      <w:pPr>
        <w:spacing w:line="360" w:lineRule="auto"/>
        <w:jc w:val="both"/>
        <w:rPr>
          <w:rFonts w:ascii="Tahoma" w:hAnsi="Tahoma" w:cs="Tahoma"/>
          <w:lang w:val="en-US"/>
        </w:rPr>
      </w:pPr>
    </w:p>
    <w:p w:rsidR="004D6765" w:rsidRDefault="00656C77" w:rsidP="001B22E2">
      <w:pPr>
        <w:spacing w:line="360" w:lineRule="auto"/>
        <w:jc w:val="both"/>
        <w:rPr>
          <w:rFonts w:ascii="Tahoma" w:hAnsi="Tahoma" w:cs="Tahoma"/>
          <w:lang w:val="en-US"/>
        </w:rPr>
      </w:pPr>
      <w:r w:rsidRPr="001906BD">
        <w:rPr>
          <w:rFonts w:ascii="Tahoma" w:hAnsi="Tahoma" w:cs="Tahoma"/>
          <w:lang w:val="en-US"/>
        </w:rPr>
        <w:t xml:space="preserve">Our Offer shall be valid and binding (without any terms) vis-à-vis PPA for </w:t>
      </w:r>
      <w:r w:rsidR="0070190A">
        <w:rPr>
          <w:rFonts w:ascii="Tahoma" w:hAnsi="Tahoma" w:cs="Tahoma"/>
          <w:lang w:val="en-US"/>
        </w:rPr>
        <w:t>two</w:t>
      </w:r>
      <w:r w:rsidR="00A835BD" w:rsidRPr="001906BD">
        <w:rPr>
          <w:rFonts w:ascii="Tahoma" w:hAnsi="Tahoma" w:cs="Tahoma"/>
          <w:lang w:val="en-US"/>
        </w:rPr>
        <w:t xml:space="preserve"> (</w:t>
      </w:r>
      <w:r w:rsidR="0070190A">
        <w:rPr>
          <w:rFonts w:ascii="Tahoma" w:hAnsi="Tahoma" w:cs="Tahoma"/>
          <w:lang w:val="en-US"/>
        </w:rPr>
        <w:t>2</w:t>
      </w:r>
      <w:r w:rsidR="00A835BD" w:rsidRPr="001906BD">
        <w:rPr>
          <w:rFonts w:ascii="Tahoma" w:hAnsi="Tahoma" w:cs="Tahoma"/>
          <w:lang w:val="en-US"/>
        </w:rPr>
        <w:t>) months</w:t>
      </w:r>
      <w:r w:rsidR="005E1592" w:rsidRPr="001906BD">
        <w:rPr>
          <w:rFonts w:ascii="Tahoma" w:hAnsi="Tahoma" w:cs="Tahoma"/>
          <w:lang w:val="en-US"/>
        </w:rPr>
        <w:t xml:space="preserve"> after the expiry of submission date of the offers according to the </w:t>
      </w:r>
      <w:r w:rsidR="000D4285">
        <w:rPr>
          <w:rFonts w:ascii="Tahoma" w:hAnsi="Tahoma" w:cs="Tahoma"/>
          <w:lang w:val="en-US"/>
        </w:rPr>
        <w:t>Tender</w:t>
      </w:r>
      <w:r w:rsidR="00790C9B" w:rsidRPr="001906BD">
        <w:rPr>
          <w:rFonts w:ascii="Tahoma" w:hAnsi="Tahoma" w:cs="Tahoma"/>
          <w:lang w:val="en-US"/>
        </w:rPr>
        <w:t xml:space="preserve"> </w:t>
      </w:r>
      <w:r w:rsidR="005E1592" w:rsidRPr="001906BD">
        <w:rPr>
          <w:rFonts w:ascii="Tahoma" w:hAnsi="Tahoma" w:cs="Tahoma"/>
          <w:lang w:val="en-US"/>
        </w:rPr>
        <w:t>terms</w:t>
      </w:r>
      <w:r w:rsidRPr="001906BD">
        <w:rPr>
          <w:rFonts w:ascii="Tahoma" w:hAnsi="Tahoma" w:cs="Tahoma"/>
          <w:lang w:val="en-US"/>
        </w:rPr>
        <w:t>.</w:t>
      </w:r>
    </w:p>
    <w:p w:rsidR="00656C77" w:rsidRPr="001906BD" w:rsidRDefault="00656C77" w:rsidP="001B22E2">
      <w:pPr>
        <w:spacing w:line="360" w:lineRule="auto"/>
        <w:jc w:val="both"/>
        <w:rPr>
          <w:rFonts w:ascii="Tahoma" w:hAnsi="Tahoma" w:cs="Tahoma"/>
          <w:lang w:val="en-US"/>
        </w:rPr>
      </w:pPr>
      <w:r w:rsidRPr="001906BD">
        <w:rPr>
          <w:rFonts w:ascii="Tahoma" w:hAnsi="Tahoma" w:cs="Tahoma"/>
          <w:lang w:val="en-US"/>
        </w:rPr>
        <w:t xml:space="preserve"> </w:t>
      </w:r>
    </w:p>
    <w:p w:rsidR="00AE13B1" w:rsidRPr="00AD0918" w:rsidRDefault="00AE13B1" w:rsidP="00AE13B1">
      <w:pPr>
        <w:spacing w:line="360" w:lineRule="auto"/>
        <w:jc w:val="both"/>
        <w:rPr>
          <w:rFonts w:ascii="Tahoma" w:hAnsi="Tahoma" w:cs="Tahoma"/>
          <w:lang w:val="en-US"/>
        </w:rPr>
      </w:pPr>
      <w:r>
        <w:rPr>
          <w:rFonts w:ascii="Tahoma" w:hAnsi="Tahoma" w:cs="Tahoma"/>
          <w:lang w:val="en-US"/>
        </w:rPr>
        <w:t xml:space="preserve">The analytical breakdown of the financial proposal is hereby listed in tables F.1 below: </w:t>
      </w:r>
    </w:p>
    <w:p w:rsidR="00AE13B1" w:rsidRDefault="00AE13B1" w:rsidP="00AE13B1">
      <w:pPr>
        <w:jc w:val="both"/>
        <w:rPr>
          <w:rFonts w:ascii="Tahoma" w:hAnsi="Tahoma" w:cs="Tahoma"/>
          <w:color w:val="000000"/>
          <w:sz w:val="22"/>
          <w:lang w:val="en-US"/>
        </w:rPr>
      </w:pPr>
    </w:p>
    <w:p w:rsidR="00AE13B1" w:rsidRPr="00DB1812" w:rsidRDefault="00AE13B1" w:rsidP="00AE13B1">
      <w:pPr>
        <w:jc w:val="both"/>
        <w:rPr>
          <w:rFonts w:ascii="Tahoma" w:eastAsia="SimSun" w:hAnsi="Tahoma" w:cs="Tahoma"/>
          <w:color w:val="000000"/>
          <w:lang w:val="en-US" w:eastAsia="zh-CN"/>
        </w:rPr>
      </w:pPr>
      <w:r w:rsidRPr="00DB1812">
        <w:rPr>
          <w:rFonts w:ascii="Tahoma" w:hAnsi="Tahoma" w:cs="Tahoma"/>
          <w:color w:val="000000"/>
          <w:lang w:val="en-US"/>
        </w:rPr>
        <w:t>Financial Table F.</w:t>
      </w:r>
      <w:r w:rsidRPr="00DB1812">
        <w:rPr>
          <w:rFonts w:ascii="Tahoma" w:eastAsia="SimSun" w:hAnsi="Tahoma" w:cs="Tahoma"/>
          <w:color w:val="000000"/>
          <w:lang w:val="en-US" w:eastAsia="zh-CN"/>
        </w:rPr>
        <w:t>1</w:t>
      </w:r>
    </w:p>
    <w:p w:rsidR="00AE13B1" w:rsidRPr="00B82E74" w:rsidRDefault="00AE13B1" w:rsidP="00AE13B1">
      <w:pPr>
        <w:jc w:val="both"/>
        <w:rPr>
          <w:rFonts w:ascii="Tahoma" w:eastAsia="SimSun" w:hAnsi="Tahoma" w:cs="Tahoma"/>
          <w:color w:val="000000"/>
          <w:sz w:val="22"/>
          <w:lang w:val="en-US"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6"/>
        <w:gridCol w:w="1417"/>
        <w:gridCol w:w="1899"/>
        <w:gridCol w:w="1080"/>
        <w:gridCol w:w="2149"/>
        <w:gridCol w:w="1485"/>
      </w:tblGrid>
      <w:tr w:rsidR="00AE13B1" w:rsidRPr="00B82E74" w:rsidTr="005249E7">
        <w:trPr>
          <w:jc w:val="center"/>
        </w:trPr>
        <w:tc>
          <w:tcPr>
            <w:tcW w:w="9866" w:type="dxa"/>
            <w:gridSpan w:val="6"/>
            <w:shd w:val="clear" w:color="auto" w:fill="D9D9D9"/>
            <w:vAlign w:val="center"/>
          </w:tcPr>
          <w:p w:rsidR="00AE13B1" w:rsidRPr="00B82E74" w:rsidRDefault="00AE13B1" w:rsidP="0075613E">
            <w:pPr>
              <w:jc w:val="center"/>
              <w:rPr>
                <w:rFonts w:ascii="Tahoma" w:eastAsia="SimSun" w:hAnsi="Tahoma" w:cs="Tahoma"/>
                <w:color w:val="000000"/>
                <w:sz w:val="22"/>
                <w:lang w:val="en-US" w:eastAsia="zh-CN"/>
              </w:rPr>
            </w:pPr>
            <w:r w:rsidRPr="00B82E74">
              <w:rPr>
                <w:rFonts w:ascii="Tahoma" w:hAnsi="Tahoma" w:cs="Tahoma"/>
                <w:b/>
                <w:color w:val="000000"/>
                <w:sz w:val="22"/>
                <w:lang w:val="en-US"/>
              </w:rPr>
              <w:t>EQUIPMENT</w:t>
            </w:r>
            <w:r w:rsidRPr="00B82E74">
              <w:rPr>
                <w:rFonts w:ascii="Tahoma" w:eastAsia="SimSun" w:hAnsi="Tahoma" w:cs="Tahoma" w:hint="eastAsia"/>
                <w:b/>
                <w:color w:val="000000"/>
                <w:sz w:val="22"/>
                <w:lang w:val="en-US" w:eastAsia="zh-CN"/>
              </w:rPr>
              <w:t xml:space="preserve"> </w:t>
            </w:r>
            <w:r>
              <w:rPr>
                <w:rFonts w:ascii="Tahoma" w:eastAsia="SimSun" w:hAnsi="Tahoma" w:cs="Tahoma"/>
                <w:b/>
                <w:color w:val="000000"/>
                <w:sz w:val="22"/>
                <w:lang w:val="en-US" w:eastAsia="zh-CN"/>
              </w:rPr>
              <w:t>–</w:t>
            </w:r>
            <w:r w:rsidRPr="00B82E74">
              <w:rPr>
                <w:rFonts w:ascii="Tahoma" w:eastAsia="SimSun" w:hAnsi="Tahoma" w:cs="Tahoma" w:hint="eastAsia"/>
                <w:b/>
                <w:color w:val="000000"/>
                <w:sz w:val="22"/>
                <w:lang w:val="en-US" w:eastAsia="zh-CN"/>
              </w:rPr>
              <w:t xml:space="preserve"> </w:t>
            </w:r>
            <w:r w:rsidR="004D6765">
              <w:rPr>
                <w:rFonts w:ascii="Tahoma" w:eastAsia="SimSun" w:hAnsi="Tahoma" w:cs="Tahoma"/>
                <w:b/>
                <w:color w:val="000000"/>
                <w:sz w:val="22"/>
                <w:lang w:val="en-US" w:eastAsia="zh-CN"/>
              </w:rPr>
              <w:t>FORKLIFT</w:t>
            </w:r>
          </w:p>
        </w:tc>
      </w:tr>
      <w:tr w:rsidR="00AE13B1" w:rsidRPr="00B82E74" w:rsidTr="005249E7">
        <w:trPr>
          <w:jc w:val="center"/>
        </w:trPr>
        <w:tc>
          <w:tcPr>
            <w:tcW w:w="1836"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Item #</w:t>
            </w:r>
          </w:p>
        </w:tc>
        <w:tc>
          <w:tcPr>
            <w:tcW w:w="1417"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Description / Category</w:t>
            </w:r>
          </w:p>
        </w:tc>
        <w:tc>
          <w:tcPr>
            <w:tcW w:w="1899"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A1: Unit Equipment Cost (€)</w:t>
            </w:r>
          </w:p>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18"/>
                <w:lang w:val="en-US"/>
              </w:rPr>
              <w:t>(without VAT)</w:t>
            </w:r>
          </w:p>
        </w:tc>
        <w:tc>
          <w:tcPr>
            <w:tcW w:w="1080"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Quantity</w:t>
            </w:r>
          </w:p>
        </w:tc>
        <w:tc>
          <w:tcPr>
            <w:tcW w:w="2149"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A2: Total Equipment Cost (€)</w:t>
            </w:r>
          </w:p>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18"/>
                <w:lang w:val="en-US"/>
              </w:rPr>
              <w:t>(without VAT)</w:t>
            </w:r>
          </w:p>
        </w:tc>
        <w:tc>
          <w:tcPr>
            <w:tcW w:w="1485" w:type="dxa"/>
            <w:shd w:val="clear" w:color="auto" w:fill="D9D9D9"/>
            <w:vAlign w:val="center"/>
          </w:tcPr>
          <w:p w:rsidR="00AE13B1" w:rsidRPr="0075613E" w:rsidRDefault="00AE13B1" w:rsidP="005249E7">
            <w:pPr>
              <w:jc w:val="center"/>
              <w:rPr>
                <w:rFonts w:ascii="Tahoma" w:hAnsi="Tahoma" w:cs="Tahoma"/>
                <w:color w:val="000000" w:themeColor="text1"/>
                <w:sz w:val="22"/>
                <w:lang w:val="en-US"/>
              </w:rPr>
            </w:pPr>
            <w:r w:rsidRPr="0075613E">
              <w:rPr>
                <w:rFonts w:ascii="Tahoma" w:hAnsi="Tahoma" w:cs="Tahoma"/>
                <w:color w:val="000000" w:themeColor="text1"/>
                <w:sz w:val="22"/>
                <w:lang w:val="en-US"/>
              </w:rPr>
              <w:t>Warranty Provided</w:t>
            </w:r>
          </w:p>
          <w:p w:rsidR="00AE13B1" w:rsidRPr="00B82E74" w:rsidRDefault="00AE13B1" w:rsidP="005249E7">
            <w:pPr>
              <w:jc w:val="center"/>
              <w:rPr>
                <w:rFonts w:ascii="Tahoma" w:hAnsi="Tahoma" w:cs="Tahoma"/>
                <w:color w:val="000000"/>
                <w:sz w:val="22"/>
                <w:lang w:val="en-US"/>
              </w:rPr>
            </w:pPr>
            <w:r w:rsidRPr="0075613E">
              <w:rPr>
                <w:rFonts w:ascii="Tahoma" w:hAnsi="Tahoma" w:cs="Tahoma"/>
                <w:color w:val="000000" w:themeColor="text1"/>
                <w:sz w:val="22"/>
                <w:lang w:val="en-US"/>
              </w:rPr>
              <w:t>(in years)</w:t>
            </w:r>
          </w:p>
        </w:tc>
      </w:tr>
      <w:tr w:rsidR="00AE13B1" w:rsidRPr="00B82E74" w:rsidTr="005249E7">
        <w:trPr>
          <w:jc w:val="center"/>
        </w:trPr>
        <w:tc>
          <w:tcPr>
            <w:tcW w:w="1836" w:type="dxa"/>
          </w:tcPr>
          <w:p w:rsidR="00AE13B1" w:rsidRPr="00B82E74" w:rsidRDefault="00AE13B1" w:rsidP="0075613E">
            <w:pPr>
              <w:jc w:val="center"/>
              <w:rPr>
                <w:rFonts w:ascii="Tahoma" w:hAnsi="Tahoma" w:cs="Tahoma"/>
                <w:color w:val="000000"/>
                <w:sz w:val="22"/>
                <w:lang w:val="en-US"/>
              </w:rPr>
            </w:pPr>
            <w:r>
              <w:rPr>
                <w:rFonts w:ascii="Tahoma" w:hAnsi="Tahoma" w:cs="Tahoma"/>
                <w:color w:val="000000"/>
                <w:sz w:val="22"/>
                <w:lang w:val="en-US"/>
              </w:rPr>
              <w:t xml:space="preserve">Cost of </w:t>
            </w:r>
            <w:r w:rsidR="004D6765">
              <w:rPr>
                <w:rFonts w:ascii="Tahoma" w:hAnsi="Tahoma" w:cs="Tahoma"/>
                <w:color w:val="000000"/>
                <w:sz w:val="22"/>
                <w:lang w:val="en-US"/>
              </w:rPr>
              <w:t>Machinery</w:t>
            </w:r>
          </w:p>
        </w:tc>
        <w:tc>
          <w:tcPr>
            <w:tcW w:w="1417" w:type="dxa"/>
          </w:tcPr>
          <w:p w:rsidR="00AE13B1" w:rsidRPr="00B82E74" w:rsidRDefault="00AE13B1" w:rsidP="005249E7">
            <w:pPr>
              <w:rPr>
                <w:rFonts w:ascii="Tahoma" w:hAnsi="Tahoma" w:cs="Tahoma"/>
                <w:b/>
                <w:color w:val="000000"/>
                <w:sz w:val="22"/>
              </w:rPr>
            </w:pPr>
          </w:p>
        </w:tc>
        <w:tc>
          <w:tcPr>
            <w:tcW w:w="1899" w:type="dxa"/>
          </w:tcPr>
          <w:p w:rsidR="00AE13B1" w:rsidRPr="00B82E74" w:rsidRDefault="00AE13B1" w:rsidP="005249E7">
            <w:pPr>
              <w:jc w:val="both"/>
              <w:rPr>
                <w:rFonts w:ascii="Tahoma" w:hAnsi="Tahoma" w:cs="Tahoma"/>
                <w:color w:val="000000"/>
                <w:sz w:val="22"/>
                <w:lang w:val="en-US"/>
              </w:rPr>
            </w:pPr>
          </w:p>
        </w:tc>
        <w:tc>
          <w:tcPr>
            <w:tcW w:w="1080" w:type="dxa"/>
          </w:tcPr>
          <w:p w:rsidR="00AE13B1" w:rsidRPr="00B82E74" w:rsidRDefault="00AE13B1" w:rsidP="005249E7">
            <w:pPr>
              <w:jc w:val="center"/>
              <w:rPr>
                <w:rFonts w:ascii="Tahoma" w:hAnsi="Tahoma" w:cs="Tahoma"/>
                <w:color w:val="000000"/>
                <w:sz w:val="22"/>
                <w:lang w:val="en-US"/>
              </w:rPr>
            </w:pPr>
          </w:p>
        </w:tc>
        <w:tc>
          <w:tcPr>
            <w:tcW w:w="2149" w:type="dxa"/>
          </w:tcPr>
          <w:p w:rsidR="00AE13B1" w:rsidRPr="00B82E74" w:rsidRDefault="00AE13B1" w:rsidP="005249E7">
            <w:pPr>
              <w:jc w:val="both"/>
              <w:rPr>
                <w:rFonts w:ascii="Tahoma" w:hAnsi="Tahoma" w:cs="Tahoma"/>
                <w:color w:val="000000"/>
                <w:sz w:val="22"/>
                <w:lang w:val="en-US"/>
              </w:rPr>
            </w:pPr>
          </w:p>
        </w:tc>
        <w:tc>
          <w:tcPr>
            <w:tcW w:w="1485" w:type="dxa"/>
          </w:tcPr>
          <w:p w:rsidR="00AE13B1" w:rsidRPr="00B82E74" w:rsidRDefault="00AE13B1" w:rsidP="005249E7">
            <w:pPr>
              <w:jc w:val="both"/>
              <w:rPr>
                <w:rFonts w:ascii="Tahoma" w:hAnsi="Tahoma" w:cs="Tahoma"/>
                <w:color w:val="000000"/>
                <w:sz w:val="22"/>
                <w:lang w:val="en-US"/>
              </w:rPr>
            </w:pPr>
          </w:p>
        </w:tc>
      </w:tr>
      <w:tr w:rsidR="00AE13B1" w:rsidRPr="00B82E74" w:rsidTr="005249E7">
        <w:trPr>
          <w:jc w:val="center"/>
        </w:trPr>
        <w:tc>
          <w:tcPr>
            <w:tcW w:w="1836" w:type="dxa"/>
          </w:tcPr>
          <w:p w:rsidR="00AE13B1" w:rsidRPr="00B82E74" w:rsidRDefault="00AE13B1" w:rsidP="005249E7">
            <w:pPr>
              <w:jc w:val="center"/>
              <w:rPr>
                <w:rFonts w:ascii="Tahoma" w:hAnsi="Tahoma" w:cs="Tahoma"/>
                <w:color w:val="000000"/>
                <w:sz w:val="22"/>
                <w:lang w:val="en-US"/>
              </w:rPr>
            </w:pPr>
            <w:r>
              <w:rPr>
                <w:rFonts w:ascii="Tahoma" w:hAnsi="Tahoma" w:cs="Tahoma"/>
                <w:color w:val="000000"/>
                <w:sz w:val="22"/>
                <w:lang w:val="en-US"/>
              </w:rPr>
              <w:t>Cost of Spare Parts</w:t>
            </w:r>
          </w:p>
        </w:tc>
        <w:tc>
          <w:tcPr>
            <w:tcW w:w="1417" w:type="dxa"/>
          </w:tcPr>
          <w:p w:rsidR="00AE13B1" w:rsidRPr="00B82E74" w:rsidRDefault="00AE13B1" w:rsidP="005249E7">
            <w:pPr>
              <w:rPr>
                <w:rFonts w:ascii="Tahoma" w:hAnsi="Tahoma" w:cs="Tahoma"/>
                <w:color w:val="000000"/>
                <w:sz w:val="22"/>
                <w:lang w:val="en-US"/>
              </w:rPr>
            </w:pPr>
          </w:p>
        </w:tc>
        <w:tc>
          <w:tcPr>
            <w:tcW w:w="1899" w:type="dxa"/>
          </w:tcPr>
          <w:p w:rsidR="00AE13B1" w:rsidRPr="00B82E74" w:rsidRDefault="00AE13B1" w:rsidP="005249E7">
            <w:pPr>
              <w:jc w:val="both"/>
              <w:rPr>
                <w:rFonts w:ascii="Tahoma" w:hAnsi="Tahoma" w:cs="Tahoma"/>
                <w:color w:val="000000"/>
                <w:sz w:val="22"/>
                <w:lang w:val="en-US"/>
              </w:rPr>
            </w:pPr>
          </w:p>
        </w:tc>
        <w:tc>
          <w:tcPr>
            <w:tcW w:w="1080" w:type="dxa"/>
          </w:tcPr>
          <w:p w:rsidR="00AE13B1" w:rsidRPr="00B82E74" w:rsidRDefault="00AE13B1" w:rsidP="005249E7">
            <w:pPr>
              <w:jc w:val="center"/>
              <w:rPr>
                <w:rFonts w:ascii="Tahoma" w:hAnsi="Tahoma" w:cs="Tahoma"/>
                <w:color w:val="000000"/>
                <w:sz w:val="22"/>
                <w:lang w:val="en-US"/>
              </w:rPr>
            </w:pPr>
          </w:p>
        </w:tc>
        <w:tc>
          <w:tcPr>
            <w:tcW w:w="2149" w:type="dxa"/>
          </w:tcPr>
          <w:p w:rsidR="00AE13B1" w:rsidRPr="00B82E74" w:rsidRDefault="00AE13B1" w:rsidP="005249E7">
            <w:pPr>
              <w:jc w:val="both"/>
              <w:rPr>
                <w:rFonts w:ascii="Tahoma" w:hAnsi="Tahoma" w:cs="Tahoma"/>
                <w:color w:val="000000"/>
                <w:sz w:val="22"/>
                <w:lang w:val="en-US"/>
              </w:rPr>
            </w:pPr>
          </w:p>
        </w:tc>
        <w:tc>
          <w:tcPr>
            <w:tcW w:w="1485" w:type="dxa"/>
          </w:tcPr>
          <w:p w:rsidR="00AE13B1" w:rsidRPr="00B82E74" w:rsidRDefault="00AE13B1" w:rsidP="005249E7">
            <w:pPr>
              <w:jc w:val="both"/>
              <w:rPr>
                <w:rFonts w:ascii="Tahoma" w:hAnsi="Tahoma" w:cs="Tahoma"/>
                <w:color w:val="000000"/>
                <w:sz w:val="22"/>
                <w:lang w:val="en-US"/>
              </w:rPr>
            </w:pPr>
          </w:p>
        </w:tc>
      </w:tr>
      <w:tr w:rsidR="00AE13B1" w:rsidRPr="00173E42" w:rsidTr="005249E7">
        <w:trPr>
          <w:jc w:val="center"/>
        </w:trPr>
        <w:tc>
          <w:tcPr>
            <w:tcW w:w="1836" w:type="dxa"/>
          </w:tcPr>
          <w:p w:rsidR="00AE13B1" w:rsidRPr="00B82E74" w:rsidRDefault="00AE13B1" w:rsidP="005249E7">
            <w:pPr>
              <w:jc w:val="center"/>
              <w:rPr>
                <w:rFonts w:ascii="Tahoma" w:hAnsi="Tahoma" w:cs="Tahoma"/>
                <w:color w:val="000000"/>
                <w:sz w:val="22"/>
                <w:lang w:val="en-US"/>
              </w:rPr>
            </w:pPr>
            <w:r w:rsidRPr="00B82E74">
              <w:rPr>
                <w:rFonts w:ascii="Tahoma" w:eastAsia="SimSun" w:hAnsi="Tahoma" w:cs="Tahoma" w:hint="eastAsia"/>
                <w:color w:val="000000"/>
                <w:sz w:val="22"/>
                <w:szCs w:val="22"/>
                <w:lang w:val="en-US" w:eastAsia="zh-CN"/>
              </w:rPr>
              <w:t xml:space="preserve">Cost for </w:t>
            </w:r>
            <w:r>
              <w:rPr>
                <w:rFonts w:ascii="Tahoma" w:eastAsia="SimSun" w:hAnsi="Tahoma" w:cs="Tahoma"/>
                <w:color w:val="000000"/>
                <w:sz w:val="22"/>
                <w:szCs w:val="22"/>
                <w:lang w:val="en-US" w:eastAsia="zh-CN"/>
              </w:rPr>
              <w:t>Special Tools</w:t>
            </w:r>
          </w:p>
        </w:tc>
        <w:tc>
          <w:tcPr>
            <w:tcW w:w="1417" w:type="dxa"/>
          </w:tcPr>
          <w:p w:rsidR="00AE13B1" w:rsidRPr="00B82E74" w:rsidRDefault="00AE13B1" w:rsidP="005249E7">
            <w:pPr>
              <w:rPr>
                <w:rFonts w:ascii="Tahoma" w:hAnsi="Tahoma" w:cs="Tahoma"/>
                <w:color w:val="000000"/>
                <w:sz w:val="22"/>
                <w:lang w:val="en-US"/>
              </w:rPr>
            </w:pPr>
          </w:p>
        </w:tc>
        <w:tc>
          <w:tcPr>
            <w:tcW w:w="1899" w:type="dxa"/>
          </w:tcPr>
          <w:p w:rsidR="00AE13B1" w:rsidRPr="00B82E74" w:rsidRDefault="00AE13B1" w:rsidP="005249E7">
            <w:pPr>
              <w:jc w:val="both"/>
              <w:rPr>
                <w:rFonts w:ascii="Tahoma" w:hAnsi="Tahoma" w:cs="Tahoma"/>
                <w:color w:val="000000"/>
                <w:sz w:val="22"/>
                <w:lang w:val="en-US"/>
              </w:rPr>
            </w:pPr>
          </w:p>
        </w:tc>
        <w:tc>
          <w:tcPr>
            <w:tcW w:w="1080" w:type="dxa"/>
          </w:tcPr>
          <w:p w:rsidR="00AE13B1" w:rsidRPr="00B82E74" w:rsidRDefault="00AE13B1" w:rsidP="005249E7">
            <w:pPr>
              <w:jc w:val="center"/>
              <w:rPr>
                <w:rFonts w:ascii="Tahoma" w:hAnsi="Tahoma" w:cs="Tahoma"/>
                <w:color w:val="000000"/>
                <w:sz w:val="22"/>
                <w:lang w:val="en-US"/>
              </w:rPr>
            </w:pPr>
          </w:p>
        </w:tc>
        <w:tc>
          <w:tcPr>
            <w:tcW w:w="2149" w:type="dxa"/>
          </w:tcPr>
          <w:p w:rsidR="00AE13B1" w:rsidRPr="00B82E74" w:rsidRDefault="00AE13B1" w:rsidP="005249E7">
            <w:pPr>
              <w:jc w:val="both"/>
              <w:rPr>
                <w:rFonts w:ascii="Tahoma" w:hAnsi="Tahoma" w:cs="Tahoma"/>
                <w:color w:val="000000"/>
                <w:sz w:val="22"/>
                <w:lang w:val="en-US"/>
              </w:rPr>
            </w:pPr>
          </w:p>
        </w:tc>
        <w:tc>
          <w:tcPr>
            <w:tcW w:w="1485" w:type="dxa"/>
            <w:tcBorders>
              <w:bottom w:val="single" w:sz="4" w:space="0" w:color="auto"/>
            </w:tcBorders>
          </w:tcPr>
          <w:p w:rsidR="00AE13B1" w:rsidRPr="00B82E74" w:rsidRDefault="00AE13B1" w:rsidP="005249E7">
            <w:pPr>
              <w:jc w:val="both"/>
              <w:rPr>
                <w:rFonts w:ascii="Tahoma" w:hAnsi="Tahoma" w:cs="Tahoma"/>
                <w:color w:val="000000"/>
                <w:sz w:val="22"/>
                <w:lang w:val="en-US"/>
              </w:rPr>
            </w:pPr>
          </w:p>
        </w:tc>
      </w:tr>
      <w:tr w:rsidR="00AE13B1" w:rsidRPr="00B82E74" w:rsidTr="005249E7">
        <w:trPr>
          <w:jc w:val="center"/>
        </w:trPr>
        <w:tc>
          <w:tcPr>
            <w:tcW w:w="6232" w:type="dxa"/>
            <w:gridSpan w:val="4"/>
          </w:tcPr>
          <w:p w:rsidR="00AE13B1" w:rsidRPr="00B82E74" w:rsidRDefault="00AE13B1" w:rsidP="005249E7">
            <w:pPr>
              <w:jc w:val="right"/>
              <w:rPr>
                <w:rFonts w:ascii="Tahoma" w:hAnsi="Tahoma" w:cs="Tahoma"/>
                <w:b/>
                <w:color w:val="000000"/>
                <w:sz w:val="22"/>
                <w:lang w:val="en-US"/>
              </w:rPr>
            </w:pPr>
            <w:r w:rsidRPr="00B82E74">
              <w:rPr>
                <w:rFonts w:ascii="Tahoma" w:hAnsi="Tahoma" w:cs="Tahoma"/>
                <w:b/>
                <w:color w:val="000000"/>
                <w:sz w:val="22"/>
                <w:lang w:val="en-US"/>
              </w:rPr>
              <w:t>TOTAL EQUIPMENT COST:</w:t>
            </w:r>
          </w:p>
        </w:tc>
        <w:tc>
          <w:tcPr>
            <w:tcW w:w="2149" w:type="dxa"/>
          </w:tcPr>
          <w:p w:rsidR="00AE13B1" w:rsidRPr="00B82E74" w:rsidRDefault="00AE13B1" w:rsidP="005249E7">
            <w:pPr>
              <w:jc w:val="both"/>
              <w:rPr>
                <w:rFonts w:ascii="Tahoma" w:hAnsi="Tahoma" w:cs="Tahoma"/>
                <w:color w:val="000000"/>
                <w:sz w:val="22"/>
                <w:lang w:val="en-US"/>
              </w:rPr>
            </w:pPr>
          </w:p>
        </w:tc>
        <w:tc>
          <w:tcPr>
            <w:tcW w:w="1485" w:type="dxa"/>
            <w:shd w:val="horzCross" w:color="auto" w:fill="auto"/>
          </w:tcPr>
          <w:p w:rsidR="00AE13B1" w:rsidRPr="00B82E74" w:rsidRDefault="00AE13B1" w:rsidP="005249E7">
            <w:pPr>
              <w:jc w:val="both"/>
              <w:rPr>
                <w:rFonts w:ascii="Tahoma" w:hAnsi="Tahoma" w:cs="Tahoma"/>
                <w:color w:val="000000"/>
                <w:sz w:val="22"/>
                <w:lang w:val="en-US"/>
              </w:rPr>
            </w:pPr>
          </w:p>
        </w:tc>
      </w:tr>
    </w:tbl>
    <w:p w:rsidR="00AE13B1" w:rsidRPr="00B82E74" w:rsidRDefault="00AE13B1" w:rsidP="00AE13B1">
      <w:pPr>
        <w:jc w:val="both"/>
        <w:rPr>
          <w:rFonts w:ascii="Tahoma" w:hAnsi="Tahoma" w:cs="Tahoma"/>
          <w:color w:val="000000"/>
          <w:sz w:val="22"/>
          <w:lang w:val="en-US"/>
        </w:rPr>
      </w:pPr>
    </w:p>
    <w:p w:rsidR="0084368E" w:rsidRDefault="000F2094" w:rsidP="001B22E2">
      <w:pPr>
        <w:spacing w:line="360" w:lineRule="auto"/>
        <w:jc w:val="both"/>
        <w:rPr>
          <w:rFonts w:ascii="Tahoma" w:hAnsi="Tahoma" w:cs="Tahoma"/>
          <w:lang w:val="en-US"/>
        </w:rPr>
      </w:pPr>
      <w:r w:rsidRPr="00936D90">
        <w:rPr>
          <w:rFonts w:ascii="Arial" w:eastAsia="SimSun" w:hAnsi="Arial" w:cs="Arial"/>
          <w:color w:val="000000"/>
          <w:sz w:val="22"/>
          <w:szCs w:val="22"/>
          <w:lang w:val="en-US" w:eastAsia="zh-CN"/>
        </w:rPr>
        <w:lastRenderedPageBreak/>
        <w:t xml:space="preserve">Our </w:t>
      </w:r>
      <w:r>
        <w:rPr>
          <w:rFonts w:ascii="Tahoma" w:hAnsi="Tahoma" w:cs="Tahoma"/>
          <w:lang w:val="en-US"/>
        </w:rPr>
        <w:t>p</w:t>
      </w:r>
      <w:r w:rsidR="0084368E">
        <w:rPr>
          <w:rFonts w:ascii="Tahoma" w:hAnsi="Tahoma" w:cs="Tahoma"/>
          <w:lang w:val="en-US"/>
        </w:rPr>
        <w:t>ayment terms</w:t>
      </w:r>
      <w:r>
        <w:rPr>
          <w:rFonts w:ascii="Tahoma" w:hAnsi="Tahoma" w:cs="Tahoma"/>
          <w:lang w:val="en-US"/>
        </w:rPr>
        <w:t xml:space="preserve"> are the following</w:t>
      </w:r>
      <w:r w:rsidR="0084368E">
        <w:rPr>
          <w:rFonts w:ascii="Tahoma" w:hAnsi="Tahoma" w:cs="Tahoma"/>
          <w:lang w:val="en-US"/>
        </w:rPr>
        <w:t>:</w:t>
      </w:r>
    </w:p>
    <w:p w:rsidR="0084368E" w:rsidRDefault="0084368E" w:rsidP="001B22E2">
      <w:pPr>
        <w:spacing w:line="360" w:lineRule="auto"/>
        <w:jc w:val="both"/>
        <w:rPr>
          <w:rFonts w:ascii="Tahoma" w:hAnsi="Tahoma" w:cs="Tahoma"/>
          <w:lang w:val="en-US"/>
        </w:rPr>
      </w:pPr>
    </w:p>
    <w:p w:rsidR="000F2094" w:rsidRDefault="000F2094" w:rsidP="001B22E2">
      <w:pPr>
        <w:spacing w:line="360" w:lineRule="auto"/>
        <w:jc w:val="both"/>
        <w:rPr>
          <w:rFonts w:ascii="Tahoma" w:hAnsi="Tahoma" w:cs="Tahoma"/>
          <w:lang w:val="en-US"/>
        </w:rPr>
      </w:pPr>
    </w:p>
    <w:p w:rsidR="000F2094" w:rsidRPr="00936D90" w:rsidRDefault="000F2094" w:rsidP="001B22E2">
      <w:pPr>
        <w:spacing w:line="360" w:lineRule="auto"/>
        <w:jc w:val="both"/>
        <w:rPr>
          <w:rFonts w:ascii="Tahoma" w:hAnsi="Tahoma" w:cs="Tahoma"/>
          <w:lang w:val="en-US"/>
        </w:rPr>
      </w:pPr>
    </w:p>
    <w:p w:rsidR="004D6765" w:rsidRDefault="00656C77" w:rsidP="001B22E2">
      <w:pPr>
        <w:spacing w:line="360" w:lineRule="auto"/>
        <w:jc w:val="both"/>
        <w:rPr>
          <w:rFonts w:ascii="Tahoma" w:hAnsi="Tahoma" w:cs="Tahoma"/>
          <w:lang w:val="en-US"/>
        </w:rPr>
      </w:pPr>
      <w:r w:rsidRPr="001906BD">
        <w:rPr>
          <w:rFonts w:ascii="Tahoma" w:hAnsi="Tahoma" w:cs="Tahoma"/>
          <w:lang w:val="en-US"/>
        </w:rPr>
        <w:t xml:space="preserve">We understand you are not bound to accept any Proposal you receive and that we will not be entitled to receive any additional compensation for </w:t>
      </w:r>
      <w:r w:rsidR="005E1592" w:rsidRPr="001906BD">
        <w:rPr>
          <w:rFonts w:ascii="Tahoma" w:hAnsi="Tahoma" w:cs="Tahoma"/>
          <w:lang w:val="en-US"/>
        </w:rPr>
        <w:t>our proposal</w:t>
      </w:r>
      <w:r w:rsidRPr="001906BD">
        <w:rPr>
          <w:rFonts w:ascii="Tahoma" w:hAnsi="Tahoma" w:cs="Tahoma"/>
          <w:lang w:val="en-US"/>
        </w:rPr>
        <w:t xml:space="preserve"> and that we will not have a right of renegotiation or reconsideration of this amount.</w:t>
      </w:r>
    </w:p>
    <w:p w:rsidR="004D6765" w:rsidRDefault="004D6765" w:rsidP="001B22E2">
      <w:pPr>
        <w:spacing w:line="360" w:lineRule="auto"/>
        <w:jc w:val="both"/>
        <w:rPr>
          <w:rFonts w:ascii="Tahoma" w:hAnsi="Tahoma" w:cs="Tahoma"/>
          <w:lang w:val="en-US"/>
        </w:rPr>
      </w:pPr>
    </w:p>
    <w:p w:rsidR="00656C77" w:rsidRDefault="00656C77" w:rsidP="001B22E2">
      <w:pPr>
        <w:spacing w:line="360" w:lineRule="auto"/>
        <w:jc w:val="both"/>
        <w:rPr>
          <w:rFonts w:ascii="Tahoma" w:hAnsi="Tahoma" w:cs="Tahoma"/>
          <w:lang w:val="en-US"/>
        </w:rPr>
      </w:pPr>
      <w:r w:rsidRPr="001906BD">
        <w:rPr>
          <w:rFonts w:ascii="Tahoma" w:hAnsi="Tahoma" w:cs="Tahoma"/>
          <w:lang w:val="en-US"/>
        </w:rPr>
        <w:t xml:space="preserve"> </w:t>
      </w:r>
    </w:p>
    <w:p w:rsidR="004D6765" w:rsidRPr="001906BD" w:rsidRDefault="004D6765" w:rsidP="001B22E2">
      <w:pPr>
        <w:spacing w:line="360" w:lineRule="auto"/>
        <w:jc w:val="both"/>
        <w:rPr>
          <w:rFonts w:ascii="Tahoma" w:hAnsi="Tahoma" w:cs="Tahoma"/>
          <w:lang w:val="en-US"/>
        </w:rPr>
      </w:pPr>
    </w:p>
    <w:p w:rsidR="00656C77" w:rsidRPr="001906BD" w:rsidRDefault="00656C77" w:rsidP="001B22E2">
      <w:pPr>
        <w:spacing w:line="360" w:lineRule="auto"/>
        <w:jc w:val="both"/>
        <w:rPr>
          <w:rFonts w:ascii="Tahoma" w:hAnsi="Tahoma" w:cs="Tahoma"/>
          <w:lang w:val="en-US"/>
        </w:rPr>
      </w:pPr>
      <w:r w:rsidRPr="001906BD">
        <w:rPr>
          <w:rFonts w:ascii="Tahoma" w:hAnsi="Tahoma" w:cs="Tahoma"/>
          <w:lang w:val="en-US"/>
        </w:rPr>
        <w:t xml:space="preserve">Yours sincerely, </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_____________________________ [Authorized Signature] </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_____________________ [Name and Title of Signatory]:</w:t>
      </w:r>
    </w:p>
    <w:p w:rsidR="00656C77" w:rsidRPr="008D1911" w:rsidRDefault="00656C77" w:rsidP="001B22E2">
      <w:pPr>
        <w:spacing w:line="360" w:lineRule="auto"/>
        <w:rPr>
          <w:rFonts w:ascii="Tahoma" w:hAnsi="Tahoma" w:cs="Tahoma"/>
          <w:lang w:val="en-US"/>
        </w:rPr>
      </w:pPr>
      <w:r w:rsidRPr="008D1911">
        <w:rPr>
          <w:rFonts w:ascii="Tahoma" w:hAnsi="Tahoma" w:cs="Tahoma"/>
          <w:lang w:val="en-US"/>
        </w:rPr>
        <w:t xml:space="preserve">_______________________ [Name of Firm] </w:t>
      </w:r>
    </w:p>
    <w:p w:rsidR="00656C77" w:rsidRPr="008D1911" w:rsidRDefault="00656C77" w:rsidP="001B22E2">
      <w:pPr>
        <w:spacing w:line="360" w:lineRule="auto"/>
        <w:rPr>
          <w:rFonts w:ascii="Tahoma" w:hAnsi="Tahoma" w:cs="Tahoma"/>
          <w:b/>
          <w:lang w:val="en-US"/>
        </w:rPr>
      </w:pPr>
      <w:r w:rsidRPr="008D1911">
        <w:rPr>
          <w:rFonts w:ascii="Tahoma" w:hAnsi="Tahoma" w:cs="Tahoma"/>
          <w:lang w:val="en-US"/>
        </w:rPr>
        <w:t>______________________ [Address]</w:t>
      </w:r>
    </w:p>
    <w:p w:rsidR="000400C9" w:rsidRDefault="000400C9" w:rsidP="001B22E2">
      <w:pPr>
        <w:spacing w:line="360" w:lineRule="auto"/>
        <w:jc w:val="both"/>
        <w:rPr>
          <w:rFonts w:ascii="Tahoma" w:eastAsia="Calibri" w:hAnsi="Tahoma" w:cs="Tahoma"/>
          <w:lang w:val="en-GB" w:eastAsia="en-US"/>
        </w:rPr>
      </w:pPr>
    </w:p>
    <w:p w:rsidR="0085170B" w:rsidRDefault="0085170B" w:rsidP="001B22E2">
      <w:pPr>
        <w:spacing w:line="360" w:lineRule="auto"/>
        <w:jc w:val="both"/>
        <w:rPr>
          <w:rFonts w:ascii="Tahoma" w:eastAsia="Calibri" w:hAnsi="Tahoma" w:cs="Tahoma"/>
          <w:lang w:val="en-GB" w:eastAsia="en-US"/>
        </w:rPr>
      </w:pPr>
    </w:p>
    <w:p w:rsidR="0085170B" w:rsidRDefault="0085170B" w:rsidP="001B22E2">
      <w:pPr>
        <w:spacing w:line="360" w:lineRule="auto"/>
        <w:jc w:val="both"/>
        <w:rPr>
          <w:rFonts w:ascii="Tahoma" w:eastAsia="Calibri" w:hAnsi="Tahoma" w:cs="Tahoma"/>
          <w:lang w:val="en-GB" w:eastAsia="en-US"/>
        </w:rPr>
      </w:pPr>
    </w:p>
    <w:p w:rsidR="0085170B" w:rsidRDefault="0085170B" w:rsidP="001B22E2">
      <w:pPr>
        <w:spacing w:line="360" w:lineRule="auto"/>
        <w:jc w:val="both"/>
        <w:rPr>
          <w:rFonts w:ascii="Tahoma" w:eastAsia="Calibri" w:hAnsi="Tahoma" w:cs="Tahoma"/>
          <w:lang w:val="en-GB" w:eastAsia="en-US"/>
        </w:rPr>
      </w:pPr>
    </w:p>
    <w:p w:rsidR="00F757BA" w:rsidRPr="00715890" w:rsidRDefault="00F757BA" w:rsidP="00715890">
      <w:pPr>
        <w:spacing w:line="360" w:lineRule="auto"/>
        <w:jc w:val="both"/>
        <w:rPr>
          <w:rFonts w:ascii="Tahoma" w:hAnsi="Tahoma" w:cs="Tahoma"/>
          <w:lang w:val="en-US"/>
        </w:rPr>
      </w:pPr>
    </w:p>
    <w:sectPr w:rsidR="00F757BA" w:rsidRPr="00715890" w:rsidSect="001906BD">
      <w:headerReference w:type="default" r:id="rId36"/>
      <w:footerReference w:type="even" r:id="rId37"/>
      <w:footerReference w:type="default" r:id="rId38"/>
      <w:type w:val="continuous"/>
      <w:pgSz w:w="11906" w:h="16838"/>
      <w:pgMar w:top="1985" w:right="1296" w:bottom="1560" w:left="1296" w:header="706" w:footer="70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4A5" w:rsidRDefault="006144A5">
      <w:r>
        <w:separator/>
      </w:r>
    </w:p>
  </w:endnote>
  <w:endnote w:type="continuationSeparator" w:id="0">
    <w:p w:rsidR="006144A5" w:rsidRDefault="00614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A1"/>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1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Trebuchet MS">
    <w:panose1 w:val="020B0603020202020204"/>
    <w:charset w:val="A1"/>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9DC" w:rsidRDefault="00CC69DC" w:rsidP="00A650B7">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C69DC" w:rsidRDefault="00CC69DC" w:rsidP="00DE3A06">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9DC" w:rsidRPr="00DE76DA" w:rsidRDefault="006144A5" w:rsidP="003450C6">
    <w:pPr>
      <w:jc w:val="center"/>
      <w:rPr>
        <w:color w:val="1F497D" w:themeColor="text2"/>
        <w:sz w:val="18"/>
        <w:lang w:val="en-US"/>
      </w:rPr>
    </w:pPr>
    <w:sdt>
      <w:sdtPr>
        <w:rPr>
          <w:color w:val="1F497D" w:themeColor="text2"/>
          <w:sz w:val="18"/>
          <w:lang w:val="en-US"/>
        </w:rPr>
        <w:id w:val="-1193212020"/>
        <w:docPartObj>
          <w:docPartGallery w:val="Page Numbers (Bottom of Page)"/>
          <w:docPartUnique/>
        </w:docPartObj>
      </w:sdtPr>
      <w:sdtEndPr/>
      <w:sdtContent>
        <w:r w:rsidR="00CC69DC">
          <w:rPr>
            <w:noProof/>
            <w:color w:val="1F497D" w:themeColor="text2"/>
            <w:sz w:val="18"/>
          </w:rPr>
          <mc:AlternateContent>
            <mc:Choice Requires="wps">
              <w:drawing>
                <wp:anchor distT="0" distB="0" distL="114300" distR="114300" simplePos="0" relativeHeight="251660288" behindDoc="0" locked="0" layoutInCell="1" allowOverlap="1" wp14:anchorId="65CFD7A7" wp14:editId="7191053F">
                  <wp:simplePos x="0" y="0"/>
                  <wp:positionH relativeFrom="page">
                    <wp:align>right</wp:align>
                  </wp:positionH>
                  <wp:positionV relativeFrom="page">
                    <wp:align>bottom</wp:align>
                  </wp:positionV>
                  <wp:extent cx="2125980" cy="2054860"/>
                  <wp:effectExtent l="0" t="0" r="762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rsidR="00CC69DC" w:rsidRDefault="00CC69DC">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E857E0" w:rsidRPr="00E857E0">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33"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M3lvAIAADw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" adj="21600" fillcolor="#d2eaf1" stroked="f">
                  <v:textbox>
                    <w:txbxContent>
                      <w:p w:rsidR="00CC69DC" w:rsidRDefault="00CC69DC">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E857E0" w:rsidRPr="00E857E0">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sdt>
      <w:sdtPr>
        <w:rPr>
          <w:b/>
          <w:i/>
          <w:color w:val="244061" w:themeColor="accent1" w:themeShade="80"/>
          <w:sz w:val="20"/>
          <w:lang w:val="en-US"/>
        </w:rPr>
        <w:alias w:val="Τίτλος"/>
        <w:tag w:val=""/>
        <w:id w:val="-976691435"/>
        <w:showingPlcHdr/>
        <w:dataBinding w:prefixMappings="xmlns:ns0='http://purl.org/dc/elements/1.1/' xmlns:ns1='http://schemas.openxmlformats.org/package/2006/metadata/core-properties' " w:xpath="/ns1:coreProperties[1]/ns0:title[1]" w:storeItemID="{6C3C8BC8-F283-45AE-878A-BAB7291924A1}"/>
        <w:text/>
      </w:sdtPr>
      <w:sdtEndPr/>
      <w:sdtContent>
        <w:r w:rsidR="00CC69DC">
          <w:rPr>
            <w:b/>
            <w:i/>
            <w:color w:val="244061" w:themeColor="accent1" w:themeShade="80"/>
            <w:sz w:val="20"/>
            <w:lang w:val="en-US"/>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4A5" w:rsidRDefault="006144A5">
      <w:r>
        <w:separator/>
      </w:r>
    </w:p>
  </w:footnote>
  <w:footnote w:type="continuationSeparator" w:id="0">
    <w:p w:rsidR="006144A5" w:rsidRDefault="006144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9DC" w:rsidRPr="00106B56" w:rsidRDefault="00CC69DC">
    <w:pPr>
      <w:pStyle w:val="a8"/>
      <w:rPr>
        <w:lang w:val="en-US"/>
      </w:rPr>
    </w:pPr>
    <w:r>
      <w:rPr>
        <w:rFonts w:ascii="Arial" w:hAnsi="Arial" w:cs="Arial"/>
        <w:b/>
        <w:noProof/>
        <w:color w:val="FF0000"/>
        <w:sz w:val="32"/>
        <w:szCs w:val="32"/>
      </w:rPr>
      <mc:AlternateContent>
        <mc:Choice Requires="wps">
          <w:drawing>
            <wp:anchor distT="0" distB="0" distL="114300" distR="114300" simplePos="0" relativeHeight="251658240" behindDoc="0" locked="0" layoutInCell="1" allowOverlap="1" wp14:anchorId="23BCA86B" wp14:editId="1795E265">
              <wp:simplePos x="0" y="0"/>
              <wp:positionH relativeFrom="column">
                <wp:posOffset>1715135</wp:posOffset>
              </wp:positionH>
              <wp:positionV relativeFrom="paragraph">
                <wp:posOffset>-31750</wp:posOffset>
              </wp:positionV>
              <wp:extent cx="4354195" cy="70866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54195"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69DC" w:rsidRDefault="00CC69DC" w:rsidP="00170DF4">
                          <w:pPr>
                            <w:jc w:val="center"/>
                            <w:rPr>
                              <w:rFonts w:ascii="Tahoma" w:hAnsi="Tahoma" w:cs="Tahoma"/>
                              <w:b/>
                              <w:color w:val="0000FF"/>
                              <w:sz w:val="28"/>
                              <w:szCs w:val="28"/>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2" type="#_x0000_t202" style="position:absolute;margin-left:135.05pt;margin-top:-2.5pt;width:342.85pt;height:5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" filled="f" stroked="f">
              <v:textbox>
                <w:txbxContent>
                  <w:p w:rsidR="00CC69DC" w:rsidRDefault="00CC69DC" w:rsidP="00170DF4">
                    <w:pPr>
                      <w:jc w:val="center"/>
                      <w:rPr>
                        <w:rFonts w:ascii="Tahoma" w:hAnsi="Tahoma" w:cs="Tahoma"/>
                        <w:b/>
                        <w:color w:val="0000FF"/>
                        <w:sz w:val="28"/>
                        <w:szCs w:val="28"/>
                        <w:lang w:val="fr-FR"/>
                      </w:rPr>
                    </w:pPr>
                  </w:p>
                </w:txbxContent>
              </v:textbox>
            </v:shape>
          </w:pict>
        </mc:Fallback>
      </mc:AlternateContent>
    </w:r>
    <w:r>
      <w:rPr>
        <w:noProof/>
      </w:rPr>
      <w:drawing>
        <wp:inline distT="0" distB="0" distL="0" distR="0" wp14:anchorId="6C1B0824" wp14:editId="641449E8">
          <wp:extent cx="1605026" cy="613711"/>
          <wp:effectExtent l="0" t="0" r="0" b="0"/>
          <wp:docPr id="15"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49FC"/>
    <w:multiLevelType w:val="hybridMultilevel"/>
    <w:tmpl w:val="DE864968"/>
    <w:lvl w:ilvl="0" w:tplc="94C26CA2">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nsid w:val="020A5E9E"/>
    <w:multiLevelType w:val="hybridMultilevel"/>
    <w:tmpl w:val="ABD20C92"/>
    <w:lvl w:ilvl="0" w:tplc="345650A8">
      <w:start w:val="2"/>
      <w:numFmt w:val="lowerRoman"/>
      <w:lvlText w:val="(%1)"/>
      <w:lvlJc w:val="left"/>
      <w:pPr>
        <w:ind w:left="1004" w:hanging="720"/>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2">
    <w:nsid w:val="020C241B"/>
    <w:multiLevelType w:val="hybridMultilevel"/>
    <w:tmpl w:val="AA449B6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390570D"/>
    <w:multiLevelType w:val="hybridMultilevel"/>
    <w:tmpl w:val="CEAA0050"/>
    <w:lvl w:ilvl="0" w:tplc="0408000F">
      <w:start w:val="1"/>
      <w:numFmt w:val="decimal"/>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4">
    <w:nsid w:val="03A334CD"/>
    <w:multiLevelType w:val="hybridMultilevel"/>
    <w:tmpl w:val="D76AABD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04316BA4"/>
    <w:multiLevelType w:val="hybridMultilevel"/>
    <w:tmpl w:val="C4E401DC"/>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F52388"/>
    <w:multiLevelType w:val="hybridMultilevel"/>
    <w:tmpl w:val="BC8E4E28"/>
    <w:lvl w:ilvl="0" w:tplc="0408000F">
      <w:start w:val="1"/>
      <w:numFmt w:val="decimal"/>
      <w:lvlText w:val="%1."/>
      <w:lvlJc w:val="left"/>
      <w:pPr>
        <w:ind w:left="1607" w:hanging="360"/>
      </w:pPr>
      <w:rPr>
        <w:rFonts w:hint="default"/>
      </w:r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7">
    <w:nsid w:val="0E9B72C5"/>
    <w:multiLevelType w:val="hybridMultilevel"/>
    <w:tmpl w:val="53A2F49C"/>
    <w:lvl w:ilvl="0" w:tplc="FFFFFFFF">
      <w:start w:val="1"/>
      <w:numFmt w:val="bullet"/>
      <w:lvlText w:val=""/>
      <w:lvlJc w:val="left"/>
      <w:pPr>
        <w:tabs>
          <w:tab w:val="num" w:pos="1080"/>
        </w:tabs>
        <w:ind w:left="1080" w:hanging="360"/>
      </w:pPr>
      <w:rPr>
        <w:rFonts w:ascii="Symbol" w:hAnsi="Symbol" w:hint="default"/>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8">
    <w:nsid w:val="13210B0C"/>
    <w:multiLevelType w:val="hybridMultilevel"/>
    <w:tmpl w:val="5E3C889E"/>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EF76F1"/>
    <w:multiLevelType w:val="hybridMultilevel"/>
    <w:tmpl w:val="1076EF56"/>
    <w:lvl w:ilvl="0" w:tplc="DF7C4156">
      <w:start w:val="1"/>
      <w:numFmt w:val="decimal"/>
      <w:lvlText w:val="%1."/>
      <w:lvlJc w:val="left"/>
      <w:pPr>
        <w:ind w:left="1040" w:hanging="36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10">
    <w:nsid w:val="16B26EAB"/>
    <w:multiLevelType w:val="hybridMultilevel"/>
    <w:tmpl w:val="C3D66878"/>
    <w:lvl w:ilvl="0" w:tplc="04080017">
      <w:start w:val="1"/>
      <w:numFmt w:val="lowerLetter"/>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1">
    <w:nsid w:val="17374B78"/>
    <w:multiLevelType w:val="hybridMultilevel"/>
    <w:tmpl w:val="F65EFCDE"/>
    <w:lvl w:ilvl="0" w:tplc="AC8AA35E">
      <w:start w:val="1"/>
      <w:numFmt w:val="bullet"/>
      <w:lvlText w:val=""/>
      <w:lvlJc w:val="left"/>
      <w:pPr>
        <w:ind w:left="2180" w:hanging="360"/>
      </w:pPr>
      <w:rPr>
        <w:rFonts w:ascii="Symbol" w:hAnsi="Symbol"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2">
    <w:nsid w:val="1B08275B"/>
    <w:multiLevelType w:val="hybridMultilevel"/>
    <w:tmpl w:val="F7B468D0"/>
    <w:lvl w:ilvl="0" w:tplc="CCBA74AA">
      <w:start w:val="1"/>
      <w:numFmt w:val="lowerRoman"/>
      <w:lvlText w:val="(%1)"/>
      <w:lvlJc w:val="left"/>
      <w:pPr>
        <w:ind w:left="1287" w:hanging="72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3">
    <w:nsid w:val="1C2D18F5"/>
    <w:multiLevelType w:val="multilevel"/>
    <w:tmpl w:val="DEA8765C"/>
    <w:lvl w:ilvl="0">
      <w:start w:val="1"/>
      <w:numFmt w:val="decimal"/>
      <w:lvlText w:val="%1."/>
      <w:lvlJc w:val="left"/>
      <w:pPr>
        <w:tabs>
          <w:tab w:val="num" w:pos="680"/>
        </w:tabs>
        <w:ind w:left="680" w:hanging="680"/>
      </w:pPr>
    </w:lvl>
    <w:lvl w:ilvl="1">
      <w:start w:val="1"/>
      <w:numFmt w:val="decimal"/>
      <w:lvlText w:val="%1.%2"/>
      <w:lvlJc w:val="left"/>
      <w:pPr>
        <w:tabs>
          <w:tab w:val="num" w:pos="680"/>
        </w:tabs>
        <w:ind w:left="680" w:hanging="680"/>
      </w:pPr>
      <w:rPr>
        <w:rFonts w:hint="default"/>
        <w:b/>
        <w:i w:val="0"/>
        <w:color w:val="000000" w:themeColor="text1"/>
      </w:rPr>
    </w:lvl>
    <w:lvl w:ilvl="2">
      <w:start w:val="1"/>
      <w:numFmt w:val="decimal"/>
      <w:lvlText w:val="%1.%2.%3"/>
      <w:lvlJc w:val="left"/>
      <w:pPr>
        <w:tabs>
          <w:tab w:val="num" w:pos="680"/>
        </w:tabs>
        <w:ind w:left="680" w:hanging="680"/>
      </w:pPr>
      <w:rPr>
        <w:rFonts w:hint="default"/>
        <w:b/>
      </w:rPr>
    </w:lvl>
    <w:lvl w:ilvl="3">
      <w:start w:val="1"/>
      <w:numFmt w:val="bullet"/>
      <w:lvlText w:val=""/>
      <w:lvlJc w:val="left"/>
      <w:pPr>
        <w:tabs>
          <w:tab w:val="num" w:pos="1985"/>
        </w:tabs>
        <w:ind w:left="1985" w:hanging="851"/>
      </w:pPr>
      <w:rPr>
        <w:rFonts w:ascii="Symbol" w:hAnsi="Symbol" w:hint="default"/>
        <w:b/>
      </w:rPr>
    </w:lvl>
    <w:lvl w:ilvl="4">
      <w:start w:val="1"/>
      <w:numFmt w:val="decimal"/>
      <w:lvlText w:val="%1.%2.%3.%4.%5"/>
      <w:lvlJc w:val="left"/>
      <w:pPr>
        <w:tabs>
          <w:tab w:val="num" w:pos="1008"/>
        </w:tabs>
        <w:ind w:left="1009" w:hanging="1009"/>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E4871C2"/>
    <w:multiLevelType w:val="hybridMultilevel"/>
    <w:tmpl w:val="EEC20E58"/>
    <w:lvl w:ilvl="0" w:tplc="B4CA4330">
      <w:start w:val="1"/>
      <w:numFmt w:val="decimal"/>
      <w:lvlText w:val="%1."/>
      <w:lvlJc w:val="left"/>
      <w:pPr>
        <w:ind w:left="927" w:hanging="360"/>
      </w:pPr>
      <w:rPr>
        <w:b w:val="0"/>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5">
    <w:nsid w:val="21EC0498"/>
    <w:multiLevelType w:val="hybridMultilevel"/>
    <w:tmpl w:val="CAA47398"/>
    <w:lvl w:ilvl="0" w:tplc="04080001">
      <w:start w:val="1"/>
      <w:numFmt w:val="bullet"/>
      <w:lvlText w:val=""/>
      <w:lvlJc w:val="left"/>
      <w:pPr>
        <w:ind w:left="1713" w:hanging="360"/>
      </w:pPr>
      <w:rPr>
        <w:rFonts w:ascii="Symbol" w:hAnsi="Symbol" w:hint="default"/>
      </w:rPr>
    </w:lvl>
    <w:lvl w:ilvl="1" w:tplc="04080003" w:tentative="1">
      <w:start w:val="1"/>
      <w:numFmt w:val="bullet"/>
      <w:lvlText w:val="o"/>
      <w:lvlJc w:val="left"/>
      <w:pPr>
        <w:ind w:left="2433" w:hanging="360"/>
      </w:pPr>
      <w:rPr>
        <w:rFonts w:ascii="Courier New" w:hAnsi="Courier New" w:cs="Courier New" w:hint="default"/>
      </w:rPr>
    </w:lvl>
    <w:lvl w:ilvl="2" w:tplc="04080005" w:tentative="1">
      <w:start w:val="1"/>
      <w:numFmt w:val="bullet"/>
      <w:lvlText w:val=""/>
      <w:lvlJc w:val="left"/>
      <w:pPr>
        <w:ind w:left="3153" w:hanging="360"/>
      </w:pPr>
      <w:rPr>
        <w:rFonts w:ascii="Wingdings" w:hAnsi="Wingdings" w:hint="default"/>
      </w:rPr>
    </w:lvl>
    <w:lvl w:ilvl="3" w:tplc="04080001" w:tentative="1">
      <w:start w:val="1"/>
      <w:numFmt w:val="bullet"/>
      <w:lvlText w:val=""/>
      <w:lvlJc w:val="left"/>
      <w:pPr>
        <w:ind w:left="3873" w:hanging="360"/>
      </w:pPr>
      <w:rPr>
        <w:rFonts w:ascii="Symbol" w:hAnsi="Symbol" w:hint="default"/>
      </w:rPr>
    </w:lvl>
    <w:lvl w:ilvl="4" w:tplc="04080003" w:tentative="1">
      <w:start w:val="1"/>
      <w:numFmt w:val="bullet"/>
      <w:lvlText w:val="o"/>
      <w:lvlJc w:val="left"/>
      <w:pPr>
        <w:ind w:left="4593" w:hanging="360"/>
      </w:pPr>
      <w:rPr>
        <w:rFonts w:ascii="Courier New" w:hAnsi="Courier New" w:cs="Courier New" w:hint="default"/>
      </w:rPr>
    </w:lvl>
    <w:lvl w:ilvl="5" w:tplc="04080005" w:tentative="1">
      <w:start w:val="1"/>
      <w:numFmt w:val="bullet"/>
      <w:lvlText w:val=""/>
      <w:lvlJc w:val="left"/>
      <w:pPr>
        <w:ind w:left="5313" w:hanging="360"/>
      </w:pPr>
      <w:rPr>
        <w:rFonts w:ascii="Wingdings" w:hAnsi="Wingdings" w:hint="default"/>
      </w:rPr>
    </w:lvl>
    <w:lvl w:ilvl="6" w:tplc="04080001" w:tentative="1">
      <w:start w:val="1"/>
      <w:numFmt w:val="bullet"/>
      <w:lvlText w:val=""/>
      <w:lvlJc w:val="left"/>
      <w:pPr>
        <w:ind w:left="6033" w:hanging="360"/>
      </w:pPr>
      <w:rPr>
        <w:rFonts w:ascii="Symbol" w:hAnsi="Symbol" w:hint="default"/>
      </w:rPr>
    </w:lvl>
    <w:lvl w:ilvl="7" w:tplc="04080003" w:tentative="1">
      <w:start w:val="1"/>
      <w:numFmt w:val="bullet"/>
      <w:lvlText w:val="o"/>
      <w:lvlJc w:val="left"/>
      <w:pPr>
        <w:ind w:left="6753" w:hanging="360"/>
      </w:pPr>
      <w:rPr>
        <w:rFonts w:ascii="Courier New" w:hAnsi="Courier New" w:cs="Courier New" w:hint="default"/>
      </w:rPr>
    </w:lvl>
    <w:lvl w:ilvl="8" w:tplc="04080005" w:tentative="1">
      <w:start w:val="1"/>
      <w:numFmt w:val="bullet"/>
      <w:lvlText w:val=""/>
      <w:lvlJc w:val="left"/>
      <w:pPr>
        <w:ind w:left="7473" w:hanging="360"/>
      </w:pPr>
      <w:rPr>
        <w:rFonts w:ascii="Wingdings" w:hAnsi="Wingdings" w:hint="default"/>
      </w:rPr>
    </w:lvl>
  </w:abstractNum>
  <w:abstractNum w:abstractNumId="16">
    <w:nsid w:val="230F1CA2"/>
    <w:multiLevelType w:val="hybridMultilevel"/>
    <w:tmpl w:val="AEA22B28"/>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17">
    <w:nsid w:val="24FC0F55"/>
    <w:multiLevelType w:val="hybridMultilevel"/>
    <w:tmpl w:val="69B26FD2"/>
    <w:lvl w:ilvl="0" w:tplc="04080001">
      <w:start w:val="1"/>
      <w:numFmt w:val="bullet"/>
      <w:lvlText w:val=""/>
      <w:lvlJc w:val="left"/>
      <w:pPr>
        <w:tabs>
          <w:tab w:val="num" w:pos="1440"/>
        </w:tabs>
        <w:ind w:left="1440" w:hanging="360"/>
      </w:pPr>
      <w:rPr>
        <w:rFonts w:ascii="Symbol" w:hAnsi="Symbol" w:hint="default"/>
        <w:b w:val="0"/>
        <w:color w:val="000000"/>
      </w:rPr>
    </w:lvl>
    <w:lvl w:ilvl="1" w:tplc="04080019">
      <w:start w:val="1"/>
      <w:numFmt w:val="lowerLetter"/>
      <w:lvlText w:val="%2."/>
      <w:lvlJc w:val="left"/>
      <w:pPr>
        <w:tabs>
          <w:tab w:val="num" w:pos="2160"/>
        </w:tabs>
        <w:ind w:left="2160" w:hanging="360"/>
      </w:pPr>
    </w:lvl>
    <w:lvl w:ilvl="2" w:tplc="0408001B">
      <w:start w:val="1"/>
      <w:numFmt w:val="lowerRoman"/>
      <w:lvlText w:val="%3."/>
      <w:lvlJc w:val="right"/>
      <w:pPr>
        <w:tabs>
          <w:tab w:val="num" w:pos="2880"/>
        </w:tabs>
        <w:ind w:left="2880" w:hanging="180"/>
      </w:pPr>
    </w:lvl>
    <w:lvl w:ilvl="3" w:tplc="0408000F" w:tentative="1">
      <w:start w:val="1"/>
      <w:numFmt w:val="decimal"/>
      <w:lvlText w:val="%4."/>
      <w:lvlJc w:val="left"/>
      <w:pPr>
        <w:tabs>
          <w:tab w:val="num" w:pos="3600"/>
        </w:tabs>
        <w:ind w:left="3600" w:hanging="360"/>
      </w:pPr>
    </w:lvl>
    <w:lvl w:ilvl="4" w:tplc="04080019" w:tentative="1">
      <w:start w:val="1"/>
      <w:numFmt w:val="lowerLetter"/>
      <w:lvlText w:val="%5."/>
      <w:lvlJc w:val="left"/>
      <w:pPr>
        <w:tabs>
          <w:tab w:val="num" w:pos="4320"/>
        </w:tabs>
        <w:ind w:left="4320" w:hanging="360"/>
      </w:pPr>
    </w:lvl>
    <w:lvl w:ilvl="5" w:tplc="0408001B" w:tentative="1">
      <w:start w:val="1"/>
      <w:numFmt w:val="lowerRoman"/>
      <w:lvlText w:val="%6."/>
      <w:lvlJc w:val="right"/>
      <w:pPr>
        <w:tabs>
          <w:tab w:val="num" w:pos="5040"/>
        </w:tabs>
        <w:ind w:left="5040" w:hanging="180"/>
      </w:pPr>
    </w:lvl>
    <w:lvl w:ilvl="6" w:tplc="0408000F" w:tentative="1">
      <w:start w:val="1"/>
      <w:numFmt w:val="decimal"/>
      <w:lvlText w:val="%7."/>
      <w:lvlJc w:val="left"/>
      <w:pPr>
        <w:tabs>
          <w:tab w:val="num" w:pos="5760"/>
        </w:tabs>
        <w:ind w:left="5760" w:hanging="360"/>
      </w:pPr>
    </w:lvl>
    <w:lvl w:ilvl="7" w:tplc="04080019" w:tentative="1">
      <w:start w:val="1"/>
      <w:numFmt w:val="lowerLetter"/>
      <w:lvlText w:val="%8."/>
      <w:lvlJc w:val="left"/>
      <w:pPr>
        <w:tabs>
          <w:tab w:val="num" w:pos="6480"/>
        </w:tabs>
        <w:ind w:left="6480" w:hanging="360"/>
      </w:pPr>
    </w:lvl>
    <w:lvl w:ilvl="8" w:tplc="0408001B" w:tentative="1">
      <w:start w:val="1"/>
      <w:numFmt w:val="lowerRoman"/>
      <w:lvlText w:val="%9."/>
      <w:lvlJc w:val="right"/>
      <w:pPr>
        <w:tabs>
          <w:tab w:val="num" w:pos="7200"/>
        </w:tabs>
        <w:ind w:left="7200" w:hanging="180"/>
      </w:pPr>
    </w:lvl>
  </w:abstractNum>
  <w:abstractNum w:abstractNumId="18">
    <w:nsid w:val="27AF31AD"/>
    <w:multiLevelType w:val="hybridMultilevel"/>
    <w:tmpl w:val="2C1A2FD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2AD869FE"/>
    <w:multiLevelType w:val="hybridMultilevel"/>
    <w:tmpl w:val="1B8AC132"/>
    <w:lvl w:ilvl="0" w:tplc="04090001">
      <w:start w:val="1"/>
      <w:numFmt w:val="bullet"/>
      <w:lvlText w:val=""/>
      <w:lvlJc w:val="left"/>
      <w:pPr>
        <w:tabs>
          <w:tab w:val="num" w:pos="1026"/>
        </w:tabs>
        <w:ind w:left="1026" w:hanging="360"/>
      </w:pPr>
      <w:rPr>
        <w:rFonts w:ascii="Symbol" w:hAnsi="Symbol" w:hint="default"/>
      </w:rPr>
    </w:lvl>
    <w:lvl w:ilvl="1" w:tplc="04090003" w:tentative="1">
      <w:start w:val="1"/>
      <w:numFmt w:val="bullet"/>
      <w:lvlText w:val="o"/>
      <w:lvlJc w:val="left"/>
      <w:pPr>
        <w:tabs>
          <w:tab w:val="num" w:pos="1746"/>
        </w:tabs>
        <w:ind w:left="1746" w:hanging="360"/>
      </w:pPr>
      <w:rPr>
        <w:rFonts w:ascii="Courier New" w:hAnsi="Courier New" w:cs="Courier New" w:hint="default"/>
      </w:rPr>
    </w:lvl>
    <w:lvl w:ilvl="2" w:tplc="04090005" w:tentative="1">
      <w:start w:val="1"/>
      <w:numFmt w:val="bullet"/>
      <w:lvlText w:val=""/>
      <w:lvlJc w:val="left"/>
      <w:pPr>
        <w:tabs>
          <w:tab w:val="num" w:pos="2466"/>
        </w:tabs>
        <w:ind w:left="2466" w:hanging="360"/>
      </w:pPr>
      <w:rPr>
        <w:rFonts w:ascii="Wingdings" w:hAnsi="Wingdings" w:hint="default"/>
      </w:rPr>
    </w:lvl>
    <w:lvl w:ilvl="3" w:tplc="04090001" w:tentative="1">
      <w:start w:val="1"/>
      <w:numFmt w:val="bullet"/>
      <w:lvlText w:val=""/>
      <w:lvlJc w:val="left"/>
      <w:pPr>
        <w:tabs>
          <w:tab w:val="num" w:pos="3186"/>
        </w:tabs>
        <w:ind w:left="3186" w:hanging="360"/>
      </w:pPr>
      <w:rPr>
        <w:rFonts w:ascii="Symbol" w:hAnsi="Symbol" w:hint="default"/>
      </w:rPr>
    </w:lvl>
    <w:lvl w:ilvl="4" w:tplc="04090003" w:tentative="1">
      <w:start w:val="1"/>
      <w:numFmt w:val="bullet"/>
      <w:lvlText w:val="o"/>
      <w:lvlJc w:val="left"/>
      <w:pPr>
        <w:tabs>
          <w:tab w:val="num" w:pos="3906"/>
        </w:tabs>
        <w:ind w:left="3906" w:hanging="360"/>
      </w:pPr>
      <w:rPr>
        <w:rFonts w:ascii="Courier New" w:hAnsi="Courier New" w:cs="Courier New" w:hint="default"/>
      </w:rPr>
    </w:lvl>
    <w:lvl w:ilvl="5" w:tplc="04090005" w:tentative="1">
      <w:start w:val="1"/>
      <w:numFmt w:val="bullet"/>
      <w:lvlText w:val=""/>
      <w:lvlJc w:val="left"/>
      <w:pPr>
        <w:tabs>
          <w:tab w:val="num" w:pos="4626"/>
        </w:tabs>
        <w:ind w:left="4626" w:hanging="360"/>
      </w:pPr>
      <w:rPr>
        <w:rFonts w:ascii="Wingdings" w:hAnsi="Wingdings" w:hint="default"/>
      </w:rPr>
    </w:lvl>
    <w:lvl w:ilvl="6" w:tplc="04090001" w:tentative="1">
      <w:start w:val="1"/>
      <w:numFmt w:val="bullet"/>
      <w:lvlText w:val=""/>
      <w:lvlJc w:val="left"/>
      <w:pPr>
        <w:tabs>
          <w:tab w:val="num" w:pos="5346"/>
        </w:tabs>
        <w:ind w:left="5346" w:hanging="360"/>
      </w:pPr>
      <w:rPr>
        <w:rFonts w:ascii="Symbol" w:hAnsi="Symbol" w:hint="default"/>
      </w:rPr>
    </w:lvl>
    <w:lvl w:ilvl="7" w:tplc="04090003" w:tentative="1">
      <w:start w:val="1"/>
      <w:numFmt w:val="bullet"/>
      <w:lvlText w:val="o"/>
      <w:lvlJc w:val="left"/>
      <w:pPr>
        <w:tabs>
          <w:tab w:val="num" w:pos="6066"/>
        </w:tabs>
        <w:ind w:left="6066" w:hanging="360"/>
      </w:pPr>
      <w:rPr>
        <w:rFonts w:ascii="Courier New" w:hAnsi="Courier New" w:cs="Courier New" w:hint="default"/>
      </w:rPr>
    </w:lvl>
    <w:lvl w:ilvl="8" w:tplc="04090005" w:tentative="1">
      <w:start w:val="1"/>
      <w:numFmt w:val="bullet"/>
      <w:lvlText w:val=""/>
      <w:lvlJc w:val="left"/>
      <w:pPr>
        <w:tabs>
          <w:tab w:val="num" w:pos="6786"/>
        </w:tabs>
        <w:ind w:left="6786" w:hanging="360"/>
      </w:pPr>
      <w:rPr>
        <w:rFonts w:ascii="Wingdings" w:hAnsi="Wingdings" w:hint="default"/>
      </w:rPr>
    </w:lvl>
  </w:abstractNum>
  <w:abstractNum w:abstractNumId="20">
    <w:nsid w:val="2B047E12"/>
    <w:multiLevelType w:val="multilevel"/>
    <w:tmpl w:val="13528EAA"/>
    <w:lvl w:ilvl="0">
      <w:start w:val="1"/>
      <w:numFmt w:val="decimal"/>
      <w:lvlText w:val="%1."/>
      <w:lvlJc w:val="left"/>
      <w:pPr>
        <w:tabs>
          <w:tab w:val="num" w:pos="360"/>
        </w:tabs>
        <w:ind w:left="360" w:hanging="360"/>
      </w:pPr>
      <w:rPr>
        <w:color w:val="000000" w:themeColor="text1"/>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nsid w:val="2B1618BC"/>
    <w:multiLevelType w:val="multilevel"/>
    <w:tmpl w:val="1A50D37E"/>
    <w:lvl w:ilvl="0">
      <w:start w:val="5"/>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2C805736"/>
    <w:multiLevelType w:val="hybridMultilevel"/>
    <w:tmpl w:val="E612F992"/>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23">
    <w:nsid w:val="2E896E1D"/>
    <w:multiLevelType w:val="hybridMultilevel"/>
    <w:tmpl w:val="4358EE66"/>
    <w:lvl w:ilvl="0" w:tplc="BB5C392C">
      <w:start w:val="1"/>
      <w:numFmt w:val="decimal"/>
      <w:lvlText w:val="E.%1"/>
      <w:lvlJc w:val="left"/>
      <w:pPr>
        <w:tabs>
          <w:tab w:val="num" w:pos="360"/>
        </w:tabs>
        <w:ind w:left="360" w:hanging="360"/>
      </w:pPr>
      <w:rPr>
        <w:rFonts w:hint="default"/>
        <w:sz w:val="20"/>
        <w:szCs w:val="20"/>
      </w:rPr>
    </w:lvl>
    <w:lvl w:ilvl="1" w:tplc="04090019">
      <w:start w:val="1"/>
      <w:numFmt w:val="lowerLetter"/>
      <w:lvlText w:val="%2."/>
      <w:lvlJc w:val="left"/>
      <w:pPr>
        <w:tabs>
          <w:tab w:val="num" w:pos="1440"/>
        </w:tabs>
        <w:ind w:left="1440" w:hanging="360"/>
      </w:pPr>
    </w:lvl>
    <w:lvl w:ilvl="2" w:tplc="D19618F6">
      <w:start w:val="1"/>
      <w:numFmt w:val="decimal"/>
      <w:lvlText w:val="%3."/>
      <w:lvlJc w:val="left"/>
      <w:pPr>
        <w:tabs>
          <w:tab w:val="num" w:pos="2340"/>
        </w:tabs>
        <w:ind w:left="2340" w:hanging="360"/>
      </w:pPr>
      <w:rPr>
        <w:rFonts w:hint="default"/>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0185229"/>
    <w:multiLevelType w:val="multilevel"/>
    <w:tmpl w:val="C0704150"/>
    <w:lvl w:ilvl="0">
      <w:start w:val="1"/>
      <w:numFmt w:val="decimal"/>
      <w:lvlText w:val="%1."/>
      <w:lvlJc w:val="left"/>
      <w:pPr>
        <w:ind w:left="502" w:hanging="360"/>
      </w:pPr>
      <w:rPr>
        <w:rFonts w:cs="Times New Roman" w:hint="default"/>
      </w:rPr>
    </w:lvl>
    <w:lvl w:ilvl="1">
      <w:start w:val="1"/>
      <w:numFmt w:val="decimal"/>
      <w:isLgl/>
      <w:lvlText w:val="%1.%2."/>
      <w:lvlJc w:val="left"/>
      <w:pPr>
        <w:ind w:left="720" w:hanging="720"/>
      </w:pPr>
      <w:rPr>
        <w:rFonts w:cs="Times New Roman" w:hint="default"/>
        <w:b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440" w:hanging="1080"/>
      </w:pPr>
      <w:rPr>
        <w:rFonts w:cs="Times New Roman" w:hint="default"/>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800" w:hanging="144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2160" w:hanging="1800"/>
      </w:pPr>
      <w:rPr>
        <w:rFonts w:cs="Times New Roman" w:hint="default"/>
        <w:b w:val="0"/>
      </w:rPr>
    </w:lvl>
    <w:lvl w:ilvl="8">
      <w:start w:val="1"/>
      <w:numFmt w:val="decimal"/>
      <w:isLgl/>
      <w:lvlText w:val="%1.%2.%3.%4.%5.%6.%7.%8.%9."/>
      <w:lvlJc w:val="left"/>
      <w:pPr>
        <w:ind w:left="2520" w:hanging="2160"/>
      </w:pPr>
      <w:rPr>
        <w:rFonts w:cs="Times New Roman" w:hint="default"/>
        <w:b w:val="0"/>
      </w:rPr>
    </w:lvl>
  </w:abstractNum>
  <w:abstractNum w:abstractNumId="25">
    <w:nsid w:val="30A618AE"/>
    <w:multiLevelType w:val="hybridMultilevel"/>
    <w:tmpl w:val="667E88C8"/>
    <w:lvl w:ilvl="0" w:tplc="56B48FC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61D35FB"/>
    <w:multiLevelType w:val="hybridMultilevel"/>
    <w:tmpl w:val="22A444B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8">
    <w:nsid w:val="3A9C3C58"/>
    <w:multiLevelType w:val="hybridMultilevel"/>
    <w:tmpl w:val="6310EC5A"/>
    <w:lvl w:ilvl="0" w:tplc="0408001B">
      <w:start w:val="1"/>
      <w:numFmt w:val="lowerRoman"/>
      <w:lvlText w:val="%1."/>
      <w:lvlJc w:val="righ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29">
    <w:nsid w:val="3D1C19B1"/>
    <w:multiLevelType w:val="multilevel"/>
    <w:tmpl w:val="12BE6DFE"/>
    <w:lvl w:ilvl="0">
      <w:numFmt w:val="decimal"/>
      <w:pStyle w:val="greek-items"/>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3D884005"/>
    <w:multiLevelType w:val="hybridMultilevel"/>
    <w:tmpl w:val="9E1C411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1">
    <w:nsid w:val="412E52E9"/>
    <w:multiLevelType w:val="hybridMultilevel"/>
    <w:tmpl w:val="DE5E3B0E"/>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3E745EB"/>
    <w:multiLevelType w:val="hybridMultilevel"/>
    <w:tmpl w:val="34E234E4"/>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3">
    <w:nsid w:val="447633C6"/>
    <w:multiLevelType w:val="hybridMultilevel"/>
    <w:tmpl w:val="2D78D50A"/>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62E10D1"/>
    <w:multiLevelType w:val="hybridMultilevel"/>
    <w:tmpl w:val="03E82338"/>
    <w:lvl w:ilvl="0" w:tplc="C58070DC">
      <w:start w:val="4"/>
      <w:numFmt w:val="lowerLetter"/>
      <w:lvlText w:val="%1)"/>
      <w:lvlJc w:val="left"/>
      <w:pPr>
        <w:ind w:left="2520" w:hanging="360"/>
      </w:pPr>
      <w:rPr>
        <w:rFonts w:hint="default"/>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35">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37">
    <w:nsid w:val="4DDD694B"/>
    <w:multiLevelType w:val="hybridMultilevel"/>
    <w:tmpl w:val="BDDC401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nsid w:val="4E42778E"/>
    <w:multiLevelType w:val="hybridMultilevel"/>
    <w:tmpl w:val="937A31C8"/>
    <w:lvl w:ilvl="0" w:tplc="E6BA2F22">
      <w:start w:val="3"/>
      <w:numFmt w:val="bullet"/>
      <w:lvlText w:val="•"/>
      <w:lvlJc w:val="left"/>
      <w:pPr>
        <w:ind w:left="927" w:hanging="360"/>
      </w:pPr>
      <w:rPr>
        <w:rFonts w:ascii="Tahoma" w:eastAsia="Calibri" w:hAnsi="Tahoma" w:cs="Tahom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9">
    <w:nsid w:val="5050565D"/>
    <w:multiLevelType w:val="hybridMultilevel"/>
    <w:tmpl w:val="563A7BAC"/>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AC8AA35E">
      <w:start w:val="1"/>
      <w:numFmt w:val="bullet"/>
      <w:lvlText w:val=""/>
      <w:lvlJc w:val="left"/>
      <w:pPr>
        <w:ind w:left="1920" w:hanging="360"/>
      </w:pPr>
      <w:rPr>
        <w:rFonts w:ascii="Symbol" w:hAnsi="Symbol"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0">
    <w:nsid w:val="51B668DB"/>
    <w:multiLevelType w:val="hybridMultilevel"/>
    <w:tmpl w:val="D76E2D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1">
    <w:nsid w:val="51FB49B9"/>
    <w:multiLevelType w:val="hybridMultilevel"/>
    <w:tmpl w:val="1DF006C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2">
    <w:nsid w:val="53577608"/>
    <w:multiLevelType w:val="multilevel"/>
    <w:tmpl w:val="B7C6CEE4"/>
    <w:lvl w:ilvl="0">
      <w:start w:val="5"/>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3">
    <w:nsid w:val="557105BB"/>
    <w:multiLevelType w:val="hybridMultilevel"/>
    <w:tmpl w:val="E8C0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9461836"/>
    <w:multiLevelType w:val="hybridMultilevel"/>
    <w:tmpl w:val="5D646128"/>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5">
    <w:nsid w:val="5A83126B"/>
    <w:multiLevelType w:val="hybridMultilevel"/>
    <w:tmpl w:val="570A9DC6"/>
    <w:lvl w:ilvl="0" w:tplc="6A884BAC">
      <w:start w:val="1"/>
      <w:numFmt w:val="bullet"/>
      <w:lvlText w:val="-"/>
      <w:lvlJc w:val="left"/>
      <w:pPr>
        <w:ind w:left="1353" w:hanging="360"/>
      </w:pPr>
      <w:rPr>
        <w:rFonts w:ascii="Tahoma" w:eastAsia="Calibri" w:hAnsi="Tahoma" w:cs="Tahoma" w:hint="default"/>
      </w:rPr>
    </w:lvl>
    <w:lvl w:ilvl="1" w:tplc="04080003" w:tentative="1">
      <w:start w:val="1"/>
      <w:numFmt w:val="bullet"/>
      <w:lvlText w:val="o"/>
      <w:lvlJc w:val="left"/>
      <w:pPr>
        <w:ind w:left="2073" w:hanging="360"/>
      </w:pPr>
      <w:rPr>
        <w:rFonts w:ascii="Courier New" w:hAnsi="Courier New" w:cs="Courier New" w:hint="default"/>
      </w:rPr>
    </w:lvl>
    <w:lvl w:ilvl="2" w:tplc="04080005" w:tentative="1">
      <w:start w:val="1"/>
      <w:numFmt w:val="bullet"/>
      <w:lvlText w:val=""/>
      <w:lvlJc w:val="left"/>
      <w:pPr>
        <w:ind w:left="2793" w:hanging="360"/>
      </w:pPr>
      <w:rPr>
        <w:rFonts w:ascii="Wingdings" w:hAnsi="Wingdings" w:hint="default"/>
      </w:rPr>
    </w:lvl>
    <w:lvl w:ilvl="3" w:tplc="04080001" w:tentative="1">
      <w:start w:val="1"/>
      <w:numFmt w:val="bullet"/>
      <w:lvlText w:val=""/>
      <w:lvlJc w:val="left"/>
      <w:pPr>
        <w:ind w:left="3513" w:hanging="360"/>
      </w:pPr>
      <w:rPr>
        <w:rFonts w:ascii="Symbol" w:hAnsi="Symbol" w:hint="default"/>
      </w:rPr>
    </w:lvl>
    <w:lvl w:ilvl="4" w:tplc="04080003" w:tentative="1">
      <w:start w:val="1"/>
      <w:numFmt w:val="bullet"/>
      <w:lvlText w:val="o"/>
      <w:lvlJc w:val="left"/>
      <w:pPr>
        <w:ind w:left="4233" w:hanging="360"/>
      </w:pPr>
      <w:rPr>
        <w:rFonts w:ascii="Courier New" w:hAnsi="Courier New" w:cs="Courier New" w:hint="default"/>
      </w:rPr>
    </w:lvl>
    <w:lvl w:ilvl="5" w:tplc="04080005" w:tentative="1">
      <w:start w:val="1"/>
      <w:numFmt w:val="bullet"/>
      <w:lvlText w:val=""/>
      <w:lvlJc w:val="left"/>
      <w:pPr>
        <w:ind w:left="4953" w:hanging="360"/>
      </w:pPr>
      <w:rPr>
        <w:rFonts w:ascii="Wingdings" w:hAnsi="Wingdings" w:hint="default"/>
      </w:rPr>
    </w:lvl>
    <w:lvl w:ilvl="6" w:tplc="04080001" w:tentative="1">
      <w:start w:val="1"/>
      <w:numFmt w:val="bullet"/>
      <w:lvlText w:val=""/>
      <w:lvlJc w:val="left"/>
      <w:pPr>
        <w:ind w:left="5673" w:hanging="360"/>
      </w:pPr>
      <w:rPr>
        <w:rFonts w:ascii="Symbol" w:hAnsi="Symbol" w:hint="default"/>
      </w:rPr>
    </w:lvl>
    <w:lvl w:ilvl="7" w:tplc="04080003" w:tentative="1">
      <w:start w:val="1"/>
      <w:numFmt w:val="bullet"/>
      <w:lvlText w:val="o"/>
      <w:lvlJc w:val="left"/>
      <w:pPr>
        <w:ind w:left="6393" w:hanging="360"/>
      </w:pPr>
      <w:rPr>
        <w:rFonts w:ascii="Courier New" w:hAnsi="Courier New" w:cs="Courier New" w:hint="default"/>
      </w:rPr>
    </w:lvl>
    <w:lvl w:ilvl="8" w:tplc="04080005" w:tentative="1">
      <w:start w:val="1"/>
      <w:numFmt w:val="bullet"/>
      <w:lvlText w:val=""/>
      <w:lvlJc w:val="left"/>
      <w:pPr>
        <w:ind w:left="7113" w:hanging="360"/>
      </w:pPr>
      <w:rPr>
        <w:rFonts w:ascii="Wingdings" w:hAnsi="Wingdings" w:hint="default"/>
      </w:rPr>
    </w:lvl>
  </w:abstractNum>
  <w:abstractNum w:abstractNumId="46">
    <w:nsid w:val="5BB27930"/>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47">
    <w:nsid w:val="5D316BDB"/>
    <w:multiLevelType w:val="hybridMultilevel"/>
    <w:tmpl w:val="DE2CDE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8">
    <w:nsid w:val="5FAF0094"/>
    <w:multiLevelType w:val="hybridMultilevel"/>
    <w:tmpl w:val="D64CAEC4"/>
    <w:lvl w:ilvl="0" w:tplc="A872CC3C">
      <w:start w:val="10"/>
      <w:numFmt w:val="decimal"/>
      <w:lvlText w:val="%1."/>
      <w:lvlJc w:val="left"/>
      <w:pPr>
        <w:ind w:left="928" w:hanging="360"/>
      </w:pPr>
      <w:rPr>
        <w:rFonts w:hint="default"/>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49">
    <w:nsid w:val="606A2047"/>
    <w:multiLevelType w:val="hybridMultilevel"/>
    <w:tmpl w:val="D27EA684"/>
    <w:lvl w:ilvl="0" w:tplc="0408000F">
      <w:start w:val="1"/>
      <w:numFmt w:val="decimal"/>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50">
    <w:nsid w:val="60D93005"/>
    <w:multiLevelType w:val="hybridMultilevel"/>
    <w:tmpl w:val="077ED4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1">
    <w:nsid w:val="62424EC0"/>
    <w:multiLevelType w:val="hybridMultilevel"/>
    <w:tmpl w:val="0C101822"/>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52">
    <w:nsid w:val="62621D1B"/>
    <w:multiLevelType w:val="hybridMultilevel"/>
    <w:tmpl w:val="8E5E55D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3">
    <w:nsid w:val="63CD076F"/>
    <w:multiLevelType w:val="hybridMultilevel"/>
    <w:tmpl w:val="70724E06"/>
    <w:lvl w:ilvl="0" w:tplc="360CD9AE">
      <w:start w:val="1"/>
      <w:numFmt w:val="lowerRoman"/>
      <w:lvlText w:val="(%1)"/>
      <w:lvlJc w:val="left"/>
      <w:pPr>
        <w:ind w:left="1400" w:hanging="72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54">
    <w:nsid w:val="672B1C3C"/>
    <w:multiLevelType w:val="hybridMultilevel"/>
    <w:tmpl w:val="0D72179A"/>
    <w:lvl w:ilvl="0" w:tplc="0408000F">
      <w:start w:val="1"/>
      <w:numFmt w:val="decimal"/>
      <w:lvlText w:val="%1."/>
      <w:lvlJc w:val="left"/>
      <w:pPr>
        <w:tabs>
          <w:tab w:val="num" w:pos="360"/>
        </w:tabs>
        <w:ind w:left="360" w:hanging="360"/>
      </w:pPr>
    </w:lvl>
    <w:lvl w:ilvl="1" w:tplc="04080019">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55">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6">
    <w:nsid w:val="6C5A0DE3"/>
    <w:multiLevelType w:val="hybridMultilevel"/>
    <w:tmpl w:val="C0BEA9D6"/>
    <w:lvl w:ilvl="0" w:tplc="10B0708C">
      <w:start w:val="1"/>
      <w:numFmt w:val="lowerLetter"/>
      <w:lvlText w:val="(%1)"/>
      <w:lvlJc w:val="left"/>
      <w:pPr>
        <w:ind w:left="2520" w:hanging="360"/>
      </w:pPr>
      <w:rPr>
        <w:rFonts w:hint="default"/>
        <w:lang w:val="en-US"/>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57">
    <w:nsid w:val="6D053A7C"/>
    <w:multiLevelType w:val="hybridMultilevel"/>
    <w:tmpl w:val="D43CA2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E883006"/>
    <w:multiLevelType w:val="hybridMultilevel"/>
    <w:tmpl w:val="6E24CAB4"/>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9">
    <w:nsid w:val="6F6C623A"/>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0">
    <w:nsid w:val="6F8E57D9"/>
    <w:multiLevelType w:val="hybridMultilevel"/>
    <w:tmpl w:val="51F210C2"/>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1">
    <w:nsid w:val="711756DB"/>
    <w:multiLevelType w:val="hybridMultilevel"/>
    <w:tmpl w:val="9C226CC8"/>
    <w:lvl w:ilvl="0" w:tplc="04080019">
      <w:start w:val="1"/>
      <w:numFmt w:val="lowerLetter"/>
      <w:lvlText w:val="%1."/>
      <w:lvlJc w:val="lef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2">
    <w:nsid w:val="71CB3B9F"/>
    <w:multiLevelType w:val="hybridMultilevel"/>
    <w:tmpl w:val="B05407F0"/>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63">
    <w:nsid w:val="73694FD9"/>
    <w:multiLevelType w:val="hybridMultilevel"/>
    <w:tmpl w:val="6A6085D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4">
    <w:nsid w:val="74036C34"/>
    <w:multiLevelType w:val="hybridMultilevel"/>
    <w:tmpl w:val="8F2E7C36"/>
    <w:lvl w:ilvl="0" w:tplc="25A6B19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65">
    <w:nsid w:val="74DB4AB1"/>
    <w:multiLevelType w:val="hybridMultilevel"/>
    <w:tmpl w:val="458222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6">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67">
    <w:nsid w:val="7C95462B"/>
    <w:multiLevelType w:val="hybridMultilevel"/>
    <w:tmpl w:val="63367F4E"/>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8">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8"/>
      <w:lvlText w:val="%1.%2.%3.%4.%5.%6.%7.%8"/>
      <w:lvlJc w:val="left"/>
      <w:pPr>
        <w:tabs>
          <w:tab w:val="num" w:pos="0"/>
        </w:tabs>
        <w:ind w:left="7794" w:hanging="708"/>
      </w:pPr>
    </w:lvl>
    <w:lvl w:ilvl="8">
      <w:start w:val="1"/>
      <w:numFmt w:val="decimal"/>
      <w:pStyle w:val="9"/>
      <w:lvlText w:val="%1.%2.%3.%4.%5.%6.%7.%8.%9"/>
      <w:lvlJc w:val="left"/>
      <w:pPr>
        <w:tabs>
          <w:tab w:val="num" w:pos="0"/>
        </w:tabs>
        <w:ind w:left="8502" w:hanging="708"/>
      </w:pPr>
    </w:lvl>
  </w:abstractNum>
  <w:abstractNum w:abstractNumId="69">
    <w:nsid w:val="7EF60877"/>
    <w:multiLevelType w:val="hybridMultilevel"/>
    <w:tmpl w:val="4432B78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2"/>
  </w:num>
  <w:num w:numId="2">
    <w:abstractNumId w:val="68"/>
  </w:num>
  <w:num w:numId="3">
    <w:abstractNumId w:val="23"/>
  </w:num>
  <w:num w:numId="4">
    <w:abstractNumId w:val="41"/>
  </w:num>
  <w:num w:numId="5">
    <w:abstractNumId w:val="44"/>
  </w:num>
  <w:num w:numId="6">
    <w:abstractNumId w:val="19"/>
  </w:num>
  <w:num w:numId="7">
    <w:abstractNumId w:val="31"/>
  </w:num>
  <w:num w:numId="8">
    <w:abstractNumId w:val="4"/>
  </w:num>
  <w:num w:numId="9">
    <w:abstractNumId w:val="25"/>
  </w:num>
  <w:num w:numId="10">
    <w:abstractNumId w:val="36"/>
  </w:num>
  <w:num w:numId="11">
    <w:abstractNumId w:val="51"/>
  </w:num>
  <w:num w:numId="12">
    <w:abstractNumId w:val="13"/>
  </w:num>
  <w:num w:numId="13">
    <w:abstractNumId w:val="11"/>
  </w:num>
  <w:num w:numId="14">
    <w:abstractNumId w:val="63"/>
  </w:num>
  <w:num w:numId="15">
    <w:abstractNumId w:val="60"/>
  </w:num>
  <w:num w:numId="16">
    <w:abstractNumId w:val="56"/>
  </w:num>
  <w:num w:numId="17">
    <w:abstractNumId w:val="16"/>
  </w:num>
  <w:num w:numId="18">
    <w:abstractNumId w:val="39"/>
  </w:num>
  <w:num w:numId="19">
    <w:abstractNumId w:val="66"/>
  </w:num>
  <w:num w:numId="20">
    <w:abstractNumId w:val="46"/>
  </w:num>
  <w:num w:numId="21">
    <w:abstractNumId w:val="9"/>
  </w:num>
  <w:num w:numId="22">
    <w:abstractNumId w:val="6"/>
  </w:num>
  <w:num w:numId="23">
    <w:abstractNumId w:val="53"/>
  </w:num>
  <w:num w:numId="24">
    <w:abstractNumId w:val="59"/>
  </w:num>
  <w:num w:numId="25">
    <w:abstractNumId w:val="48"/>
  </w:num>
  <w:num w:numId="26">
    <w:abstractNumId w:val="1"/>
  </w:num>
  <w:num w:numId="27">
    <w:abstractNumId w:val="34"/>
  </w:num>
  <w:num w:numId="28">
    <w:abstractNumId w:val="69"/>
  </w:num>
  <w:num w:numId="29">
    <w:abstractNumId w:val="3"/>
  </w:num>
  <w:num w:numId="30">
    <w:abstractNumId w:val="2"/>
  </w:num>
  <w:num w:numId="31">
    <w:abstractNumId w:val="26"/>
  </w:num>
  <w:num w:numId="32">
    <w:abstractNumId w:val="12"/>
  </w:num>
  <w:num w:numId="33">
    <w:abstractNumId w:val="27"/>
  </w:num>
  <w:num w:numId="34">
    <w:abstractNumId w:val="55"/>
  </w:num>
  <w:num w:numId="35">
    <w:abstractNumId w:val="37"/>
  </w:num>
  <w:num w:numId="36">
    <w:abstractNumId w:val="49"/>
  </w:num>
  <w:num w:numId="37">
    <w:abstractNumId w:val="28"/>
  </w:num>
  <w:num w:numId="38">
    <w:abstractNumId w:val="10"/>
  </w:num>
  <w:num w:numId="39">
    <w:abstractNumId w:val="35"/>
  </w:num>
  <w:num w:numId="40">
    <w:abstractNumId w:val="61"/>
  </w:num>
  <w:num w:numId="41">
    <w:abstractNumId w:val="8"/>
  </w:num>
  <w:num w:numId="42">
    <w:abstractNumId w:val="33"/>
  </w:num>
  <w:num w:numId="43">
    <w:abstractNumId w:val="5"/>
  </w:num>
  <w:num w:numId="44">
    <w:abstractNumId w:val="43"/>
  </w:num>
  <w:num w:numId="45">
    <w:abstractNumId w:val="18"/>
  </w:num>
  <w:num w:numId="46">
    <w:abstractNumId w:val="38"/>
  </w:num>
  <w:num w:numId="47">
    <w:abstractNumId w:val="29"/>
  </w:num>
  <w:num w:numId="48">
    <w:abstractNumId w:val="24"/>
  </w:num>
  <w:num w:numId="49">
    <w:abstractNumId w:val="0"/>
  </w:num>
  <w:num w:numId="50">
    <w:abstractNumId w:val="64"/>
  </w:num>
  <w:num w:numId="51">
    <w:abstractNumId w:val="57"/>
  </w:num>
  <w:num w:numId="52">
    <w:abstractNumId w:val="45"/>
  </w:num>
  <w:num w:numId="53">
    <w:abstractNumId w:val="42"/>
  </w:num>
  <w:num w:numId="54">
    <w:abstractNumId w:val="21"/>
  </w:num>
  <w:num w:numId="55">
    <w:abstractNumId w:val="58"/>
  </w:num>
  <w:num w:numId="56">
    <w:abstractNumId w:val="40"/>
  </w:num>
  <w:num w:numId="57">
    <w:abstractNumId w:val="30"/>
  </w:num>
  <w:num w:numId="58">
    <w:abstractNumId w:val="65"/>
  </w:num>
  <w:num w:numId="59">
    <w:abstractNumId w:val="32"/>
  </w:num>
  <w:num w:numId="60">
    <w:abstractNumId w:val="47"/>
  </w:num>
  <w:num w:numId="61">
    <w:abstractNumId w:val="15"/>
  </w:num>
  <w:num w:numId="62">
    <w:abstractNumId w:val="50"/>
  </w:num>
  <w:num w:numId="63">
    <w:abstractNumId w:val="52"/>
  </w:num>
  <w:num w:numId="64">
    <w:abstractNumId w:val="22"/>
  </w:num>
  <w:num w:numId="65">
    <w:abstractNumId w:val="67"/>
  </w:num>
  <w:num w:numId="66">
    <w:abstractNumId w:val="7"/>
  </w:num>
  <w:num w:numId="67">
    <w:abstractNumId w:val="54"/>
  </w:num>
  <w:num w:numId="68">
    <w:abstractNumId w:val="20"/>
  </w:num>
  <w:num w:numId="69">
    <w:abstractNumId w:val="14"/>
  </w:num>
  <w:num w:numId="70">
    <w:abstractNumId w:val="17"/>
  </w:num>
  <w:numIdMacAtCleanup w:val="6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postolos Giannakopoulos">
    <w15:presenceInfo w15:providerId="None" w15:userId="Apostolos Giannakopoulo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0930"/>
    <w:rsid w:val="000033EB"/>
    <w:rsid w:val="00003C3C"/>
    <w:rsid w:val="00004210"/>
    <w:rsid w:val="00005ACA"/>
    <w:rsid w:val="00005EEF"/>
    <w:rsid w:val="000076BE"/>
    <w:rsid w:val="00007A96"/>
    <w:rsid w:val="0001025B"/>
    <w:rsid w:val="00010C38"/>
    <w:rsid w:val="00013D4A"/>
    <w:rsid w:val="000147A1"/>
    <w:rsid w:val="00014895"/>
    <w:rsid w:val="00014F71"/>
    <w:rsid w:val="000151D0"/>
    <w:rsid w:val="00016C9C"/>
    <w:rsid w:val="000172E2"/>
    <w:rsid w:val="00020BA9"/>
    <w:rsid w:val="00021ED0"/>
    <w:rsid w:val="00023059"/>
    <w:rsid w:val="00023E16"/>
    <w:rsid w:val="000261B6"/>
    <w:rsid w:val="00027BAF"/>
    <w:rsid w:val="000312C4"/>
    <w:rsid w:val="00031DBD"/>
    <w:rsid w:val="000400C9"/>
    <w:rsid w:val="00040E1F"/>
    <w:rsid w:val="00041981"/>
    <w:rsid w:val="00041DF9"/>
    <w:rsid w:val="00042850"/>
    <w:rsid w:val="00044564"/>
    <w:rsid w:val="00045C72"/>
    <w:rsid w:val="00050254"/>
    <w:rsid w:val="00051B2E"/>
    <w:rsid w:val="0005261C"/>
    <w:rsid w:val="000572FC"/>
    <w:rsid w:val="0005775E"/>
    <w:rsid w:val="000603E5"/>
    <w:rsid w:val="00061E02"/>
    <w:rsid w:val="00063258"/>
    <w:rsid w:val="0007123C"/>
    <w:rsid w:val="00071A37"/>
    <w:rsid w:val="00072F6D"/>
    <w:rsid w:val="000757DE"/>
    <w:rsid w:val="000759EC"/>
    <w:rsid w:val="00077EC0"/>
    <w:rsid w:val="0008037F"/>
    <w:rsid w:val="0008143B"/>
    <w:rsid w:val="000821E2"/>
    <w:rsid w:val="00083F86"/>
    <w:rsid w:val="000919B0"/>
    <w:rsid w:val="00092578"/>
    <w:rsid w:val="000925EF"/>
    <w:rsid w:val="000926B2"/>
    <w:rsid w:val="0009275D"/>
    <w:rsid w:val="00094EE4"/>
    <w:rsid w:val="00095B9B"/>
    <w:rsid w:val="000A1382"/>
    <w:rsid w:val="000A23CF"/>
    <w:rsid w:val="000A376F"/>
    <w:rsid w:val="000A3D72"/>
    <w:rsid w:val="000A490C"/>
    <w:rsid w:val="000A5068"/>
    <w:rsid w:val="000A57CC"/>
    <w:rsid w:val="000A6E72"/>
    <w:rsid w:val="000B01F8"/>
    <w:rsid w:val="000B12C3"/>
    <w:rsid w:val="000B1B7A"/>
    <w:rsid w:val="000B3096"/>
    <w:rsid w:val="000B4BC8"/>
    <w:rsid w:val="000B679B"/>
    <w:rsid w:val="000B74EA"/>
    <w:rsid w:val="000B7740"/>
    <w:rsid w:val="000C0395"/>
    <w:rsid w:val="000C1CA6"/>
    <w:rsid w:val="000C20BF"/>
    <w:rsid w:val="000C2918"/>
    <w:rsid w:val="000C2C5C"/>
    <w:rsid w:val="000C550D"/>
    <w:rsid w:val="000C551C"/>
    <w:rsid w:val="000C69F3"/>
    <w:rsid w:val="000C7045"/>
    <w:rsid w:val="000D41FF"/>
    <w:rsid w:val="000D4285"/>
    <w:rsid w:val="000D5F85"/>
    <w:rsid w:val="000D63AD"/>
    <w:rsid w:val="000E085A"/>
    <w:rsid w:val="000E106F"/>
    <w:rsid w:val="000E30D2"/>
    <w:rsid w:val="000E3D8D"/>
    <w:rsid w:val="000E6D94"/>
    <w:rsid w:val="000E73DD"/>
    <w:rsid w:val="000F0B5B"/>
    <w:rsid w:val="000F0FF3"/>
    <w:rsid w:val="000F2094"/>
    <w:rsid w:val="000F2AE5"/>
    <w:rsid w:val="000F4380"/>
    <w:rsid w:val="000F4735"/>
    <w:rsid w:val="000F4ABE"/>
    <w:rsid w:val="000F6907"/>
    <w:rsid w:val="001003C9"/>
    <w:rsid w:val="00100EA0"/>
    <w:rsid w:val="00101C35"/>
    <w:rsid w:val="001041F3"/>
    <w:rsid w:val="00104E74"/>
    <w:rsid w:val="00106229"/>
    <w:rsid w:val="00106B56"/>
    <w:rsid w:val="00110B67"/>
    <w:rsid w:val="001130F7"/>
    <w:rsid w:val="0011560E"/>
    <w:rsid w:val="001179DA"/>
    <w:rsid w:val="00120CF0"/>
    <w:rsid w:val="001210BF"/>
    <w:rsid w:val="0012383D"/>
    <w:rsid w:val="00124BE9"/>
    <w:rsid w:val="00126CC8"/>
    <w:rsid w:val="001303C4"/>
    <w:rsid w:val="0013496E"/>
    <w:rsid w:val="00137C76"/>
    <w:rsid w:val="00137FFE"/>
    <w:rsid w:val="00140CCD"/>
    <w:rsid w:val="001418FA"/>
    <w:rsid w:val="00152CEF"/>
    <w:rsid w:val="00153A05"/>
    <w:rsid w:val="00153F08"/>
    <w:rsid w:val="00154C2F"/>
    <w:rsid w:val="00156731"/>
    <w:rsid w:val="001568FE"/>
    <w:rsid w:val="00156A7F"/>
    <w:rsid w:val="001579D2"/>
    <w:rsid w:val="001614F1"/>
    <w:rsid w:val="00164984"/>
    <w:rsid w:val="00170DF4"/>
    <w:rsid w:val="001712AA"/>
    <w:rsid w:val="00171F02"/>
    <w:rsid w:val="00172523"/>
    <w:rsid w:val="001733C9"/>
    <w:rsid w:val="001738B9"/>
    <w:rsid w:val="00173BB5"/>
    <w:rsid w:val="0017420D"/>
    <w:rsid w:val="001747A5"/>
    <w:rsid w:val="00180538"/>
    <w:rsid w:val="00183DC9"/>
    <w:rsid w:val="00185E32"/>
    <w:rsid w:val="00185FC4"/>
    <w:rsid w:val="00187984"/>
    <w:rsid w:val="001906BD"/>
    <w:rsid w:val="00191844"/>
    <w:rsid w:val="00191C65"/>
    <w:rsid w:val="00191FEC"/>
    <w:rsid w:val="00193042"/>
    <w:rsid w:val="00194DE3"/>
    <w:rsid w:val="0019544F"/>
    <w:rsid w:val="001957B4"/>
    <w:rsid w:val="001961C6"/>
    <w:rsid w:val="001964FA"/>
    <w:rsid w:val="00196539"/>
    <w:rsid w:val="00197482"/>
    <w:rsid w:val="001A0FB9"/>
    <w:rsid w:val="001A2AEE"/>
    <w:rsid w:val="001A41B0"/>
    <w:rsid w:val="001A4D56"/>
    <w:rsid w:val="001A61FB"/>
    <w:rsid w:val="001A72BA"/>
    <w:rsid w:val="001A7AA9"/>
    <w:rsid w:val="001B0466"/>
    <w:rsid w:val="001B164D"/>
    <w:rsid w:val="001B197B"/>
    <w:rsid w:val="001B2115"/>
    <w:rsid w:val="001B22E2"/>
    <w:rsid w:val="001B2846"/>
    <w:rsid w:val="001B2B90"/>
    <w:rsid w:val="001B3249"/>
    <w:rsid w:val="001B3D91"/>
    <w:rsid w:val="001B42F5"/>
    <w:rsid w:val="001B4C97"/>
    <w:rsid w:val="001B4F8C"/>
    <w:rsid w:val="001B52BF"/>
    <w:rsid w:val="001C1E97"/>
    <w:rsid w:val="001C40B5"/>
    <w:rsid w:val="001C7462"/>
    <w:rsid w:val="001D0A93"/>
    <w:rsid w:val="001D3014"/>
    <w:rsid w:val="001D7E7D"/>
    <w:rsid w:val="001E0F86"/>
    <w:rsid w:val="001E3695"/>
    <w:rsid w:val="001E4205"/>
    <w:rsid w:val="001E4360"/>
    <w:rsid w:val="001E5339"/>
    <w:rsid w:val="001E54B7"/>
    <w:rsid w:val="001E6840"/>
    <w:rsid w:val="001E7AA1"/>
    <w:rsid w:val="001F0A6E"/>
    <w:rsid w:val="001F2D98"/>
    <w:rsid w:val="001F3D33"/>
    <w:rsid w:val="001F5EC3"/>
    <w:rsid w:val="001F64B3"/>
    <w:rsid w:val="001F66F0"/>
    <w:rsid w:val="002001E8"/>
    <w:rsid w:val="002010C9"/>
    <w:rsid w:val="00201C1C"/>
    <w:rsid w:val="0020256F"/>
    <w:rsid w:val="002028A2"/>
    <w:rsid w:val="00202BD2"/>
    <w:rsid w:val="002032D5"/>
    <w:rsid w:val="002037B2"/>
    <w:rsid w:val="00203BEE"/>
    <w:rsid w:val="00205F9E"/>
    <w:rsid w:val="002061B0"/>
    <w:rsid w:val="00206730"/>
    <w:rsid w:val="002072CB"/>
    <w:rsid w:val="00207502"/>
    <w:rsid w:val="002079CE"/>
    <w:rsid w:val="00211226"/>
    <w:rsid w:val="0021322C"/>
    <w:rsid w:val="002133EF"/>
    <w:rsid w:val="00213F41"/>
    <w:rsid w:val="002205FA"/>
    <w:rsid w:val="00222A33"/>
    <w:rsid w:val="00225E74"/>
    <w:rsid w:val="002333CB"/>
    <w:rsid w:val="002335DB"/>
    <w:rsid w:val="00233E3D"/>
    <w:rsid w:val="00234D35"/>
    <w:rsid w:val="002351D8"/>
    <w:rsid w:val="002358DD"/>
    <w:rsid w:val="00237242"/>
    <w:rsid w:val="00237334"/>
    <w:rsid w:val="00240240"/>
    <w:rsid w:val="0024233F"/>
    <w:rsid w:val="00243DEA"/>
    <w:rsid w:val="002467F1"/>
    <w:rsid w:val="00251170"/>
    <w:rsid w:val="00255705"/>
    <w:rsid w:val="002561D0"/>
    <w:rsid w:val="0025705F"/>
    <w:rsid w:val="002573EE"/>
    <w:rsid w:val="00260010"/>
    <w:rsid w:val="00260280"/>
    <w:rsid w:val="002604BB"/>
    <w:rsid w:val="00260658"/>
    <w:rsid w:val="00261369"/>
    <w:rsid w:val="00261AC1"/>
    <w:rsid w:val="00263E63"/>
    <w:rsid w:val="002648E1"/>
    <w:rsid w:val="002670B1"/>
    <w:rsid w:val="00267115"/>
    <w:rsid w:val="00267672"/>
    <w:rsid w:val="00270C7C"/>
    <w:rsid w:val="002716A3"/>
    <w:rsid w:val="002727C8"/>
    <w:rsid w:val="00275CD8"/>
    <w:rsid w:val="00275E06"/>
    <w:rsid w:val="00276494"/>
    <w:rsid w:val="00276892"/>
    <w:rsid w:val="002778A9"/>
    <w:rsid w:val="00280301"/>
    <w:rsid w:val="00283AB3"/>
    <w:rsid w:val="002858F4"/>
    <w:rsid w:val="00285D7A"/>
    <w:rsid w:val="002868A7"/>
    <w:rsid w:val="00286FD4"/>
    <w:rsid w:val="0029197F"/>
    <w:rsid w:val="00291F6D"/>
    <w:rsid w:val="00292DDE"/>
    <w:rsid w:val="0029330D"/>
    <w:rsid w:val="00293728"/>
    <w:rsid w:val="00293E0F"/>
    <w:rsid w:val="002943D0"/>
    <w:rsid w:val="002946F2"/>
    <w:rsid w:val="00294B47"/>
    <w:rsid w:val="002958FE"/>
    <w:rsid w:val="00296841"/>
    <w:rsid w:val="00296A57"/>
    <w:rsid w:val="00297801"/>
    <w:rsid w:val="002A0BEE"/>
    <w:rsid w:val="002A170E"/>
    <w:rsid w:val="002A1CB1"/>
    <w:rsid w:val="002A1D1A"/>
    <w:rsid w:val="002A2992"/>
    <w:rsid w:val="002A3792"/>
    <w:rsid w:val="002A6594"/>
    <w:rsid w:val="002B0122"/>
    <w:rsid w:val="002B201E"/>
    <w:rsid w:val="002B2289"/>
    <w:rsid w:val="002B3153"/>
    <w:rsid w:val="002C192D"/>
    <w:rsid w:val="002C1C1F"/>
    <w:rsid w:val="002C1CD2"/>
    <w:rsid w:val="002C3276"/>
    <w:rsid w:val="002C3A8C"/>
    <w:rsid w:val="002C4EDB"/>
    <w:rsid w:val="002C77D9"/>
    <w:rsid w:val="002D151A"/>
    <w:rsid w:val="002D2E54"/>
    <w:rsid w:val="002D310C"/>
    <w:rsid w:val="002D3B30"/>
    <w:rsid w:val="002D3FEB"/>
    <w:rsid w:val="002D5B2F"/>
    <w:rsid w:val="002D7C35"/>
    <w:rsid w:val="002E1741"/>
    <w:rsid w:val="002E5ECA"/>
    <w:rsid w:val="002F2394"/>
    <w:rsid w:val="002F33A2"/>
    <w:rsid w:val="002F6B4F"/>
    <w:rsid w:val="002F6F23"/>
    <w:rsid w:val="00303297"/>
    <w:rsid w:val="00303AA6"/>
    <w:rsid w:val="00305099"/>
    <w:rsid w:val="00305AD6"/>
    <w:rsid w:val="00306545"/>
    <w:rsid w:val="003109E9"/>
    <w:rsid w:val="00311C3C"/>
    <w:rsid w:val="00311DAB"/>
    <w:rsid w:val="00313D3D"/>
    <w:rsid w:val="0031486E"/>
    <w:rsid w:val="00333A98"/>
    <w:rsid w:val="00333AE2"/>
    <w:rsid w:val="0033493E"/>
    <w:rsid w:val="003359CC"/>
    <w:rsid w:val="003361E6"/>
    <w:rsid w:val="003362F5"/>
    <w:rsid w:val="003366C5"/>
    <w:rsid w:val="00340181"/>
    <w:rsid w:val="0034057A"/>
    <w:rsid w:val="00343B4C"/>
    <w:rsid w:val="003450C6"/>
    <w:rsid w:val="00345E12"/>
    <w:rsid w:val="00350B79"/>
    <w:rsid w:val="00352160"/>
    <w:rsid w:val="0035427A"/>
    <w:rsid w:val="00355296"/>
    <w:rsid w:val="00355756"/>
    <w:rsid w:val="0035614D"/>
    <w:rsid w:val="00356D45"/>
    <w:rsid w:val="003571A5"/>
    <w:rsid w:val="003606F3"/>
    <w:rsid w:val="00361342"/>
    <w:rsid w:val="003614C4"/>
    <w:rsid w:val="00361891"/>
    <w:rsid w:val="003636B0"/>
    <w:rsid w:val="0036494D"/>
    <w:rsid w:val="00364F32"/>
    <w:rsid w:val="00365C07"/>
    <w:rsid w:val="00365D9C"/>
    <w:rsid w:val="00366409"/>
    <w:rsid w:val="003753F7"/>
    <w:rsid w:val="00375C97"/>
    <w:rsid w:val="00377A3E"/>
    <w:rsid w:val="00380C6A"/>
    <w:rsid w:val="003824A8"/>
    <w:rsid w:val="0038284A"/>
    <w:rsid w:val="0038284B"/>
    <w:rsid w:val="0038461F"/>
    <w:rsid w:val="00386EF0"/>
    <w:rsid w:val="003875B6"/>
    <w:rsid w:val="00387EB5"/>
    <w:rsid w:val="00390884"/>
    <w:rsid w:val="00393303"/>
    <w:rsid w:val="003945CF"/>
    <w:rsid w:val="00395ECB"/>
    <w:rsid w:val="003A1349"/>
    <w:rsid w:val="003A34E9"/>
    <w:rsid w:val="003A3913"/>
    <w:rsid w:val="003A39F4"/>
    <w:rsid w:val="003A4F16"/>
    <w:rsid w:val="003A5BF4"/>
    <w:rsid w:val="003A6BF5"/>
    <w:rsid w:val="003A798B"/>
    <w:rsid w:val="003A7AC2"/>
    <w:rsid w:val="003B561D"/>
    <w:rsid w:val="003B6AC4"/>
    <w:rsid w:val="003B73F7"/>
    <w:rsid w:val="003C188A"/>
    <w:rsid w:val="003C1B94"/>
    <w:rsid w:val="003C1E6A"/>
    <w:rsid w:val="003C314E"/>
    <w:rsid w:val="003C4F55"/>
    <w:rsid w:val="003C6A6B"/>
    <w:rsid w:val="003D0C52"/>
    <w:rsid w:val="003D1D6B"/>
    <w:rsid w:val="003D2665"/>
    <w:rsid w:val="003D2AFB"/>
    <w:rsid w:val="003D31C3"/>
    <w:rsid w:val="003D3D46"/>
    <w:rsid w:val="003D5B6A"/>
    <w:rsid w:val="003D777E"/>
    <w:rsid w:val="003E0384"/>
    <w:rsid w:val="003E240A"/>
    <w:rsid w:val="003E240F"/>
    <w:rsid w:val="003E763B"/>
    <w:rsid w:val="003E76A3"/>
    <w:rsid w:val="003F1008"/>
    <w:rsid w:val="003F1129"/>
    <w:rsid w:val="003F1213"/>
    <w:rsid w:val="003F5DD6"/>
    <w:rsid w:val="003F5F59"/>
    <w:rsid w:val="003F6004"/>
    <w:rsid w:val="003F7533"/>
    <w:rsid w:val="0040084F"/>
    <w:rsid w:val="00400CAB"/>
    <w:rsid w:val="00407B46"/>
    <w:rsid w:val="0041167B"/>
    <w:rsid w:val="00412DCD"/>
    <w:rsid w:val="00414AF9"/>
    <w:rsid w:val="00415BE4"/>
    <w:rsid w:val="0041633E"/>
    <w:rsid w:val="00416355"/>
    <w:rsid w:val="00416E0B"/>
    <w:rsid w:val="00417B35"/>
    <w:rsid w:val="004206D5"/>
    <w:rsid w:val="00420AEB"/>
    <w:rsid w:val="00420CCA"/>
    <w:rsid w:val="00422256"/>
    <w:rsid w:val="004248FA"/>
    <w:rsid w:val="00425240"/>
    <w:rsid w:val="00426E8E"/>
    <w:rsid w:val="00430084"/>
    <w:rsid w:val="00430DB1"/>
    <w:rsid w:val="00430E14"/>
    <w:rsid w:val="00432FCF"/>
    <w:rsid w:val="00433206"/>
    <w:rsid w:val="004349F0"/>
    <w:rsid w:val="004375A8"/>
    <w:rsid w:val="004414BE"/>
    <w:rsid w:val="00445257"/>
    <w:rsid w:val="00447876"/>
    <w:rsid w:val="004478CD"/>
    <w:rsid w:val="00450D8C"/>
    <w:rsid w:val="0045330D"/>
    <w:rsid w:val="00454D17"/>
    <w:rsid w:val="00454F46"/>
    <w:rsid w:val="00457743"/>
    <w:rsid w:val="0045799D"/>
    <w:rsid w:val="00460294"/>
    <w:rsid w:val="00460D80"/>
    <w:rsid w:val="004611CB"/>
    <w:rsid w:val="00463F49"/>
    <w:rsid w:val="00465D5C"/>
    <w:rsid w:val="00466229"/>
    <w:rsid w:val="00467A48"/>
    <w:rsid w:val="00472CA3"/>
    <w:rsid w:val="0047365B"/>
    <w:rsid w:val="004738BB"/>
    <w:rsid w:val="00473AB6"/>
    <w:rsid w:val="00474C89"/>
    <w:rsid w:val="00475216"/>
    <w:rsid w:val="00475341"/>
    <w:rsid w:val="00477269"/>
    <w:rsid w:val="00477C9A"/>
    <w:rsid w:val="0048287D"/>
    <w:rsid w:val="0048339A"/>
    <w:rsid w:val="00484D95"/>
    <w:rsid w:val="0048555F"/>
    <w:rsid w:val="0048569D"/>
    <w:rsid w:val="004863C7"/>
    <w:rsid w:val="00490010"/>
    <w:rsid w:val="00490B08"/>
    <w:rsid w:val="00490B9A"/>
    <w:rsid w:val="0049112C"/>
    <w:rsid w:val="004916E2"/>
    <w:rsid w:val="00491C27"/>
    <w:rsid w:val="00492282"/>
    <w:rsid w:val="00492D75"/>
    <w:rsid w:val="00494CA3"/>
    <w:rsid w:val="004A0BB4"/>
    <w:rsid w:val="004A3D8A"/>
    <w:rsid w:val="004A7023"/>
    <w:rsid w:val="004B0019"/>
    <w:rsid w:val="004B0EB9"/>
    <w:rsid w:val="004B3030"/>
    <w:rsid w:val="004B3EE6"/>
    <w:rsid w:val="004B4542"/>
    <w:rsid w:val="004B4C2D"/>
    <w:rsid w:val="004B6884"/>
    <w:rsid w:val="004B7299"/>
    <w:rsid w:val="004C03AC"/>
    <w:rsid w:val="004C090E"/>
    <w:rsid w:val="004C75AE"/>
    <w:rsid w:val="004C7E3F"/>
    <w:rsid w:val="004D234F"/>
    <w:rsid w:val="004D4848"/>
    <w:rsid w:val="004D4D29"/>
    <w:rsid w:val="004D6765"/>
    <w:rsid w:val="004D6AFB"/>
    <w:rsid w:val="004D7415"/>
    <w:rsid w:val="004D7F84"/>
    <w:rsid w:val="004E5895"/>
    <w:rsid w:val="004E77FB"/>
    <w:rsid w:val="004E7A0C"/>
    <w:rsid w:val="004E7E29"/>
    <w:rsid w:val="004F1E67"/>
    <w:rsid w:val="004F3BEF"/>
    <w:rsid w:val="004F531B"/>
    <w:rsid w:val="004F76CF"/>
    <w:rsid w:val="004F7A6C"/>
    <w:rsid w:val="00501DD3"/>
    <w:rsid w:val="00502D4B"/>
    <w:rsid w:val="005052BD"/>
    <w:rsid w:val="00505619"/>
    <w:rsid w:val="005056E9"/>
    <w:rsid w:val="00505DAE"/>
    <w:rsid w:val="005079F2"/>
    <w:rsid w:val="00511B2D"/>
    <w:rsid w:val="00513D61"/>
    <w:rsid w:val="0051411E"/>
    <w:rsid w:val="005144BE"/>
    <w:rsid w:val="00517586"/>
    <w:rsid w:val="005240A3"/>
    <w:rsid w:val="005249E7"/>
    <w:rsid w:val="00527161"/>
    <w:rsid w:val="00537969"/>
    <w:rsid w:val="00537C57"/>
    <w:rsid w:val="00540055"/>
    <w:rsid w:val="00540207"/>
    <w:rsid w:val="00540857"/>
    <w:rsid w:val="00541089"/>
    <w:rsid w:val="005416A1"/>
    <w:rsid w:val="00542CE5"/>
    <w:rsid w:val="005434D5"/>
    <w:rsid w:val="005438A7"/>
    <w:rsid w:val="0054510B"/>
    <w:rsid w:val="0054609D"/>
    <w:rsid w:val="00546D61"/>
    <w:rsid w:val="005478A8"/>
    <w:rsid w:val="0055090C"/>
    <w:rsid w:val="00550A17"/>
    <w:rsid w:val="00550E28"/>
    <w:rsid w:val="00553170"/>
    <w:rsid w:val="00556C6B"/>
    <w:rsid w:val="00556DFF"/>
    <w:rsid w:val="005572CD"/>
    <w:rsid w:val="00557C6E"/>
    <w:rsid w:val="0056071E"/>
    <w:rsid w:val="00561674"/>
    <w:rsid w:val="00564E91"/>
    <w:rsid w:val="00566563"/>
    <w:rsid w:val="00567197"/>
    <w:rsid w:val="00567B7A"/>
    <w:rsid w:val="00567EF3"/>
    <w:rsid w:val="005706A2"/>
    <w:rsid w:val="005706F7"/>
    <w:rsid w:val="00572D18"/>
    <w:rsid w:val="005739A5"/>
    <w:rsid w:val="00573E81"/>
    <w:rsid w:val="0057422B"/>
    <w:rsid w:val="0057613D"/>
    <w:rsid w:val="00580736"/>
    <w:rsid w:val="00581090"/>
    <w:rsid w:val="00581C80"/>
    <w:rsid w:val="00581E00"/>
    <w:rsid w:val="005821A7"/>
    <w:rsid w:val="00584879"/>
    <w:rsid w:val="00584E92"/>
    <w:rsid w:val="0058592E"/>
    <w:rsid w:val="00586190"/>
    <w:rsid w:val="00590B01"/>
    <w:rsid w:val="00590F39"/>
    <w:rsid w:val="00591579"/>
    <w:rsid w:val="0059188C"/>
    <w:rsid w:val="0059207E"/>
    <w:rsid w:val="00592D5E"/>
    <w:rsid w:val="00594AFF"/>
    <w:rsid w:val="00597774"/>
    <w:rsid w:val="005A0A60"/>
    <w:rsid w:val="005A1CFB"/>
    <w:rsid w:val="005A2F33"/>
    <w:rsid w:val="005A30DE"/>
    <w:rsid w:val="005A30FF"/>
    <w:rsid w:val="005A406D"/>
    <w:rsid w:val="005A745B"/>
    <w:rsid w:val="005B027C"/>
    <w:rsid w:val="005B1EEA"/>
    <w:rsid w:val="005B3CC5"/>
    <w:rsid w:val="005B51B7"/>
    <w:rsid w:val="005B56D2"/>
    <w:rsid w:val="005B6F0D"/>
    <w:rsid w:val="005B7FAE"/>
    <w:rsid w:val="005C0A09"/>
    <w:rsid w:val="005C20E0"/>
    <w:rsid w:val="005C3D02"/>
    <w:rsid w:val="005D0100"/>
    <w:rsid w:val="005D023B"/>
    <w:rsid w:val="005D076E"/>
    <w:rsid w:val="005D2FB8"/>
    <w:rsid w:val="005D3F5A"/>
    <w:rsid w:val="005D5865"/>
    <w:rsid w:val="005D6DBB"/>
    <w:rsid w:val="005D70D7"/>
    <w:rsid w:val="005E0C5E"/>
    <w:rsid w:val="005E0ED1"/>
    <w:rsid w:val="005E139D"/>
    <w:rsid w:val="005E1592"/>
    <w:rsid w:val="005E4403"/>
    <w:rsid w:val="005E7011"/>
    <w:rsid w:val="005F00D8"/>
    <w:rsid w:val="005F395A"/>
    <w:rsid w:val="005F463C"/>
    <w:rsid w:val="005F503B"/>
    <w:rsid w:val="005F5426"/>
    <w:rsid w:val="005F562F"/>
    <w:rsid w:val="005F5911"/>
    <w:rsid w:val="005F5BFD"/>
    <w:rsid w:val="0060038A"/>
    <w:rsid w:val="006005E5"/>
    <w:rsid w:val="00600CC2"/>
    <w:rsid w:val="00601128"/>
    <w:rsid w:val="00604E2E"/>
    <w:rsid w:val="00605591"/>
    <w:rsid w:val="00605920"/>
    <w:rsid w:val="00606CD0"/>
    <w:rsid w:val="00610DB7"/>
    <w:rsid w:val="006144A5"/>
    <w:rsid w:val="00614F26"/>
    <w:rsid w:val="006205E9"/>
    <w:rsid w:val="00622B8B"/>
    <w:rsid w:val="0062480D"/>
    <w:rsid w:val="0062513D"/>
    <w:rsid w:val="00626C01"/>
    <w:rsid w:val="00630031"/>
    <w:rsid w:val="00630472"/>
    <w:rsid w:val="006321B6"/>
    <w:rsid w:val="006335EF"/>
    <w:rsid w:val="006367B8"/>
    <w:rsid w:val="00640399"/>
    <w:rsid w:val="00640C92"/>
    <w:rsid w:val="006429B1"/>
    <w:rsid w:val="00642E26"/>
    <w:rsid w:val="006438E5"/>
    <w:rsid w:val="00645591"/>
    <w:rsid w:val="00646FE3"/>
    <w:rsid w:val="0064740B"/>
    <w:rsid w:val="00647534"/>
    <w:rsid w:val="00647DC3"/>
    <w:rsid w:val="00650A1D"/>
    <w:rsid w:val="00652303"/>
    <w:rsid w:val="00653943"/>
    <w:rsid w:val="00656AD3"/>
    <w:rsid w:val="00656C77"/>
    <w:rsid w:val="00656EEE"/>
    <w:rsid w:val="006572C0"/>
    <w:rsid w:val="006603D9"/>
    <w:rsid w:val="00660BCF"/>
    <w:rsid w:val="006614A8"/>
    <w:rsid w:val="0066208E"/>
    <w:rsid w:val="006621E1"/>
    <w:rsid w:val="006644F4"/>
    <w:rsid w:val="00667906"/>
    <w:rsid w:val="00671510"/>
    <w:rsid w:val="00671636"/>
    <w:rsid w:val="0067246B"/>
    <w:rsid w:val="00672C95"/>
    <w:rsid w:val="00672E12"/>
    <w:rsid w:val="00673259"/>
    <w:rsid w:val="0067594F"/>
    <w:rsid w:val="00675D76"/>
    <w:rsid w:val="00681433"/>
    <w:rsid w:val="00682DDB"/>
    <w:rsid w:val="006831F2"/>
    <w:rsid w:val="00685663"/>
    <w:rsid w:val="00686814"/>
    <w:rsid w:val="00687670"/>
    <w:rsid w:val="0069008B"/>
    <w:rsid w:val="00690998"/>
    <w:rsid w:val="00690E52"/>
    <w:rsid w:val="006923D2"/>
    <w:rsid w:val="00692A21"/>
    <w:rsid w:val="00693BEB"/>
    <w:rsid w:val="0069773B"/>
    <w:rsid w:val="006A043D"/>
    <w:rsid w:val="006A1625"/>
    <w:rsid w:val="006A2099"/>
    <w:rsid w:val="006A29A4"/>
    <w:rsid w:val="006A5316"/>
    <w:rsid w:val="006A6D14"/>
    <w:rsid w:val="006B03C4"/>
    <w:rsid w:val="006B13B1"/>
    <w:rsid w:val="006B1871"/>
    <w:rsid w:val="006B26C4"/>
    <w:rsid w:val="006B29FE"/>
    <w:rsid w:val="006B320D"/>
    <w:rsid w:val="006B373F"/>
    <w:rsid w:val="006B3FCA"/>
    <w:rsid w:val="006B64A9"/>
    <w:rsid w:val="006B6722"/>
    <w:rsid w:val="006B6C5D"/>
    <w:rsid w:val="006B76F4"/>
    <w:rsid w:val="006B7DDF"/>
    <w:rsid w:val="006C01B7"/>
    <w:rsid w:val="006C0591"/>
    <w:rsid w:val="006C0BFE"/>
    <w:rsid w:val="006C45D5"/>
    <w:rsid w:val="006C5AC4"/>
    <w:rsid w:val="006C6E82"/>
    <w:rsid w:val="006D2800"/>
    <w:rsid w:val="006D6D32"/>
    <w:rsid w:val="006E2205"/>
    <w:rsid w:val="006E381B"/>
    <w:rsid w:val="006F010B"/>
    <w:rsid w:val="006F011E"/>
    <w:rsid w:val="006F085C"/>
    <w:rsid w:val="006F0F4F"/>
    <w:rsid w:val="006F1827"/>
    <w:rsid w:val="006F3F6A"/>
    <w:rsid w:val="006F6E9E"/>
    <w:rsid w:val="006F7222"/>
    <w:rsid w:val="006F7E86"/>
    <w:rsid w:val="00701132"/>
    <w:rsid w:val="0070190A"/>
    <w:rsid w:val="00703CD7"/>
    <w:rsid w:val="007040AC"/>
    <w:rsid w:val="007102F7"/>
    <w:rsid w:val="00710F35"/>
    <w:rsid w:val="0071139B"/>
    <w:rsid w:val="00713040"/>
    <w:rsid w:val="00713C77"/>
    <w:rsid w:val="00715890"/>
    <w:rsid w:val="00715BF0"/>
    <w:rsid w:val="00716538"/>
    <w:rsid w:val="00716BD0"/>
    <w:rsid w:val="00720927"/>
    <w:rsid w:val="00720E5B"/>
    <w:rsid w:val="00721AD3"/>
    <w:rsid w:val="007224BE"/>
    <w:rsid w:val="007226C3"/>
    <w:rsid w:val="00723D18"/>
    <w:rsid w:val="0072414B"/>
    <w:rsid w:val="00724B34"/>
    <w:rsid w:val="00725E50"/>
    <w:rsid w:val="007268C0"/>
    <w:rsid w:val="00727344"/>
    <w:rsid w:val="007351A1"/>
    <w:rsid w:val="00736975"/>
    <w:rsid w:val="007372EA"/>
    <w:rsid w:val="00740409"/>
    <w:rsid w:val="00741BEA"/>
    <w:rsid w:val="007425A4"/>
    <w:rsid w:val="007439E5"/>
    <w:rsid w:val="00743D83"/>
    <w:rsid w:val="007448DD"/>
    <w:rsid w:val="00746055"/>
    <w:rsid w:val="00752134"/>
    <w:rsid w:val="0075221A"/>
    <w:rsid w:val="00755D60"/>
    <w:rsid w:val="00755FFB"/>
    <w:rsid w:val="0075613E"/>
    <w:rsid w:val="00757379"/>
    <w:rsid w:val="00757A20"/>
    <w:rsid w:val="00760ABA"/>
    <w:rsid w:val="0076259E"/>
    <w:rsid w:val="00763195"/>
    <w:rsid w:val="007644F6"/>
    <w:rsid w:val="0076593A"/>
    <w:rsid w:val="0076680B"/>
    <w:rsid w:val="00767672"/>
    <w:rsid w:val="0076776A"/>
    <w:rsid w:val="00767D51"/>
    <w:rsid w:val="007733B9"/>
    <w:rsid w:val="00774339"/>
    <w:rsid w:val="007769AB"/>
    <w:rsid w:val="00777221"/>
    <w:rsid w:val="007802DB"/>
    <w:rsid w:val="00780875"/>
    <w:rsid w:val="00781EA2"/>
    <w:rsid w:val="007824BE"/>
    <w:rsid w:val="00782C6A"/>
    <w:rsid w:val="0078349B"/>
    <w:rsid w:val="00783B26"/>
    <w:rsid w:val="007858D2"/>
    <w:rsid w:val="00786572"/>
    <w:rsid w:val="00786857"/>
    <w:rsid w:val="007875D7"/>
    <w:rsid w:val="00787783"/>
    <w:rsid w:val="00790C9B"/>
    <w:rsid w:val="00790FD6"/>
    <w:rsid w:val="0079368B"/>
    <w:rsid w:val="00793C38"/>
    <w:rsid w:val="00793F2A"/>
    <w:rsid w:val="00794AED"/>
    <w:rsid w:val="007A0B3B"/>
    <w:rsid w:val="007A23D0"/>
    <w:rsid w:val="007A2638"/>
    <w:rsid w:val="007A26A7"/>
    <w:rsid w:val="007A34A9"/>
    <w:rsid w:val="007A499A"/>
    <w:rsid w:val="007A7536"/>
    <w:rsid w:val="007B0632"/>
    <w:rsid w:val="007B0CF4"/>
    <w:rsid w:val="007B0F5A"/>
    <w:rsid w:val="007B128A"/>
    <w:rsid w:val="007B2048"/>
    <w:rsid w:val="007B470E"/>
    <w:rsid w:val="007B4C36"/>
    <w:rsid w:val="007B619D"/>
    <w:rsid w:val="007B6648"/>
    <w:rsid w:val="007B7079"/>
    <w:rsid w:val="007B729F"/>
    <w:rsid w:val="007B7693"/>
    <w:rsid w:val="007C007E"/>
    <w:rsid w:val="007C2DFB"/>
    <w:rsid w:val="007C6858"/>
    <w:rsid w:val="007C6C35"/>
    <w:rsid w:val="007C7A93"/>
    <w:rsid w:val="007D182D"/>
    <w:rsid w:val="007D290C"/>
    <w:rsid w:val="007D31B2"/>
    <w:rsid w:val="007D4455"/>
    <w:rsid w:val="007D4D41"/>
    <w:rsid w:val="007D52CF"/>
    <w:rsid w:val="007D59D5"/>
    <w:rsid w:val="007E0598"/>
    <w:rsid w:val="007E2304"/>
    <w:rsid w:val="007E46D3"/>
    <w:rsid w:val="007E4827"/>
    <w:rsid w:val="007E75CD"/>
    <w:rsid w:val="007E7AF0"/>
    <w:rsid w:val="007F182D"/>
    <w:rsid w:val="007F1FCA"/>
    <w:rsid w:val="007F620E"/>
    <w:rsid w:val="007F6BDC"/>
    <w:rsid w:val="007F6C59"/>
    <w:rsid w:val="007F6DC4"/>
    <w:rsid w:val="007F6E65"/>
    <w:rsid w:val="007F7F15"/>
    <w:rsid w:val="008007BF"/>
    <w:rsid w:val="00800C66"/>
    <w:rsid w:val="00800DB5"/>
    <w:rsid w:val="00800FA6"/>
    <w:rsid w:val="008023C7"/>
    <w:rsid w:val="008023E2"/>
    <w:rsid w:val="0080240A"/>
    <w:rsid w:val="00802533"/>
    <w:rsid w:val="00803D01"/>
    <w:rsid w:val="00803E7C"/>
    <w:rsid w:val="00804551"/>
    <w:rsid w:val="00804BE5"/>
    <w:rsid w:val="008064A1"/>
    <w:rsid w:val="00811C24"/>
    <w:rsid w:val="0081309C"/>
    <w:rsid w:val="0081376B"/>
    <w:rsid w:val="00815FF6"/>
    <w:rsid w:val="0081624B"/>
    <w:rsid w:val="00822161"/>
    <w:rsid w:val="008238D9"/>
    <w:rsid w:val="00824CD8"/>
    <w:rsid w:val="00824E05"/>
    <w:rsid w:val="00825651"/>
    <w:rsid w:val="00826CBE"/>
    <w:rsid w:val="00827479"/>
    <w:rsid w:val="00831B06"/>
    <w:rsid w:val="00832C1C"/>
    <w:rsid w:val="00833A0F"/>
    <w:rsid w:val="00833C56"/>
    <w:rsid w:val="00835D65"/>
    <w:rsid w:val="00836D9C"/>
    <w:rsid w:val="008379B7"/>
    <w:rsid w:val="00837A06"/>
    <w:rsid w:val="00840324"/>
    <w:rsid w:val="008403BF"/>
    <w:rsid w:val="00842C5C"/>
    <w:rsid w:val="0084368E"/>
    <w:rsid w:val="00843BE6"/>
    <w:rsid w:val="0084493B"/>
    <w:rsid w:val="00844F5D"/>
    <w:rsid w:val="0084631E"/>
    <w:rsid w:val="0084792A"/>
    <w:rsid w:val="00850F0E"/>
    <w:rsid w:val="0085170B"/>
    <w:rsid w:val="00851CBA"/>
    <w:rsid w:val="00853E28"/>
    <w:rsid w:val="008558BB"/>
    <w:rsid w:val="008575FA"/>
    <w:rsid w:val="00863807"/>
    <w:rsid w:val="00864DBD"/>
    <w:rsid w:val="008655EE"/>
    <w:rsid w:val="00866901"/>
    <w:rsid w:val="00873BCF"/>
    <w:rsid w:val="00874A22"/>
    <w:rsid w:val="00875DE1"/>
    <w:rsid w:val="0087669F"/>
    <w:rsid w:val="008807EF"/>
    <w:rsid w:val="00882961"/>
    <w:rsid w:val="00883C87"/>
    <w:rsid w:val="00886291"/>
    <w:rsid w:val="0088630C"/>
    <w:rsid w:val="00887621"/>
    <w:rsid w:val="00887B6B"/>
    <w:rsid w:val="00890F1A"/>
    <w:rsid w:val="00892D5B"/>
    <w:rsid w:val="00894311"/>
    <w:rsid w:val="0089541E"/>
    <w:rsid w:val="00895504"/>
    <w:rsid w:val="0089554F"/>
    <w:rsid w:val="008969FF"/>
    <w:rsid w:val="00896A08"/>
    <w:rsid w:val="00896F31"/>
    <w:rsid w:val="0089764C"/>
    <w:rsid w:val="008A0F08"/>
    <w:rsid w:val="008A19B5"/>
    <w:rsid w:val="008A1FDD"/>
    <w:rsid w:val="008A42E3"/>
    <w:rsid w:val="008A4BEE"/>
    <w:rsid w:val="008A554D"/>
    <w:rsid w:val="008A6540"/>
    <w:rsid w:val="008A6C6D"/>
    <w:rsid w:val="008A7D2B"/>
    <w:rsid w:val="008B1B5F"/>
    <w:rsid w:val="008B35FD"/>
    <w:rsid w:val="008B3DB2"/>
    <w:rsid w:val="008B3DCA"/>
    <w:rsid w:val="008B3E14"/>
    <w:rsid w:val="008B5B31"/>
    <w:rsid w:val="008B6D99"/>
    <w:rsid w:val="008B7AAE"/>
    <w:rsid w:val="008C590B"/>
    <w:rsid w:val="008C683D"/>
    <w:rsid w:val="008C76F6"/>
    <w:rsid w:val="008D1911"/>
    <w:rsid w:val="008D1C3C"/>
    <w:rsid w:val="008D28A7"/>
    <w:rsid w:val="008D5BD3"/>
    <w:rsid w:val="008D5DA4"/>
    <w:rsid w:val="008D71E0"/>
    <w:rsid w:val="008D7B7A"/>
    <w:rsid w:val="008E06A3"/>
    <w:rsid w:val="008E0831"/>
    <w:rsid w:val="008E14D1"/>
    <w:rsid w:val="008E208B"/>
    <w:rsid w:val="008E2566"/>
    <w:rsid w:val="008E3376"/>
    <w:rsid w:val="008E5209"/>
    <w:rsid w:val="008E72B0"/>
    <w:rsid w:val="008F0DED"/>
    <w:rsid w:val="008F23C6"/>
    <w:rsid w:val="008F2496"/>
    <w:rsid w:val="008F2C7D"/>
    <w:rsid w:val="008F35F8"/>
    <w:rsid w:val="008F429F"/>
    <w:rsid w:val="008F6534"/>
    <w:rsid w:val="00901FA9"/>
    <w:rsid w:val="00903A72"/>
    <w:rsid w:val="009044B6"/>
    <w:rsid w:val="00905E47"/>
    <w:rsid w:val="00910136"/>
    <w:rsid w:val="00910871"/>
    <w:rsid w:val="00911155"/>
    <w:rsid w:val="00911614"/>
    <w:rsid w:val="0091508D"/>
    <w:rsid w:val="00916EAE"/>
    <w:rsid w:val="00917864"/>
    <w:rsid w:val="00917D57"/>
    <w:rsid w:val="00927DCF"/>
    <w:rsid w:val="00930A48"/>
    <w:rsid w:val="00932B5F"/>
    <w:rsid w:val="009347A3"/>
    <w:rsid w:val="00936D90"/>
    <w:rsid w:val="0093740B"/>
    <w:rsid w:val="0093752A"/>
    <w:rsid w:val="009377B6"/>
    <w:rsid w:val="00945453"/>
    <w:rsid w:val="009459F9"/>
    <w:rsid w:val="0095304D"/>
    <w:rsid w:val="009546AE"/>
    <w:rsid w:val="009573AB"/>
    <w:rsid w:val="00957460"/>
    <w:rsid w:val="00957E16"/>
    <w:rsid w:val="009611FA"/>
    <w:rsid w:val="0096149D"/>
    <w:rsid w:val="00961D2A"/>
    <w:rsid w:val="00961F1C"/>
    <w:rsid w:val="00963CFD"/>
    <w:rsid w:val="0097103A"/>
    <w:rsid w:val="00971357"/>
    <w:rsid w:val="0097293B"/>
    <w:rsid w:val="009729D0"/>
    <w:rsid w:val="0097397C"/>
    <w:rsid w:val="009740A0"/>
    <w:rsid w:val="00974655"/>
    <w:rsid w:val="0097603D"/>
    <w:rsid w:val="00980B30"/>
    <w:rsid w:val="00981144"/>
    <w:rsid w:val="009835F0"/>
    <w:rsid w:val="00990970"/>
    <w:rsid w:val="00994AA6"/>
    <w:rsid w:val="009955AB"/>
    <w:rsid w:val="00995BAE"/>
    <w:rsid w:val="0099766E"/>
    <w:rsid w:val="009A0979"/>
    <w:rsid w:val="009A626B"/>
    <w:rsid w:val="009A6474"/>
    <w:rsid w:val="009A6B96"/>
    <w:rsid w:val="009B1293"/>
    <w:rsid w:val="009B287B"/>
    <w:rsid w:val="009B4DE3"/>
    <w:rsid w:val="009B4E75"/>
    <w:rsid w:val="009B78AD"/>
    <w:rsid w:val="009B79D6"/>
    <w:rsid w:val="009C14A2"/>
    <w:rsid w:val="009C34C5"/>
    <w:rsid w:val="009C4944"/>
    <w:rsid w:val="009C6381"/>
    <w:rsid w:val="009C6569"/>
    <w:rsid w:val="009C6603"/>
    <w:rsid w:val="009D1D78"/>
    <w:rsid w:val="009D3365"/>
    <w:rsid w:val="009D46F8"/>
    <w:rsid w:val="009D6045"/>
    <w:rsid w:val="009D60CA"/>
    <w:rsid w:val="009E2EA6"/>
    <w:rsid w:val="009E3314"/>
    <w:rsid w:val="009E4456"/>
    <w:rsid w:val="009E4AE1"/>
    <w:rsid w:val="009E5385"/>
    <w:rsid w:val="009F03FD"/>
    <w:rsid w:val="009F2AE4"/>
    <w:rsid w:val="009F374C"/>
    <w:rsid w:val="009F4272"/>
    <w:rsid w:val="009F434D"/>
    <w:rsid w:val="009F57B7"/>
    <w:rsid w:val="009F5A68"/>
    <w:rsid w:val="009F5C52"/>
    <w:rsid w:val="00A00A6F"/>
    <w:rsid w:val="00A025B5"/>
    <w:rsid w:val="00A02AC5"/>
    <w:rsid w:val="00A03AA9"/>
    <w:rsid w:val="00A05628"/>
    <w:rsid w:val="00A07123"/>
    <w:rsid w:val="00A10392"/>
    <w:rsid w:val="00A10D3A"/>
    <w:rsid w:val="00A16A28"/>
    <w:rsid w:val="00A17392"/>
    <w:rsid w:val="00A174E7"/>
    <w:rsid w:val="00A17DD6"/>
    <w:rsid w:val="00A2056B"/>
    <w:rsid w:val="00A2269F"/>
    <w:rsid w:val="00A23719"/>
    <w:rsid w:val="00A27D65"/>
    <w:rsid w:val="00A302CD"/>
    <w:rsid w:val="00A30BFD"/>
    <w:rsid w:val="00A30E79"/>
    <w:rsid w:val="00A31FD8"/>
    <w:rsid w:val="00A33CEA"/>
    <w:rsid w:val="00A34FC1"/>
    <w:rsid w:val="00A3514A"/>
    <w:rsid w:val="00A3716B"/>
    <w:rsid w:val="00A37715"/>
    <w:rsid w:val="00A401A1"/>
    <w:rsid w:val="00A419E8"/>
    <w:rsid w:val="00A438C4"/>
    <w:rsid w:val="00A52CAD"/>
    <w:rsid w:val="00A53215"/>
    <w:rsid w:val="00A5464A"/>
    <w:rsid w:val="00A54B52"/>
    <w:rsid w:val="00A553D1"/>
    <w:rsid w:val="00A55F9C"/>
    <w:rsid w:val="00A57A9F"/>
    <w:rsid w:val="00A6399A"/>
    <w:rsid w:val="00A650B7"/>
    <w:rsid w:val="00A653FA"/>
    <w:rsid w:val="00A66B6F"/>
    <w:rsid w:val="00A711B4"/>
    <w:rsid w:val="00A71B4E"/>
    <w:rsid w:val="00A743BB"/>
    <w:rsid w:val="00A77F7C"/>
    <w:rsid w:val="00A81B94"/>
    <w:rsid w:val="00A81C87"/>
    <w:rsid w:val="00A81F4F"/>
    <w:rsid w:val="00A8355F"/>
    <w:rsid w:val="00A835BD"/>
    <w:rsid w:val="00A84BC5"/>
    <w:rsid w:val="00A86E8E"/>
    <w:rsid w:val="00A871BB"/>
    <w:rsid w:val="00A87947"/>
    <w:rsid w:val="00A90429"/>
    <w:rsid w:val="00A9363C"/>
    <w:rsid w:val="00A937E6"/>
    <w:rsid w:val="00A94AE7"/>
    <w:rsid w:val="00A9591E"/>
    <w:rsid w:val="00A9693C"/>
    <w:rsid w:val="00AA05CD"/>
    <w:rsid w:val="00AA0775"/>
    <w:rsid w:val="00AA0B8D"/>
    <w:rsid w:val="00AA0BED"/>
    <w:rsid w:val="00AA3177"/>
    <w:rsid w:val="00AB09BF"/>
    <w:rsid w:val="00AC1F3B"/>
    <w:rsid w:val="00AC2BFA"/>
    <w:rsid w:val="00AC55DD"/>
    <w:rsid w:val="00AD0400"/>
    <w:rsid w:val="00AD169F"/>
    <w:rsid w:val="00AD2214"/>
    <w:rsid w:val="00AD2514"/>
    <w:rsid w:val="00AE13B1"/>
    <w:rsid w:val="00AE1A63"/>
    <w:rsid w:val="00AE2898"/>
    <w:rsid w:val="00AE337B"/>
    <w:rsid w:val="00AE33BA"/>
    <w:rsid w:val="00AE412B"/>
    <w:rsid w:val="00AE4CF8"/>
    <w:rsid w:val="00AE74DD"/>
    <w:rsid w:val="00AF159F"/>
    <w:rsid w:val="00AF1822"/>
    <w:rsid w:val="00AF1B3C"/>
    <w:rsid w:val="00AF2074"/>
    <w:rsid w:val="00AF3784"/>
    <w:rsid w:val="00AF71C4"/>
    <w:rsid w:val="00AF7CCB"/>
    <w:rsid w:val="00B039BB"/>
    <w:rsid w:val="00B04B3B"/>
    <w:rsid w:val="00B0529B"/>
    <w:rsid w:val="00B05328"/>
    <w:rsid w:val="00B0728B"/>
    <w:rsid w:val="00B11676"/>
    <w:rsid w:val="00B12151"/>
    <w:rsid w:val="00B1342B"/>
    <w:rsid w:val="00B13559"/>
    <w:rsid w:val="00B1438D"/>
    <w:rsid w:val="00B14DBA"/>
    <w:rsid w:val="00B171B4"/>
    <w:rsid w:val="00B176CA"/>
    <w:rsid w:val="00B2088C"/>
    <w:rsid w:val="00B20A75"/>
    <w:rsid w:val="00B21A10"/>
    <w:rsid w:val="00B21F6A"/>
    <w:rsid w:val="00B231D8"/>
    <w:rsid w:val="00B23939"/>
    <w:rsid w:val="00B262CC"/>
    <w:rsid w:val="00B26422"/>
    <w:rsid w:val="00B27DA2"/>
    <w:rsid w:val="00B30793"/>
    <w:rsid w:val="00B30C16"/>
    <w:rsid w:val="00B336E8"/>
    <w:rsid w:val="00B35FED"/>
    <w:rsid w:val="00B36715"/>
    <w:rsid w:val="00B37D78"/>
    <w:rsid w:val="00B40A99"/>
    <w:rsid w:val="00B4127C"/>
    <w:rsid w:val="00B438E9"/>
    <w:rsid w:val="00B43995"/>
    <w:rsid w:val="00B43CE2"/>
    <w:rsid w:val="00B44D4D"/>
    <w:rsid w:val="00B4533E"/>
    <w:rsid w:val="00B46E55"/>
    <w:rsid w:val="00B517DA"/>
    <w:rsid w:val="00B54268"/>
    <w:rsid w:val="00B551DC"/>
    <w:rsid w:val="00B56746"/>
    <w:rsid w:val="00B576C7"/>
    <w:rsid w:val="00B60A30"/>
    <w:rsid w:val="00B63088"/>
    <w:rsid w:val="00B64EED"/>
    <w:rsid w:val="00B660DF"/>
    <w:rsid w:val="00B666C6"/>
    <w:rsid w:val="00B66F39"/>
    <w:rsid w:val="00B70D15"/>
    <w:rsid w:val="00B712FC"/>
    <w:rsid w:val="00B7152C"/>
    <w:rsid w:val="00B71A5A"/>
    <w:rsid w:val="00B71D3E"/>
    <w:rsid w:val="00B72CCF"/>
    <w:rsid w:val="00B748D7"/>
    <w:rsid w:val="00B74F71"/>
    <w:rsid w:val="00B753D9"/>
    <w:rsid w:val="00B76161"/>
    <w:rsid w:val="00B77880"/>
    <w:rsid w:val="00B80CE0"/>
    <w:rsid w:val="00B82E74"/>
    <w:rsid w:val="00B83249"/>
    <w:rsid w:val="00B83807"/>
    <w:rsid w:val="00B862CB"/>
    <w:rsid w:val="00B870B7"/>
    <w:rsid w:val="00B87757"/>
    <w:rsid w:val="00B9026C"/>
    <w:rsid w:val="00B9090D"/>
    <w:rsid w:val="00B92615"/>
    <w:rsid w:val="00B9591C"/>
    <w:rsid w:val="00B967E8"/>
    <w:rsid w:val="00BA340D"/>
    <w:rsid w:val="00BA388E"/>
    <w:rsid w:val="00BA536E"/>
    <w:rsid w:val="00BA59BE"/>
    <w:rsid w:val="00BB0144"/>
    <w:rsid w:val="00BB1485"/>
    <w:rsid w:val="00BB2D3F"/>
    <w:rsid w:val="00BB4A89"/>
    <w:rsid w:val="00BB5511"/>
    <w:rsid w:val="00BB5A48"/>
    <w:rsid w:val="00BB6B2A"/>
    <w:rsid w:val="00BB7296"/>
    <w:rsid w:val="00BB7814"/>
    <w:rsid w:val="00BC062E"/>
    <w:rsid w:val="00BC11B8"/>
    <w:rsid w:val="00BC3496"/>
    <w:rsid w:val="00BC7D64"/>
    <w:rsid w:val="00BC7E14"/>
    <w:rsid w:val="00BD0455"/>
    <w:rsid w:val="00BD088D"/>
    <w:rsid w:val="00BD388F"/>
    <w:rsid w:val="00BD6E61"/>
    <w:rsid w:val="00BE4253"/>
    <w:rsid w:val="00BE5D61"/>
    <w:rsid w:val="00BE5EEE"/>
    <w:rsid w:val="00BE796C"/>
    <w:rsid w:val="00BF0DF1"/>
    <w:rsid w:val="00BF15D5"/>
    <w:rsid w:val="00BF21CA"/>
    <w:rsid w:val="00BF2B1D"/>
    <w:rsid w:val="00BF43F3"/>
    <w:rsid w:val="00BF5ABD"/>
    <w:rsid w:val="00BF7BAB"/>
    <w:rsid w:val="00C00564"/>
    <w:rsid w:val="00C005DC"/>
    <w:rsid w:val="00C00761"/>
    <w:rsid w:val="00C0259E"/>
    <w:rsid w:val="00C026E5"/>
    <w:rsid w:val="00C04D9B"/>
    <w:rsid w:val="00C0627E"/>
    <w:rsid w:val="00C06455"/>
    <w:rsid w:val="00C06A50"/>
    <w:rsid w:val="00C07365"/>
    <w:rsid w:val="00C07672"/>
    <w:rsid w:val="00C10BCD"/>
    <w:rsid w:val="00C10E60"/>
    <w:rsid w:val="00C14127"/>
    <w:rsid w:val="00C14D94"/>
    <w:rsid w:val="00C1722A"/>
    <w:rsid w:val="00C202C2"/>
    <w:rsid w:val="00C211CB"/>
    <w:rsid w:val="00C21EEC"/>
    <w:rsid w:val="00C23829"/>
    <w:rsid w:val="00C24D8A"/>
    <w:rsid w:val="00C24DC8"/>
    <w:rsid w:val="00C259DC"/>
    <w:rsid w:val="00C2618E"/>
    <w:rsid w:val="00C27C9A"/>
    <w:rsid w:val="00C31C07"/>
    <w:rsid w:val="00C32052"/>
    <w:rsid w:val="00C32822"/>
    <w:rsid w:val="00C3292B"/>
    <w:rsid w:val="00C32C7B"/>
    <w:rsid w:val="00C334A0"/>
    <w:rsid w:val="00C35DD5"/>
    <w:rsid w:val="00C360B3"/>
    <w:rsid w:val="00C3761F"/>
    <w:rsid w:val="00C41100"/>
    <w:rsid w:val="00C42A2D"/>
    <w:rsid w:val="00C43EAF"/>
    <w:rsid w:val="00C47881"/>
    <w:rsid w:val="00C503E5"/>
    <w:rsid w:val="00C5076D"/>
    <w:rsid w:val="00C510BA"/>
    <w:rsid w:val="00C5208C"/>
    <w:rsid w:val="00C53483"/>
    <w:rsid w:val="00C550FE"/>
    <w:rsid w:val="00C55E98"/>
    <w:rsid w:val="00C56387"/>
    <w:rsid w:val="00C57A13"/>
    <w:rsid w:val="00C57EE7"/>
    <w:rsid w:val="00C60193"/>
    <w:rsid w:val="00C62006"/>
    <w:rsid w:val="00C6355D"/>
    <w:rsid w:val="00C648D0"/>
    <w:rsid w:val="00C67D58"/>
    <w:rsid w:val="00C72286"/>
    <w:rsid w:val="00C7581D"/>
    <w:rsid w:val="00C7697B"/>
    <w:rsid w:val="00C8031E"/>
    <w:rsid w:val="00C808B1"/>
    <w:rsid w:val="00C8442F"/>
    <w:rsid w:val="00C867DE"/>
    <w:rsid w:val="00C87B86"/>
    <w:rsid w:val="00C90702"/>
    <w:rsid w:val="00C90F82"/>
    <w:rsid w:val="00C941B2"/>
    <w:rsid w:val="00C96515"/>
    <w:rsid w:val="00CA444B"/>
    <w:rsid w:val="00CA55D0"/>
    <w:rsid w:val="00CA64AF"/>
    <w:rsid w:val="00CA7B59"/>
    <w:rsid w:val="00CB00F4"/>
    <w:rsid w:val="00CB190F"/>
    <w:rsid w:val="00CB2017"/>
    <w:rsid w:val="00CB2A4E"/>
    <w:rsid w:val="00CB3115"/>
    <w:rsid w:val="00CB3485"/>
    <w:rsid w:val="00CB3EBC"/>
    <w:rsid w:val="00CB3FD3"/>
    <w:rsid w:val="00CB43C4"/>
    <w:rsid w:val="00CB4BCC"/>
    <w:rsid w:val="00CB51FD"/>
    <w:rsid w:val="00CB6E58"/>
    <w:rsid w:val="00CC1458"/>
    <w:rsid w:val="00CC23F0"/>
    <w:rsid w:val="00CC30F1"/>
    <w:rsid w:val="00CC3193"/>
    <w:rsid w:val="00CC365D"/>
    <w:rsid w:val="00CC36A3"/>
    <w:rsid w:val="00CC3CB8"/>
    <w:rsid w:val="00CC44FE"/>
    <w:rsid w:val="00CC4A08"/>
    <w:rsid w:val="00CC5A42"/>
    <w:rsid w:val="00CC64AA"/>
    <w:rsid w:val="00CC69DC"/>
    <w:rsid w:val="00CC7AA8"/>
    <w:rsid w:val="00CC7C9C"/>
    <w:rsid w:val="00CD0775"/>
    <w:rsid w:val="00CD173A"/>
    <w:rsid w:val="00CD43E1"/>
    <w:rsid w:val="00CD5E35"/>
    <w:rsid w:val="00CD70E5"/>
    <w:rsid w:val="00CE0920"/>
    <w:rsid w:val="00CE2933"/>
    <w:rsid w:val="00CE29F4"/>
    <w:rsid w:val="00CE40FA"/>
    <w:rsid w:val="00CE41C2"/>
    <w:rsid w:val="00CF140A"/>
    <w:rsid w:val="00CF14DE"/>
    <w:rsid w:val="00CF2B79"/>
    <w:rsid w:val="00CF4D35"/>
    <w:rsid w:val="00CF52DE"/>
    <w:rsid w:val="00CF54CB"/>
    <w:rsid w:val="00CF6F9B"/>
    <w:rsid w:val="00CF75C9"/>
    <w:rsid w:val="00D00065"/>
    <w:rsid w:val="00D0035D"/>
    <w:rsid w:val="00D02FC7"/>
    <w:rsid w:val="00D03D93"/>
    <w:rsid w:val="00D043E6"/>
    <w:rsid w:val="00D054D3"/>
    <w:rsid w:val="00D07145"/>
    <w:rsid w:val="00D075AE"/>
    <w:rsid w:val="00D07B8D"/>
    <w:rsid w:val="00D1501A"/>
    <w:rsid w:val="00D16C03"/>
    <w:rsid w:val="00D2148A"/>
    <w:rsid w:val="00D22B92"/>
    <w:rsid w:val="00D234BD"/>
    <w:rsid w:val="00D272F9"/>
    <w:rsid w:val="00D30538"/>
    <w:rsid w:val="00D30C61"/>
    <w:rsid w:val="00D3194B"/>
    <w:rsid w:val="00D35977"/>
    <w:rsid w:val="00D4051E"/>
    <w:rsid w:val="00D40A16"/>
    <w:rsid w:val="00D4273A"/>
    <w:rsid w:val="00D45431"/>
    <w:rsid w:val="00D45469"/>
    <w:rsid w:val="00D46151"/>
    <w:rsid w:val="00D51855"/>
    <w:rsid w:val="00D51C90"/>
    <w:rsid w:val="00D52F9D"/>
    <w:rsid w:val="00D53AB6"/>
    <w:rsid w:val="00D53D13"/>
    <w:rsid w:val="00D55188"/>
    <w:rsid w:val="00D552FE"/>
    <w:rsid w:val="00D56541"/>
    <w:rsid w:val="00D5696D"/>
    <w:rsid w:val="00D57315"/>
    <w:rsid w:val="00D57B4C"/>
    <w:rsid w:val="00D601F4"/>
    <w:rsid w:val="00D611E6"/>
    <w:rsid w:val="00D623E9"/>
    <w:rsid w:val="00D64ECB"/>
    <w:rsid w:val="00D67575"/>
    <w:rsid w:val="00D676E3"/>
    <w:rsid w:val="00D67EC1"/>
    <w:rsid w:val="00D738A8"/>
    <w:rsid w:val="00D74723"/>
    <w:rsid w:val="00D765C1"/>
    <w:rsid w:val="00D800C0"/>
    <w:rsid w:val="00D80C8F"/>
    <w:rsid w:val="00D80F78"/>
    <w:rsid w:val="00D86665"/>
    <w:rsid w:val="00D86C9B"/>
    <w:rsid w:val="00D87292"/>
    <w:rsid w:val="00D90E64"/>
    <w:rsid w:val="00D90FC0"/>
    <w:rsid w:val="00D91287"/>
    <w:rsid w:val="00D94399"/>
    <w:rsid w:val="00D958A9"/>
    <w:rsid w:val="00D970C8"/>
    <w:rsid w:val="00DA068A"/>
    <w:rsid w:val="00DA0D78"/>
    <w:rsid w:val="00DA31E3"/>
    <w:rsid w:val="00DA3E6B"/>
    <w:rsid w:val="00DA4605"/>
    <w:rsid w:val="00DA5D7E"/>
    <w:rsid w:val="00DB14F0"/>
    <w:rsid w:val="00DC2F20"/>
    <w:rsid w:val="00DC4F65"/>
    <w:rsid w:val="00DC5BD7"/>
    <w:rsid w:val="00DC5CE5"/>
    <w:rsid w:val="00DC6157"/>
    <w:rsid w:val="00DC6475"/>
    <w:rsid w:val="00DC73E1"/>
    <w:rsid w:val="00DC7787"/>
    <w:rsid w:val="00DC7C96"/>
    <w:rsid w:val="00DD0AA1"/>
    <w:rsid w:val="00DD1445"/>
    <w:rsid w:val="00DD1AE6"/>
    <w:rsid w:val="00DD1F7A"/>
    <w:rsid w:val="00DD29CD"/>
    <w:rsid w:val="00DD4A8F"/>
    <w:rsid w:val="00DD5136"/>
    <w:rsid w:val="00DD63B2"/>
    <w:rsid w:val="00DD691C"/>
    <w:rsid w:val="00DD69B6"/>
    <w:rsid w:val="00DD7D4B"/>
    <w:rsid w:val="00DE1271"/>
    <w:rsid w:val="00DE3A06"/>
    <w:rsid w:val="00DE4CF0"/>
    <w:rsid w:val="00DE62D9"/>
    <w:rsid w:val="00DE6535"/>
    <w:rsid w:val="00DE6C2D"/>
    <w:rsid w:val="00DE6E6B"/>
    <w:rsid w:val="00DE76DA"/>
    <w:rsid w:val="00DF06CA"/>
    <w:rsid w:val="00DF0C1B"/>
    <w:rsid w:val="00DF11C5"/>
    <w:rsid w:val="00DF1AEF"/>
    <w:rsid w:val="00DF2388"/>
    <w:rsid w:val="00DF2627"/>
    <w:rsid w:val="00DF2A42"/>
    <w:rsid w:val="00DF7F9B"/>
    <w:rsid w:val="00E00F61"/>
    <w:rsid w:val="00E010AA"/>
    <w:rsid w:val="00E03068"/>
    <w:rsid w:val="00E03604"/>
    <w:rsid w:val="00E041B9"/>
    <w:rsid w:val="00E059A4"/>
    <w:rsid w:val="00E07244"/>
    <w:rsid w:val="00E07939"/>
    <w:rsid w:val="00E112BA"/>
    <w:rsid w:val="00E11632"/>
    <w:rsid w:val="00E123DD"/>
    <w:rsid w:val="00E13AA2"/>
    <w:rsid w:val="00E1414F"/>
    <w:rsid w:val="00E1541F"/>
    <w:rsid w:val="00E156E2"/>
    <w:rsid w:val="00E15943"/>
    <w:rsid w:val="00E16768"/>
    <w:rsid w:val="00E21FBA"/>
    <w:rsid w:val="00E22835"/>
    <w:rsid w:val="00E23B7B"/>
    <w:rsid w:val="00E25901"/>
    <w:rsid w:val="00E279FE"/>
    <w:rsid w:val="00E30882"/>
    <w:rsid w:val="00E308B4"/>
    <w:rsid w:val="00E33972"/>
    <w:rsid w:val="00E34B3D"/>
    <w:rsid w:val="00E35D42"/>
    <w:rsid w:val="00E35D95"/>
    <w:rsid w:val="00E364C2"/>
    <w:rsid w:val="00E37409"/>
    <w:rsid w:val="00E418AD"/>
    <w:rsid w:val="00E44197"/>
    <w:rsid w:val="00E45428"/>
    <w:rsid w:val="00E45DD0"/>
    <w:rsid w:val="00E46277"/>
    <w:rsid w:val="00E5073C"/>
    <w:rsid w:val="00E52A4E"/>
    <w:rsid w:val="00E52DCF"/>
    <w:rsid w:val="00E54DA8"/>
    <w:rsid w:val="00E56297"/>
    <w:rsid w:val="00E5641E"/>
    <w:rsid w:val="00E568B4"/>
    <w:rsid w:val="00E60115"/>
    <w:rsid w:val="00E61308"/>
    <w:rsid w:val="00E64A4D"/>
    <w:rsid w:val="00E64AD9"/>
    <w:rsid w:val="00E652D9"/>
    <w:rsid w:val="00E67388"/>
    <w:rsid w:val="00E67F96"/>
    <w:rsid w:val="00E70DA5"/>
    <w:rsid w:val="00E716CD"/>
    <w:rsid w:val="00E71748"/>
    <w:rsid w:val="00E71F69"/>
    <w:rsid w:val="00E721B6"/>
    <w:rsid w:val="00E72B17"/>
    <w:rsid w:val="00E7307A"/>
    <w:rsid w:val="00E73202"/>
    <w:rsid w:val="00E736BC"/>
    <w:rsid w:val="00E73B7E"/>
    <w:rsid w:val="00E7525E"/>
    <w:rsid w:val="00E75345"/>
    <w:rsid w:val="00E75609"/>
    <w:rsid w:val="00E778C6"/>
    <w:rsid w:val="00E80EE7"/>
    <w:rsid w:val="00E82312"/>
    <w:rsid w:val="00E834B4"/>
    <w:rsid w:val="00E83873"/>
    <w:rsid w:val="00E84E9B"/>
    <w:rsid w:val="00E857E0"/>
    <w:rsid w:val="00E87161"/>
    <w:rsid w:val="00E900D5"/>
    <w:rsid w:val="00E93587"/>
    <w:rsid w:val="00E93B20"/>
    <w:rsid w:val="00E94042"/>
    <w:rsid w:val="00E96BB0"/>
    <w:rsid w:val="00EA3076"/>
    <w:rsid w:val="00EA312A"/>
    <w:rsid w:val="00EA40C4"/>
    <w:rsid w:val="00EA54E1"/>
    <w:rsid w:val="00EA6E8C"/>
    <w:rsid w:val="00EA7307"/>
    <w:rsid w:val="00EA733B"/>
    <w:rsid w:val="00EB00E1"/>
    <w:rsid w:val="00EB358D"/>
    <w:rsid w:val="00EB3612"/>
    <w:rsid w:val="00EB54FD"/>
    <w:rsid w:val="00EC3C0D"/>
    <w:rsid w:val="00EC76F0"/>
    <w:rsid w:val="00ED1947"/>
    <w:rsid w:val="00ED2465"/>
    <w:rsid w:val="00ED3C89"/>
    <w:rsid w:val="00ED68F1"/>
    <w:rsid w:val="00ED6F67"/>
    <w:rsid w:val="00ED6FCA"/>
    <w:rsid w:val="00ED77A1"/>
    <w:rsid w:val="00EE29A9"/>
    <w:rsid w:val="00EE508A"/>
    <w:rsid w:val="00EE59EE"/>
    <w:rsid w:val="00EF3488"/>
    <w:rsid w:val="00EF436F"/>
    <w:rsid w:val="00EF5E09"/>
    <w:rsid w:val="00EF5E6A"/>
    <w:rsid w:val="00EF7B73"/>
    <w:rsid w:val="00F0034E"/>
    <w:rsid w:val="00F004A8"/>
    <w:rsid w:val="00F02554"/>
    <w:rsid w:val="00F0572D"/>
    <w:rsid w:val="00F06027"/>
    <w:rsid w:val="00F06A31"/>
    <w:rsid w:val="00F06B26"/>
    <w:rsid w:val="00F10BFB"/>
    <w:rsid w:val="00F114B6"/>
    <w:rsid w:val="00F12359"/>
    <w:rsid w:val="00F150D2"/>
    <w:rsid w:val="00F15A77"/>
    <w:rsid w:val="00F15EAA"/>
    <w:rsid w:val="00F164C9"/>
    <w:rsid w:val="00F2216E"/>
    <w:rsid w:val="00F25707"/>
    <w:rsid w:val="00F25E0A"/>
    <w:rsid w:val="00F25F3C"/>
    <w:rsid w:val="00F267A2"/>
    <w:rsid w:val="00F26B1B"/>
    <w:rsid w:val="00F27222"/>
    <w:rsid w:val="00F27C19"/>
    <w:rsid w:val="00F30A71"/>
    <w:rsid w:val="00F319BF"/>
    <w:rsid w:val="00F3353D"/>
    <w:rsid w:val="00F34B4E"/>
    <w:rsid w:val="00F34CFC"/>
    <w:rsid w:val="00F369AD"/>
    <w:rsid w:val="00F37B85"/>
    <w:rsid w:val="00F37DF0"/>
    <w:rsid w:val="00F37F96"/>
    <w:rsid w:val="00F412C3"/>
    <w:rsid w:val="00F46E2A"/>
    <w:rsid w:val="00F476AB"/>
    <w:rsid w:val="00F5042C"/>
    <w:rsid w:val="00F50DEC"/>
    <w:rsid w:val="00F519CA"/>
    <w:rsid w:val="00F55C96"/>
    <w:rsid w:val="00F56084"/>
    <w:rsid w:val="00F5608F"/>
    <w:rsid w:val="00F63B57"/>
    <w:rsid w:val="00F651C6"/>
    <w:rsid w:val="00F6588A"/>
    <w:rsid w:val="00F65C62"/>
    <w:rsid w:val="00F66491"/>
    <w:rsid w:val="00F66908"/>
    <w:rsid w:val="00F713E3"/>
    <w:rsid w:val="00F729F8"/>
    <w:rsid w:val="00F757BA"/>
    <w:rsid w:val="00F760AE"/>
    <w:rsid w:val="00F7689F"/>
    <w:rsid w:val="00F81004"/>
    <w:rsid w:val="00F81BB0"/>
    <w:rsid w:val="00F81C23"/>
    <w:rsid w:val="00F8417F"/>
    <w:rsid w:val="00F85B88"/>
    <w:rsid w:val="00F86122"/>
    <w:rsid w:val="00F914F0"/>
    <w:rsid w:val="00F9492A"/>
    <w:rsid w:val="00FA0C7D"/>
    <w:rsid w:val="00FA184E"/>
    <w:rsid w:val="00FA2B44"/>
    <w:rsid w:val="00FA334A"/>
    <w:rsid w:val="00FA5845"/>
    <w:rsid w:val="00FB0D06"/>
    <w:rsid w:val="00FB1304"/>
    <w:rsid w:val="00FB1862"/>
    <w:rsid w:val="00FB1F86"/>
    <w:rsid w:val="00FB2125"/>
    <w:rsid w:val="00FB448C"/>
    <w:rsid w:val="00FB7560"/>
    <w:rsid w:val="00FC1886"/>
    <w:rsid w:val="00FC2D3A"/>
    <w:rsid w:val="00FC35DC"/>
    <w:rsid w:val="00FC3D60"/>
    <w:rsid w:val="00FC403B"/>
    <w:rsid w:val="00FC495E"/>
    <w:rsid w:val="00FC5216"/>
    <w:rsid w:val="00FC6214"/>
    <w:rsid w:val="00FC74B8"/>
    <w:rsid w:val="00FC7912"/>
    <w:rsid w:val="00FC7CA8"/>
    <w:rsid w:val="00FD163E"/>
    <w:rsid w:val="00FD37B1"/>
    <w:rsid w:val="00FD397C"/>
    <w:rsid w:val="00FD5723"/>
    <w:rsid w:val="00FD5FAE"/>
    <w:rsid w:val="00FD65F7"/>
    <w:rsid w:val="00FD7900"/>
    <w:rsid w:val="00FE0259"/>
    <w:rsid w:val="00FE1228"/>
    <w:rsid w:val="00FE2434"/>
    <w:rsid w:val="00FE2927"/>
    <w:rsid w:val="00FE293B"/>
    <w:rsid w:val="00FE2DEE"/>
    <w:rsid w:val="00FE50FB"/>
    <w:rsid w:val="00FE6383"/>
    <w:rsid w:val="00FF0F86"/>
    <w:rsid w:val="00FF330C"/>
    <w:rsid w:val="00FF3402"/>
    <w:rsid w:val="00FF3AFD"/>
    <w:rsid w:val="00FF41D5"/>
    <w:rsid w:val="00FF593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368E"/>
    <w:rPr>
      <w:sz w:val="24"/>
      <w:szCs w:val="24"/>
      <w:lang w:val="el-GR" w:eastAsia="el-GR"/>
    </w:rPr>
  </w:style>
  <w:style w:type="paragraph" w:styleId="1">
    <w:name w:val="heading 1"/>
    <w:aliases w:val="Τιτλος Αρθρου 1"/>
    <w:basedOn w:val="a0"/>
    <w:next w:val="a0"/>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E87161"/>
    <w:pPr>
      <w:keepNext/>
      <w:spacing w:before="240" w:after="60"/>
      <w:outlineLvl w:val="1"/>
    </w:pPr>
    <w:rPr>
      <w:rFonts w:ascii="Arial" w:hAnsi="Arial" w:cs="Arial"/>
      <w:b/>
      <w:bCs/>
      <w:i/>
      <w:iCs/>
      <w:sz w:val="28"/>
      <w:szCs w:val="28"/>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5">
    <w:name w:val="heading 5"/>
    <w:aliases w:val="Block Label,test Char,test"/>
    <w:basedOn w:val="a0"/>
    <w:next w:val="a1"/>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2"/>
      </w:numPr>
      <w:tabs>
        <w:tab w:val="left" w:pos="1440"/>
      </w:tabs>
      <w:spacing w:before="240"/>
      <w:outlineLvl w:val="7"/>
    </w:pPr>
    <w:rPr>
      <w:i/>
      <w:sz w:val="20"/>
      <w:szCs w:val="20"/>
      <w:lang w:val="en-US" w:eastAsia="zh-CN"/>
    </w:rPr>
  </w:style>
  <w:style w:type="paragraph" w:styleId="9">
    <w:name w:val="heading 9"/>
    <w:basedOn w:val="a0"/>
    <w:next w:val="a1"/>
    <w:qFormat/>
    <w:rsid w:val="000A6E72"/>
    <w:pPr>
      <w:numPr>
        <w:ilvl w:val="8"/>
        <w:numId w:val="2"/>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qFormat/>
    <w:rsid w:val="00BE5D61"/>
    <w:pPr>
      <w:tabs>
        <w:tab w:val="left" w:pos="567"/>
        <w:tab w:val="right" w:leader="dot" w:pos="9304"/>
      </w:tabs>
    </w:pPr>
  </w:style>
  <w:style w:type="paragraph" w:styleId="20">
    <w:name w:val="toc 2"/>
    <w:basedOn w:val="a0"/>
    <w:next w:val="a0"/>
    <w:autoRedefine/>
    <w:uiPriority w:val="39"/>
    <w:qFormat/>
    <w:rsid w:val="00DD7D4B"/>
    <w:pPr>
      <w:ind w:left="240"/>
    </w:pPr>
  </w:style>
  <w:style w:type="paragraph" w:styleId="30">
    <w:name w:val="toc 3"/>
    <w:basedOn w:val="a0"/>
    <w:next w:val="a0"/>
    <w:autoRedefine/>
    <w:uiPriority w:val="39"/>
    <w:qFormat/>
    <w:rsid w:val="00DD7D4B"/>
    <w:pPr>
      <w:ind w:left="480"/>
    </w:pPr>
  </w:style>
  <w:style w:type="character" w:styleId="-">
    <w:name w:val="Hyperlink"/>
    <w:basedOn w:val="a2"/>
    <w:uiPriority w:val="99"/>
    <w:rsid w:val="00DD7D4B"/>
    <w:rPr>
      <w:color w:val="0000FF"/>
      <w:u w:val="single"/>
    </w:rPr>
  </w:style>
  <w:style w:type="paragraph" w:styleId="a5">
    <w:name w:val="footer"/>
    <w:basedOn w:val="a0"/>
    <w:rsid w:val="00DE3A06"/>
    <w:pPr>
      <w:tabs>
        <w:tab w:val="center" w:pos="4153"/>
        <w:tab w:val="right" w:pos="8306"/>
      </w:tabs>
    </w:pPr>
  </w:style>
  <w:style w:type="character" w:styleId="a6">
    <w:name w:val="page number"/>
    <w:basedOn w:val="a2"/>
    <w:rsid w:val="00DE3A06"/>
  </w:style>
  <w:style w:type="table" w:styleId="a7">
    <w:name w:val="Table Grid"/>
    <w:basedOn w:val="a3"/>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basedOn w:val="a0"/>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
    <w:rsid w:val="002A3792"/>
    <w:pPr>
      <w:tabs>
        <w:tab w:val="left" w:pos="360"/>
      </w:tabs>
      <w:ind w:left="4320"/>
      <w:jc w:val="both"/>
    </w:pPr>
    <w:rPr>
      <w:rFonts w:ascii="Book Antiqua" w:eastAsia="SimSun" w:hAnsi="Book Antiqua"/>
      <w:lang w:val="en-US" w:eastAsia="zh-CN"/>
    </w:rPr>
  </w:style>
  <w:style w:type="character" w:customStyle="1" w:styleId="Char">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0"/>
    <w:rsid w:val="000312C4"/>
    <w:pPr>
      <w:spacing w:after="120"/>
    </w:pPr>
    <w:rPr>
      <w:rFonts w:eastAsia="SimSun"/>
      <w:lang w:val="en-US" w:eastAsia="zh-CN"/>
    </w:rPr>
  </w:style>
  <w:style w:type="character" w:customStyle="1" w:styleId="Char0">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1"/>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2"/>
    <w:rsid w:val="00DA31E3"/>
    <w:rPr>
      <w:sz w:val="20"/>
      <w:szCs w:val="20"/>
    </w:rPr>
  </w:style>
  <w:style w:type="character" w:customStyle="1" w:styleId="Char2">
    <w:name w:val="Κείμενο υποσημείωσης Char"/>
    <w:basedOn w:val="a2"/>
    <w:link w:val="af5"/>
    <w:rsid w:val="00DA31E3"/>
    <w:rPr>
      <w:lang w:val="el-GR" w:eastAsia="el-GR"/>
    </w:rPr>
  </w:style>
  <w:style w:type="character" w:styleId="af6">
    <w:name w:val="footnote reference"/>
    <w:basedOn w:val="a2"/>
    <w:rsid w:val="00DA31E3"/>
    <w:rPr>
      <w:rFonts w:ascii="Arial" w:hAnsi="Arial"/>
      <w:b/>
      <w:position w:val="6"/>
      <w:sz w:val="16"/>
      <w:vertAlign w:val="superscript"/>
    </w:rPr>
  </w:style>
  <w:style w:type="paragraph" w:customStyle="1" w:styleId="11">
    <w:name w:val="Στυλ1 παραγράφων"/>
    <w:basedOn w:val="a0"/>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3"/>
    <w:uiPriority w:val="99"/>
    <w:unhideWhenUsed/>
    <w:rsid w:val="00355296"/>
    <w:rPr>
      <w:rFonts w:ascii="Calibri" w:eastAsiaTheme="minorHAnsi" w:hAnsi="Calibri" w:cstheme="minorBidi"/>
      <w:sz w:val="22"/>
      <w:szCs w:val="21"/>
      <w:lang w:eastAsia="en-US"/>
    </w:rPr>
  </w:style>
  <w:style w:type="character" w:customStyle="1" w:styleId="Char3">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BB1485"/>
    <w:rPr>
      <w:rFonts w:ascii="Arial" w:hAnsi="Arial" w:cs="Arial"/>
      <w:b/>
      <w:bCs/>
      <w:i/>
      <w:iCs/>
      <w:sz w:val="28"/>
      <w:szCs w:val="28"/>
      <w:lang w:val="el-GR" w:eastAsia="el-GR"/>
    </w:rPr>
  </w:style>
  <w:style w:type="paragraph" w:customStyle="1" w:styleId="a">
    <w:name w:val="Παράγραφοι"/>
    <w:basedOn w:val="a0"/>
    <w:link w:val="Char4"/>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4">
    <w:name w:val="Παράγραφοι Char"/>
    <w:basedOn w:val="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47"/>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1">
    <w:name w:val="Κείμενο σχολίου Char"/>
    <w:basedOn w:val="a2"/>
    <w:link w:val="af"/>
    <w:uiPriority w:val="99"/>
    <w:semiHidden/>
    <w:rsid w:val="00F757BA"/>
    <w:rPr>
      <w:rFonts w:ascii="SimSun" w:eastAsia="SimSun"/>
    </w:rPr>
  </w:style>
  <w:style w:type="character" w:styleId="afb">
    <w:name w:val="Emphasis"/>
    <w:basedOn w:val="a2"/>
    <w:qFormat/>
    <w:rsid w:val="001F5EC3"/>
    <w:rPr>
      <w:i/>
      <w:iCs/>
    </w:rPr>
  </w:style>
  <w:style w:type="character" w:customStyle="1" w:styleId="1Char">
    <w:name w:val="Στυλ1 παραγράφων Char"/>
    <w:basedOn w:val="a2"/>
    <w:link w:val="11"/>
    <w:rsid w:val="00286FD4"/>
    <w:rPr>
      <w:rFonts w:eastAsia="Calibri"/>
      <w:sz w:val="22"/>
      <w:szCs w:val="22"/>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368E"/>
    <w:rPr>
      <w:sz w:val="24"/>
      <w:szCs w:val="24"/>
      <w:lang w:val="el-GR" w:eastAsia="el-GR"/>
    </w:rPr>
  </w:style>
  <w:style w:type="paragraph" w:styleId="1">
    <w:name w:val="heading 1"/>
    <w:aliases w:val="Τιτλος Αρθρου 1"/>
    <w:basedOn w:val="a0"/>
    <w:next w:val="a0"/>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E87161"/>
    <w:pPr>
      <w:keepNext/>
      <w:spacing w:before="240" w:after="60"/>
      <w:outlineLvl w:val="1"/>
    </w:pPr>
    <w:rPr>
      <w:rFonts w:ascii="Arial" w:hAnsi="Arial" w:cs="Arial"/>
      <w:b/>
      <w:bCs/>
      <w:i/>
      <w:iCs/>
      <w:sz w:val="28"/>
      <w:szCs w:val="28"/>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5">
    <w:name w:val="heading 5"/>
    <w:aliases w:val="Block Label,test Char,test"/>
    <w:basedOn w:val="a0"/>
    <w:next w:val="a1"/>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2"/>
      </w:numPr>
      <w:tabs>
        <w:tab w:val="left" w:pos="1440"/>
      </w:tabs>
      <w:spacing w:before="240"/>
      <w:outlineLvl w:val="7"/>
    </w:pPr>
    <w:rPr>
      <w:i/>
      <w:sz w:val="20"/>
      <w:szCs w:val="20"/>
      <w:lang w:val="en-US" w:eastAsia="zh-CN"/>
    </w:rPr>
  </w:style>
  <w:style w:type="paragraph" w:styleId="9">
    <w:name w:val="heading 9"/>
    <w:basedOn w:val="a0"/>
    <w:next w:val="a1"/>
    <w:qFormat/>
    <w:rsid w:val="000A6E72"/>
    <w:pPr>
      <w:numPr>
        <w:ilvl w:val="8"/>
        <w:numId w:val="2"/>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qFormat/>
    <w:rsid w:val="00BE5D61"/>
    <w:pPr>
      <w:tabs>
        <w:tab w:val="left" w:pos="567"/>
        <w:tab w:val="right" w:leader="dot" w:pos="9304"/>
      </w:tabs>
    </w:pPr>
  </w:style>
  <w:style w:type="paragraph" w:styleId="20">
    <w:name w:val="toc 2"/>
    <w:basedOn w:val="a0"/>
    <w:next w:val="a0"/>
    <w:autoRedefine/>
    <w:uiPriority w:val="39"/>
    <w:qFormat/>
    <w:rsid w:val="00DD7D4B"/>
    <w:pPr>
      <w:ind w:left="240"/>
    </w:pPr>
  </w:style>
  <w:style w:type="paragraph" w:styleId="30">
    <w:name w:val="toc 3"/>
    <w:basedOn w:val="a0"/>
    <w:next w:val="a0"/>
    <w:autoRedefine/>
    <w:uiPriority w:val="39"/>
    <w:qFormat/>
    <w:rsid w:val="00DD7D4B"/>
    <w:pPr>
      <w:ind w:left="480"/>
    </w:pPr>
  </w:style>
  <w:style w:type="character" w:styleId="-">
    <w:name w:val="Hyperlink"/>
    <w:basedOn w:val="a2"/>
    <w:uiPriority w:val="99"/>
    <w:rsid w:val="00DD7D4B"/>
    <w:rPr>
      <w:color w:val="0000FF"/>
      <w:u w:val="single"/>
    </w:rPr>
  </w:style>
  <w:style w:type="paragraph" w:styleId="a5">
    <w:name w:val="footer"/>
    <w:basedOn w:val="a0"/>
    <w:rsid w:val="00DE3A06"/>
    <w:pPr>
      <w:tabs>
        <w:tab w:val="center" w:pos="4153"/>
        <w:tab w:val="right" w:pos="8306"/>
      </w:tabs>
    </w:pPr>
  </w:style>
  <w:style w:type="character" w:styleId="a6">
    <w:name w:val="page number"/>
    <w:basedOn w:val="a2"/>
    <w:rsid w:val="00DE3A06"/>
  </w:style>
  <w:style w:type="table" w:styleId="a7">
    <w:name w:val="Table Grid"/>
    <w:basedOn w:val="a3"/>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basedOn w:val="a0"/>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
    <w:rsid w:val="002A3792"/>
    <w:pPr>
      <w:tabs>
        <w:tab w:val="left" w:pos="360"/>
      </w:tabs>
      <w:ind w:left="4320"/>
      <w:jc w:val="both"/>
    </w:pPr>
    <w:rPr>
      <w:rFonts w:ascii="Book Antiqua" w:eastAsia="SimSun" w:hAnsi="Book Antiqua"/>
      <w:lang w:val="en-US" w:eastAsia="zh-CN"/>
    </w:rPr>
  </w:style>
  <w:style w:type="character" w:customStyle="1" w:styleId="Char">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0"/>
    <w:rsid w:val="000312C4"/>
    <w:pPr>
      <w:spacing w:after="120"/>
    </w:pPr>
    <w:rPr>
      <w:rFonts w:eastAsia="SimSun"/>
      <w:lang w:val="en-US" w:eastAsia="zh-CN"/>
    </w:rPr>
  </w:style>
  <w:style w:type="character" w:customStyle="1" w:styleId="Char0">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1"/>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2"/>
    <w:rsid w:val="00DA31E3"/>
    <w:rPr>
      <w:sz w:val="20"/>
      <w:szCs w:val="20"/>
    </w:rPr>
  </w:style>
  <w:style w:type="character" w:customStyle="1" w:styleId="Char2">
    <w:name w:val="Κείμενο υποσημείωσης Char"/>
    <w:basedOn w:val="a2"/>
    <w:link w:val="af5"/>
    <w:rsid w:val="00DA31E3"/>
    <w:rPr>
      <w:lang w:val="el-GR" w:eastAsia="el-GR"/>
    </w:rPr>
  </w:style>
  <w:style w:type="character" w:styleId="af6">
    <w:name w:val="footnote reference"/>
    <w:basedOn w:val="a2"/>
    <w:rsid w:val="00DA31E3"/>
    <w:rPr>
      <w:rFonts w:ascii="Arial" w:hAnsi="Arial"/>
      <w:b/>
      <w:position w:val="6"/>
      <w:sz w:val="16"/>
      <w:vertAlign w:val="superscript"/>
    </w:rPr>
  </w:style>
  <w:style w:type="paragraph" w:customStyle="1" w:styleId="11">
    <w:name w:val="Στυλ1 παραγράφων"/>
    <w:basedOn w:val="a0"/>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3"/>
    <w:uiPriority w:val="99"/>
    <w:unhideWhenUsed/>
    <w:rsid w:val="00355296"/>
    <w:rPr>
      <w:rFonts w:ascii="Calibri" w:eastAsiaTheme="minorHAnsi" w:hAnsi="Calibri" w:cstheme="minorBidi"/>
      <w:sz w:val="22"/>
      <w:szCs w:val="21"/>
      <w:lang w:eastAsia="en-US"/>
    </w:rPr>
  </w:style>
  <w:style w:type="character" w:customStyle="1" w:styleId="Char3">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BB1485"/>
    <w:rPr>
      <w:rFonts w:ascii="Arial" w:hAnsi="Arial" w:cs="Arial"/>
      <w:b/>
      <w:bCs/>
      <w:i/>
      <w:iCs/>
      <w:sz w:val="28"/>
      <w:szCs w:val="28"/>
      <w:lang w:val="el-GR" w:eastAsia="el-GR"/>
    </w:rPr>
  </w:style>
  <w:style w:type="paragraph" w:customStyle="1" w:styleId="a">
    <w:name w:val="Παράγραφοι"/>
    <w:basedOn w:val="a0"/>
    <w:link w:val="Char4"/>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4">
    <w:name w:val="Παράγραφοι Char"/>
    <w:basedOn w:val="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47"/>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1">
    <w:name w:val="Κείμενο σχολίου Char"/>
    <w:basedOn w:val="a2"/>
    <w:link w:val="af"/>
    <w:uiPriority w:val="99"/>
    <w:semiHidden/>
    <w:rsid w:val="00F757BA"/>
    <w:rPr>
      <w:rFonts w:ascii="SimSun" w:eastAsia="SimSun"/>
    </w:rPr>
  </w:style>
  <w:style w:type="character" w:styleId="afb">
    <w:name w:val="Emphasis"/>
    <w:basedOn w:val="a2"/>
    <w:qFormat/>
    <w:rsid w:val="001F5EC3"/>
    <w:rPr>
      <w:i/>
      <w:iCs/>
    </w:rPr>
  </w:style>
  <w:style w:type="character" w:customStyle="1" w:styleId="1Char">
    <w:name w:val="Στυλ1 παραγράφων Char"/>
    <w:basedOn w:val="a2"/>
    <w:link w:val="11"/>
    <w:rsid w:val="00286FD4"/>
    <w:rPr>
      <w:rFonts w:eastAsia="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363167625">
      <w:bodyDiv w:val="1"/>
      <w:marLeft w:val="0"/>
      <w:marRight w:val="0"/>
      <w:marTop w:val="0"/>
      <w:marBottom w:val="0"/>
      <w:divBdr>
        <w:top w:val="none" w:sz="0" w:space="0" w:color="auto"/>
        <w:left w:val="none" w:sz="0" w:space="0" w:color="auto"/>
        <w:bottom w:val="none" w:sz="0" w:space="0" w:color="auto"/>
        <w:right w:val="none" w:sz="0" w:space="0" w:color="auto"/>
      </w:divBdr>
    </w:div>
    <w:div w:id="363948348">
      <w:bodyDiv w:val="1"/>
      <w:marLeft w:val="0"/>
      <w:marRight w:val="0"/>
      <w:marTop w:val="0"/>
      <w:marBottom w:val="0"/>
      <w:divBdr>
        <w:top w:val="none" w:sz="0" w:space="0" w:color="auto"/>
        <w:left w:val="none" w:sz="0" w:space="0" w:color="auto"/>
        <w:bottom w:val="none" w:sz="0" w:space="0" w:color="auto"/>
        <w:right w:val="none" w:sz="0" w:space="0" w:color="auto"/>
      </w:divBdr>
    </w:div>
    <w:div w:id="520507305">
      <w:bodyDiv w:val="1"/>
      <w:marLeft w:val="0"/>
      <w:marRight w:val="0"/>
      <w:marTop w:val="0"/>
      <w:marBottom w:val="0"/>
      <w:divBdr>
        <w:top w:val="none" w:sz="0" w:space="0" w:color="auto"/>
        <w:left w:val="none" w:sz="0" w:space="0" w:color="auto"/>
        <w:bottom w:val="none" w:sz="0" w:space="0" w:color="auto"/>
        <w:right w:val="none" w:sz="0" w:space="0" w:color="auto"/>
      </w:divBdr>
    </w:div>
    <w:div w:id="545066933">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4605634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915240941">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98385863">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0437225">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319337738">
      <w:bodyDiv w:val="1"/>
      <w:marLeft w:val="0"/>
      <w:marRight w:val="0"/>
      <w:marTop w:val="0"/>
      <w:marBottom w:val="0"/>
      <w:divBdr>
        <w:top w:val="none" w:sz="0" w:space="0" w:color="auto"/>
        <w:left w:val="none" w:sz="0" w:space="0" w:color="auto"/>
        <w:bottom w:val="none" w:sz="0" w:space="0" w:color="auto"/>
        <w:right w:val="none" w:sz="0" w:space="0" w:color="auto"/>
      </w:divBdr>
    </w:div>
    <w:div w:id="1473209988">
      <w:bodyDiv w:val="1"/>
      <w:marLeft w:val="0"/>
      <w:marRight w:val="0"/>
      <w:marTop w:val="0"/>
      <w:marBottom w:val="0"/>
      <w:divBdr>
        <w:top w:val="none" w:sz="0" w:space="0" w:color="auto"/>
        <w:left w:val="none" w:sz="0" w:space="0" w:color="auto"/>
        <w:bottom w:val="none" w:sz="0" w:space="0" w:color="auto"/>
        <w:right w:val="none" w:sz="0" w:space="0" w:color="auto"/>
      </w:divBdr>
    </w:div>
    <w:div w:id="1485967380">
      <w:bodyDiv w:val="1"/>
      <w:marLeft w:val="0"/>
      <w:marRight w:val="0"/>
      <w:marTop w:val="0"/>
      <w:marBottom w:val="0"/>
      <w:divBdr>
        <w:top w:val="none" w:sz="0" w:space="0" w:color="auto"/>
        <w:left w:val="none" w:sz="0" w:space="0" w:color="auto"/>
        <w:bottom w:val="none" w:sz="0" w:space="0" w:color="auto"/>
        <w:right w:val="none" w:sz="0" w:space="0" w:color="auto"/>
      </w:divBdr>
    </w:div>
    <w:div w:id="1487673097">
      <w:bodyDiv w:val="1"/>
      <w:marLeft w:val="0"/>
      <w:marRight w:val="0"/>
      <w:marTop w:val="0"/>
      <w:marBottom w:val="0"/>
      <w:divBdr>
        <w:top w:val="none" w:sz="0" w:space="0" w:color="auto"/>
        <w:left w:val="none" w:sz="0" w:space="0" w:color="auto"/>
        <w:bottom w:val="none" w:sz="0" w:space="0" w:color="auto"/>
        <w:right w:val="none" w:sz="0" w:space="0" w:color="auto"/>
      </w:divBdr>
    </w:div>
    <w:div w:id="1507476503">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 w:id="1761026369">
      <w:bodyDiv w:val="1"/>
      <w:marLeft w:val="0"/>
      <w:marRight w:val="0"/>
      <w:marTop w:val="0"/>
      <w:marBottom w:val="0"/>
      <w:divBdr>
        <w:top w:val="none" w:sz="0" w:space="0" w:color="auto"/>
        <w:left w:val="none" w:sz="0" w:space="0" w:color="auto"/>
        <w:bottom w:val="none" w:sz="0" w:space="0" w:color="auto"/>
        <w:right w:val="none" w:sz="0" w:space="0" w:color="auto"/>
      </w:divBdr>
    </w:div>
    <w:div w:id="1805778953">
      <w:bodyDiv w:val="1"/>
      <w:marLeft w:val="0"/>
      <w:marRight w:val="0"/>
      <w:marTop w:val="0"/>
      <w:marBottom w:val="0"/>
      <w:divBdr>
        <w:top w:val="none" w:sz="0" w:space="0" w:color="auto"/>
        <w:left w:val="none" w:sz="0" w:space="0" w:color="auto"/>
        <w:bottom w:val="none" w:sz="0" w:space="0" w:color="auto"/>
        <w:right w:val="none" w:sz="0" w:space="0" w:color="auto"/>
      </w:divBdr>
    </w:div>
    <w:div w:id="1811944809">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19905399">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93756114">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40933839">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5422748">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zatzisp@olp.gr" TargetMode="External"/><Relationship Id="rId18" Type="http://schemas.openxmlformats.org/officeDocument/2006/relationships/hyperlink" Target="mailto:procurement@olp.gr" TargetMode="External"/><Relationship Id="rId26" Type="http://schemas.openxmlformats.org/officeDocument/2006/relationships/hyperlink" Target="mailto:procurement@olp.gr"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kazatzisp@olp.gr" TargetMode="External"/><Relationship Id="rId34" Type="http://schemas.openxmlformats.org/officeDocument/2006/relationships/hyperlink" Target="http://www.piraeusbank.gr/el/idiwtes" TargetMode="Externa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hyperlink" Target="mailto:kazatzisp@olp.gr" TargetMode="External"/><Relationship Id="rId25" Type="http://schemas.openxmlformats.org/officeDocument/2006/relationships/hyperlink" Target="mailto:kazatzisp@olp.gr" TargetMode="External"/><Relationship Id="rId33" Type="http://schemas.openxmlformats.org/officeDocument/2006/relationships/image" Target="media/image4.pn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procurement@olp.gr" TargetMode="External"/><Relationship Id="rId20" Type="http://schemas.openxmlformats.org/officeDocument/2006/relationships/hyperlink" Target="mailto:procurement@olp.gr" TargetMode="External"/><Relationship Id="rId29" Type="http://schemas.openxmlformats.org/officeDocument/2006/relationships/hyperlink" Target="mailto:kazatzisp@olp.gr"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zatzisp@olp.gr" TargetMode="External"/><Relationship Id="rId24" Type="http://schemas.openxmlformats.org/officeDocument/2006/relationships/hyperlink" Target="mailto:procurement@olp.gr" TargetMode="External"/><Relationship Id="rId32" Type="http://schemas.openxmlformats.org/officeDocument/2006/relationships/image" Target="media/image3.jpe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kazatzisp@olp.gr" TargetMode="External"/><Relationship Id="rId23" Type="http://schemas.openxmlformats.org/officeDocument/2006/relationships/hyperlink" Target="mailto:kazatzisp@olp.gr" TargetMode="External"/><Relationship Id="rId28" Type="http://schemas.openxmlformats.org/officeDocument/2006/relationships/hyperlink" Target="mailto:procurement@olp.gr" TargetMode="External"/><Relationship Id="rId36" Type="http://schemas.openxmlformats.org/officeDocument/2006/relationships/header" Target="header1.xml"/><Relationship Id="rId10" Type="http://schemas.openxmlformats.org/officeDocument/2006/relationships/hyperlink" Target="mailto:procurement@olp.gr" TargetMode="External"/><Relationship Id="rId19" Type="http://schemas.openxmlformats.org/officeDocument/2006/relationships/hyperlink" Target="mailto:kazatzisp@olp.gr" TargetMode="External"/><Relationship Id="rId31"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procurement@olp.gr" TargetMode="External"/><Relationship Id="rId22" Type="http://schemas.openxmlformats.org/officeDocument/2006/relationships/hyperlink" Target="mailto:procurement@olp.gr" TargetMode="External"/><Relationship Id="rId27" Type="http://schemas.openxmlformats.org/officeDocument/2006/relationships/hyperlink" Target="mailto:kazatzisp@olp.gr" TargetMode="External"/><Relationship Id="rId30" Type="http://schemas.openxmlformats.org/officeDocument/2006/relationships/hyperlink" Target="mailto:procurement@olp.gr" TargetMode="External"/><Relationship Id="rId35"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DC67F-373B-4FCB-A832-337BA4595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6180</Words>
  <Characters>33373</Characters>
  <Application>Microsoft Office Word</Application>
  <DocSecurity>0</DocSecurity>
  <Lines>278</Lines>
  <Paragraphs>78</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39475</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Sifakaki- Kazatzis</dc:creator>
  <cp:lastModifiedBy>Pantelis Kazatzis</cp:lastModifiedBy>
  <cp:revision>2</cp:revision>
  <cp:lastPrinted>2018-02-21T13:00:00Z</cp:lastPrinted>
  <dcterms:created xsi:type="dcterms:W3CDTF">2018-04-20T15:05:00Z</dcterms:created>
  <dcterms:modified xsi:type="dcterms:W3CDTF">2018-04-20T15:05:00Z</dcterms:modified>
</cp:coreProperties>
</file>