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D49ACA" w14:textId="77777777" w:rsidR="00F91FEE" w:rsidRPr="00D54A7C" w:rsidRDefault="00F91FEE" w:rsidP="001B22E2">
      <w:pPr>
        <w:spacing w:line="360" w:lineRule="auto"/>
        <w:jc w:val="both"/>
        <w:rPr>
          <w:rFonts w:ascii="Tahoma" w:hAnsi="Tahoma" w:cs="Tahoma"/>
          <w:color w:val="000000" w:themeColor="text1"/>
          <w:lang w:val="en-US"/>
        </w:rPr>
      </w:pPr>
    </w:p>
    <w:p w14:paraId="67431677" w14:textId="2E641624" w:rsidR="00F91FEE" w:rsidRPr="00D54A7C" w:rsidRDefault="007272F2" w:rsidP="00E05CFF">
      <w:pPr>
        <w:spacing w:line="360" w:lineRule="auto"/>
        <w:ind w:left="426"/>
        <w:jc w:val="both"/>
        <w:rPr>
          <w:rFonts w:ascii="Tahoma" w:hAnsi="Tahoma" w:cs="Tahoma"/>
          <w:color w:val="000000" w:themeColor="text1"/>
          <w:lang w:val="en-US"/>
        </w:rPr>
      </w:pPr>
      <w:r w:rsidRPr="00D54A7C">
        <w:rPr>
          <w:rFonts w:ascii="Tahoma" w:hAnsi="Tahoma" w:cs="Tahoma"/>
          <w:color w:val="000000" w:themeColor="text1"/>
          <w:lang w:val="en-US"/>
        </w:rPr>
        <w:t xml:space="preserve">       </w:t>
      </w:r>
      <w:r w:rsidR="00451ACD" w:rsidRPr="00451ACD">
        <w:rPr>
          <w:noProof/>
          <w:color w:val="000000" w:themeColor="text1"/>
          <w:lang w:val="en-US" w:eastAsia="en-US"/>
        </w:rPr>
        <w:drawing>
          <wp:inline distT="0" distB="0" distL="0" distR="0" wp14:anchorId="672964DA" wp14:editId="4C608892">
            <wp:extent cx="6195695" cy="3487420"/>
            <wp:effectExtent l="0" t="0" r="0" b="0"/>
            <wp:docPr id="1" name="Εικόνα 1" descr="Ro Ro terminal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 Ro terminal pho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5695" cy="3487420"/>
                    </a:xfrm>
                    <a:prstGeom prst="rect">
                      <a:avLst/>
                    </a:prstGeom>
                    <a:noFill/>
                    <a:ln>
                      <a:noFill/>
                    </a:ln>
                  </pic:spPr>
                </pic:pic>
              </a:graphicData>
            </a:graphic>
          </wp:inline>
        </w:drawing>
      </w:r>
    </w:p>
    <w:p w14:paraId="13C1C054" w14:textId="77777777" w:rsidR="004558A4" w:rsidRPr="00D54A7C" w:rsidRDefault="004558A4" w:rsidP="00E05CFF">
      <w:pPr>
        <w:rPr>
          <w:rFonts w:ascii="Tahoma" w:eastAsia="Times New Roman" w:hAnsi="Tahoma" w:cs="Tahoma"/>
          <w:b/>
          <w:color w:val="000000" w:themeColor="text1"/>
          <w:lang w:val="en-US"/>
        </w:rPr>
      </w:pPr>
    </w:p>
    <w:p w14:paraId="0AFC1BFA" w14:textId="77777777" w:rsidR="004558A4" w:rsidRPr="00D54A7C" w:rsidRDefault="004558A4" w:rsidP="00E05CFF">
      <w:pPr>
        <w:rPr>
          <w:rFonts w:ascii="Tahoma" w:eastAsia="Times New Roman" w:hAnsi="Tahoma" w:cs="Tahoma"/>
          <w:b/>
          <w:color w:val="000000" w:themeColor="text1"/>
          <w:lang w:val="en-US"/>
        </w:rPr>
      </w:pPr>
    </w:p>
    <w:p w14:paraId="30C59C10" w14:textId="7C47B249" w:rsidR="00CE1CB0" w:rsidRPr="00D54A7C" w:rsidRDefault="004558A4" w:rsidP="00CE1CB0">
      <w:pPr>
        <w:spacing w:line="600" w:lineRule="auto"/>
        <w:ind w:left="284"/>
        <w:jc w:val="center"/>
        <w:rPr>
          <w:rFonts w:ascii="Tahoma" w:eastAsia="Times New Roman" w:hAnsi="Tahoma" w:cs="Tahoma"/>
          <w:b/>
          <w:color w:val="000000" w:themeColor="text1"/>
          <w:lang w:val="en-GB" w:eastAsia="en-US" w:bidi="en-US"/>
        </w:rPr>
      </w:pPr>
      <w:r w:rsidRPr="00D54A7C">
        <w:rPr>
          <w:rFonts w:ascii="Tahoma" w:eastAsia="Times New Roman" w:hAnsi="Tahoma" w:cs="Tahoma"/>
          <w:b/>
          <w:color w:val="000000" w:themeColor="text1"/>
          <w:lang w:val="en-US"/>
        </w:rPr>
        <w:t>CALL OF TENDER FOR THE AWARD OF PROCUREMENT OF TW</w:t>
      </w:r>
      <w:r w:rsidR="002C335D" w:rsidRPr="00D54A7C">
        <w:rPr>
          <w:rFonts w:ascii="Tahoma" w:eastAsia="Times New Roman" w:hAnsi="Tahoma" w:cs="Tahoma"/>
          <w:b/>
          <w:color w:val="000000" w:themeColor="text1"/>
          <w:lang w:val="en-US"/>
        </w:rPr>
        <w:t xml:space="preserve">O </w:t>
      </w:r>
      <w:r w:rsidRPr="00D54A7C">
        <w:rPr>
          <w:rFonts w:ascii="Tahoma" w:eastAsia="Times New Roman" w:hAnsi="Tahoma" w:cs="Tahoma"/>
          <w:b/>
          <w:color w:val="000000" w:themeColor="text1"/>
          <w:lang w:val="en-US"/>
        </w:rPr>
        <w:t xml:space="preserve">(2) 4 x </w:t>
      </w:r>
      <w:r w:rsidR="002C335D" w:rsidRPr="00D54A7C">
        <w:rPr>
          <w:rFonts w:ascii="Tahoma" w:eastAsia="Times New Roman" w:hAnsi="Tahoma" w:cs="Tahoma"/>
          <w:b/>
          <w:color w:val="000000" w:themeColor="text1"/>
          <w:lang w:val="en-US"/>
        </w:rPr>
        <w:t>4</w:t>
      </w:r>
      <w:r w:rsidRPr="00D54A7C">
        <w:rPr>
          <w:rFonts w:ascii="Tahoma" w:eastAsia="Times New Roman" w:hAnsi="Tahoma" w:cs="Tahoma"/>
          <w:b/>
          <w:color w:val="000000" w:themeColor="text1"/>
          <w:lang w:val="en-US"/>
        </w:rPr>
        <w:t xml:space="preserve"> WHEEL DRIVE T</w:t>
      </w:r>
      <w:r w:rsidR="002C335D" w:rsidRPr="00D54A7C">
        <w:rPr>
          <w:rFonts w:ascii="Tahoma" w:eastAsia="Times New Roman" w:hAnsi="Tahoma" w:cs="Tahoma"/>
          <w:b/>
          <w:color w:val="000000" w:themeColor="text1"/>
          <w:lang w:val="en-US"/>
        </w:rPr>
        <w:t xml:space="preserve">UG MASTER </w:t>
      </w:r>
      <w:r w:rsidRPr="00D54A7C">
        <w:rPr>
          <w:rFonts w:ascii="Tahoma" w:eastAsia="Times New Roman" w:hAnsi="Tahoma" w:cs="Tahoma"/>
          <w:b/>
          <w:color w:val="000000" w:themeColor="text1"/>
          <w:lang w:val="en-US"/>
        </w:rPr>
        <w:t>TRACTORS</w:t>
      </w:r>
      <w:r w:rsidR="000F052B" w:rsidRPr="00D54A7C">
        <w:rPr>
          <w:rFonts w:ascii="Tahoma" w:eastAsia="Times New Roman" w:hAnsi="Tahoma" w:cs="Tahoma"/>
          <w:b/>
          <w:color w:val="000000" w:themeColor="text1"/>
          <w:lang w:val="en-US"/>
        </w:rPr>
        <w:t xml:space="preserve"> (with Safe</w:t>
      </w:r>
      <w:r w:rsidR="006E22F3">
        <w:rPr>
          <w:rFonts w:ascii="Tahoma" w:eastAsia="Times New Roman" w:hAnsi="Tahoma" w:cs="Tahoma"/>
          <w:b/>
          <w:color w:val="000000" w:themeColor="text1"/>
          <w:lang w:val="en-US"/>
        </w:rPr>
        <w:t xml:space="preserve">ty gooseneck type </w:t>
      </w:r>
      <w:r w:rsidR="000F052B" w:rsidRPr="00D54A7C">
        <w:rPr>
          <w:rFonts w:ascii="Tahoma" w:eastAsia="Times New Roman" w:hAnsi="Tahoma" w:cs="Tahoma"/>
          <w:b/>
          <w:color w:val="000000" w:themeColor="text1"/>
          <w:lang w:val="en-US"/>
        </w:rPr>
        <w:t xml:space="preserve">lock system) </w:t>
      </w:r>
      <w:r w:rsidR="00CE1CB0">
        <w:rPr>
          <w:rFonts w:ascii="Tahoma" w:eastAsia="Times New Roman" w:hAnsi="Tahoma" w:cs="Tahoma"/>
          <w:b/>
          <w:color w:val="000000" w:themeColor="text1"/>
          <w:lang w:val="en-US"/>
        </w:rPr>
        <w:t xml:space="preserve"> </w:t>
      </w:r>
      <w:r w:rsidR="00CE1CB0">
        <w:rPr>
          <w:rFonts w:ascii="Tahoma" w:eastAsia="Times New Roman" w:hAnsi="Tahoma" w:cs="Tahoma"/>
          <w:b/>
          <w:color w:val="000000" w:themeColor="text1"/>
          <w:lang w:val="en-US"/>
        </w:rPr>
        <w:tab/>
      </w:r>
      <w:r w:rsidR="00CE1CB0" w:rsidRPr="00D54A7C">
        <w:rPr>
          <w:rFonts w:ascii="Tahoma" w:eastAsia="Times New Roman" w:hAnsi="Tahoma" w:cs="Tahoma"/>
          <w:b/>
          <w:color w:val="000000" w:themeColor="text1"/>
          <w:lang w:val="en-US"/>
        </w:rPr>
        <w:t>FOR RO</w:t>
      </w:r>
      <w:r w:rsidR="00CE1CB0">
        <w:rPr>
          <w:rFonts w:ascii="Tahoma" w:eastAsia="Times New Roman" w:hAnsi="Tahoma" w:cs="Tahoma"/>
          <w:b/>
          <w:color w:val="000000" w:themeColor="text1"/>
          <w:lang w:val="en-US"/>
        </w:rPr>
        <w:t xml:space="preserve"> </w:t>
      </w:r>
      <w:r w:rsidR="00CE1CB0" w:rsidRPr="00D54A7C">
        <w:rPr>
          <w:rFonts w:ascii="Tahoma" w:eastAsia="Times New Roman" w:hAnsi="Tahoma" w:cs="Tahoma"/>
          <w:b/>
          <w:color w:val="000000" w:themeColor="text1"/>
          <w:lang w:val="en-US"/>
        </w:rPr>
        <w:t>-</w:t>
      </w:r>
      <w:r w:rsidR="00CE1CB0">
        <w:rPr>
          <w:rFonts w:ascii="Tahoma" w:eastAsia="Times New Roman" w:hAnsi="Tahoma" w:cs="Tahoma"/>
          <w:b/>
          <w:color w:val="000000" w:themeColor="text1"/>
          <w:lang w:val="en-US"/>
        </w:rPr>
        <w:t xml:space="preserve"> </w:t>
      </w:r>
      <w:r w:rsidR="00CE1CB0" w:rsidRPr="00D54A7C">
        <w:rPr>
          <w:rFonts w:ascii="Tahoma" w:eastAsia="Times New Roman" w:hAnsi="Tahoma" w:cs="Tahoma"/>
          <w:b/>
          <w:color w:val="000000" w:themeColor="text1"/>
          <w:lang w:val="en-US"/>
        </w:rPr>
        <w:t>RO TERMINAL USE</w:t>
      </w:r>
    </w:p>
    <w:p w14:paraId="45B0BF19" w14:textId="77777777" w:rsidR="00CE1CB0" w:rsidRDefault="00CE1CB0" w:rsidP="00E05CFF">
      <w:pPr>
        <w:spacing w:line="600" w:lineRule="auto"/>
        <w:ind w:left="284"/>
        <w:jc w:val="center"/>
        <w:rPr>
          <w:rFonts w:ascii="Tahoma" w:eastAsia="Times New Roman" w:hAnsi="Tahoma" w:cs="Tahoma"/>
          <w:b/>
          <w:color w:val="000000" w:themeColor="text1"/>
          <w:lang w:val="en-US"/>
        </w:rPr>
      </w:pPr>
    </w:p>
    <w:p w14:paraId="488A76B3" w14:textId="28A00C8F" w:rsidR="004558A4" w:rsidRPr="00CE1CB0" w:rsidRDefault="00CE1CB0" w:rsidP="00CE1CB0">
      <w:pPr>
        <w:spacing w:line="600" w:lineRule="auto"/>
        <w:ind w:left="284"/>
        <w:jc w:val="center"/>
        <w:rPr>
          <w:rFonts w:ascii="Tahoma" w:eastAsia="Times New Roman" w:hAnsi="Tahoma" w:cs="Tahoma"/>
          <w:b/>
          <w:color w:val="000000" w:themeColor="text1"/>
          <w:lang w:val="en-US"/>
        </w:rPr>
      </w:pPr>
      <w:r>
        <w:rPr>
          <w:rFonts w:ascii="Tahoma" w:eastAsia="Times New Roman" w:hAnsi="Tahoma" w:cs="Tahoma"/>
          <w:b/>
          <w:color w:val="000000" w:themeColor="text1"/>
          <w:lang w:val="en-US"/>
        </w:rPr>
        <w:t>WITHIN THE FRAMEWORK OF MANDATORY INVESTMENT ME 06 (SUPPLY OF EQUIPMENT)</w:t>
      </w:r>
    </w:p>
    <w:p w14:paraId="02F88720" w14:textId="77777777" w:rsidR="004558A4" w:rsidRPr="00D54A7C" w:rsidRDefault="004558A4" w:rsidP="004558A4">
      <w:pPr>
        <w:spacing w:line="360" w:lineRule="auto"/>
        <w:jc w:val="center"/>
        <w:rPr>
          <w:rFonts w:ascii="Tahoma" w:eastAsia="Times New Roman" w:hAnsi="Tahoma" w:cs="Tahoma"/>
          <w:b/>
          <w:color w:val="000000" w:themeColor="text1"/>
          <w:lang w:val="en-GB" w:eastAsia="en-US" w:bidi="en-US"/>
        </w:rPr>
      </w:pPr>
      <w:r w:rsidRPr="00D54A7C">
        <w:rPr>
          <w:rFonts w:ascii="Tahoma" w:eastAsia="Times New Roman" w:hAnsi="Tahoma" w:cs="Tahoma"/>
          <w:b/>
          <w:noProof/>
          <w:color w:val="000000" w:themeColor="text1"/>
          <w:lang w:val="en-US" w:eastAsia="en-US"/>
        </w:rPr>
        <mc:AlternateContent>
          <mc:Choice Requires="wps">
            <w:drawing>
              <wp:anchor distT="0" distB="0" distL="114300" distR="114300" simplePos="0" relativeHeight="251670528" behindDoc="0" locked="0" layoutInCell="1" allowOverlap="1" wp14:anchorId="3A0EE77F" wp14:editId="68D3C6FB">
                <wp:simplePos x="0" y="0"/>
                <wp:positionH relativeFrom="column">
                  <wp:posOffset>846455</wp:posOffset>
                </wp:positionH>
                <wp:positionV relativeFrom="paragraph">
                  <wp:posOffset>8136255</wp:posOffset>
                </wp:positionV>
                <wp:extent cx="6048375" cy="771525"/>
                <wp:effectExtent l="0" t="0" r="28575" b="28575"/>
                <wp:wrapNone/>
                <wp:docPr id="10"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1C390BF" w14:textId="77777777" w:rsidR="00CE1CB0" w:rsidRPr="0007123C" w:rsidRDefault="00CE1CB0" w:rsidP="004558A4">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AflSwIAAFw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">
                <v:textbox>
                  <w:txbxContent>
                    <w:p w14:paraId="61C390BF" w14:textId="77777777" w:rsidR="00CE1CB0" w:rsidRPr="0007123C" w:rsidRDefault="00CE1CB0" w:rsidP="004558A4">
                      <w:pPr>
                        <w:rPr>
                          <w:b/>
                          <w:lang w:val="en-US"/>
                        </w:rPr>
                      </w:pPr>
                    </w:p>
                  </w:txbxContent>
                </v:textbox>
              </v:shape>
            </w:pict>
          </mc:Fallback>
        </mc:AlternateContent>
      </w:r>
      <w:r w:rsidRPr="00D54A7C">
        <w:rPr>
          <w:rFonts w:ascii="Tahoma" w:eastAsia="Times New Roman" w:hAnsi="Tahoma" w:cs="Tahoma"/>
          <w:b/>
          <w:noProof/>
          <w:color w:val="000000" w:themeColor="text1"/>
          <w:lang w:val="en-US" w:eastAsia="en-US"/>
        </w:rPr>
        <mc:AlternateContent>
          <mc:Choice Requires="wps">
            <w:drawing>
              <wp:anchor distT="0" distB="0" distL="114300" distR="114300" simplePos="0" relativeHeight="251669504" behindDoc="0" locked="0" layoutInCell="1" allowOverlap="1" wp14:anchorId="1F856ED7" wp14:editId="5CF9F7E9">
                <wp:simplePos x="0" y="0"/>
                <wp:positionH relativeFrom="column">
                  <wp:posOffset>846455</wp:posOffset>
                </wp:positionH>
                <wp:positionV relativeFrom="paragraph">
                  <wp:posOffset>8136255</wp:posOffset>
                </wp:positionV>
                <wp:extent cx="6048375" cy="771525"/>
                <wp:effectExtent l="0" t="0" r="28575" b="28575"/>
                <wp:wrapNone/>
                <wp:docPr id="11"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366E36EE" w14:textId="77777777" w:rsidR="00CE1CB0" w:rsidRPr="0007123C" w:rsidRDefault="00CE1CB0" w:rsidP="004558A4">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Hyperlink"/>
                                  <w:lang w:val="en-US"/>
                                </w:rPr>
                                <w:t>procurement@olp.gr</w:t>
                              </w:r>
                            </w:hyperlink>
                            <w:r w:rsidRPr="0007123C">
                              <w:rPr>
                                <w:color w:val="3D3D3D"/>
                                <w:lang w:val="en-US"/>
                              </w:rPr>
                              <w:t xml:space="preserve">, </w:t>
                            </w:r>
                            <w:hyperlink r:id="rId1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3D3E2333" w14:textId="77777777" w:rsidR="00CE1CB0" w:rsidRPr="0007123C" w:rsidRDefault="00CE1CB0" w:rsidP="004558A4">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vt03h00CAABjBAAADgAAAAAAAAAAAAAAAAAuAgAAZHJzL2Uyb0RvYy54bWxQSwECLQAUAAYA&#10;CAAAACEAGNKlk+EAAAAOAQAADwAAAAAAAAAAAAAAAACnBAAAZHJzL2Rvd25yZXYueG1sUEsFBgAA&#10;AAAEAAQA8wAAALUFAAAAAA==&#10;">
                <v:textbox>
                  <w:txbxContent>
                    <w:p w14:paraId="366E36EE" w14:textId="77777777" w:rsidR="00CE1CB0" w:rsidRPr="0007123C" w:rsidRDefault="00CE1CB0" w:rsidP="004558A4">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Hyperlink"/>
                            <w:lang w:val="en-US"/>
                          </w:rPr>
                          <w:t>procurement@olp.gr</w:t>
                        </w:r>
                      </w:hyperlink>
                      <w:r w:rsidRPr="0007123C">
                        <w:rPr>
                          <w:color w:val="3D3D3D"/>
                          <w:lang w:val="en-US"/>
                        </w:rPr>
                        <w:t xml:space="preserve">, </w:t>
                      </w:r>
                      <w:hyperlink r:id="rId1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3D3E2333" w14:textId="77777777" w:rsidR="00CE1CB0" w:rsidRPr="0007123C" w:rsidRDefault="00CE1CB0" w:rsidP="004558A4">
                      <w:pPr>
                        <w:rPr>
                          <w:b/>
                          <w:lang w:val="en-US"/>
                        </w:rPr>
                      </w:pPr>
                    </w:p>
                  </w:txbxContent>
                </v:textbox>
              </v:shape>
            </w:pict>
          </mc:Fallback>
        </mc:AlternateContent>
      </w:r>
      <w:r w:rsidRPr="00D54A7C">
        <w:rPr>
          <w:rFonts w:ascii="Tahoma" w:eastAsia="Times New Roman" w:hAnsi="Tahoma" w:cs="Tahoma"/>
          <w:b/>
          <w:color w:val="000000" w:themeColor="text1"/>
          <w:lang w:val="en-GB" w:eastAsia="en-US" w:bidi="en-US"/>
        </w:rPr>
        <w:t>Piraeus, Greece</w:t>
      </w:r>
    </w:p>
    <w:p w14:paraId="13647ECA" w14:textId="77777777" w:rsidR="004558A4" w:rsidRPr="00D54A7C" w:rsidRDefault="004558A4" w:rsidP="004558A4">
      <w:pPr>
        <w:spacing w:line="360" w:lineRule="auto"/>
        <w:jc w:val="center"/>
        <w:rPr>
          <w:rFonts w:ascii="Tahoma" w:eastAsia="Times New Roman" w:hAnsi="Tahoma" w:cs="Tahoma"/>
          <w:b/>
          <w:color w:val="000000" w:themeColor="text1"/>
          <w:lang w:val="en-GB" w:eastAsia="en-US" w:bidi="en-US"/>
        </w:rPr>
      </w:pPr>
    </w:p>
    <w:p w14:paraId="1160CCA7" w14:textId="360AF0E8" w:rsidR="004558A4" w:rsidRPr="00D54A7C" w:rsidRDefault="002A78C6" w:rsidP="004558A4">
      <w:pPr>
        <w:spacing w:line="360" w:lineRule="auto"/>
        <w:jc w:val="center"/>
        <w:rPr>
          <w:rFonts w:ascii="Tahoma" w:eastAsia="Times New Roman" w:hAnsi="Tahoma" w:cs="Tahoma"/>
          <w:b/>
          <w:color w:val="000000" w:themeColor="text1"/>
          <w:lang w:val="en-GB" w:eastAsia="en-US" w:bidi="en-US"/>
        </w:rPr>
      </w:pPr>
      <w:r>
        <w:rPr>
          <w:rFonts w:ascii="Tahoma" w:eastAsia="Times New Roman" w:hAnsi="Tahoma" w:cs="Tahoma"/>
          <w:b/>
          <w:color w:val="000000" w:themeColor="text1"/>
          <w:lang w:val="en-GB" w:eastAsia="en-US" w:bidi="en-US"/>
        </w:rPr>
        <w:t>20</w:t>
      </w:r>
      <w:r w:rsidR="009F4320" w:rsidRPr="009F4320">
        <w:rPr>
          <w:rFonts w:ascii="Tahoma" w:eastAsia="Times New Roman" w:hAnsi="Tahoma" w:cs="Tahoma"/>
          <w:b/>
          <w:color w:val="000000" w:themeColor="text1"/>
          <w:vertAlign w:val="superscript"/>
          <w:lang w:val="en-GB" w:eastAsia="en-US" w:bidi="en-US"/>
        </w:rPr>
        <w:t>th</w:t>
      </w:r>
      <w:r w:rsidR="009F4320">
        <w:rPr>
          <w:rFonts w:ascii="Tahoma" w:eastAsia="Times New Roman" w:hAnsi="Tahoma" w:cs="Tahoma"/>
          <w:b/>
          <w:color w:val="000000" w:themeColor="text1"/>
          <w:lang w:val="en-GB" w:eastAsia="en-US" w:bidi="en-US"/>
        </w:rPr>
        <w:t xml:space="preserve"> March </w:t>
      </w:r>
      <w:r w:rsidR="004558A4" w:rsidRPr="00D54A7C">
        <w:rPr>
          <w:rFonts w:ascii="Tahoma" w:eastAsia="Times New Roman" w:hAnsi="Tahoma" w:cs="Tahoma"/>
          <w:b/>
          <w:color w:val="000000" w:themeColor="text1"/>
          <w:lang w:val="en-GB" w:eastAsia="en-US" w:bidi="en-US"/>
        </w:rPr>
        <w:t>201</w:t>
      </w:r>
      <w:r w:rsidR="002C335D" w:rsidRPr="00D54A7C">
        <w:rPr>
          <w:rFonts w:ascii="Tahoma" w:eastAsia="Times New Roman" w:hAnsi="Tahoma" w:cs="Tahoma"/>
          <w:b/>
          <w:color w:val="000000" w:themeColor="text1"/>
          <w:lang w:val="en-GB" w:eastAsia="en-US" w:bidi="en-US"/>
        </w:rPr>
        <w:t>9</w:t>
      </w:r>
    </w:p>
    <w:p w14:paraId="4997CECD" w14:textId="77777777" w:rsidR="004558A4" w:rsidRPr="00D54A7C" w:rsidRDefault="004558A4" w:rsidP="004558A4">
      <w:pPr>
        <w:spacing w:line="360" w:lineRule="auto"/>
        <w:jc w:val="center"/>
        <w:rPr>
          <w:rFonts w:ascii="Tahoma" w:eastAsia="Times New Roman" w:hAnsi="Tahoma" w:cs="Tahoma"/>
          <w:b/>
          <w:color w:val="000000" w:themeColor="text1"/>
          <w:lang w:val="en-GB" w:eastAsia="en-US" w:bidi="en-US"/>
        </w:rPr>
      </w:pPr>
    </w:p>
    <w:p w14:paraId="7ECB77A3" w14:textId="77777777" w:rsidR="004558A4" w:rsidRPr="00D54A7C" w:rsidRDefault="004558A4" w:rsidP="00E05CFF">
      <w:pPr>
        <w:spacing w:line="360" w:lineRule="auto"/>
        <w:rPr>
          <w:rFonts w:ascii="Tahoma" w:eastAsia="Times New Roman" w:hAnsi="Tahoma" w:cs="Tahoma"/>
          <w:b/>
          <w:color w:val="000000" w:themeColor="text1"/>
          <w:lang w:val="en-GB" w:eastAsia="en-US" w:bidi="en-US"/>
        </w:rPr>
      </w:pPr>
      <w:bookmarkStart w:id="0" w:name="_GoBack"/>
      <w:bookmarkEnd w:id="0"/>
    </w:p>
    <w:sdt>
      <w:sdtPr>
        <w:rPr>
          <w:rFonts w:ascii="Tahoma" w:eastAsia="PMingLiU" w:hAnsi="Tahoma" w:cs="Tahoma"/>
          <w:b w:val="0"/>
          <w:bCs w:val="0"/>
          <w:color w:val="000000" w:themeColor="text1"/>
          <w:sz w:val="24"/>
          <w:szCs w:val="24"/>
        </w:rPr>
        <w:id w:val="-1312323940"/>
        <w:docPartObj>
          <w:docPartGallery w:val="Table of Contents"/>
          <w:docPartUnique/>
        </w:docPartObj>
      </w:sdtPr>
      <w:sdtEndPr/>
      <w:sdtContent>
        <w:p w14:paraId="5EB99E73" w14:textId="77777777" w:rsidR="004558A4" w:rsidRPr="00D54A7C" w:rsidRDefault="004558A4" w:rsidP="004558A4">
          <w:pPr>
            <w:pStyle w:val="TOCHeading"/>
            <w:spacing w:before="0" w:line="360" w:lineRule="auto"/>
            <w:ind w:left="567" w:hanging="567"/>
            <w:jc w:val="center"/>
            <w:rPr>
              <w:rFonts w:ascii="Tahoma" w:eastAsia="PMingLiU" w:hAnsi="Tahoma" w:cs="Tahoma"/>
              <w:b w:val="0"/>
              <w:bCs w:val="0"/>
              <w:color w:val="000000" w:themeColor="text1"/>
              <w:sz w:val="24"/>
              <w:szCs w:val="24"/>
              <w:lang w:val="en-US"/>
            </w:rPr>
          </w:pPr>
          <w:r w:rsidRPr="00D54A7C">
            <w:rPr>
              <w:rFonts w:ascii="Tahoma" w:hAnsi="Tahoma" w:cs="Tahoma"/>
              <w:color w:val="000000" w:themeColor="text1"/>
              <w:sz w:val="24"/>
              <w:szCs w:val="24"/>
              <w:lang w:val="en-US"/>
            </w:rPr>
            <w:t>Table of Contents</w:t>
          </w:r>
        </w:p>
        <w:p w14:paraId="3FF4171D" w14:textId="77777777" w:rsidR="002A78C6" w:rsidRDefault="004558A4">
          <w:pPr>
            <w:pStyle w:val="TOC1"/>
            <w:rPr>
              <w:rFonts w:asciiTheme="minorHAnsi" w:eastAsiaTheme="minorEastAsia" w:hAnsiTheme="minorHAnsi" w:cstheme="minorBidi"/>
              <w:noProof/>
              <w:sz w:val="22"/>
              <w:szCs w:val="22"/>
              <w:lang w:val="en-US" w:eastAsia="en-US"/>
            </w:rPr>
          </w:pPr>
          <w:r w:rsidRPr="00D54A7C">
            <w:rPr>
              <w:rFonts w:ascii="Tahoma" w:hAnsi="Tahoma" w:cs="Tahoma"/>
              <w:color w:val="000000" w:themeColor="text1"/>
            </w:rPr>
            <w:fldChar w:fldCharType="begin"/>
          </w:r>
          <w:r w:rsidRPr="00D54A7C">
            <w:rPr>
              <w:rFonts w:ascii="Tahoma" w:hAnsi="Tahoma" w:cs="Tahoma"/>
              <w:color w:val="000000" w:themeColor="text1"/>
              <w:lang w:val="en-US"/>
            </w:rPr>
            <w:instrText xml:space="preserve"> TOC \o "1-3" \h \z \u </w:instrText>
          </w:r>
          <w:r w:rsidRPr="00D54A7C">
            <w:rPr>
              <w:rFonts w:ascii="Tahoma" w:hAnsi="Tahoma" w:cs="Tahoma"/>
              <w:color w:val="000000" w:themeColor="text1"/>
            </w:rPr>
            <w:fldChar w:fldCharType="separate"/>
          </w:r>
          <w:hyperlink w:anchor="_Toc3962513" w:history="1">
            <w:r w:rsidR="002A78C6" w:rsidRPr="00195438">
              <w:rPr>
                <w:rStyle w:val="Hyperlink"/>
                <w:rFonts w:ascii="Tahoma" w:eastAsia="Times New Roman" w:hAnsi="Tahoma" w:cs="Tahoma"/>
                <w:b/>
                <w:bCs/>
                <w:caps/>
                <w:noProof/>
                <w:lang w:val="en-GB" w:eastAsia="en-US" w:bidi="en-US"/>
              </w:rPr>
              <w:t>1.</w:t>
            </w:r>
            <w:r w:rsidR="002A78C6">
              <w:rPr>
                <w:rFonts w:asciiTheme="minorHAnsi" w:eastAsiaTheme="minorEastAsia" w:hAnsiTheme="minorHAnsi" w:cstheme="minorBidi"/>
                <w:noProof/>
                <w:sz w:val="22"/>
                <w:szCs w:val="22"/>
                <w:lang w:val="en-US" w:eastAsia="en-US"/>
              </w:rPr>
              <w:tab/>
            </w:r>
            <w:r w:rsidR="002A78C6" w:rsidRPr="00195438">
              <w:rPr>
                <w:rStyle w:val="Hyperlink"/>
                <w:rFonts w:ascii="Tahoma" w:eastAsia="Times New Roman" w:hAnsi="Tahoma" w:cs="Tahoma"/>
                <w:b/>
                <w:bCs/>
                <w:caps/>
                <w:noProof/>
                <w:lang w:eastAsia="en-US" w:bidi="en-US"/>
              </w:rPr>
              <w:t>IN GENERAL</w:t>
            </w:r>
            <w:r w:rsidR="002A78C6">
              <w:rPr>
                <w:noProof/>
                <w:webHidden/>
              </w:rPr>
              <w:tab/>
            </w:r>
            <w:r w:rsidR="002A78C6">
              <w:rPr>
                <w:noProof/>
                <w:webHidden/>
              </w:rPr>
              <w:fldChar w:fldCharType="begin"/>
            </w:r>
            <w:r w:rsidR="002A78C6">
              <w:rPr>
                <w:noProof/>
                <w:webHidden/>
              </w:rPr>
              <w:instrText xml:space="preserve"> PAGEREF _Toc3962513 \h </w:instrText>
            </w:r>
            <w:r w:rsidR="002A78C6">
              <w:rPr>
                <w:noProof/>
                <w:webHidden/>
              </w:rPr>
            </w:r>
            <w:r w:rsidR="002A78C6">
              <w:rPr>
                <w:noProof/>
                <w:webHidden/>
              </w:rPr>
              <w:fldChar w:fldCharType="separate"/>
            </w:r>
            <w:r w:rsidR="002A78C6">
              <w:rPr>
                <w:noProof/>
                <w:webHidden/>
              </w:rPr>
              <w:t>3</w:t>
            </w:r>
            <w:r w:rsidR="002A78C6">
              <w:rPr>
                <w:noProof/>
                <w:webHidden/>
              </w:rPr>
              <w:fldChar w:fldCharType="end"/>
            </w:r>
          </w:hyperlink>
        </w:p>
        <w:p w14:paraId="122788F5"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14" w:history="1">
            <w:r w:rsidRPr="00195438">
              <w:rPr>
                <w:rStyle w:val="Hyperlink"/>
                <w:rFonts w:eastAsia="Times New Roman" w:cs="Tahoma"/>
                <w:b/>
                <w:noProof/>
                <w:lang w:val="en-GB" w:eastAsia="en-US"/>
              </w:rPr>
              <w:t>Preamble</w:t>
            </w:r>
            <w:r>
              <w:rPr>
                <w:noProof/>
                <w:webHidden/>
              </w:rPr>
              <w:tab/>
            </w:r>
            <w:r>
              <w:rPr>
                <w:noProof/>
                <w:webHidden/>
              </w:rPr>
              <w:fldChar w:fldCharType="begin"/>
            </w:r>
            <w:r>
              <w:rPr>
                <w:noProof/>
                <w:webHidden/>
              </w:rPr>
              <w:instrText xml:space="preserve"> PAGEREF _Toc3962514 \h </w:instrText>
            </w:r>
            <w:r>
              <w:rPr>
                <w:noProof/>
                <w:webHidden/>
              </w:rPr>
            </w:r>
            <w:r>
              <w:rPr>
                <w:noProof/>
                <w:webHidden/>
              </w:rPr>
              <w:fldChar w:fldCharType="separate"/>
            </w:r>
            <w:r>
              <w:rPr>
                <w:noProof/>
                <w:webHidden/>
              </w:rPr>
              <w:t>3</w:t>
            </w:r>
            <w:r>
              <w:rPr>
                <w:noProof/>
                <w:webHidden/>
              </w:rPr>
              <w:fldChar w:fldCharType="end"/>
            </w:r>
          </w:hyperlink>
        </w:p>
        <w:p w14:paraId="11BDD52E"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15" w:history="1">
            <w:r w:rsidRPr="00195438">
              <w:rPr>
                <w:rStyle w:val="Hyperlink"/>
                <w:rFonts w:eastAsia="Times New Roman" w:cs="Tahoma"/>
                <w:b/>
                <w:noProof/>
                <w:lang w:val="en-GB" w:eastAsia="en-US"/>
              </w:rPr>
              <w:t>The Piraeus Port Authority S.A. (PPA)</w:t>
            </w:r>
            <w:r>
              <w:rPr>
                <w:noProof/>
                <w:webHidden/>
              </w:rPr>
              <w:tab/>
            </w:r>
            <w:r>
              <w:rPr>
                <w:noProof/>
                <w:webHidden/>
              </w:rPr>
              <w:fldChar w:fldCharType="begin"/>
            </w:r>
            <w:r>
              <w:rPr>
                <w:noProof/>
                <w:webHidden/>
              </w:rPr>
              <w:instrText xml:space="preserve"> PAGEREF _Toc3962515 \h </w:instrText>
            </w:r>
            <w:r>
              <w:rPr>
                <w:noProof/>
                <w:webHidden/>
              </w:rPr>
            </w:r>
            <w:r>
              <w:rPr>
                <w:noProof/>
                <w:webHidden/>
              </w:rPr>
              <w:fldChar w:fldCharType="separate"/>
            </w:r>
            <w:r>
              <w:rPr>
                <w:noProof/>
                <w:webHidden/>
              </w:rPr>
              <w:t>3</w:t>
            </w:r>
            <w:r>
              <w:rPr>
                <w:noProof/>
                <w:webHidden/>
              </w:rPr>
              <w:fldChar w:fldCharType="end"/>
            </w:r>
          </w:hyperlink>
        </w:p>
        <w:p w14:paraId="3AA805B3"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16" w:history="1">
            <w:r w:rsidRPr="00195438">
              <w:rPr>
                <w:rStyle w:val="Hyperlink"/>
                <w:rFonts w:ascii="Tahoma" w:eastAsia="Times New Roman" w:hAnsi="Tahoma" w:cs="Tahoma"/>
                <w:b/>
                <w:bCs/>
                <w:caps/>
                <w:noProof/>
                <w:lang w:eastAsia="en-US" w:bidi="en-US"/>
              </w:rPr>
              <w:t>2.</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CONTRACTING AUTHORITY – SCOPE OF Tender</w:t>
            </w:r>
            <w:r>
              <w:rPr>
                <w:noProof/>
                <w:webHidden/>
              </w:rPr>
              <w:tab/>
            </w:r>
            <w:r>
              <w:rPr>
                <w:noProof/>
                <w:webHidden/>
              </w:rPr>
              <w:fldChar w:fldCharType="begin"/>
            </w:r>
            <w:r>
              <w:rPr>
                <w:noProof/>
                <w:webHidden/>
              </w:rPr>
              <w:instrText xml:space="preserve"> PAGEREF _Toc3962516 \h </w:instrText>
            </w:r>
            <w:r>
              <w:rPr>
                <w:noProof/>
                <w:webHidden/>
              </w:rPr>
            </w:r>
            <w:r>
              <w:rPr>
                <w:noProof/>
                <w:webHidden/>
              </w:rPr>
              <w:fldChar w:fldCharType="separate"/>
            </w:r>
            <w:r>
              <w:rPr>
                <w:noProof/>
                <w:webHidden/>
              </w:rPr>
              <w:t>4</w:t>
            </w:r>
            <w:r>
              <w:rPr>
                <w:noProof/>
                <w:webHidden/>
              </w:rPr>
              <w:fldChar w:fldCharType="end"/>
            </w:r>
          </w:hyperlink>
        </w:p>
        <w:p w14:paraId="5AEF8283"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17" w:history="1">
            <w:r w:rsidRPr="00195438">
              <w:rPr>
                <w:rStyle w:val="Hyperlink"/>
                <w:rFonts w:eastAsia="Times New Roman" w:cs="Tahoma"/>
                <w:b/>
                <w:noProof/>
                <w:lang w:val="en-GB" w:eastAsia="en-US"/>
              </w:rPr>
              <w:t>(i) The Contracting Authority</w:t>
            </w:r>
            <w:r>
              <w:rPr>
                <w:noProof/>
                <w:webHidden/>
              </w:rPr>
              <w:tab/>
            </w:r>
            <w:r>
              <w:rPr>
                <w:noProof/>
                <w:webHidden/>
              </w:rPr>
              <w:fldChar w:fldCharType="begin"/>
            </w:r>
            <w:r>
              <w:rPr>
                <w:noProof/>
                <w:webHidden/>
              </w:rPr>
              <w:instrText xml:space="preserve"> PAGEREF _Toc3962517 \h </w:instrText>
            </w:r>
            <w:r>
              <w:rPr>
                <w:noProof/>
                <w:webHidden/>
              </w:rPr>
            </w:r>
            <w:r>
              <w:rPr>
                <w:noProof/>
                <w:webHidden/>
              </w:rPr>
              <w:fldChar w:fldCharType="separate"/>
            </w:r>
            <w:r>
              <w:rPr>
                <w:noProof/>
                <w:webHidden/>
              </w:rPr>
              <w:t>4</w:t>
            </w:r>
            <w:r>
              <w:rPr>
                <w:noProof/>
                <w:webHidden/>
              </w:rPr>
              <w:fldChar w:fldCharType="end"/>
            </w:r>
          </w:hyperlink>
        </w:p>
        <w:p w14:paraId="316EB74E"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18" w:history="1">
            <w:r w:rsidRPr="00195438">
              <w:rPr>
                <w:rStyle w:val="Hyperlink"/>
                <w:rFonts w:eastAsia="Times New Roman" w:cs="Tahoma"/>
                <w:b/>
                <w:noProof/>
                <w:lang w:val="en-GB" w:eastAsia="en-US"/>
              </w:rPr>
              <w:t>(ii) Scope of Tender</w:t>
            </w:r>
            <w:r>
              <w:rPr>
                <w:noProof/>
                <w:webHidden/>
              </w:rPr>
              <w:tab/>
            </w:r>
            <w:r>
              <w:rPr>
                <w:noProof/>
                <w:webHidden/>
              </w:rPr>
              <w:fldChar w:fldCharType="begin"/>
            </w:r>
            <w:r>
              <w:rPr>
                <w:noProof/>
                <w:webHidden/>
              </w:rPr>
              <w:instrText xml:space="preserve"> PAGEREF _Toc3962518 \h </w:instrText>
            </w:r>
            <w:r>
              <w:rPr>
                <w:noProof/>
                <w:webHidden/>
              </w:rPr>
            </w:r>
            <w:r>
              <w:rPr>
                <w:noProof/>
                <w:webHidden/>
              </w:rPr>
              <w:fldChar w:fldCharType="separate"/>
            </w:r>
            <w:r>
              <w:rPr>
                <w:noProof/>
                <w:webHidden/>
              </w:rPr>
              <w:t>4</w:t>
            </w:r>
            <w:r>
              <w:rPr>
                <w:noProof/>
                <w:webHidden/>
              </w:rPr>
              <w:fldChar w:fldCharType="end"/>
            </w:r>
          </w:hyperlink>
        </w:p>
        <w:p w14:paraId="7F7AEB65"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19" w:history="1">
            <w:r w:rsidRPr="00195438">
              <w:rPr>
                <w:rStyle w:val="Hyperlink"/>
                <w:rFonts w:eastAsia="Times New Roman" w:cs="Tahoma"/>
                <w:b/>
                <w:noProof/>
                <w:lang w:val="en-GB" w:eastAsia="en-US"/>
              </w:rPr>
              <w:t>(iii) Time limits for receiving Tender documentation – Provision of clarifications</w:t>
            </w:r>
            <w:r>
              <w:rPr>
                <w:noProof/>
                <w:webHidden/>
              </w:rPr>
              <w:tab/>
            </w:r>
            <w:r>
              <w:rPr>
                <w:noProof/>
                <w:webHidden/>
              </w:rPr>
              <w:fldChar w:fldCharType="begin"/>
            </w:r>
            <w:r>
              <w:rPr>
                <w:noProof/>
                <w:webHidden/>
              </w:rPr>
              <w:instrText xml:space="preserve"> PAGEREF _Toc3962519 \h </w:instrText>
            </w:r>
            <w:r>
              <w:rPr>
                <w:noProof/>
                <w:webHidden/>
              </w:rPr>
            </w:r>
            <w:r>
              <w:rPr>
                <w:noProof/>
                <w:webHidden/>
              </w:rPr>
              <w:fldChar w:fldCharType="separate"/>
            </w:r>
            <w:r>
              <w:rPr>
                <w:noProof/>
                <w:webHidden/>
              </w:rPr>
              <w:t>5</w:t>
            </w:r>
            <w:r>
              <w:rPr>
                <w:noProof/>
                <w:webHidden/>
              </w:rPr>
              <w:fldChar w:fldCharType="end"/>
            </w:r>
          </w:hyperlink>
        </w:p>
        <w:p w14:paraId="29A58D82"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20" w:history="1">
            <w:r w:rsidRPr="00195438">
              <w:rPr>
                <w:rStyle w:val="Hyperlink"/>
                <w:rFonts w:ascii="Tahoma" w:eastAsia="Times New Roman" w:hAnsi="Tahoma" w:cs="Tahoma"/>
                <w:b/>
                <w:bCs/>
                <w:caps/>
                <w:noProof/>
                <w:lang w:eastAsia="en-US" w:bidi="en-US"/>
              </w:rPr>
              <w:t>3.</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definitions</w:t>
            </w:r>
            <w:r>
              <w:rPr>
                <w:noProof/>
                <w:webHidden/>
              </w:rPr>
              <w:tab/>
            </w:r>
            <w:r>
              <w:rPr>
                <w:noProof/>
                <w:webHidden/>
              </w:rPr>
              <w:fldChar w:fldCharType="begin"/>
            </w:r>
            <w:r>
              <w:rPr>
                <w:noProof/>
                <w:webHidden/>
              </w:rPr>
              <w:instrText xml:space="preserve"> PAGEREF _Toc3962520 \h </w:instrText>
            </w:r>
            <w:r>
              <w:rPr>
                <w:noProof/>
                <w:webHidden/>
              </w:rPr>
            </w:r>
            <w:r>
              <w:rPr>
                <w:noProof/>
                <w:webHidden/>
              </w:rPr>
              <w:fldChar w:fldCharType="separate"/>
            </w:r>
            <w:r>
              <w:rPr>
                <w:noProof/>
                <w:webHidden/>
              </w:rPr>
              <w:t>6</w:t>
            </w:r>
            <w:r>
              <w:rPr>
                <w:noProof/>
                <w:webHidden/>
              </w:rPr>
              <w:fldChar w:fldCharType="end"/>
            </w:r>
          </w:hyperlink>
        </w:p>
        <w:p w14:paraId="4F328BF8"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21" w:history="1">
            <w:r w:rsidRPr="00195438">
              <w:rPr>
                <w:rStyle w:val="Hyperlink"/>
                <w:rFonts w:ascii="Tahoma" w:eastAsia="Times New Roman" w:hAnsi="Tahoma" w:cs="Tahoma"/>
                <w:b/>
                <w:bCs/>
                <w:caps/>
                <w:noProof/>
                <w:lang w:val="en-US" w:eastAsia="en-US" w:bidi="en-US"/>
              </w:rPr>
              <w:t>4.</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val="en-US" w:eastAsia="en-US" w:bidi="en-US"/>
              </w:rPr>
              <w:t>Submission of Offers – Offer Documentation</w:t>
            </w:r>
            <w:r>
              <w:rPr>
                <w:noProof/>
                <w:webHidden/>
              </w:rPr>
              <w:tab/>
            </w:r>
            <w:r>
              <w:rPr>
                <w:noProof/>
                <w:webHidden/>
              </w:rPr>
              <w:fldChar w:fldCharType="begin"/>
            </w:r>
            <w:r>
              <w:rPr>
                <w:noProof/>
                <w:webHidden/>
              </w:rPr>
              <w:instrText xml:space="preserve"> PAGEREF _Toc3962521 \h </w:instrText>
            </w:r>
            <w:r>
              <w:rPr>
                <w:noProof/>
                <w:webHidden/>
              </w:rPr>
            </w:r>
            <w:r>
              <w:rPr>
                <w:noProof/>
                <w:webHidden/>
              </w:rPr>
              <w:fldChar w:fldCharType="separate"/>
            </w:r>
            <w:r>
              <w:rPr>
                <w:noProof/>
                <w:webHidden/>
              </w:rPr>
              <w:t>8</w:t>
            </w:r>
            <w:r>
              <w:rPr>
                <w:noProof/>
                <w:webHidden/>
              </w:rPr>
              <w:fldChar w:fldCharType="end"/>
            </w:r>
          </w:hyperlink>
        </w:p>
        <w:p w14:paraId="61307778"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22" w:history="1">
            <w:r w:rsidRPr="00195438">
              <w:rPr>
                <w:rStyle w:val="Hyperlink"/>
                <w:rFonts w:eastAsia="Times New Roman" w:cs="Tahoma"/>
                <w:b/>
                <w:noProof/>
                <w:lang w:val="en-GB" w:eastAsia="en-US"/>
              </w:rPr>
              <w:t>The submission of offers</w:t>
            </w:r>
            <w:r>
              <w:rPr>
                <w:noProof/>
                <w:webHidden/>
              </w:rPr>
              <w:tab/>
            </w:r>
            <w:r>
              <w:rPr>
                <w:noProof/>
                <w:webHidden/>
              </w:rPr>
              <w:fldChar w:fldCharType="begin"/>
            </w:r>
            <w:r>
              <w:rPr>
                <w:noProof/>
                <w:webHidden/>
              </w:rPr>
              <w:instrText xml:space="preserve"> PAGEREF _Toc3962522 \h </w:instrText>
            </w:r>
            <w:r>
              <w:rPr>
                <w:noProof/>
                <w:webHidden/>
              </w:rPr>
            </w:r>
            <w:r>
              <w:rPr>
                <w:noProof/>
                <w:webHidden/>
              </w:rPr>
              <w:fldChar w:fldCharType="separate"/>
            </w:r>
            <w:r>
              <w:rPr>
                <w:noProof/>
                <w:webHidden/>
              </w:rPr>
              <w:t>8</w:t>
            </w:r>
            <w:r>
              <w:rPr>
                <w:noProof/>
                <w:webHidden/>
              </w:rPr>
              <w:fldChar w:fldCharType="end"/>
            </w:r>
          </w:hyperlink>
        </w:p>
        <w:p w14:paraId="1B641049"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23" w:history="1">
            <w:r w:rsidRPr="00195438">
              <w:rPr>
                <w:rStyle w:val="Hyperlink"/>
                <w:rFonts w:eastAsia="Times New Roman" w:cs="Tahoma"/>
                <w:b/>
                <w:noProof/>
                <w:lang w:val="en-GB" w:eastAsia="en-US"/>
              </w:rPr>
              <w:t>The Offer Documentation</w:t>
            </w:r>
            <w:r>
              <w:rPr>
                <w:noProof/>
                <w:webHidden/>
              </w:rPr>
              <w:tab/>
            </w:r>
            <w:r>
              <w:rPr>
                <w:noProof/>
                <w:webHidden/>
              </w:rPr>
              <w:fldChar w:fldCharType="begin"/>
            </w:r>
            <w:r>
              <w:rPr>
                <w:noProof/>
                <w:webHidden/>
              </w:rPr>
              <w:instrText xml:space="preserve"> PAGEREF _Toc3962523 \h </w:instrText>
            </w:r>
            <w:r>
              <w:rPr>
                <w:noProof/>
                <w:webHidden/>
              </w:rPr>
            </w:r>
            <w:r>
              <w:rPr>
                <w:noProof/>
                <w:webHidden/>
              </w:rPr>
              <w:fldChar w:fldCharType="separate"/>
            </w:r>
            <w:r>
              <w:rPr>
                <w:noProof/>
                <w:webHidden/>
              </w:rPr>
              <w:t>9</w:t>
            </w:r>
            <w:r>
              <w:rPr>
                <w:noProof/>
                <w:webHidden/>
              </w:rPr>
              <w:fldChar w:fldCharType="end"/>
            </w:r>
          </w:hyperlink>
        </w:p>
        <w:p w14:paraId="68D18441"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24" w:history="1">
            <w:r w:rsidRPr="00195438">
              <w:rPr>
                <w:rStyle w:val="Hyperlink"/>
                <w:rFonts w:eastAsia="Times New Roman" w:cs="Tahoma"/>
                <w:b/>
                <w:noProof/>
                <w:lang w:val="en-GB" w:eastAsia="en-US"/>
              </w:rPr>
              <w:t>Validity of offers</w:t>
            </w:r>
            <w:r>
              <w:rPr>
                <w:noProof/>
                <w:webHidden/>
              </w:rPr>
              <w:tab/>
            </w:r>
            <w:r>
              <w:rPr>
                <w:noProof/>
                <w:webHidden/>
              </w:rPr>
              <w:fldChar w:fldCharType="begin"/>
            </w:r>
            <w:r>
              <w:rPr>
                <w:noProof/>
                <w:webHidden/>
              </w:rPr>
              <w:instrText xml:space="preserve"> PAGEREF _Toc3962524 \h </w:instrText>
            </w:r>
            <w:r>
              <w:rPr>
                <w:noProof/>
                <w:webHidden/>
              </w:rPr>
            </w:r>
            <w:r>
              <w:rPr>
                <w:noProof/>
                <w:webHidden/>
              </w:rPr>
              <w:fldChar w:fldCharType="separate"/>
            </w:r>
            <w:r>
              <w:rPr>
                <w:noProof/>
                <w:webHidden/>
              </w:rPr>
              <w:t>9</w:t>
            </w:r>
            <w:r>
              <w:rPr>
                <w:noProof/>
                <w:webHidden/>
              </w:rPr>
              <w:fldChar w:fldCharType="end"/>
            </w:r>
          </w:hyperlink>
        </w:p>
        <w:p w14:paraId="48CB933F"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25" w:history="1">
            <w:r w:rsidRPr="00195438">
              <w:rPr>
                <w:rStyle w:val="Hyperlink"/>
                <w:rFonts w:eastAsia="Times New Roman" w:cs="Tahoma"/>
                <w:b/>
                <w:noProof/>
                <w:lang w:val="en-GB" w:eastAsia="en-US"/>
              </w:rPr>
              <w:t>Bank Guarantees</w:t>
            </w:r>
            <w:r>
              <w:rPr>
                <w:noProof/>
                <w:webHidden/>
              </w:rPr>
              <w:tab/>
            </w:r>
            <w:r>
              <w:rPr>
                <w:noProof/>
                <w:webHidden/>
              </w:rPr>
              <w:fldChar w:fldCharType="begin"/>
            </w:r>
            <w:r>
              <w:rPr>
                <w:noProof/>
                <w:webHidden/>
              </w:rPr>
              <w:instrText xml:space="preserve"> PAGEREF _Toc3962525 \h </w:instrText>
            </w:r>
            <w:r>
              <w:rPr>
                <w:noProof/>
                <w:webHidden/>
              </w:rPr>
            </w:r>
            <w:r>
              <w:rPr>
                <w:noProof/>
                <w:webHidden/>
              </w:rPr>
              <w:fldChar w:fldCharType="separate"/>
            </w:r>
            <w:r>
              <w:rPr>
                <w:noProof/>
                <w:webHidden/>
              </w:rPr>
              <w:t>11</w:t>
            </w:r>
            <w:r>
              <w:rPr>
                <w:noProof/>
                <w:webHidden/>
              </w:rPr>
              <w:fldChar w:fldCharType="end"/>
            </w:r>
          </w:hyperlink>
        </w:p>
        <w:p w14:paraId="44DCA55D"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26" w:history="1">
            <w:r w:rsidRPr="00195438">
              <w:rPr>
                <w:rStyle w:val="Hyperlink"/>
                <w:rFonts w:eastAsia="Times New Roman" w:cs="Tahoma"/>
                <w:b/>
                <w:noProof/>
                <w:lang w:val="en-GB" w:eastAsia="en-US"/>
              </w:rPr>
              <w:t>SUB-FOLDER OF PARTICIPATION SUPPORTING DOCUMENTATION</w:t>
            </w:r>
            <w:r>
              <w:rPr>
                <w:noProof/>
                <w:webHidden/>
              </w:rPr>
              <w:tab/>
            </w:r>
            <w:r>
              <w:rPr>
                <w:noProof/>
                <w:webHidden/>
              </w:rPr>
              <w:fldChar w:fldCharType="begin"/>
            </w:r>
            <w:r>
              <w:rPr>
                <w:noProof/>
                <w:webHidden/>
              </w:rPr>
              <w:instrText xml:space="preserve"> PAGEREF _Toc3962526 \h </w:instrText>
            </w:r>
            <w:r>
              <w:rPr>
                <w:noProof/>
                <w:webHidden/>
              </w:rPr>
            </w:r>
            <w:r>
              <w:rPr>
                <w:noProof/>
                <w:webHidden/>
              </w:rPr>
              <w:fldChar w:fldCharType="separate"/>
            </w:r>
            <w:r>
              <w:rPr>
                <w:noProof/>
                <w:webHidden/>
              </w:rPr>
              <w:t>12</w:t>
            </w:r>
            <w:r>
              <w:rPr>
                <w:noProof/>
                <w:webHidden/>
              </w:rPr>
              <w:fldChar w:fldCharType="end"/>
            </w:r>
          </w:hyperlink>
        </w:p>
        <w:p w14:paraId="5FC0B394"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27" w:history="1">
            <w:r w:rsidRPr="00195438">
              <w:rPr>
                <w:rStyle w:val="Hyperlink"/>
                <w:rFonts w:eastAsia="Times New Roman" w:cs="Tahoma"/>
                <w:b/>
                <w:noProof/>
                <w:lang w:val="en-GB" w:eastAsia="en-US"/>
              </w:rPr>
              <w:t>SUB-FOLDER OF TECHNICAL PROPOSAL</w:t>
            </w:r>
            <w:r>
              <w:rPr>
                <w:noProof/>
                <w:webHidden/>
              </w:rPr>
              <w:tab/>
            </w:r>
            <w:r>
              <w:rPr>
                <w:noProof/>
                <w:webHidden/>
              </w:rPr>
              <w:fldChar w:fldCharType="begin"/>
            </w:r>
            <w:r>
              <w:rPr>
                <w:noProof/>
                <w:webHidden/>
              </w:rPr>
              <w:instrText xml:space="preserve"> PAGEREF _Toc3962527 \h </w:instrText>
            </w:r>
            <w:r>
              <w:rPr>
                <w:noProof/>
                <w:webHidden/>
              </w:rPr>
            </w:r>
            <w:r>
              <w:rPr>
                <w:noProof/>
                <w:webHidden/>
              </w:rPr>
              <w:fldChar w:fldCharType="separate"/>
            </w:r>
            <w:r>
              <w:rPr>
                <w:noProof/>
                <w:webHidden/>
              </w:rPr>
              <w:t>14</w:t>
            </w:r>
            <w:r>
              <w:rPr>
                <w:noProof/>
                <w:webHidden/>
              </w:rPr>
              <w:fldChar w:fldCharType="end"/>
            </w:r>
          </w:hyperlink>
        </w:p>
        <w:p w14:paraId="7EB629F3"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28" w:history="1">
            <w:r w:rsidRPr="00195438">
              <w:rPr>
                <w:rStyle w:val="Hyperlink"/>
                <w:rFonts w:eastAsia="Times New Roman" w:cs="Tahoma"/>
                <w:b/>
                <w:noProof/>
                <w:lang w:val="en-GB" w:eastAsia="en-US"/>
              </w:rPr>
              <w:t>Documentation &amp; Manuals</w:t>
            </w:r>
            <w:r>
              <w:rPr>
                <w:noProof/>
                <w:webHidden/>
              </w:rPr>
              <w:tab/>
            </w:r>
            <w:r>
              <w:rPr>
                <w:noProof/>
                <w:webHidden/>
              </w:rPr>
              <w:fldChar w:fldCharType="begin"/>
            </w:r>
            <w:r>
              <w:rPr>
                <w:noProof/>
                <w:webHidden/>
              </w:rPr>
              <w:instrText xml:space="preserve"> PAGEREF _Toc3962528 \h </w:instrText>
            </w:r>
            <w:r>
              <w:rPr>
                <w:noProof/>
                <w:webHidden/>
              </w:rPr>
            </w:r>
            <w:r>
              <w:rPr>
                <w:noProof/>
                <w:webHidden/>
              </w:rPr>
              <w:fldChar w:fldCharType="separate"/>
            </w:r>
            <w:r>
              <w:rPr>
                <w:noProof/>
                <w:webHidden/>
              </w:rPr>
              <w:t>16</w:t>
            </w:r>
            <w:r>
              <w:rPr>
                <w:noProof/>
                <w:webHidden/>
              </w:rPr>
              <w:fldChar w:fldCharType="end"/>
            </w:r>
          </w:hyperlink>
        </w:p>
        <w:p w14:paraId="2D7452C7" w14:textId="77777777" w:rsidR="002A78C6" w:rsidRDefault="002A78C6">
          <w:pPr>
            <w:pStyle w:val="TOC3"/>
            <w:rPr>
              <w:rFonts w:asciiTheme="minorHAnsi" w:eastAsiaTheme="minorEastAsia" w:hAnsiTheme="minorHAnsi" w:cstheme="minorBidi"/>
              <w:noProof/>
              <w:sz w:val="22"/>
              <w:szCs w:val="22"/>
              <w:lang w:val="en-US" w:eastAsia="en-US"/>
            </w:rPr>
          </w:pPr>
          <w:hyperlink w:anchor="_Toc3962529" w:history="1">
            <w:r w:rsidRPr="00195438">
              <w:rPr>
                <w:rStyle w:val="Hyperlink"/>
                <w:rFonts w:ascii="Tahoma" w:hAnsi="Tahoma" w:cs="Tahoma"/>
                <w:i/>
                <w:noProof/>
                <w:lang w:val="en-GB"/>
              </w:rPr>
              <w:t>Special Tools, Wear Gauges and Instruments</w:t>
            </w:r>
            <w:r>
              <w:rPr>
                <w:noProof/>
                <w:webHidden/>
              </w:rPr>
              <w:tab/>
            </w:r>
            <w:r>
              <w:rPr>
                <w:noProof/>
                <w:webHidden/>
              </w:rPr>
              <w:fldChar w:fldCharType="begin"/>
            </w:r>
            <w:r>
              <w:rPr>
                <w:noProof/>
                <w:webHidden/>
              </w:rPr>
              <w:instrText xml:space="preserve"> PAGEREF _Toc3962529 \h </w:instrText>
            </w:r>
            <w:r>
              <w:rPr>
                <w:noProof/>
                <w:webHidden/>
              </w:rPr>
            </w:r>
            <w:r>
              <w:rPr>
                <w:noProof/>
                <w:webHidden/>
              </w:rPr>
              <w:fldChar w:fldCharType="separate"/>
            </w:r>
            <w:r>
              <w:rPr>
                <w:noProof/>
                <w:webHidden/>
              </w:rPr>
              <w:t>17</w:t>
            </w:r>
            <w:r>
              <w:rPr>
                <w:noProof/>
                <w:webHidden/>
              </w:rPr>
              <w:fldChar w:fldCharType="end"/>
            </w:r>
          </w:hyperlink>
        </w:p>
        <w:p w14:paraId="62986DBD"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30" w:history="1">
            <w:r w:rsidRPr="00195438">
              <w:rPr>
                <w:rStyle w:val="Hyperlink"/>
                <w:rFonts w:eastAsia="Times New Roman" w:cs="Tahoma"/>
                <w:b/>
                <w:noProof/>
                <w:lang w:val="en-GB" w:eastAsia="en-US"/>
              </w:rPr>
              <w:t>SUB-FOLDER OF FINANCIAL PROPOSAL</w:t>
            </w:r>
            <w:r>
              <w:rPr>
                <w:noProof/>
                <w:webHidden/>
              </w:rPr>
              <w:tab/>
            </w:r>
            <w:r>
              <w:rPr>
                <w:noProof/>
                <w:webHidden/>
              </w:rPr>
              <w:fldChar w:fldCharType="begin"/>
            </w:r>
            <w:r>
              <w:rPr>
                <w:noProof/>
                <w:webHidden/>
              </w:rPr>
              <w:instrText xml:space="preserve"> PAGEREF _Toc3962530 \h </w:instrText>
            </w:r>
            <w:r>
              <w:rPr>
                <w:noProof/>
                <w:webHidden/>
              </w:rPr>
            </w:r>
            <w:r>
              <w:rPr>
                <w:noProof/>
                <w:webHidden/>
              </w:rPr>
              <w:fldChar w:fldCharType="separate"/>
            </w:r>
            <w:r>
              <w:rPr>
                <w:noProof/>
                <w:webHidden/>
              </w:rPr>
              <w:t>18</w:t>
            </w:r>
            <w:r>
              <w:rPr>
                <w:noProof/>
                <w:webHidden/>
              </w:rPr>
              <w:fldChar w:fldCharType="end"/>
            </w:r>
          </w:hyperlink>
        </w:p>
        <w:p w14:paraId="0CB6D683"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31" w:history="1">
            <w:r w:rsidRPr="00195438">
              <w:rPr>
                <w:rStyle w:val="Hyperlink"/>
                <w:rFonts w:eastAsia="Times New Roman" w:cs="Tahoma"/>
                <w:b/>
                <w:noProof/>
                <w:lang w:val="en-GB" w:eastAsia="en-US"/>
              </w:rPr>
              <w:t>Terms and conditions</w:t>
            </w:r>
            <w:r>
              <w:rPr>
                <w:noProof/>
                <w:webHidden/>
              </w:rPr>
              <w:tab/>
            </w:r>
            <w:r>
              <w:rPr>
                <w:noProof/>
                <w:webHidden/>
              </w:rPr>
              <w:fldChar w:fldCharType="begin"/>
            </w:r>
            <w:r>
              <w:rPr>
                <w:noProof/>
                <w:webHidden/>
              </w:rPr>
              <w:instrText xml:space="preserve"> PAGEREF _Toc3962531 \h </w:instrText>
            </w:r>
            <w:r>
              <w:rPr>
                <w:noProof/>
                <w:webHidden/>
              </w:rPr>
            </w:r>
            <w:r>
              <w:rPr>
                <w:noProof/>
                <w:webHidden/>
              </w:rPr>
              <w:fldChar w:fldCharType="separate"/>
            </w:r>
            <w:r>
              <w:rPr>
                <w:noProof/>
                <w:webHidden/>
              </w:rPr>
              <w:t>18</w:t>
            </w:r>
            <w:r>
              <w:rPr>
                <w:noProof/>
                <w:webHidden/>
              </w:rPr>
              <w:fldChar w:fldCharType="end"/>
            </w:r>
          </w:hyperlink>
        </w:p>
        <w:p w14:paraId="5D5013D0"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2" w:history="1">
            <w:r w:rsidRPr="00195438">
              <w:rPr>
                <w:rStyle w:val="Hyperlink"/>
                <w:rFonts w:ascii="Tahoma" w:eastAsia="Times New Roman" w:hAnsi="Tahoma" w:cs="Tahoma"/>
                <w:b/>
                <w:bCs/>
                <w:caps/>
                <w:noProof/>
                <w:lang w:eastAsia="en-US" w:bidi="en-US"/>
              </w:rPr>
              <w:t>5.</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TENDER AWARD</w:t>
            </w:r>
            <w:r>
              <w:rPr>
                <w:noProof/>
                <w:webHidden/>
              </w:rPr>
              <w:tab/>
            </w:r>
            <w:r>
              <w:rPr>
                <w:noProof/>
                <w:webHidden/>
              </w:rPr>
              <w:fldChar w:fldCharType="begin"/>
            </w:r>
            <w:r>
              <w:rPr>
                <w:noProof/>
                <w:webHidden/>
              </w:rPr>
              <w:instrText xml:space="preserve"> PAGEREF _Toc3962532 \h </w:instrText>
            </w:r>
            <w:r>
              <w:rPr>
                <w:noProof/>
                <w:webHidden/>
              </w:rPr>
            </w:r>
            <w:r>
              <w:rPr>
                <w:noProof/>
                <w:webHidden/>
              </w:rPr>
              <w:fldChar w:fldCharType="separate"/>
            </w:r>
            <w:r>
              <w:rPr>
                <w:noProof/>
                <w:webHidden/>
              </w:rPr>
              <w:t>19</w:t>
            </w:r>
            <w:r>
              <w:rPr>
                <w:noProof/>
                <w:webHidden/>
              </w:rPr>
              <w:fldChar w:fldCharType="end"/>
            </w:r>
          </w:hyperlink>
        </w:p>
        <w:p w14:paraId="6415038D"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3" w:history="1">
            <w:r w:rsidRPr="00195438">
              <w:rPr>
                <w:rStyle w:val="Hyperlink"/>
                <w:rFonts w:ascii="Tahoma" w:eastAsia="Times New Roman" w:hAnsi="Tahoma" w:cs="Tahoma"/>
                <w:b/>
                <w:bCs/>
                <w:caps/>
                <w:noProof/>
                <w:lang w:bidi="en-US"/>
              </w:rPr>
              <w:t>6.</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WARRANTY</w:t>
            </w:r>
            <w:r>
              <w:rPr>
                <w:noProof/>
                <w:webHidden/>
              </w:rPr>
              <w:tab/>
            </w:r>
            <w:r>
              <w:rPr>
                <w:noProof/>
                <w:webHidden/>
              </w:rPr>
              <w:fldChar w:fldCharType="begin"/>
            </w:r>
            <w:r>
              <w:rPr>
                <w:noProof/>
                <w:webHidden/>
              </w:rPr>
              <w:instrText xml:space="preserve"> PAGEREF _Toc3962533 \h </w:instrText>
            </w:r>
            <w:r>
              <w:rPr>
                <w:noProof/>
                <w:webHidden/>
              </w:rPr>
            </w:r>
            <w:r>
              <w:rPr>
                <w:noProof/>
                <w:webHidden/>
              </w:rPr>
              <w:fldChar w:fldCharType="separate"/>
            </w:r>
            <w:r>
              <w:rPr>
                <w:noProof/>
                <w:webHidden/>
              </w:rPr>
              <w:t>20</w:t>
            </w:r>
            <w:r>
              <w:rPr>
                <w:noProof/>
                <w:webHidden/>
              </w:rPr>
              <w:fldChar w:fldCharType="end"/>
            </w:r>
          </w:hyperlink>
        </w:p>
        <w:p w14:paraId="15363522"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4" w:history="1">
            <w:r w:rsidRPr="00195438">
              <w:rPr>
                <w:rStyle w:val="Hyperlink"/>
                <w:rFonts w:ascii="Tahoma" w:hAnsi="Tahoma" w:cs="Tahoma"/>
                <w:noProof/>
                <w:lang w:val="en-GB"/>
              </w:rPr>
              <w:t>The warranty period for the Equipment Spare Parts should be at least two (2) years after hand-over and final acceptance from PPA.</w:t>
            </w:r>
            <w:r>
              <w:rPr>
                <w:noProof/>
                <w:webHidden/>
              </w:rPr>
              <w:tab/>
            </w:r>
            <w:r>
              <w:rPr>
                <w:noProof/>
                <w:webHidden/>
              </w:rPr>
              <w:fldChar w:fldCharType="begin"/>
            </w:r>
            <w:r>
              <w:rPr>
                <w:noProof/>
                <w:webHidden/>
              </w:rPr>
              <w:instrText xml:space="preserve"> PAGEREF _Toc3962534 \h </w:instrText>
            </w:r>
            <w:r>
              <w:rPr>
                <w:noProof/>
                <w:webHidden/>
              </w:rPr>
            </w:r>
            <w:r>
              <w:rPr>
                <w:noProof/>
                <w:webHidden/>
              </w:rPr>
              <w:fldChar w:fldCharType="separate"/>
            </w:r>
            <w:r>
              <w:rPr>
                <w:noProof/>
                <w:webHidden/>
              </w:rPr>
              <w:t>20</w:t>
            </w:r>
            <w:r>
              <w:rPr>
                <w:noProof/>
                <w:webHidden/>
              </w:rPr>
              <w:fldChar w:fldCharType="end"/>
            </w:r>
          </w:hyperlink>
        </w:p>
        <w:p w14:paraId="5BA104F5"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5" w:history="1">
            <w:r w:rsidRPr="00195438">
              <w:rPr>
                <w:rStyle w:val="Hyperlink"/>
                <w:rFonts w:ascii="Tahoma" w:eastAsia="Times New Roman" w:hAnsi="Tahoma" w:cs="Tahoma"/>
                <w:b/>
                <w:bCs/>
                <w:caps/>
                <w:noProof/>
                <w:lang w:eastAsia="en-US" w:bidi="en-US"/>
              </w:rPr>
              <w:t>7.</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acceptance</w:t>
            </w:r>
            <w:r>
              <w:rPr>
                <w:noProof/>
                <w:webHidden/>
              </w:rPr>
              <w:tab/>
            </w:r>
            <w:r>
              <w:rPr>
                <w:noProof/>
                <w:webHidden/>
              </w:rPr>
              <w:fldChar w:fldCharType="begin"/>
            </w:r>
            <w:r>
              <w:rPr>
                <w:noProof/>
                <w:webHidden/>
              </w:rPr>
              <w:instrText xml:space="preserve"> PAGEREF _Toc3962535 \h </w:instrText>
            </w:r>
            <w:r>
              <w:rPr>
                <w:noProof/>
                <w:webHidden/>
              </w:rPr>
            </w:r>
            <w:r>
              <w:rPr>
                <w:noProof/>
                <w:webHidden/>
              </w:rPr>
              <w:fldChar w:fldCharType="separate"/>
            </w:r>
            <w:r>
              <w:rPr>
                <w:noProof/>
                <w:webHidden/>
              </w:rPr>
              <w:t>21</w:t>
            </w:r>
            <w:r>
              <w:rPr>
                <w:noProof/>
                <w:webHidden/>
              </w:rPr>
              <w:fldChar w:fldCharType="end"/>
            </w:r>
          </w:hyperlink>
        </w:p>
        <w:p w14:paraId="4B482044"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6" w:history="1">
            <w:r w:rsidRPr="00195438">
              <w:rPr>
                <w:rStyle w:val="Hyperlink"/>
                <w:rFonts w:ascii="Tahoma" w:eastAsia="Times New Roman" w:hAnsi="Tahoma" w:cs="Tahoma"/>
                <w:b/>
                <w:bCs/>
                <w:caps/>
                <w:noProof/>
                <w:lang w:eastAsia="en-US" w:bidi="en-US"/>
              </w:rPr>
              <w:t>8.</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after sales services</w:t>
            </w:r>
            <w:r>
              <w:rPr>
                <w:noProof/>
                <w:webHidden/>
              </w:rPr>
              <w:tab/>
            </w:r>
            <w:r>
              <w:rPr>
                <w:noProof/>
                <w:webHidden/>
              </w:rPr>
              <w:fldChar w:fldCharType="begin"/>
            </w:r>
            <w:r>
              <w:rPr>
                <w:noProof/>
                <w:webHidden/>
              </w:rPr>
              <w:instrText xml:space="preserve"> PAGEREF _Toc3962536 \h </w:instrText>
            </w:r>
            <w:r>
              <w:rPr>
                <w:noProof/>
                <w:webHidden/>
              </w:rPr>
            </w:r>
            <w:r>
              <w:rPr>
                <w:noProof/>
                <w:webHidden/>
              </w:rPr>
              <w:fldChar w:fldCharType="separate"/>
            </w:r>
            <w:r>
              <w:rPr>
                <w:noProof/>
                <w:webHidden/>
              </w:rPr>
              <w:t>23</w:t>
            </w:r>
            <w:r>
              <w:rPr>
                <w:noProof/>
                <w:webHidden/>
              </w:rPr>
              <w:fldChar w:fldCharType="end"/>
            </w:r>
          </w:hyperlink>
        </w:p>
        <w:p w14:paraId="290AB4CF"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7" w:history="1">
            <w:r w:rsidRPr="00195438">
              <w:rPr>
                <w:rStyle w:val="Hyperlink"/>
                <w:rFonts w:ascii="Tahoma" w:eastAsia="Times New Roman" w:hAnsi="Tahoma" w:cs="Tahoma"/>
                <w:b/>
                <w:bCs/>
                <w:caps/>
                <w:noProof/>
                <w:lang w:eastAsia="en-US" w:bidi="en-US"/>
              </w:rPr>
              <w:t>9.</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PRICING</w:t>
            </w:r>
            <w:r>
              <w:rPr>
                <w:noProof/>
                <w:webHidden/>
              </w:rPr>
              <w:tab/>
            </w:r>
            <w:r>
              <w:rPr>
                <w:noProof/>
                <w:webHidden/>
              </w:rPr>
              <w:fldChar w:fldCharType="begin"/>
            </w:r>
            <w:r>
              <w:rPr>
                <w:noProof/>
                <w:webHidden/>
              </w:rPr>
              <w:instrText xml:space="preserve"> PAGEREF _Toc3962537 \h </w:instrText>
            </w:r>
            <w:r>
              <w:rPr>
                <w:noProof/>
                <w:webHidden/>
              </w:rPr>
            </w:r>
            <w:r>
              <w:rPr>
                <w:noProof/>
                <w:webHidden/>
              </w:rPr>
              <w:fldChar w:fldCharType="separate"/>
            </w:r>
            <w:r>
              <w:rPr>
                <w:noProof/>
                <w:webHidden/>
              </w:rPr>
              <w:t>25</w:t>
            </w:r>
            <w:r>
              <w:rPr>
                <w:noProof/>
                <w:webHidden/>
              </w:rPr>
              <w:fldChar w:fldCharType="end"/>
            </w:r>
          </w:hyperlink>
        </w:p>
        <w:p w14:paraId="1AC73674"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8" w:history="1">
            <w:r w:rsidRPr="00195438">
              <w:rPr>
                <w:rStyle w:val="Hyperlink"/>
                <w:rFonts w:ascii="Tahoma" w:eastAsia="Times New Roman" w:hAnsi="Tahoma" w:cs="Tahoma"/>
                <w:b/>
                <w:bCs/>
                <w:caps/>
                <w:noProof/>
                <w:lang w:eastAsia="en-US" w:bidi="en-US"/>
              </w:rPr>
              <w:t>10.</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eastAsia="en-US" w:bidi="en-US"/>
              </w:rPr>
              <w:t>payment terms</w:t>
            </w:r>
            <w:r>
              <w:rPr>
                <w:noProof/>
                <w:webHidden/>
              </w:rPr>
              <w:tab/>
            </w:r>
            <w:r>
              <w:rPr>
                <w:noProof/>
                <w:webHidden/>
              </w:rPr>
              <w:fldChar w:fldCharType="begin"/>
            </w:r>
            <w:r>
              <w:rPr>
                <w:noProof/>
                <w:webHidden/>
              </w:rPr>
              <w:instrText xml:space="preserve"> PAGEREF _Toc3962538 \h </w:instrText>
            </w:r>
            <w:r>
              <w:rPr>
                <w:noProof/>
                <w:webHidden/>
              </w:rPr>
            </w:r>
            <w:r>
              <w:rPr>
                <w:noProof/>
                <w:webHidden/>
              </w:rPr>
              <w:fldChar w:fldCharType="separate"/>
            </w:r>
            <w:r>
              <w:rPr>
                <w:noProof/>
                <w:webHidden/>
              </w:rPr>
              <w:t>26</w:t>
            </w:r>
            <w:r>
              <w:rPr>
                <w:noProof/>
                <w:webHidden/>
              </w:rPr>
              <w:fldChar w:fldCharType="end"/>
            </w:r>
          </w:hyperlink>
        </w:p>
        <w:p w14:paraId="6780BE08"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39" w:history="1">
            <w:r w:rsidRPr="00195438">
              <w:rPr>
                <w:rStyle w:val="Hyperlink"/>
                <w:rFonts w:ascii="Tahoma" w:eastAsia="Times New Roman" w:hAnsi="Tahoma" w:cs="Tahoma"/>
                <w:b/>
                <w:bCs/>
                <w:caps/>
                <w:noProof/>
                <w:lang w:val="en-US" w:eastAsia="en-US" w:bidi="en-US"/>
              </w:rPr>
              <w:t>11.</w:t>
            </w:r>
            <w:r>
              <w:rPr>
                <w:rFonts w:asciiTheme="minorHAnsi" w:eastAsiaTheme="minorEastAsia" w:hAnsiTheme="minorHAnsi" w:cstheme="minorBidi"/>
                <w:noProof/>
                <w:sz w:val="22"/>
                <w:szCs w:val="22"/>
                <w:lang w:val="en-US" w:eastAsia="en-US"/>
              </w:rPr>
              <w:tab/>
            </w:r>
            <w:r w:rsidRPr="00195438">
              <w:rPr>
                <w:rStyle w:val="Hyperlink"/>
                <w:rFonts w:ascii="Tahoma" w:eastAsia="Times New Roman" w:hAnsi="Tahoma" w:cs="Tahoma"/>
                <w:b/>
                <w:bCs/>
                <w:caps/>
                <w:noProof/>
                <w:lang w:val="en-US" w:eastAsia="en-US" w:bidi="en-US"/>
              </w:rPr>
              <w:t>Guarantees</w:t>
            </w:r>
            <w:r>
              <w:rPr>
                <w:noProof/>
                <w:webHidden/>
              </w:rPr>
              <w:tab/>
            </w:r>
            <w:r>
              <w:rPr>
                <w:noProof/>
                <w:webHidden/>
              </w:rPr>
              <w:fldChar w:fldCharType="begin"/>
            </w:r>
            <w:r>
              <w:rPr>
                <w:noProof/>
                <w:webHidden/>
              </w:rPr>
              <w:instrText xml:space="preserve"> PAGEREF _Toc3962539 \h </w:instrText>
            </w:r>
            <w:r>
              <w:rPr>
                <w:noProof/>
                <w:webHidden/>
              </w:rPr>
            </w:r>
            <w:r>
              <w:rPr>
                <w:noProof/>
                <w:webHidden/>
              </w:rPr>
              <w:fldChar w:fldCharType="separate"/>
            </w:r>
            <w:r>
              <w:rPr>
                <w:noProof/>
                <w:webHidden/>
              </w:rPr>
              <w:t>27</w:t>
            </w:r>
            <w:r>
              <w:rPr>
                <w:noProof/>
                <w:webHidden/>
              </w:rPr>
              <w:fldChar w:fldCharType="end"/>
            </w:r>
          </w:hyperlink>
        </w:p>
        <w:p w14:paraId="51071418"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40" w:history="1">
            <w:r w:rsidRPr="00195438">
              <w:rPr>
                <w:rStyle w:val="Hyperlink"/>
                <w:noProof/>
                <w:lang w:val="en-US"/>
              </w:rPr>
              <w:t>Good Performance Guarantee</w:t>
            </w:r>
            <w:r>
              <w:rPr>
                <w:noProof/>
                <w:webHidden/>
              </w:rPr>
              <w:tab/>
            </w:r>
            <w:r>
              <w:rPr>
                <w:noProof/>
                <w:webHidden/>
              </w:rPr>
              <w:fldChar w:fldCharType="begin"/>
            </w:r>
            <w:r>
              <w:rPr>
                <w:noProof/>
                <w:webHidden/>
              </w:rPr>
              <w:instrText xml:space="preserve"> PAGEREF _Toc3962540 \h </w:instrText>
            </w:r>
            <w:r>
              <w:rPr>
                <w:noProof/>
                <w:webHidden/>
              </w:rPr>
            </w:r>
            <w:r>
              <w:rPr>
                <w:noProof/>
                <w:webHidden/>
              </w:rPr>
              <w:fldChar w:fldCharType="separate"/>
            </w:r>
            <w:r>
              <w:rPr>
                <w:noProof/>
                <w:webHidden/>
              </w:rPr>
              <w:t>27</w:t>
            </w:r>
            <w:r>
              <w:rPr>
                <w:noProof/>
                <w:webHidden/>
              </w:rPr>
              <w:fldChar w:fldCharType="end"/>
            </w:r>
          </w:hyperlink>
        </w:p>
        <w:p w14:paraId="179AB8BC" w14:textId="77777777" w:rsidR="002A78C6" w:rsidRDefault="002A78C6">
          <w:pPr>
            <w:pStyle w:val="TOC2"/>
            <w:rPr>
              <w:rFonts w:asciiTheme="minorHAnsi" w:eastAsiaTheme="minorEastAsia" w:hAnsiTheme="minorHAnsi" w:cstheme="minorBidi"/>
              <w:noProof/>
              <w:sz w:val="22"/>
              <w:szCs w:val="22"/>
              <w:lang w:val="en-US" w:eastAsia="en-US"/>
            </w:rPr>
          </w:pPr>
          <w:hyperlink w:anchor="_Toc3962541" w:history="1">
            <w:r w:rsidRPr="00195438">
              <w:rPr>
                <w:rStyle w:val="Hyperlink"/>
                <w:noProof/>
                <w:lang w:val="en-US"/>
              </w:rPr>
              <w:t>Advance Payment Guarantee</w:t>
            </w:r>
            <w:r>
              <w:rPr>
                <w:noProof/>
                <w:webHidden/>
              </w:rPr>
              <w:tab/>
            </w:r>
            <w:r>
              <w:rPr>
                <w:noProof/>
                <w:webHidden/>
              </w:rPr>
              <w:fldChar w:fldCharType="begin"/>
            </w:r>
            <w:r>
              <w:rPr>
                <w:noProof/>
                <w:webHidden/>
              </w:rPr>
              <w:instrText xml:space="preserve"> PAGEREF _Toc3962541 \h </w:instrText>
            </w:r>
            <w:r>
              <w:rPr>
                <w:noProof/>
                <w:webHidden/>
              </w:rPr>
            </w:r>
            <w:r>
              <w:rPr>
                <w:noProof/>
                <w:webHidden/>
              </w:rPr>
              <w:fldChar w:fldCharType="separate"/>
            </w:r>
            <w:r>
              <w:rPr>
                <w:noProof/>
                <w:webHidden/>
              </w:rPr>
              <w:t>27</w:t>
            </w:r>
            <w:r>
              <w:rPr>
                <w:noProof/>
                <w:webHidden/>
              </w:rPr>
              <w:fldChar w:fldCharType="end"/>
            </w:r>
          </w:hyperlink>
        </w:p>
        <w:p w14:paraId="25ADB9DF"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42" w:history="1">
            <w:r w:rsidRPr="00195438">
              <w:rPr>
                <w:rStyle w:val="Hyperlink"/>
                <w:rFonts w:ascii="Tahoma" w:eastAsia="Times New Roman" w:hAnsi="Tahoma" w:cs="Tahoma"/>
                <w:b/>
                <w:bCs/>
                <w:caps/>
                <w:noProof/>
                <w:lang w:eastAsia="en-US" w:bidi="en-US"/>
              </w:rPr>
              <w:t>12. General terms</w:t>
            </w:r>
            <w:r>
              <w:rPr>
                <w:noProof/>
                <w:webHidden/>
              </w:rPr>
              <w:tab/>
            </w:r>
            <w:r>
              <w:rPr>
                <w:noProof/>
                <w:webHidden/>
              </w:rPr>
              <w:fldChar w:fldCharType="begin"/>
            </w:r>
            <w:r>
              <w:rPr>
                <w:noProof/>
                <w:webHidden/>
              </w:rPr>
              <w:instrText xml:space="preserve"> PAGEREF _Toc3962542 \h </w:instrText>
            </w:r>
            <w:r>
              <w:rPr>
                <w:noProof/>
                <w:webHidden/>
              </w:rPr>
            </w:r>
            <w:r>
              <w:rPr>
                <w:noProof/>
                <w:webHidden/>
              </w:rPr>
              <w:fldChar w:fldCharType="separate"/>
            </w:r>
            <w:r>
              <w:rPr>
                <w:noProof/>
                <w:webHidden/>
              </w:rPr>
              <w:t>28</w:t>
            </w:r>
            <w:r>
              <w:rPr>
                <w:noProof/>
                <w:webHidden/>
              </w:rPr>
              <w:fldChar w:fldCharType="end"/>
            </w:r>
          </w:hyperlink>
        </w:p>
        <w:p w14:paraId="14C074FC"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43" w:history="1">
            <w:r w:rsidRPr="00195438">
              <w:rPr>
                <w:rStyle w:val="Hyperlink"/>
                <w:rFonts w:ascii="Tahoma" w:eastAsia="Times New Roman" w:hAnsi="Tahoma" w:cs="Tahoma"/>
                <w:b/>
                <w:bCs/>
                <w:caps/>
                <w:noProof/>
                <w:lang w:eastAsia="en-US" w:bidi="en-US"/>
              </w:rPr>
              <w:t>ANNEX A: FORM OF TENDER BANK GUARANTEE</w:t>
            </w:r>
            <w:r>
              <w:rPr>
                <w:noProof/>
                <w:webHidden/>
              </w:rPr>
              <w:tab/>
            </w:r>
            <w:r>
              <w:rPr>
                <w:noProof/>
                <w:webHidden/>
              </w:rPr>
              <w:fldChar w:fldCharType="begin"/>
            </w:r>
            <w:r>
              <w:rPr>
                <w:noProof/>
                <w:webHidden/>
              </w:rPr>
              <w:instrText xml:space="preserve"> PAGEREF _Toc3962543 \h </w:instrText>
            </w:r>
            <w:r>
              <w:rPr>
                <w:noProof/>
                <w:webHidden/>
              </w:rPr>
            </w:r>
            <w:r>
              <w:rPr>
                <w:noProof/>
                <w:webHidden/>
              </w:rPr>
              <w:fldChar w:fldCharType="separate"/>
            </w:r>
            <w:r>
              <w:rPr>
                <w:noProof/>
                <w:webHidden/>
              </w:rPr>
              <w:t>30</w:t>
            </w:r>
            <w:r>
              <w:rPr>
                <w:noProof/>
                <w:webHidden/>
              </w:rPr>
              <w:fldChar w:fldCharType="end"/>
            </w:r>
          </w:hyperlink>
        </w:p>
        <w:p w14:paraId="36549A46"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44" w:history="1">
            <w:r w:rsidRPr="00195438">
              <w:rPr>
                <w:rStyle w:val="Hyperlink"/>
                <w:rFonts w:ascii="Tahoma" w:eastAsia="Times New Roman" w:hAnsi="Tahoma" w:cs="Tahoma"/>
                <w:b/>
                <w:bCs/>
                <w:caps/>
                <w:noProof/>
                <w:lang w:eastAsia="en-US" w:bidi="en-US"/>
              </w:rPr>
              <w:t>ANNEX b: technical specifications</w:t>
            </w:r>
            <w:r>
              <w:rPr>
                <w:noProof/>
                <w:webHidden/>
              </w:rPr>
              <w:tab/>
            </w:r>
            <w:r>
              <w:rPr>
                <w:noProof/>
                <w:webHidden/>
              </w:rPr>
              <w:fldChar w:fldCharType="begin"/>
            </w:r>
            <w:r>
              <w:rPr>
                <w:noProof/>
                <w:webHidden/>
              </w:rPr>
              <w:instrText xml:space="preserve"> PAGEREF _Toc3962544 \h </w:instrText>
            </w:r>
            <w:r>
              <w:rPr>
                <w:noProof/>
                <w:webHidden/>
              </w:rPr>
            </w:r>
            <w:r>
              <w:rPr>
                <w:noProof/>
                <w:webHidden/>
              </w:rPr>
              <w:fldChar w:fldCharType="separate"/>
            </w:r>
            <w:r>
              <w:rPr>
                <w:noProof/>
                <w:webHidden/>
              </w:rPr>
              <w:t>32</w:t>
            </w:r>
            <w:r>
              <w:rPr>
                <w:noProof/>
                <w:webHidden/>
              </w:rPr>
              <w:fldChar w:fldCharType="end"/>
            </w:r>
          </w:hyperlink>
        </w:p>
        <w:p w14:paraId="66AF4825"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45" w:history="1">
            <w:r w:rsidRPr="00195438">
              <w:rPr>
                <w:rStyle w:val="Hyperlink"/>
                <w:rFonts w:ascii="Tahoma" w:eastAsia="Times New Roman" w:hAnsi="Tahoma" w:cs="Tahoma"/>
                <w:b/>
                <w:bCs/>
                <w:caps/>
                <w:noProof/>
                <w:lang w:eastAsia="en-US" w:bidi="en-US"/>
              </w:rPr>
              <w:t xml:space="preserve">annex c: </w:t>
            </w:r>
            <w:r w:rsidRPr="00195438">
              <w:rPr>
                <w:rStyle w:val="Hyperlink"/>
                <w:rFonts w:ascii="Tahoma" w:hAnsi="Tahoma" w:cs="Tahoma"/>
                <w:b/>
                <w:caps/>
                <w:noProof/>
                <w:lang w:val="en-GB"/>
              </w:rPr>
              <w:t>Technical Requirements Clarification Table</w:t>
            </w:r>
            <w:r>
              <w:rPr>
                <w:noProof/>
                <w:webHidden/>
              </w:rPr>
              <w:tab/>
            </w:r>
            <w:r>
              <w:rPr>
                <w:noProof/>
                <w:webHidden/>
              </w:rPr>
              <w:fldChar w:fldCharType="begin"/>
            </w:r>
            <w:r>
              <w:rPr>
                <w:noProof/>
                <w:webHidden/>
              </w:rPr>
              <w:instrText xml:space="preserve"> PAGEREF _Toc3962545 \h </w:instrText>
            </w:r>
            <w:r>
              <w:rPr>
                <w:noProof/>
                <w:webHidden/>
              </w:rPr>
            </w:r>
            <w:r>
              <w:rPr>
                <w:noProof/>
                <w:webHidden/>
              </w:rPr>
              <w:fldChar w:fldCharType="separate"/>
            </w:r>
            <w:r>
              <w:rPr>
                <w:noProof/>
                <w:webHidden/>
              </w:rPr>
              <w:t>42</w:t>
            </w:r>
            <w:r>
              <w:rPr>
                <w:noProof/>
                <w:webHidden/>
              </w:rPr>
              <w:fldChar w:fldCharType="end"/>
            </w:r>
          </w:hyperlink>
        </w:p>
        <w:p w14:paraId="6D6F8FAD"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46" w:history="1">
            <w:r w:rsidRPr="00195438">
              <w:rPr>
                <w:rStyle w:val="Hyperlink"/>
                <w:rFonts w:ascii="Tahoma" w:eastAsia="Times New Roman" w:hAnsi="Tahoma" w:cs="Tahoma"/>
                <w:b/>
                <w:bCs/>
                <w:caps/>
                <w:noProof/>
                <w:lang w:eastAsia="en-US" w:bidi="en-US"/>
              </w:rPr>
              <w:t>annex D: FINANCIAL PROPOSAL SUBMISSION FORMS</w:t>
            </w:r>
            <w:r>
              <w:rPr>
                <w:noProof/>
                <w:webHidden/>
              </w:rPr>
              <w:tab/>
            </w:r>
            <w:r>
              <w:rPr>
                <w:noProof/>
                <w:webHidden/>
              </w:rPr>
              <w:fldChar w:fldCharType="begin"/>
            </w:r>
            <w:r>
              <w:rPr>
                <w:noProof/>
                <w:webHidden/>
              </w:rPr>
              <w:instrText xml:space="preserve"> PAGEREF _Toc3962546 \h </w:instrText>
            </w:r>
            <w:r>
              <w:rPr>
                <w:noProof/>
                <w:webHidden/>
              </w:rPr>
            </w:r>
            <w:r>
              <w:rPr>
                <w:noProof/>
                <w:webHidden/>
              </w:rPr>
              <w:fldChar w:fldCharType="separate"/>
            </w:r>
            <w:r>
              <w:rPr>
                <w:noProof/>
                <w:webHidden/>
              </w:rPr>
              <w:t>45</w:t>
            </w:r>
            <w:r>
              <w:rPr>
                <w:noProof/>
                <w:webHidden/>
              </w:rPr>
              <w:fldChar w:fldCharType="end"/>
            </w:r>
          </w:hyperlink>
        </w:p>
        <w:p w14:paraId="6BE7D0B0"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47" w:history="1">
            <w:r w:rsidRPr="00195438">
              <w:rPr>
                <w:rStyle w:val="Hyperlink"/>
                <w:rFonts w:ascii="Tahoma" w:eastAsia="Times New Roman" w:hAnsi="Tahoma" w:cs="Tahoma"/>
                <w:b/>
                <w:bCs/>
                <w:caps/>
                <w:noProof/>
                <w:lang w:eastAsia="en-US" w:bidi="en-US"/>
              </w:rPr>
              <w:t>ANNEX e: FORM OF good performance BANK GUARANTEE</w:t>
            </w:r>
            <w:r>
              <w:rPr>
                <w:noProof/>
                <w:webHidden/>
              </w:rPr>
              <w:tab/>
            </w:r>
            <w:r>
              <w:rPr>
                <w:noProof/>
                <w:webHidden/>
              </w:rPr>
              <w:fldChar w:fldCharType="begin"/>
            </w:r>
            <w:r>
              <w:rPr>
                <w:noProof/>
                <w:webHidden/>
              </w:rPr>
              <w:instrText xml:space="preserve"> PAGEREF _Toc3962547 \h </w:instrText>
            </w:r>
            <w:r>
              <w:rPr>
                <w:noProof/>
                <w:webHidden/>
              </w:rPr>
            </w:r>
            <w:r>
              <w:rPr>
                <w:noProof/>
                <w:webHidden/>
              </w:rPr>
              <w:fldChar w:fldCharType="separate"/>
            </w:r>
            <w:r>
              <w:rPr>
                <w:noProof/>
                <w:webHidden/>
              </w:rPr>
              <w:t>47</w:t>
            </w:r>
            <w:r>
              <w:rPr>
                <w:noProof/>
                <w:webHidden/>
              </w:rPr>
              <w:fldChar w:fldCharType="end"/>
            </w:r>
          </w:hyperlink>
        </w:p>
        <w:p w14:paraId="373DDF0F" w14:textId="77777777" w:rsidR="002A78C6" w:rsidRDefault="002A78C6">
          <w:pPr>
            <w:pStyle w:val="TOC1"/>
            <w:rPr>
              <w:rFonts w:asciiTheme="minorHAnsi" w:eastAsiaTheme="minorEastAsia" w:hAnsiTheme="minorHAnsi" w:cstheme="minorBidi"/>
              <w:noProof/>
              <w:sz w:val="22"/>
              <w:szCs w:val="22"/>
              <w:lang w:val="en-US" w:eastAsia="en-US"/>
            </w:rPr>
          </w:pPr>
          <w:hyperlink w:anchor="_Toc3962548" w:history="1">
            <w:r w:rsidRPr="00195438">
              <w:rPr>
                <w:rStyle w:val="Hyperlink"/>
                <w:rFonts w:ascii="Tahoma" w:eastAsia="Times New Roman" w:hAnsi="Tahoma" w:cs="Tahoma"/>
                <w:b/>
                <w:bCs/>
                <w:caps/>
                <w:noProof/>
                <w:lang w:eastAsia="en-US" w:bidi="en-US"/>
              </w:rPr>
              <w:t>ANNEX f: FORM OF ADVANCE PAYMENT BANK GUARANTEE</w:t>
            </w:r>
            <w:r>
              <w:rPr>
                <w:noProof/>
                <w:webHidden/>
              </w:rPr>
              <w:tab/>
            </w:r>
            <w:r>
              <w:rPr>
                <w:noProof/>
                <w:webHidden/>
              </w:rPr>
              <w:fldChar w:fldCharType="begin"/>
            </w:r>
            <w:r>
              <w:rPr>
                <w:noProof/>
                <w:webHidden/>
              </w:rPr>
              <w:instrText xml:space="preserve"> PAGEREF _Toc3962548 \h </w:instrText>
            </w:r>
            <w:r>
              <w:rPr>
                <w:noProof/>
                <w:webHidden/>
              </w:rPr>
            </w:r>
            <w:r>
              <w:rPr>
                <w:noProof/>
                <w:webHidden/>
              </w:rPr>
              <w:fldChar w:fldCharType="separate"/>
            </w:r>
            <w:r>
              <w:rPr>
                <w:noProof/>
                <w:webHidden/>
              </w:rPr>
              <w:t>49</w:t>
            </w:r>
            <w:r>
              <w:rPr>
                <w:noProof/>
                <w:webHidden/>
              </w:rPr>
              <w:fldChar w:fldCharType="end"/>
            </w:r>
          </w:hyperlink>
        </w:p>
        <w:p w14:paraId="42151F36" w14:textId="77777777" w:rsidR="00BC2CF8" w:rsidRPr="00D54A7C" w:rsidRDefault="004558A4" w:rsidP="004558A4">
          <w:pPr>
            <w:ind w:firstLine="284"/>
            <w:rPr>
              <w:rFonts w:ascii="Tahoma" w:hAnsi="Tahoma" w:cs="Tahoma"/>
              <w:color w:val="000000" w:themeColor="text1"/>
              <w:lang w:val="en-US"/>
            </w:rPr>
          </w:pPr>
          <w:r w:rsidRPr="00D54A7C">
            <w:rPr>
              <w:rFonts w:ascii="Tahoma" w:hAnsi="Tahoma" w:cs="Tahoma"/>
              <w:b/>
              <w:bCs/>
              <w:color w:val="000000" w:themeColor="text1"/>
            </w:rPr>
            <w:fldChar w:fldCharType="end"/>
          </w:r>
        </w:p>
      </w:sdtContent>
    </w:sdt>
    <w:p w14:paraId="3F5B2146" w14:textId="77777777" w:rsidR="003636B0" w:rsidRPr="00D54A7C" w:rsidRDefault="00FD37B1" w:rsidP="00A57D84">
      <w:pPr>
        <w:pStyle w:val="ListParagraph"/>
        <w:pageBreakBefore/>
        <w:numPr>
          <w:ilvl w:val="0"/>
          <w:numId w:val="9"/>
        </w:numPr>
        <w:pBdr>
          <w:bottom w:val="single" w:sz="12" w:space="1" w:color="2F5496"/>
        </w:pBdr>
        <w:tabs>
          <w:tab w:val="num" w:pos="567"/>
        </w:tabs>
        <w:spacing w:line="360" w:lineRule="auto"/>
        <w:ind w:leftChars="0" w:left="567" w:firstLine="0"/>
        <w:outlineLvl w:val="0"/>
        <w:rPr>
          <w:rFonts w:ascii="Tahoma" w:eastAsia="Times New Roman" w:hAnsi="Tahoma" w:cs="Tahoma"/>
          <w:b/>
          <w:bCs/>
          <w:caps/>
          <w:color w:val="000000" w:themeColor="text1"/>
          <w:szCs w:val="24"/>
          <w:lang w:val="en-GB" w:eastAsia="en-US" w:bidi="en-US"/>
        </w:rPr>
      </w:pPr>
      <w:bookmarkStart w:id="1" w:name="_Toc472524647"/>
      <w:bookmarkStart w:id="2" w:name="_Toc479083762"/>
      <w:bookmarkStart w:id="3" w:name="_Toc235688645"/>
      <w:bookmarkStart w:id="4" w:name="_Toc238387064"/>
      <w:bookmarkStart w:id="5" w:name="_Toc317155014"/>
      <w:bookmarkStart w:id="6" w:name="_Toc3962513"/>
      <w:r w:rsidRPr="00D54A7C">
        <w:rPr>
          <w:rFonts w:ascii="Tahoma" w:eastAsia="Times New Roman" w:hAnsi="Tahoma" w:cs="Tahoma"/>
          <w:b/>
          <w:bCs/>
          <w:caps/>
          <w:color w:val="000000" w:themeColor="text1"/>
          <w:szCs w:val="24"/>
          <w:lang w:eastAsia="en-US" w:bidi="en-US"/>
        </w:rPr>
        <w:lastRenderedPageBreak/>
        <w:t>IN GENERAL</w:t>
      </w:r>
      <w:bookmarkEnd w:id="1"/>
      <w:bookmarkEnd w:id="2"/>
      <w:bookmarkEnd w:id="6"/>
    </w:p>
    <w:p w14:paraId="26185F49" w14:textId="77777777" w:rsidR="00F522AC" w:rsidRPr="00D54A7C" w:rsidRDefault="00F522AC" w:rsidP="00D54A7C">
      <w:pPr>
        <w:rPr>
          <w:b/>
          <w:bCs/>
          <w:iCs/>
          <w:lang w:val="en-GB" w:eastAsia="en-US"/>
        </w:rPr>
      </w:pPr>
      <w:bookmarkStart w:id="7" w:name="_Toc472524648"/>
      <w:bookmarkStart w:id="8" w:name="_Toc479083763"/>
      <w:bookmarkStart w:id="9" w:name="_Ref435033596"/>
    </w:p>
    <w:p w14:paraId="100C39BB" w14:textId="77777777" w:rsidR="003636B0" w:rsidRPr="00D54A7C" w:rsidRDefault="00FD37B1" w:rsidP="001B22E2">
      <w:pPr>
        <w:pStyle w:val="Heading2"/>
        <w:spacing w:before="0" w:after="0" w:line="360" w:lineRule="auto"/>
        <w:ind w:left="567"/>
        <w:jc w:val="both"/>
        <w:rPr>
          <w:rFonts w:eastAsia="Times New Roman" w:cs="Tahoma"/>
          <w:b/>
          <w:bCs w:val="0"/>
          <w:iCs w:val="0"/>
          <w:color w:val="000000" w:themeColor="text1"/>
          <w:szCs w:val="24"/>
          <w:lang w:val="en-GB" w:eastAsia="en-US"/>
        </w:rPr>
      </w:pPr>
      <w:bookmarkStart w:id="10" w:name="_Toc3962514"/>
      <w:r w:rsidRPr="00D54A7C">
        <w:rPr>
          <w:rFonts w:eastAsia="Times New Roman" w:cs="Tahoma"/>
          <w:b/>
          <w:bCs w:val="0"/>
          <w:iCs w:val="0"/>
          <w:color w:val="000000" w:themeColor="text1"/>
          <w:szCs w:val="24"/>
          <w:lang w:val="en-GB" w:eastAsia="en-US"/>
        </w:rPr>
        <w:t>Preamble</w:t>
      </w:r>
      <w:bookmarkEnd w:id="7"/>
      <w:bookmarkEnd w:id="8"/>
      <w:bookmarkEnd w:id="10"/>
    </w:p>
    <w:p w14:paraId="400F75FA" w14:textId="77777777" w:rsidR="00F522AC" w:rsidRPr="00D54A7C" w:rsidRDefault="00F522AC" w:rsidP="00EA22EE">
      <w:pPr>
        <w:rPr>
          <w:color w:val="000000" w:themeColor="text1"/>
          <w:lang w:val="en-GB" w:eastAsia="en-US"/>
        </w:rPr>
      </w:pPr>
    </w:p>
    <w:p w14:paraId="2C2DD6C2" w14:textId="77777777" w:rsidR="004B0EB9" w:rsidRPr="00D54A7C" w:rsidRDefault="004B0EB9"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The P</w:t>
      </w:r>
      <w:r w:rsidR="00FD37B1" w:rsidRPr="00D54A7C">
        <w:rPr>
          <w:rFonts w:ascii="Tahoma" w:eastAsia="Calibri" w:hAnsi="Tahoma" w:cs="Tahoma"/>
          <w:color w:val="000000" w:themeColor="text1"/>
          <w:lang w:val="en-GB" w:eastAsia="en-US"/>
        </w:rPr>
        <w:t xml:space="preserve">ort of Piraeus (Port of Piraeus) is the largest port in Greece, spanning a coastline length of more than twenty-four kilometres and expanding over an aggregate area exceeding five million square meters. </w:t>
      </w:r>
    </w:p>
    <w:p w14:paraId="75948945" w14:textId="77777777" w:rsidR="002C335D"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w:t>
      </w:r>
    </w:p>
    <w:p w14:paraId="5E631021" w14:textId="77777777" w:rsidR="003636B0"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D54A7C">
        <w:rPr>
          <w:rFonts w:ascii="Tahoma" w:eastAsia="Calibri" w:hAnsi="Tahoma" w:cs="Tahoma"/>
          <w:color w:val="000000" w:themeColor="text1"/>
          <w:lang w:val="en-GB" w:eastAsia="en-US"/>
        </w:rPr>
        <w:t xml:space="preserve">customs legislation in the area </w:t>
      </w:r>
      <w:r w:rsidRPr="00D54A7C">
        <w:rPr>
          <w:rFonts w:ascii="Tahoma" w:eastAsia="Calibri" w:hAnsi="Tahoma" w:cs="Tahoma"/>
          <w:color w:val="000000" w:themeColor="text1"/>
          <w:lang w:val="en-GB" w:eastAsia="en-US"/>
        </w:rPr>
        <w:t>(Piraeus Free Zone).</w:t>
      </w:r>
      <w:bookmarkEnd w:id="9"/>
    </w:p>
    <w:p w14:paraId="196EA9C4" w14:textId="77777777" w:rsidR="004B0EB9" w:rsidRPr="00D54A7C" w:rsidRDefault="004B0EB9" w:rsidP="00D54A7C">
      <w:pPr>
        <w:rPr>
          <w:b/>
          <w:bCs/>
          <w:iCs/>
          <w:lang w:val="en-GB" w:eastAsia="en-US"/>
        </w:rPr>
      </w:pPr>
      <w:bookmarkStart w:id="11" w:name="_Toc472524649"/>
      <w:bookmarkStart w:id="12" w:name="_Toc479083764"/>
    </w:p>
    <w:p w14:paraId="45738DA2" w14:textId="77777777" w:rsidR="003636B0" w:rsidRPr="00D54A7C" w:rsidRDefault="00FD37B1" w:rsidP="001B22E2">
      <w:pPr>
        <w:pStyle w:val="Heading2"/>
        <w:spacing w:before="0" w:after="0" w:line="360" w:lineRule="auto"/>
        <w:ind w:left="567"/>
        <w:jc w:val="both"/>
        <w:rPr>
          <w:rFonts w:eastAsia="Times New Roman" w:cs="Tahoma"/>
          <w:b/>
          <w:bCs w:val="0"/>
          <w:iCs w:val="0"/>
          <w:color w:val="000000" w:themeColor="text1"/>
          <w:szCs w:val="24"/>
          <w:lang w:val="en-GB" w:eastAsia="en-US"/>
        </w:rPr>
      </w:pPr>
      <w:bookmarkStart w:id="13" w:name="_Toc3962515"/>
      <w:r w:rsidRPr="00D54A7C">
        <w:rPr>
          <w:rFonts w:eastAsia="Times New Roman" w:cs="Tahoma"/>
          <w:b/>
          <w:bCs w:val="0"/>
          <w:iCs w:val="0"/>
          <w:color w:val="000000" w:themeColor="text1"/>
          <w:szCs w:val="24"/>
          <w:lang w:val="en-GB" w:eastAsia="en-US"/>
        </w:rPr>
        <w:t>The Piraeus Port Authority S.A. (PPA)</w:t>
      </w:r>
      <w:bookmarkEnd w:id="11"/>
      <w:bookmarkEnd w:id="12"/>
      <w:bookmarkEnd w:id="13"/>
    </w:p>
    <w:p w14:paraId="7D0D59FD" w14:textId="77777777" w:rsidR="00F522AC" w:rsidRPr="00D54A7C" w:rsidRDefault="00F522AC" w:rsidP="00EA22EE">
      <w:pPr>
        <w:rPr>
          <w:color w:val="000000" w:themeColor="text1"/>
          <w:lang w:val="en-GB" w:eastAsia="en-US"/>
        </w:rPr>
      </w:pPr>
    </w:p>
    <w:p w14:paraId="04422C76" w14:textId="77777777" w:rsidR="002C335D"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w:t>
      </w:r>
    </w:p>
    <w:p w14:paraId="79B04D8E" w14:textId="77777777" w:rsidR="003636B0"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In 1999 PPA was transformed into a stock corporation (</w:t>
      </w:r>
      <w:proofErr w:type="spellStart"/>
      <w:r w:rsidRPr="00D54A7C">
        <w:rPr>
          <w:rFonts w:ascii="Tahoma" w:eastAsia="Calibri" w:hAnsi="Tahoma" w:cs="Tahoma"/>
          <w:color w:val="000000" w:themeColor="text1"/>
          <w:lang w:val="en-GB" w:eastAsia="en-US"/>
        </w:rPr>
        <w:t>société</w:t>
      </w:r>
      <w:proofErr w:type="spellEnd"/>
      <w:r w:rsidRPr="00D54A7C">
        <w:rPr>
          <w:rFonts w:ascii="Tahoma" w:eastAsia="Calibri" w:hAnsi="Tahoma" w:cs="Tahoma"/>
          <w:color w:val="000000" w:themeColor="text1"/>
          <w:lang w:val="en-GB" w:eastAsia="en-US"/>
        </w:rPr>
        <w:t xml:space="preserve"> </w:t>
      </w:r>
      <w:proofErr w:type="spellStart"/>
      <w:r w:rsidRPr="00D54A7C">
        <w:rPr>
          <w:rFonts w:ascii="Tahoma" w:eastAsia="Calibri" w:hAnsi="Tahoma" w:cs="Tahoma"/>
          <w:color w:val="000000" w:themeColor="text1"/>
          <w:lang w:val="en-GB" w:eastAsia="en-US"/>
        </w:rPr>
        <w:t>anonyme</w:t>
      </w:r>
      <w:proofErr w:type="spellEnd"/>
      <w:r w:rsidRPr="00D54A7C">
        <w:rPr>
          <w:rFonts w:ascii="Tahoma" w:eastAsia="Calibri" w:hAnsi="Tahoma" w:cs="Tahoma"/>
          <w:color w:val="000000" w:themeColor="text1"/>
          <w:lang w:val="en-GB" w:eastAsia="en-US"/>
        </w:rPr>
        <w:t xml:space="preserve">). </w:t>
      </w:r>
    </w:p>
    <w:p w14:paraId="7B9C449B" w14:textId="77777777" w:rsidR="002C335D"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w:t>
      </w:r>
      <w:r w:rsidR="008A6C6D" w:rsidRPr="00D54A7C">
        <w:rPr>
          <w:rFonts w:ascii="Tahoma" w:eastAsia="Calibri" w:hAnsi="Tahoma" w:cs="Tahoma"/>
          <w:color w:val="000000" w:themeColor="text1"/>
          <w:lang w:val="en-GB" w:eastAsia="en-US"/>
        </w:rPr>
        <w:t xml:space="preserve"> capital of PPA. </w:t>
      </w:r>
    </w:p>
    <w:p w14:paraId="3500F09C" w14:textId="77777777" w:rsidR="001B22E2" w:rsidRPr="00D54A7C" w:rsidRDefault="008A6C6D" w:rsidP="002C335D">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In August 2016, </w:t>
      </w:r>
      <w:r w:rsidR="00FD37B1" w:rsidRPr="00D54A7C">
        <w:rPr>
          <w:rFonts w:ascii="Tahoma" w:eastAsia="Calibri" w:hAnsi="Tahoma" w:cs="Tahoma"/>
          <w:color w:val="000000" w:themeColor="text1"/>
          <w:lang w:val="en-GB" w:eastAsia="en-US"/>
        </w:rPr>
        <w:t>PPA ceased to be a state-owned company and since that day it is a private-owned company</w:t>
      </w:r>
      <w:r w:rsidR="00E70DA5" w:rsidRPr="00D54A7C">
        <w:rPr>
          <w:rFonts w:ascii="Tahoma" w:eastAsia="Calibri" w:hAnsi="Tahoma" w:cs="Tahoma"/>
          <w:color w:val="000000" w:themeColor="text1"/>
          <w:lang w:val="en-GB" w:eastAsia="en-US"/>
        </w:rPr>
        <w:t>, due to the concession agreement between Greek State and PPA ratified by Law 4404/2016</w:t>
      </w:r>
      <w:r w:rsidR="00FD37B1" w:rsidRPr="00D54A7C">
        <w:rPr>
          <w:rFonts w:ascii="Tahoma" w:eastAsia="Calibri" w:hAnsi="Tahoma" w:cs="Tahoma"/>
          <w:color w:val="000000" w:themeColor="text1"/>
          <w:lang w:val="en-GB" w:eastAsia="en-US"/>
        </w:rPr>
        <w:t xml:space="preserve">. </w:t>
      </w:r>
      <w:bookmarkStart w:id="14" w:name="_Toc472524651"/>
      <w:bookmarkStart w:id="15" w:name="_Toc479083766"/>
    </w:p>
    <w:p w14:paraId="001B65B8" w14:textId="77777777" w:rsidR="00DA31E3" w:rsidRPr="00D54A7C" w:rsidRDefault="00F004A8" w:rsidP="0088630C">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16" w:name="_Toc3962516"/>
      <w:r w:rsidRPr="00D54A7C">
        <w:rPr>
          <w:rFonts w:ascii="Tahoma" w:eastAsia="Times New Roman" w:hAnsi="Tahoma" w:cs="Tahoma"/>
          <w:b/>
          <w:bCs/>
          <w:caps/>
          <w:color w:val="000000" w:themeColor="text1"/>
          <w:szCs w:val="24"/>
          <w:lang w:eastAsia="en-US" w:bidi="en-US"/>
        </w:rPr>
        <w:lastRenderedPageBreak/>
        <w:t>2.</w:t>
      </w:r>
      <w:r w:rsidR="00A34FC1" w:rsidRPr="00D54A7C">
        <w:rPr>
          <w:rFonts w:ascii="Tahoma" w:eastAsia="Times New Roman" w:hAnsi="Tahoma" w:cs="Tahoma"/>
          <w:b/>
          <w:bCs/>
          <w:caps/>
          <w:color w:val="000000" w:themeColor="text1"/>
          <w:szCs w:val="24"/>
          <w:lang w:eastAsia="en-US" w:bidi="en-US"/>
        </w:rPr>
        <w:tab/>
      </w:r>
      <w:r w:rsidR="00FD37B1" w:rsidRPr="00D54A7C">
        <w:rPr>
          <w:rFonts w:ascii="Tahoma" w:eastAsia="Times New Roman" w:hAnsi="Tahoma" w:cs="Tahoma"/>
          <w:b/>
          <w:bCs/>
          <w:caps/>
          <w:color w:val="000000" w:themeColor="text1"/>
          <w:szCs w:val="24"/>
          <w:lang w:eastAsia="en-US" w:bidi="en-US"/>
        </w:rPr>
        <w:t xml:space="preserve">CONTRACTING AUTHORITY – SCOPE OF </w:t>
      </w:r>
      <w:bookmarkEnd w:id="14"/>
      <w:bookmarkEnd w:id="15"/>
      <w:r w:rsidR="0050639A" w:rsidRPr="00D54A7C">
        <w:rPr>
          <w:rFonts w:ascii="Tahoma" w:eastAsia="Times New Roman" w:hAnsi="Tahoma" w:cs="Tahoma"/>
          <w:b/>
          <w:bCs/>
          <w:caps/>
          <w:color w:val="000000" w:themeColor="text1"/>
          <w:szCs w:val="24"/>
          <w:lang w:eastAsia="en-US" w:bidi="en-US"/>
        </w:rPr>
        <w:t>Tender</w:t>
      </w:r>
      <w:bookmarkEnd w:id="16"/>
    </w:p>
    <w:p w14:paraId="3619FD8A" w14:textId="77777777" w:rsidR="00F522AC" w:rsidRPr="00D54A7C" w:rsidRDefault="00F522AC" w:rsidP="00D54A7C">
      <w:pPr>
        <w:rPr>
          <w:b/>
          <w:bCs/>
          <w:iCs/>
          <w:lang w:val="en-GB" w:eastAsia="en-US"/>
        </w:rPr>
      </w:pPr>
      <w:bookmarkStart w:id="17" w:name="_Toc472524652"/>
      <w:bookmarkStart w:id="18" w:name="_Toc479083767"/>
    </w:p>
    <w:p w14:paraId="1E206BBB" w14:textId="77777777" w:rsidR="00DA31E3" w:rsidRPr="00D54A7C" w:rsidRDefault="00927DCF" w:rsidP="001B22E2">
      <w:pPr>
        <w:pStyle w:val="Heading2"/>
        <w:spacing w:before="0" w:after="0" w:line="360" w:lineRule="auto"/>
        <w:ind w:left="567"/>
        <w:rPr>
          <w:rFonts w:eastAsia="Times New Roman" w:cs="Tahoma"/>
          <w:b/>
          <w:bCs w:val="0"/>
          <w:iCs w:val="0"/>
          <w:color w:val="000000" w:themeColor="text1"/>
          <w:szCs w:val="24"/>
          <w:lang w:val="en-GB" w:eastAsia="en-US"/>
        </w:rPr>
      </w:pPr>
      <w:bookmarkStart w:id="19" w:name="_Toc3962517"/>
      <w:r w:rsidRPr="00D54A7C">
        <w:rPr>
          <w:rFonts w:eastAsia="Times New Roman" w:cs="Tahoma"/>
          <w:b/>
          <w:bCs w:val="0"/>
          <w:iCs w:val="0"/>
          <w:color w:val="000000" w:themeColor="text1"/>
          <w:szCs w:val="24"/>
          <w:lang w:val="en-GB" w:eastAsia="en-US"/>
        </w:rPr>
        <w:t xml:space="preserve">(i) </w:t>
      </w:r>
      <w:r w:rsidR="00FD37B1" w:rsidRPr="00D54A7C">
        <w:rPr>
          <w:rFonts w:eastAsia="Times New Roman" w:cs="Tahoma"/>
          <w:b/>
          <w:bCs w:val="0"/>
          <w:iCs w:val="0"/>
          <w:color w:val="000000" w:themeColor="text1"/>
          <w:szCs w:val="24"/>
          <w:lang w:val="en-GB" w:eastAsia="en-US"/>
        </w:rPr>
        <w:t>The Contracting Authority</w:t>
      </w:r>
      <w:bookmarkEnd w:id="17"/>
      <w:bookmarkEnd w:id="18"/>
      <w:bookmarkEnd w:id="19"/>
    </w:p>
    <w:p w14:paraId="5CD1A991" w14:textId="77777777" w:rsidR="00F522AC" w:rsidRPr="00D54A7C" w:rsidRDefault="00F522AC" w:rsidP="00EA22EE">
      <w:pPr>
        <w:rPr>
          <w:color w:val="000000" w:themeColor="text1"/>
          <w:lang w:val="en-GB" w:eastAsia="en-US"/>
        </w:rPr>
      </w:pPr>
    </w:p>
    <w:p w14:paraId="72630833" w14:textId="77777777" w:rsidR="00DA31E3"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Contracting Authority is PPA.    </w:t>
      </w:r>
    </w:p>
    <w:p w14:paraId="5C3E7547" w14:textId="77777777" w:rsidR="00DA31E3" w:rsidRPr="00D54A7C" w:rsidRDefault="00FD37B1" w:rsidP="001B22E2">
      <w:pPr>
        <w:numPr>
          <w:ilvl w:val="2"/>
          <w:numId w:val="0"/>
        </w:numPr>
        <w:tabs>
          <w:tab w:val="num" w:pos="680"/>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The address to which the offers are submitted is:</w:t>
      </w:r>
    </w:p>
    <w:p w14:paraId="6325FC3C" w14:textId="77777777" w:rsidR="002C335D" w:rsidRPr="00D54A7C" w:rsidRDefault="002C335D" w:rsidP="001B22E2">
      <w:pPr>
        <w:numPr>
          <w:ilvl w:val="2"/>
          <w:numId w:val="0"/>
        </w:numPr>
        <w:tabs>
          <w:tab w:val="num" w:pos="680"/>
        </w:tabs>
        <w:spacing w:line="360" w:lineRule="auto"/>
        <w:ind w:left="567"/>
        <w:jc w:val="both"/>
        <w:rPr>
          <w:rFonts w:ascii="Tahoma" w:eastAsia="Calibri" w:hAnsi="Tahoma" w:cs="Tahoma"/>
          <w:color w:val="000000" w:themeColor="text1"/>
          <w:lang w:val="en-GB" w:eastAsia="en-US"/>
        </w:rPr>
      </w:pPr>
    </w:p>
    <w:p w14:paraId="434A62A9" w14:textId="77777777" w:rsidR="00DA31E3" w:rsidRPr="00D54A7C" w:rsidRDefault="00FD37B1" w:rsidP="001B22E2">
      <w:pPr>
        <w:spacing w:line="360" w:lineRule="auto"/>
        <w:ind w:left="567"/>
        <w:jc w:val="center"/>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Piraeus Port Authority S.A. </w:t>
      </w:r>
    </w:p>
    <w:p w14:paraId="17B7D792" w14:textId="77777777" w:rsidR="00DA31E3" w:rsidRPr="00D54A7C" w:rsidRDefault="00FD37B1" w:rsidP="001B22E2">
      <w:pPr>
        <w:spacing w:line="360" w:lineRule="auto"/>
        <w:ind w:left="567"/>
        <w:jc w:val="center"/>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Central Protocol</w:t>
      </w:r>
    </w:p>
    <w:p w14:paraId="02D5BE48" w14:textId="77777777" w:rsidR="00DA31E3" w:rsidRPr="00D54A7C" w:rsidRDefault="00FD37B1" w:rsidP="001B22E2">
      <w:pPr>
        <w:spacing w:line="360" w:lineRule="auto"/>
        <w:ind w:left="567"/>
        <w:jc w:val="center"/>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10, Akti Miaouli</w:t>
      </w:r>
    </w:p>
    <w:p w14:paraId="5CF17325" w14:textId="77777777" w:rsidR="00DA31E3" w:rsidRPr="00D54A7C" w:rsidRDefault="00FD37B1" w:rsidP="001B22E2">
      <w:pPr>
        <w:spacing w:line="360" w:lineRule="auto"/>
        <w:ind w:left="567"/>
        <w:jc w:val="center"/>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185 38, Piraeus, Greece </w:t>
      </w:r>
    </w:p>
    <w:p w14:paraId="35DB4BFA" w14:textId="77777777" w:rsidR="002C335D" w:rsidRPr="00D54A7C" w:rsidRDefault="002C335D" w:rsidP="00D54A7C">
      <w:pPr>
        <w:rPr>
          <w:b/>
          <w:bCs/>
          <w:iCs/>
          <w:lang w:val="en-GB" w:eastAsia="en-US"/>
        </w:rPr>
      </w:pPr>
      <w:bookmarkStart w:id="20" w:name="_Toc472524653"/>
      <w:bookmarkStart w:id="21" w:name="_Toc479083768"/>
    </w:p>
    <w:p w14:paraId="38FE9821" w14:textId="77777777" w:rsidR="00DA31E3" w:rsidRPr="00D54A7C" w:rsidRDefault="00927DCF" w:rsidP="001B22E2">
      <w:pPr>
        <w:pStyle w:val="Heading2"/>
        <w:spacing w:before="0" w:after="0" w:line="360" w:lineRule="auto"/>
        <w:ind w:left="567"/>
        <w:rPr>
          <w:rFonts w:eastAsia="Times New Roman" w:cs="Tahoma"/>
          <w:b/>
          <w:bCs w:val="0"/>
          <w:iCs w:val="0"/>
          <w:color w:val="000000" w:themeColor="text1"/>
          <w:szCs w:val="24"/>
          <w:lang w:val="en-GB" w:eastAsia="en-US"/>
        </w:rPr>
      </w:pPr>
      <w:bookmarkStart w:id="22" w:name="_Toc3962518"/>
      <w:r w:rsidRPr="00D54A7C">
        <w:rPr>
          <w:rFonts w:eastAsia="Times New Roman" w:cs="Tahoma"/>
          <w:b/>
          <w:bCs w:val="0"/>
          <w:iCs w:val="0"/>
          <w:color w:val="000000" w:themeColor="text1"/>
          <w:szCs w:val="24"/>
          <w:lang w:val="en-GB" w:eastAsia="en-US"/>
        </w:rPr>
        <w:t xml:space="preserve">(ii) Scope of </w:t>
      </w:r>
      <w:bookmarkEnd w:id="20"/>
      <w:bookmarkEnd w:id="21"/>
      <w:r w:rsidR="0050639A" w:rsidRPr="00D54A7C">
        <w:rPr>
          <w:rFonts w:eastAsia="Times New Roman" w:cs="Tahoma"/>
          <w:b/>
          <w:bCs w:val="0"/>
          <w:iCs w:val="0"/>
          <w:color w:val="000000" w:themeColor="text1"/>
          <w:szCs w:val="24"/>
          <w:lang w:val="en-GB" w:eastAsia="en-US"/>
        </w:rPr>
        <w:t>Tender</w:t>
      </w:r>
      <w:bookmarkEnd w:id="22"/>
    </w:p>
    <w:p w14:paraId="1A1EE975" w14:textId="77777777" w:rsidR="00F522AC" w:rsidRPr="00D54A7C" w:rsidRDefault="00F522AC" w:rsidP="00EA22EE">
      <w:pPr>
        <w:rPr>
          <w:color w:val="000000" w:themeColor="text1"/>
          <w:lang w:val="en-GB" w:eastAsia="en-US"/>
        </w:rPr>
      </w:pPr>
    </w:p>
    <w:p w14:paraId="2EEEDB36" w14:textId="440EF6E5" w:rsidR="00E45A43" w:rsidRPr="00D54A7C" w:rsidRDefault="007D1192" w:rsidP="00E05CFF">
      <w:pPr>
        <w:numPr>
          <w:ilvl w:val="2"/>
          <w:numId w:val="0"/>
        </w:numPr>
        <w:tabs>
          <w:tab w:val="num" w:pos="567"/>
        </w:tabs>
        <w:spacing w:line="360" w:lineRule="auto"/>
        <w:ind w:left="567"/>
        <w:jc w:val="both"/>
        <w:rPr>
          <w:rFonts w:ascii="Tahoma" w:eastAsia="Calibri" w:hAnsi="Tahoma" w:cs="Tahoma"/>
          <w:color w:val="000000" w:themeColor="text1"/>
          <w:lang w:val="en-GB" w:eastAsia="en-US"/>
        </w:rPr>
      </w:pPr>
      <w:bookmarkStart w:id="23" w:name="_Ref470109400"/>
      <w:r w:rsidRPr="00D54A7C">
        <w:rPr>
          <w:rFonts w:ascii="Tahoma" w:eastAsia="Calibri" w:hAnsi="Tahoma" w:cs="Tahoma"/>
          <w:color w:val="000000" w:themeColor="text1"/>
          <w:lang w:val="en-GB" w:eastAsia="en-US"/>
        </w:rPr>
        <w:t>T</w:t>
      </w:r>
      <w:r w:rsidR="00FD37B1" w:rsidRPr="00D54A7C">
        <w:rPr>
          <w:rFonts w:ascii="Tahoma" w:eastAsia="Calibri" w:hAnsi="Tahoma" w:cs="Tahoma"/>
          <w:color w:val="000000" w:themeColor="text1"/>
          <w:lang w:val="en-GB" w:eastAsia="en-US"/>
        </w:rPr>
        <w:t xml:space="preserve">he scope of the </w:t>
      </w:r>
      <w:bookmarkStart w:id="24" w:name="_Ref422826906"/>
      <w:r w:rsidR="0050639A" w:rsidRPr="00D54A7C">
        <w:rPr>
          <w:rFonts w:ascii="Tahoma" w:eastAsia="Calibri" w:hAnsi="Tahoma" w:cs="Tahoma"/>
          <w:color w:val="000000" w:themeColor="text1"/>
          <w:lang w:val="en-GB" w:eastAsia="en-US"/>
        </w:rPr>
        <w:t>Tender</w:t>
      </w:r>
      <w:r w:rsidR="00B74F71" w:rsidRPr="00D54A7C">
        <w:rPr>
          <w:rFonts w:ascii="Tahoma" w:eastAsia="Calibri" w:hAnsi="Tahoma" w:cs="Tahoma"/>
          <w:color w:val="000000" w:themeColor="text1"/>
          <w:lang w:val="en-GB" w:eastAsia="en-US"/>
        </w:rPr>
        <w:t xml:space="preserve"> </w:t>
      </w:r>
      <w:r w:rsidR="00FD37B1" w:rsidRPr="00D54A7C">
        <w:rPr>
          <w:rFonts w:ascii="Tahoma" w:eastAsia="Calibri" w:hAnsi="Tahoma" w:cs="Tahoma"/>
          <w:color w:val="000000" w:themeColor="text1"/>
          <w:lang w:val="en-GB" w:eastAsia="en-US"/>
        </w:rPr>
        <w:t>shall be</w:t>
      </w:r>
      <w:r w:rsidR="00E576C3" w:rsidRPr="00D54A7C">
        <w:rPr>
          <w:rFonts w:ascii="Tahoma" w:eastAsia="Calibri" w:hAnsi="Tahoma" w:cs="Tahoma"/>
          <w:color w:val="000000" w:themeColor="text1"/>
          <w:lang w:val="en-GB" w:eastAsia="en-US"/>
        </w:rPr>
        <w:t xml:space="preserve"> t</w:t>
      </w:r>
      <w:r w:rsidR="00E45A43" w:rsidRPr="00D54A7C">
        <w:rPr>
          <w:rFonts w:ascii="Tahoma" w:eastAsia="Calibri" w:hAnsi="Tahoma" w:cs="Tahoma"/>
          <w:color w:val="000000" w:themeColor="text1"/>
          <w:lang w:val="en-GB" w:eastAsia="en-US"/>
        </w:rPr>
        <w:t xml:space="preserve">he procurement of </w:t>
      </w:r>
      <w:r w:rsidR="00331962" w:rsidRPr="00D54A7C">
        <w:rPr>
          <w:rFonts w:ascii="Tahoma" w:eastAsia="Calibri" w:hAnsi="Tahoma" w:cs="Tahoma"/>
          <w:color w:val="000000" w:themeColor="text1"/>
          <w:lang w:val="en-GB" w:eastAsia="en-US"/>
        </w:rPr>
        <w:t>t</w:t>
      </w:r>
      <w:r w:rsidR="00DA4BF7" w:rsidRPr="00D54A7C">
        <w:rPr>
          <w:rFonts w:ascii="Tahoma" w:eastAsia="Calibri" w:hAnsi="Tahoma" w:cs="Tahoma"/>
          <w:color w:val="000000" w:themeColor="text1"/>
          <w:lang w:val="en-GB" w:eastAsia="en-US"/>
        </w:rPr>
        <w:t>w</w:t>
      </w:r>
      <w:r w:rsidR="002C335D" w:rsidRPr="00D54A7C">
        <w:rPr>
          <w:rFonts w:ascii="Tahoma" w:eastAsia="Calibri" w:hAnsi="Tahoma" w:cs="Tahoma"/>
          <w:color w:val="000000" w:themeColor="text1"/>
          <w:lang w:val="en-GB" w:eastAsia="en-US"/>
        </w:rPr>
        <w:t>o</w:t>
      </w:r>
      <w:r w:rsidR="00E45A43" w:rsidRPr="00D54A7C">
        <w:rPr>
          <w:rFonts w:ascii="Tahoma" w:eastAsia="Calibri" w:hAnsi="Tahoma" w:cs="Tahoma"/>
          <w:color w:val="000000" w:themeColor="text1"/>
          <w:lang w:val="en-GB" w:eastAsia="en-US"/>
        </w:rPr>
        <w:t xml:space="preserve"> (</w:t>
      </w:r>
      <w:r w:rsidR="00DA4BF7" w:rsidRPr="00D54A7C">
        <w:rPr>
          <w:rFonts w:ascii="Tahoma" w:eastAsia="Calibri" w:hAnsi="Tahoma" w:cs="Tahoma"/>
          <w:color w:val="000000" w:themeColor="text1"/>
          <w:lang w:val="en-GB" w:eastAsia="en-US"/>
        </w:rPr>
        <w:t>2</w:t>
      </w:r>
      <w:r w:rsidR="00E45A43" w:rsidRPr="00D54A7C">
        <w:rPr>
          <w:rFonts w:ascii="Tahoma" w:eastAsia="Calibri" w:hAnsi="Tahoma" w:cs="Tahoma"/>
          <w:color w:val="000000" w:themeColor="text1"/>
          <w:lang w:val="en-GB" w:eastAsia="en-US"/>
        </w:rPr>
        <w:t>)</w:t>
      </w:r>
      <w:r w:rsidR="00DA4BF7" w:rsidRPr="00D54A7C">
        <w:rPr>
          <w:rFonts w:ascii="Tahoma" w:eastAsia="Calibri" w:hAnsi="Tahoma" w:cs="Tahoma"/>
          <w:color w:val="000000" w:themeColor="text1"/>
          <w:lang w:val="en-GB" w:eastAsia="en-US"/>
        </w:rPr>
        <w:t xml:space="preserve"> </w:t>
      </w:r>
      <w:r w:rsidR="00E45A43" w:rsidRPr="00D54A7C">
        <w:rPr>
          <w:rFonts w:ascii="Tahoma" w:eastAsia="Calibri" w:hAnsi="Tahoma" w:cs="Tahoma"/>
          <w:color w:val="000000" w:themeColor="text1"/>
          <w:lang w:val="en-GB" w:eastAsia="en-US"/>
        </w:rPr>
        <w:t xml:space="preserve">4 x </w:t>
      </w:r>
      <w:r w:rsidR="002C335D" w:rsidRPr="00D54A7C">
        <w:rPr>
          <w:rFonts w:ascii="Tahoma" w:eastAsia="Calibri" w:hAnsi="Tahoma" w:cs="Tahoma"/>
          <w:color w:val="000000" w:themeColor="text1"/>
          <w:lang w:val="en-GB" w:eastAsia="en-US"/>
        </w:rPr>
        <w:t>4</w:t>
      </w:r>
      <w:r w:rsidR="00E45A43" w:rsidRPr="00D54A7C">
        <w:rPr>
          <w:rFonts w:ascii="Tahoma" w:eastAsia="Calibri" w:hAnsi="Tahoma" w:cs="Tahoma"/>
          <w:color w:val="000000" w:themeColor="text1"/>
          <w:lang w:val="en-GB" w:eastAsia="en-US"/>
        </w:rPr>
        <w:t xml:space="preserve"> wheel drive T</w:t>
      </w:r>
      <w:r w:rsidR="002C335D" w:rsidRPr="00D54A7C">
        <w:rPr>
          <w:rFonts w:ascii="Tahoma" w:eastAsia="Calibri" w:hAnsi="Tahoma" w:cs="Tahoma"/>
          <w:color w:val="000000" w:themeColor="text1"/>
          <w:lang w:val="en-GB" w:eastAsia="en-US"/>
        </w:rPr>
        <w:t>ug Master</w:t>
      </w:r>
      <w:r w:rsidR="00E45A43" w:rsidRPr="00D54A7C">
        <w:rPr>
          <w:rFonts w:ascii="Tahoma" w:eastAsia="Calibri" w:hAnsi="Tahoma" w:cs="Tahoma"/>
          <w:color w:val="000000" w:themeColor="text1"/>
          <w:lang w:val="en-GB" w:eastAsia="en-US"/>
        </w:rPr>
        <w:t xml:space="preserve"> Tractors</w:t>
      </w:r>
      <w:r w:rsidR="000F052B" w:rsidRPr="00D54A7C">
        <w:rPr>
          <w:rFonts w:ascii="Tahoma" w:eastAsia="Calibri" w:hAnsi="Tahoma" w:cs="Tahoma"/>
          <w:color w:val="000000" w:themeColor="text1"/>
          <w:lang w:val="en-GB" w:eastAsia="en-US"/>
        </w:rPr>
        <w:t xml:space="preserve"> </w:t>
      </w:r>
      <w:r w:rsidR="000F052B" w:rsidRPr="00D54A7C">
        <w:rPr>
          <w:rFonts w:ascii="Tahoma" w:eastAsia="Times New Roman" w:hAnsi="Tahoma" w:cs="Tahoma"/>
          <w:color w:val="000000" w:themeColor="text1"/>
          <w:lang w:val="en-US"/>
        </w:rPr>
        <w:t>(with Safe</w:t>
      </w:r>
      <w:r w:rsidR="006E22F3">
        <w:rPr>
          <w:rFonts w:ascii="Tahoma" w:eastAsia="Times New Roman" w:hAnsi="Tahoma" w:cs="Tahoma"/>
          <w:color w:val="000000" w:themeColor="text1"/>
          <w:lang w:val="en-US"/>
        </w:rPr>
        <w:t>ty gooseneck type</w:t>
      </w:r>
      <w:r w:rsidR="000F052B" w:rsidRPr="00D54A7C">
        <w:rPr>
          <w:rFonts w:ascii="Tahoma" w:eastAsia="Times New Roman" w:hAnsi="Tahoma" w:cs="Tahoma"/>
          <w:color w:val="000000" w:themeColor="text1"/>
          <w:lang w:val="en-US"/>
        </w:rPr>
        <w:t xml:space="preserve"> lock system) </w:t>
      </w:r>
      <w:r w:rsidR="00E45A43" w:rsidRPr="00D54A7C">
        <w:rPr>
          <w:rFonts w:ascii="Tahoma" w:eastAsia="Calibri" w:hAnsi="Tahoma" w:cs="Tahoma"/>
          <w:color w:val="000000" w:themeColor="text1"/>
          <w:lang w:val="en-GB" w:eastAsia="en-US"/>
        </w:rPr>
        <w:t xml:space="preserve">for </w:t>
      </w:r>
      <w:r w:rsidR="002C335D" w:rsidRPr="00D54A7C">
        <w:rPr>
          <w:rFonts w:ascii="Tahoma" w:eastAsia="Calibri" w:hAnsi="Tahoma" w:cs="Tahoma"/>
          <w:color w:val="000000" w:themeColor="text1"/>
          <w:lang w:val="en-GB" w:eastAsia="en-US"/>
        </w:rPr>
        <w:t>Ro-Ro</w:t>
      </w:r>
      <w:r w:rsidR="00E45A43" w:rsidRPr="00D54A7C">
        <w:rPr>
          <w:rFonts w:ascii="Tahoma" w:eastAsia="Calibri" w:hAnsi="Tahoma" w:cs="Tahoma"/>
          <w:color w:val="000000" w:themeColor="text1"/>
          <w:lang w:val="en-GB" w:eastAsia="en-US"/>
        </w:rPr>
        <w:t xml:space="preserve"> Terminal use as detailed below, with delivery time: </w:t>
      </w:r>
      <w:r w:rsidR="0078703E" w:rsidRPr="00D54A7C">
        <w:rPr>
          <w:rFonts w:ascii="Tahoma" w:eastAsia="Calibri" w:hAnsi="Tahoma" w:cs="Tahoma"/>
          <w:b/>
          <w:color w:val="000000" w:themeColor="text1"/>
          <w:lang w:val="en-GB" w:eastAsia="en-US"/>
        </w:rPr>
        <w:t>Eight</w:t>
      </w:r>
      <w:r w:rsidR="00E45A43" w:rsidRPr="00D54A7C">
        <w:rPr>
          <w:rFonts w:ascii="Tahoma" w:eastAsia="Calibri" w:hAnsi="Tahoma" w:cs="Tahoma"/>
          <w:b/>
          <w:color w:val="000000" w:themeColor="text1"/>
          <w:lang w:val="en-GB" w:eastAsia="en-US"/>
        </w:rPr>
        <w:t xml:space="preserve"> (</w:t>
      </w:r>
      <w:r w:rsidR="0078703E" w:rsidRPr="00D54A7C">
        <w:rPr>
          <w:rFonts w:ascii="Tahoma" w:eastAsia="Calibri" w:hAnsi="Tahoma" w:cs="Tahoma"/>
          <w:b/>
          <w:color w:val="000000" w:themeColor="text1"/>
          <w:lang w:val="en-GB" w:eastAsia="en-US"/>
        </w:rPr>
        <w:t>8</w:t>
      </w:r>
      <w:r w:rsidR="00E45A43" w:rsidRPr="00D54A7C">
        <w:rPr>
          <w:rFonts w:ascii="Tahoma" w:eastAsia="Calibri" w:hAnsi="Tahoma" w:cs="Tahoma"/>
          <w:b/>
          <w:color w:val="000000" w:themeColor="text1"/>
          <w:lang w:val="en-GB" w:eastAsia="en-US"/>
        </w:rPr>
        <w:t xml:space="preserve">) months </w:t>
      </w:r>
      <w:r w:rsidR="00E576C3" w:rsidRPr="00D54A7C">
        <w:rPr>
          <w:rFonts w:ascii="Tahoma" w:eastAsia="Calibri" w:hAnsi="Tahoma" w:cs="Tahoma"/>
          <w:color w:val="000000" w:themeColor="text1"/>
          <w:lang w:val="en-GB" w:eastAsia="en-US"/>
        </w:rPr>
        <w:t xml:space="preserve">from contract date </w:t>
      </w:r>
      <w:r w:rsidR="00E45A43" w:rsidRPr="00D54A7C">
        <w:rPr>
          <w:rFonts w:ascii="Tahoma" w:eastAsia="Calibri" w:hAnsi="Tahoma" w:cs="Tahoma"/>
          <w:color w:val="000000" w:themeColor="text1"/>
          <w:lang w:val="en-GB" w:eastAsia="en-US"/>
        </w:rPr>
        <w:t>DAP</w:t>
      </w:r>
      <w:r w:rsidR="00E576C3" w:rsidRPr="00D54A7C">
        <w:rPr>
          <w:rFonts w:ascii="Tahoma" w:eastAsia="Calibri" w:hAnsi="Tahoma" w:cs="Tahoma"/>
          <w:color w:val="000000" w:themeColor="text1"/>
          <w:lang w:val="en-GB" w:eastAsia="en-US"/>
        </w:rPr>
        <w:t xml:space="preserve">, </w:t>
      </w:r>
      <w:r w:rsidR="00E45A43" w:rsidRPr="00D54A7C">
        <w:rPr>
          <w:rFonts w:ascii="Tahoma" w:eastAsia="Calibri" w:hAnsi="Tahoma" w:cs="Tahoma"/>
          <w:color w:val="000000" w:themeColor="text1"/>
          <w:lang w:val="en-GB" w:eastAsia="en-US"/>
        </w:rPr>
        <w:t xml:space="preserve">ready to operate at </w:t>
      </w:r>
      <w:r w:rsidR="002C335D" w:rsidRPr="00D54A7C">
        <w:rPr>
          <w:rFonts w:ascii="Tahoma" w:eastAsia="Calibri" w:hAnsi="Tahoma" w:cs="Tahoma"/>
          <w:color w:val="000000" w:themeColor="text1"/>
          <w:lang w:val="en-GB" w:eastAsia="en-US"/>
        </w:rPr>
        <w:t>Ro-Ro</w:t>
      </w:r>
      <w:r w:rsidR="00E45A43" w:rsidRPr="00D54A7C">
        <w:rPr>
          <w:rFonts w:ascii="Tahoma" w:eastAsia="Calibri" w:hAnsi="Tahoma" w:cs="Tahoma"/>
          <w:color w:val="000000" w:themeColor="text1"/>
          <w:lang w:val="en-GB" w:eastAsia="en-US"/>
        </w:rPr>
        <w:t xml:space="preserve"> Terminal of P.P.A. S.A.</w:t>
      </w:r>
    </w:p>
    <w:p w14:paraId="1C5C78D1" w14:textId="77777777" w:rsidR="002C335D" w:rsidRPr="00D54A7C" w:rsidRDefault="002C335D" w:rsidP="00E05CFF">
      <w:pPr>
        <w:spacing w:line="360" w:lineRule="auto"/>
        <w:ind w:left="567"/>
        <w:jc w:val="both"/>
        <w:rPr>
          <w:rFonts w:ascii="Tahoma" w:hAnsi="Tahoma" w:cs="Tahoma"/>
          <w:color w:val="000000" w:themeColor="text1"/>
          <w:lang w:val="en-GB"/>
        </w:rPr>
      </w:pPr>
    </w:p>
    <w:p w14:paraId="2293A75E" w14:textId="77777777" w:rsidR="00E576C3" w:rsidRPr="00D54A7C" w:rsidRDefault="00331962" w:rsidP="00E05CFF">
      <w:pPr>
        <w:spacing w:line="360" w:lineRule="auto"/>
        <w:ind w:left="567"/>
        <w:jc w:val="both"/>
        <w:rPr>
          <w:rFonts w:ascii="Tahoma" w:hAnsi="Tahoma" w:cs="Tahoma"/>
          <w:color w:val="000000" w:themeColor="text1"/>
          <w:lang w:val="en-US"/>
        </w:rPr>
      </w:pPr>
      <w:r w:rsidRPr="00D54A7C">
        <w:rPr>
          <w:rFonts w:ascii="Tahoma" w:hAnsi="Tahoma" w:cs="Tahoma"/>
          <w:color w:val="000000" w:themeColor="text1"/>
          <w:lang w:val="en-GB"/>
        </w:rPr>
        <w:t>For the s</w:t>
      </w:r>
      <w:r w:rsidR="00E45A43" w:rsidRPr="00D54A7C">
        <w:rPr>
          <w:rFonts w:ascii="Tahoma" w:hAnsi="Tahoma" w:cs="Tahoma"/>
          <w:color w:val="000000" w:themeColor="text1"/>
          <w:lang w:val="en-GB"/>
        </w:rPr>
        <w:t xml:space="preserve">uccessful completion of </w:t>
      </w:r>
      <w:r w:rsidR="00E45A43" w:rsidRPr="00D54A7C">
        <w:rPr>
          <w:rFonts w:ascii="Tahoma" w:hAnsi="Tahoma" w:cs="Tahoma"/>
          <w:color w:val="000000" w:themeColor="text1"/>
          <w:lang w:val="en-US"/>
        </w:rPr>
        <w:t xml:space="preserve">the </w:t>
      </w:r>
      <w:r w:rsidR="00E576C3" w:rsidRPr="00D54A7C">
        <w:rPr>
          <w:rFonts w:ascii="Tahoma" w:hAnsi="Tahoma" w:cs="Tahoma"/>
          <w:color w:val="000000" w:themeColor="text1"/>
          <w:lang w:val="en-US"/>
        </w:rPr>
        <w:t>procurement the selected counter party shall also undertake</w:t>
      </w:r>
      <w:r w:rsidR="0008476E" w:rsidRPr="00D54A7C">
        <w:rPr>
          <w:rFonts w:ascii="Tahoma" w:hAnsi="Tahoma" w:cs="Tahoma"/>
          <w:color w:val="000000" w:themeColor="text1"/>
          <w:lang w:val="en-US"/>
        </w:rPr>
        <w:t xml:space="preserve"> at no extra cost</w:t>
      </w:r>
      <w:r w:rsidR="00D479EF" w:rsidRPr="00D54A7C">
        <w:rPr>
          <w:rFonts w:ascii="Tahoma" w:hAnsi="Tahoma" w:cs="Tahoma"/>
          <w:color w:val="000000" w:themeColor="text1"/>
          <w:lang w:val="en-US"/>
        </w:rPr>
        <w:t xml:space="preserve"> for PPA SA</w:t>
      </w:r>
      <w:r w:rsidR="00E576C3" w:rsidRPr="00D54A7C">
        <w:rPr>
          <w:rFonts w:ascii="Tahoma" w:hAnsi="Tahoma" w:cs="Tahoma"/>
          <w:color w:val="000000" w:themeColor="text1"/>
          <w:lang w:val="en-US"/>
        </w:rPr>
        <w:t>:</w:t>
      </w:r>
    </w:p>
    <w:p w14:paraId="158898E4" w14:textId="77777777" w:rsidR="002C335D" w:rsidRPr="00D54A7C" w:rsidRDefault="002C335D" w:rsidP="00E05CFF">
      <w:pPr>
        <w:spacing w:line="360" w:lineRule="auto"/>
        <w:ind w:left="567"/>
        <w:jc w:val="both"/>
        <w:rPr>
          <w:rFonts w:ascii="Tahoma" w:hAnsi="Tahoma" w:cs="Tahoma"/>
          <w:color w:val="000000" w:themeColor="text1"/>
          <w:lang w:val="en-US"/>
        </w:rPr>
      </w:pPr>
    </w:p>
    <w:p w14:paraId="345E3134" w14:textId="77777777" w:rsidR="00E45A43" w:rsidRPr="00D54A7C" w:rsidRDefault="00E576C3" w:rsidP="00A57D84">
      <w:pPr>
        <w:pStyle w:val="ListParagraph"/>
        <w:numPr>
          <w:ilvl w:val="0"/>
          <w:numId w:val="25"/>
        </w:numPr>
        <w:spacing w:line="360" w:lineRule="auto"/>
        <w:ind w:leftChars="0"/>
        <w:jc w:val="both"/>
        <w:rPr>
          <w:rFonts w:ascii="Tahoma" w:eastAsia="Calibri" w:hAnsi="Tahoma" w:cs="Tahoma"/>
          <w:color w:val="000000" w:themeColor="text1"/>
          <w:lang w:val="en-GB" w:eastAsia="en-US"/>
        </w:rPr>
      </w:pPr>
      <w:r w:rsidRPr="00D54A7C">
        <w:rPr>
          <w:rFonts w:ascii="Tahoma" w:hAnsi="Tahoma" w:cs="Tahoma"/>
          <w:color w:val="000000" w:themeColor="text1"/>
        </w:rPr>
        <w:t xml:space="preserve">The </w:t>
      </w:r>
      <w:r w:rsidR="00E45A43" w:rsidRPr="00D54A7C">
        <w:rPr>
          <w:rFonts w:ascii="Tahoma" w:hAnsi="Tahoma" w:cs="Tahoma"/>
          <w:color w:val="000000" w:themeColor="text1"/>
        </w:rPr>
        <w:t xml:space="preserve">process of obtaining the relevant type approval and the relevant license plates for the Tractors in Greece according to the applicable </w:t>
      </w:r>
      <w:r w:rsidR="00331962" w:rsidRPr="00D54A7C">
        <w:rPr>
          <w:rFonts w:ascii="Tahoma" w:hAnsi="Tahoma" w:cs="Tahoma"/>
          <w:color w:val="000000" w:themeColor="text1"/>
        </w:rPr>
        <w:t xml:space="preserve">and latest </w:t>
      </w:r>
      <w:r w:rsidR="00E45A43" w:rsidRPr="00D54A7C">
        <w:rPr>
          <w:rFonts w:ascii="Tahoma" w:hAnsi="Tahoma" w:cs="Tahoma"/>
          <w:color w:val="000000" w:themeColor="text1"/>
        </w:rPr>
        <w:t>Greek and EU legislation, as in force, by providing all the necessary documents to PPA and the competent Greek authorities and proceeding with any necessary act for this purpose.</w:t>
      </w:r>
    </w:p>
    <w:p w14:paraId="1C927195" w14:textId="77777777" w:rsidR="00E45A43" w:rsidRPr="00D54A7C" w:rsidRDefault="00E45A43" w:rsidP="00A57D84">
      <w:pPr>
        <w:pStyle w:val="ListParagraph"/>
        <w:numPr>
          <w:ilvl w:val="0"/>
          <w:numId w:val="25"/>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The On-site technical and operational training at PPA premises for the provided equipment.</w:t>
      </w:r>
    </w:p>
    <w:p w14:paraId="391C24DD" w14:textId="77777777" w:rsidR="00541F2F" w:rsidRPr="00D54A7C" w:rsidRDefault="00541F2F" w:rsidP="00E05CFF">
      <w:pPr>
        <w:numPr>
          <w:ilvl w:val="2"/>
          <w:numId w:val="0"/>
        </w:numPr>
        <w:tabs>
          <w:tab w:val="num" w:pos="567"/>
        </w:tabs>
        <w:spacing w:line="360" w:lineRule="auto"/>
        <w:jc w:val="both"/>
        <w:rPr>
          <w:rFonts w:ascii="Tahoma" w:eastAsia="Calibri" w:hAnsi="Tahoma" w:cs="Tahoma"/>
          <w:color w:val="000000" w:themeColor="text1"/>
          <w:u w:val="single"/>
          <w:lang w:val="en-GB" w:eastAsia="en-US"/>
        </w:rPr>
      </w:pPr>
    </w:p>
    <w:bookmarkEnd w:id="23"/>
    <w:bookmarkEnd w:id="24"/>
    <w:p w14:paraId="07BF13EC" w14:textId="77777777" w:rsidR="00B72CCF" w:rsidRPr="00D54A7C" w:rsidRDefault="00B72CCF" w:rsidP="00E05CFF">
      <w:pPr>
        <w:numPr>
          <w:ilvl w:val="2"/>
          <w:numId w:val="0"/>
        </w:numPr>
        <w:tabs>
          <w:tab w:val="num" w:pos="567"/>
        </w:tabs>
        <w:spacing w:line="360" w:lineRule="auto"/>
        <w:jc w:val="both"/>
        <w:rPr>
          <w:color w:val="000000" w:themeColor="text1"/>
          <w:lang w:val="en-GB" w:eastAsia="en-US"/>
        </w:rPr>
      </w:pPr>
    </w:p>
    <w:p w14:paraId="486BEBD9" w14:textId="77777777" w:rsidR="00AF1822" w:rsidRPr="00D54A7C" w:rsidRDefault="00E00F61" w:rsidP="00EA22EE">
      <w:pPr>
        <w:pStyle w:val="Heading2"/>
        <w:tabs>
          <w:tab w:val="left" w:pos="567"/>
        </w:tabs>
        <w:spacing w:before="0" w:after="0" w:line="360" w:lineRule="auto"/>
        <w:ind w:left="567"/>
        <w:rPr>
          <w:rFonts w:eastAsia="Times New Roman" w:cs="Tahoma"/>
          <w:b/>
          <w:bCs w:val="0"/>
          <w:iCs w:val="0"/>
          <w:color w:val="000000" w:themeColor="text1"/>
          <w:szCs w:val="24"/>
          <w:lang w:val="en-GB" w:eastAsia="en-US"/>
        </w:rPr>
      </w:pPr>
      <w:bookmarkStart w:id="25" w:name="_Toc3962519"/>
      <w:r w:rsidRPr="00D54A7C">
        <w:rPr>
          <w:rFonts w:eastAsia="Times New Roman" w:cs="Tahoma"/>
          <w:b/>
          <w:bCs w:val="0"/>
          <w:iCs w:val="0"/>
          <w:color w:val="000000" w:themeColor="text1"/>
          <w:szCs w:val="24"/>
          <w:lang w:val="en-GB" w:eastAsia="en-US"/>
        </w:rPr>
        <w:lastRenderedPageBreak/>
        <w:t xml:space="preserve">(iii) </w:t>
      </w:r>
      <w:r w:rsidR="00AF1822" w:rsidRPr="00D54A7C">
        <w:rPr>
          <w:rFonts w:eastAsia="Times New Roman" w:cs="Tahoma"/>
          <w:b/>
          <w:bCs w:val="0"/>
          <w:iCs w:val="0"/>
          <w:color w:val="000000" w:themeColor="text1"/>
          <w:szCs w:val="24"/>
          <w:lang w:val="en-GB" w:eastAsia="en-US"/>
        </w:rPr>
        <w:t xml:space="preserve">Time limits for receiving </w:t>
      </w:r>
      <w:r w:rsidR="0050639A" w:rsidRPr="00D54A7C">
        <w:rPr>
          <w:rFonts w:eastAsia="Times New Roman" w:cs="Tahoma"/>
          <w:b/>
          <w:bCs w:val="0"/>
          <w:iCs w:val="0"/>
          <w:color w:val="000000" w:themeColor="text1"/>
          <w:szCs w:val="24"/>
          <w:lang w:val="en-GB" w:eastAsia="en-US"/>
        </w:rPr>
        <w:t>Tender</w:t>
      </w:r>
      <w:r w:rsidR="00790C9B" w:rsidRPr="00D54A7C">
        <w:rPr>
          <w:rFonts w:eastAsia="Times New Roman" w:cs="Tahoma"/>
          <w:b/>
          <w:bCs w:val="0"/>
          <w:iCs w:val="0"/>
          <w:color w:val="000000" w:themeColor="text1"/>
          <w:szCs w:val="24"/>
          <w:lang w:val="en-GB" w:eastAsia="en-US"/>
        </w:rPr>
        <w:t xml:space="preserve"> </w:t>
      </w:r>
      <w:r w:rsidR="00AF1822" w:rsidRPr="00D54A7C">
        <w:rPr>
          <w:rFonts w:eastAsia="Times New Roman" w:cs="Tahoma"/>
          <w:b/>
          <w:bCs w:val="0"/>
          <w:iCs w:val="0"/>
          <w:color w:val="000000" w:themeColor="text1"/>
          <w:szCs w:val="24"/>
          <w:lang w:val="en-GB" w:eastAsia="en-US"/>
        </w:rPr>
        <w:t>documentation – Provision of clarifications</w:t>
      </w:r>
      <w:bookmarkEnd w:id="25"/>
    </w:p>
    <w:p w14:paraId="6F43B6A0" w14:textId="77777777" w:rsidR="00F522AC" w:rsidRPr="00D54A7C" w:rsidRDefault="00F522AC" w:rsidP="00EA22EE">
      <w:pPr>
        <w:rPr>
          <w:color w:val="000000" w:themeColor="text1"/>
          <w:lang w:val="en-GB" w:eastAsia="en-US"/>
        </w:rPr>
      </w:pPr>
    </w:p>
    <w:p w14:paraId="13C20D51" w14:textId="77777777" w:rsidR="002C335D" w:rsidRPr="00D54A7C" w:rsidRDefault="00FD37B1"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Interested </w:t>
      </w:r>
      <w:r w:rsidR="00550E28" w:rsidRPr="00D54A7C">
        <w:rPr>
          <w:rFonts w:ascii="Tahoma" w:eastAsia="Calibri" w:hAnsi="Tahoma" w:cs="Tahoma"/>
          <w:color w:val="000000" w:themeColor="text1"/>
          <w:lang w:val="en-GB" w:eastAsia="en-US"/>
        </w:rPr>
        <w:t>p</w:t>
      </w:r>
      <w:r w:rsidRPr="00D54A7C">
        <w:rPr>
          <w:rFonts w:ascii="Tahoma" w:eastAsia="Calibri" w:hAnsi="Tahoma" w:cs="Tahoma"/>
          <w:color w:val="000000" w:themeColor="text1"/>
          <w:lang w:val="en-GB" w:eastAsia="en-US"/>
        </w:rPr>
        <w:t>arties may receive additional information or clarifications in relation to th</w:t>
      </w:r>
      <w:r w:rsidR="00B74F71" w:rsidRPr="00D54A7C">
        <w:rPr>
          <w:rFonts w:ascii="Tahoma" w:eastAsia="Calibri" w:hAnsi="Tahoma" w:cs="Tahoma"/>
          <w:color w:val="000000" w:themeColor="text1"/>
          <w:lang w:val="en-GB" w:eastAsia="en-US"/>
        </w:rPr>
        <w:t>e present</w:t>
      </w:r>
      <w:r w:rsidR="00DC6475" w:rsidRPr="00D54A7C">
        <w:rPr>
          <w:rFonts w:ascii="Tahoma" w:eastAsia="Calibri" w:hAnsi="Tahoma" w:cs="Tahoma"/>
          <w:color w:val="000000" w:themeColor="text1"/>
          <w:lang w:val="en-GB" w:eastAsia="en-US"/>
        </w:rPr>
        <w:t xml:space="preserve"> </w:t>
      </w:r>
      <w:r w:rsidR="0050639A"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xml:space="preserve">, by submitting questions up to </w:t>
      </w:r>
      <w:r w:rsidR="00FB1862" w:rsidRPr="00D54A7C">
        <w:rPr>
          <w:rFonts w:ascii="Tahoma" w:eastAsia="Calibri" w:hAnsi="Tahoma" w:cs="Tahoma"/>
          <w:b/>
          <w:color w:val="000000" w:themeColor="text1"/>
          <w:lang w:val="en-GB" w:eastAsia="en-US"/>
        </w:rPr>
        <w:t>3</w:t>
      </w:r>
      <w:r w:rsidRPr="00D54A7C">
        <w:rPr>
          <w:rFonts w:ascii="Tahoma" w:eastAsia="Calibri" w:hAnsi="Tahoma" w:cs="Tahoma"/>
          <w:b/>
          <w:color w:val="000000" w:themeColor="text1"/>
          <w:lang w:val="en-GB" w:eastAsia="en-US"/>
        </w:rPr>
        <w:t xml:space="preserve"> days (included)</w:t>
      </w:r>
      <w:r w:rsidRPr="00D54A7C">
        <w:rPr>
          <w:rFonts w:ascii="Tahoma" w:eastAsia="Calibri" w:hAnsi="Tahoma" w:cs="Tahoma"/>
          <w:color w:val="000000" w:themeColor="text1"/>
          <w:lang w:val="en-GB" w:eastAsia="en-US"/>
        </w:rPr>
        <w:t xml:space="preserve"> prior to the expiry of the time limit for the submission of offers in writing to PPA</w:t>
      </w:r>
      <w:r w:rsidR="00B72CCF" w:rsidRPr="00D54A7C">
        <w:rPr>
          <w:rFonts w:ascii="Tahoma" w:eastAsia="Calibri" w:hAnsi="Tahoma" w:cs="Tahoma"/>
          <w:color w:val="000000" w:themeColor="text1"/>
          <w:lang w:val="en-GB" w:eastAsia="en-US"/>
        </w:rPr>
        <w:t xml:space="preserve"> Procurement Department</w:t>
      </w:r>
      <w:r w:rsidRPr="00D54A7C">
        <w:rPr>
          <w:rFonts w:ascii="Tahoma" w:eastAsia="Calibri" w:hAnsi="Tahoma" w:cs="Tahoma"/>
          <w:color w:val="000000" w:themeColor="text1"/>
          <w:lang w:val="en-GB" w:eastAsia="en-US"/>
        </w:rPr>
        <w:t xml:space="preserve"> by fax at +30 2104550187 or by e-mail at: </w:t>
      </w:r>
      <w:hyperlink r:id="rId14" w:history="1">
        <w:r w:rsidR="00E72B17" w:rsidRPr="00D54A7C">
          <w:rPr>
            <w:rStyle w:val="Hyperlink"/>
            <w:rFonts w:ascii="Tahoma" w:eastAsia="Calibri" w:hAnsi="Tahoma" w:cs="Tahoma"/>
            <w:color w:val="000000" w:themeColor="text1"/>
            <w:lang w:val="en-GB" w:eastAsia="en-US"/>
          </w:rPr>
          <w:t>procurement@olp.gr</w:t>
        </w:r>
      </w:hyperlink>
      <w:r w:rsidRPr="00D54A7C">
        <w:rPr>
          <w:rFonts w:ascii="Tahoma" w:eastAsia="Calibri" w:hAnsi="Tahoma" w:cs="Tahoma"/>
          <w:color w:val="000000" w:themeColor="text1"/>
          <w:lang w:val="en-GB" w:eastAsia="en-US"/>
        </w:rPr>
        <w:t xml:space="preserve"> </w:t>
      </w:r>
    </w:p>
    <w:p w14:paraId="16859334" w14:textId="77777777" w:rsidR="002C335D" w:rsidRPr="00D54A7C" w:rsidRDefault="00FD37B1"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After the lapse of the above time limit no other communication or request for clarification as to any terms may be acceptable. </w:t>
      </w:r>
    </w:p>
    <w:p w14:paraId="1D6CDCE7" w14:textId="77777777" w:rsidR="002C335D" w:rsidRPr="00D54A7C" w:rsidRDefault="00FD37B1"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Written responses by PPA S.A. are notified to all </w:t>
      </w:r>
      <w:r w:rsidR="00550E28" w:rsidRPr="00D54A7C">
        <w:rPr>
          <w:rFonts w:ascii="Tahoma" w:eastAsia="Calibri" w:hAnsi="Tahoma" w:cs="Tahoma"/>
          <w:color w:val="000000" w:themeColor="text1"/>
          <w:lang w:val="en-GB" w:eastAsia="en-US"/>
        </w:rPr>
        <w:t>i</w:t>
      </w:r>
      <w:r w:rsidRPr="00D54A7C">
        <w:rPr>
          <w:rFonts w:ascii="Tahoma" w:eastAsia="Calibri" w:hAnsi="Tahoma" w:cs="Tahoma"/>
          <w:color w:val="000000" w:themeColor="text1"/>
          <w:lang w:val="en-GB" w:eastAsia="en-US"/>
        </w:rPr>
        <w:t xml:space="preserve">nterested </w:t>
      </w:r>
      <w:r w:rsidR="00550E28" w:rsidRPr="00D54A7C">
        <w:rPr>
          <w:rFonts w:ascii="Tahoma" w:eastAsia="Calibri" w:hAnsi="Tahoma" w:cs="Tahoma"/>
          <w:color w:val="000000" w:themeColor="text1"/>
          <w:lang w:val="en-GB" w:eastAsia="en-US"/>
        </w:rPr>
        <w:t>p</w:t>
      </w:r>
      <w:r w:rsidRPr="00D54A7C">
        <w:rPr>
          <w:rFonts w:ascii="Tahoma" w:eastAsia="Calibri" w:hAnsi="Tahoma" w:cs="Tahoma"/>
          <w:color w:val="000000" w:themeColor="text1"/>
          <w:lang w:val="en-GB" w:eastAsia="en-US"/>
        </w:rPr>
        <w:t xml:space="preserve">arties until </w:t>
      </w:r>
      <w:r w:rsidR="002C1CD2" w:rsidRPr="00D54A7C">
        <w:rPr>
          <w:rFonts w:ascii="Tahoma" w:eastAsia="Calibri" w:hAnsi="Tahoma" w:cs="Tahoma"/>
          <w:color w:val="000000" w:themeColor="text1"/>
          <w:lang w:val="en-GB" w:eastAsia="en-US"/>
        </w:rPr>
        <w:t>two (</w:t>
      </w:r>
      <w:r w:rsidRPr="00D54A7C">
        <w:rPr>
          <w:rFonts w:ascii="Tahoma" w:eastAsia="Calibri" w:hAnsi="Tahoma" w:cs="Tahoma"/>
          <w:color w:val="000000" w:themeColor="text1"/>
          <w:lang w:val="en-GB" w:eastAsia="en-US"/>
        </w:rPr>
        <w:t>2</w:t>
      </w:r>
      <w:r w:rsidR="002C1CD2" w:rsidRPr="00D54A7C">
        <w:rPr>
          <w:rFonts w:ascii="Tahoma" w:eastAsia="Calibri" w:hAnsi="Tahoma" w:cs="Tahoma"/>
          <w:color w:val="000000" w:themeColor="text1"/>
          <w:lang w:val="en-GB" w:eastAsia="en-US"/>
        </w:rPr>
        <w:t xml:space="preserve">) working days </w:t>
      </w:r>
      <w:r w:rsidRPr="00D54A7C">
        <w:rPr>
          <w:rFonts w:ascii="Tahoma" w:eastAsia="Calibri" w:hAnsi="Tahoma" w:cs="Tahoma"/>
          <w:color w:val="000000" w:themeColor="text1"/>
          <w:lang w:val="en-GB" w:eastAsia="en-US"/>
        </w:rPr>
        <w:t>prior to the expiry of the time limit for the submission of offers</w:t>
      </w:r>
      <w:r w:rsidR="002C1CD2" w:rsidRPr="00D54A7C">
        <w:rPr>
          <w:rFonts w:ascii="Tahoma" w:eastAsia="Calibri" w:hAnsi="Tahoma" w:cs="Tahoma"/>
          <w:color w:val="000000" w:themeColor="text1"/>
          <w:lang w:val="en-GB" w:eastAsia="en-US"/>
        </w:rPr>
        <w:t>.</w:t>
      </w:r>
    </w:p>
    <w:p w14:paraId="7463476E" w14:textId="77777777" w:rsidR="002C1CD2" w:rsidRPr="00D54A7C" w:rsidRDefault="002C1CD2"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 </w:t>
      </w:r>
    </w:p>
    <w:p w14:paraId="1FB84C09" w14:textId="08916E19" w:rsidR="002C1CD2" w:rsidRPr="00D54A7C" w:rsidRDefault="002C1CD2" w:rsidP="001B22E2">
      <w:pPr>
        <w:spacing w:line="360" w:lineRule="auto"/>
        <w:ind w:left="567"/>
        <w:jc w:val="both"/>
        <w:rPr>
          <w:rFonts w:ascii="Tahoma" w:eastAsia="Calibri" w:hAnsi="Tahoma" w:cs="Tahoma"/>
          <w:b/>
          <w:color w:val="000000" w:themeColor="text1"/>
          <w:lang w:val="en-GB" w:eastAsia="en-US"/>
        </w:rPr>
      </w:pPr>
      <w:r w:rsidRPr="00D54A7C">
        <w:rPr>
          <w:rFonts w:ascii="Tahoma" w:eastAsia="Calibri" w:hAnsi="Tahoma" w:cs="Tahoma"/>
          <w:b/>
          <w:color w:val="000000" w:themeColor="text1"/>
          <w:lang w:val="en-GB" w:eastAsia="en-US"/>
        </w:rPr>
        <w:t xml:space="preserve">The time limit </w:t>
      </w:r>
      <w:r w:rsidR="009F4320">
        <w:rPr>
          <w:rFonts w:ascii="Tahoma" w:eastAsia="Calibri" w:hAnsi="Tahoma" w:cs="Tahoma"/>
          <w:b/>
          <w:color w:val="000000" w:themeColor="text1"/>
          <w:lang w:val="en-GB" w:eastAsia="en-US"/>
        </w:rPr>
        <w:t xml:space="preserve">for the submission of offers is </w:t>
      </w:r>
      <w:r w:rsidR="002A78C6">
        <w:rPr>
          <w:rFonts w:ascii="Tahoma" w:eastAsia="Calibri" w:hAnsi="Tahoma" w:cs="Tahoma"/>
          <w:b/>
          <w:color w:val="000000" w:themeColor="text1"/>
          <w:lang w:val="en-US" w:eastAsia="en-US"/>
        </w:rPr>
        <w:t>10</w:t>
      </w:r>
      <w:r w:rsidR="009F4320" w:rsidRPr="009F4320">
        <w:rPr>
          <w:rFonts w:ascii="Tahoma" w:eastAsia="Calibri" w:hAnsi="Tahoma" w:cs="Tahoma"/>
          <w:b/>
          <w:color w:val="000000" w:themeColor="text1"/>
          <w:vertAlign w:val="superscript"/>
          <w:lang w:val="en-US" w:eastAsia="en-US"/>
        </w:rPr>
        <w:t>th</w:t>
      </w:r>
      <w:r w:rsidR="002A78C6">
        <w:rPr>
          <w:rFonts w:ascii="Tahoma" w:eastAsia="Calibri" w:hAnsi="Tahoma" w:cs="Tahoma"/>
          <w:b/>
          <w:color w:val="000000" w:themeColor="text1"/>
          <w:lang w:val="en-US" w:eastAsia="en-US"/>
        </w:rPr>
        <w:t xml:space="preserve"> April</w:t>
      </w:r>
      <w:r w:rsidR="0019396C" w:rsidRPr="00D54A7C">
        <w:rPr>
          <w:rFonts w:ascii="Tahoma" w:eastAsia="Calibri" w:hAnsi="Tahoma" w:cs="Tahoma"/>
          <w:b/>
          <w:color w:val="000000" w:themeColor="text1"/>
          <w:lang w:val="en-US" w:eastAsia="en-US"/>
        </w:rPr>
        <w:t xml:space="preserve"> 201</w:t>
      </w:r>
      <w:r w:rsidR="002C335D" w:rsidRPr="00D54A7C">
        <w:rPr>
          <w:rFonts w:ascii="Tahoma" w:eastAsia="Calibri" w:hAnsi="Tahoma" w:cs="Tahoma"/>
          <w:b/>
          <w:color w:val="000000" w:themeColor="text1"/>
          <w:lang w:val="en-US" w:eastAsia="en-US"/>
        </w:rPr>
        <w:t>9</w:t>
      </w:r>
      <w:r w:rsidR="002A78C6">
        <w:rPr>
          <w:rFonts w:ascii="Tahoma" w:eastAsia="Calibri" w:hAnsi="Tahoma" w:cs="Tahoma"/>
          <w:b/>
          <w:color w:val="000000" w:themeColor="text1"/>
          <w:lang w:val="en-GB" w:eastAsia="en-US"/>
        </w:rPr>
        <w:t xml:space="preserve"> until 15:30</w:t>
      </w:r>
      <w:r w:rsidRPr="00D54A7C">
        <w:rPr>
          <w:rFonts w:ascii="Tahoma" w:eastAsia="Calibri" w:hAnsi="Tahoma" w:cs="Tahoma"/>
          <w:b/>
          <w:color w:val="000000" w:themeColor="text1"/>
          <w:lang w:val="en-GB" w:eastAsia="en-US"/>
        </w:rPr>
        <w:t xml:space="preserve"> Gree</w:t>
      </w:r>
      <w:r w:rsidR="00400CAB" w:rsidRPr="00D54A7C">
        <w:rPr>
          <w:rFonts w:ascii="Tahoma" w:eastAsia="Calibri" w:hAnsi="Tahoma" w:cs="Tahoma"/>
          <w:b/>
          <w:color w:val="000000" w:themeColor="text1"/>
          <w:lang w:val="en-GB" w:eastAsia="en-US"/>
        </w:rPr>
        <w:t>k</w:t>
      </w:r>
      <w:r w:rsidRPr="00D54A7C">
        <w:rPr>
          <w:rFonts w:ascii="Tahoma" w:eastAsia="Calibri" w:hAnsi="Tahoma" w:cs="Tahoma"/>
          <w:b/>
          <w:color w:val="000000" w:themeColor="text1"/>
          <w:lang w:val="en-GB" w:eastAsia="en-US"/>
        </w:rPr>
        <w:t xml:space="preserve"> time</w:t>
      </w:r>
      <w:r w:rsidR="00400CAB" w:rsidRPr="00D54A7C">
        <w:rPr>
          <w:rFonts w:ascii="Tahoma" w:eastAsia="Calibri" w:hAnsi="Tahoma" w:cs="Tahoma"/>
          <w:b/>
          <w:color w:val="000000" w:themeColor="text1"/>
          <w:lang w:val="en-GB" w:eastAsia="en-US"/>
        </w:rPr>
        <w:t xml:space="preserve"> (GMT +2)</w:t>
      </w:r>
      <w:r w:rsidR="0019396C" w:rsidRPr="00D54A7C">
        <w:rPr>
          <w:rFonts w:ascii="Tahoma" w:eastAsia="Calibri" w:hAnsi="Tahoma" w:cs="Tahoma"/>
          <w:b/>
          <w:color w:val="000000" w:themeColor="text1"/>
          <w:lang w:val="en-GB" w:eastAsia="en-US"/>
        </w:rPr>
        <w:t>.</w:t>
      </w:r>
    </w:p>
    <w:p w14:paraId="7C49BF85" w14:textId="77777777" w:rsidR="002C335D" w:rsidRPr="00D54A7C" w:rsidRDefault="002C335D" w:rsidP="001B22E2">
      <w:pPr>
        <w:spacing w:line="360" w:lineRule="auto"/>
        <w:ind w:left="567"/>
        <w:jc w:val="both"/>
        <w:rPr>
          <w:rFonts w:ascii="Tahoma" w:eastAsia="Calibri" w:hAnsi="Tahoma" w:cs="Tahoma"/>
          <w:b/>
          <w:color w:val="000000" w:themeColor="text1"/>
          <w:lang w:val="en-GB" w:eastAsia="en-US"/>
        </w:rPr>
      </w:pPr>
    </w:p>
    <w:p w14:paraId="344551BF" w14:textId="77777777" w:rsidR="001F5EC3" w:rsidRPr="00D54A7C" w:rsidRDefault="00FD37B1" w:rsidP="00EA22EE">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Candidates are not allowed to refer to verbal responses or clarifications by PPA S.A.</w:t>
      </w:r>
    </w:p>
    <w:p w14:paraId="625DCCC0" w14:textId="77777777" w:rsidR="001F5EC3" w:rsidRPr="00D54A7C" w:rsidRDefault="001F5EC3" w:rsidP="001F5EC3">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26" w:name="_Toc3962520"/>
      <w:r w:rsidRPr="00D54A7C">
        <w:rPr>
          <w:rFonts w:ascii="Tahoma" w:eastAsia="Times New Roman" w:hAnsi="Tahoma" w:cs="Tahoma"/>
          <w:b/>
          <w:bCs/>
          <w:caps/>
          <w:color w:val="000000" w:themeColor="text1"/>
          <w:szCs w:val="24"/>
          <w:lang w:eastAsia="en-US" w:bidi="en-US"/>
        </w:rPr>
        <w:lastRenderedPageBreak/>
        <w:t>3.</w:t>
      </w:r>
      <w:r w:rsidRPr="00D54A7C">
        <w:rPr>
          <w:rFonts w:ascii="Tahoma" w:eastAsia="Times New Roman" w:hAnsi="Tahoma" w:cs="Tahoma"/>
          <w:b/>
          <w:bCs/>
          <w:caps/>
          <w:color w:val="000000" w:themeColor="text1"/>
          <w:szCs w:val="24"/>
          <w:lang w:eastAsia="en-US" w:bidi="en-US"/>
        </w:rPr>
        <w:tab/>
        <w:t>definitions</w:t>
      </w:r>
      <w:bookmarkEnd w:id="26"/>
    </w:p>
    <w:p w14:paraId="4384BCB7" w14:textId="77777777" w:rsidR="001F5EC3" w:rsidRPr="00D54A7C" w:rsidRDefault="001F5EC3" w:rsidP="001B22E2">
      <w:pPr>
        <w:spacing w:line="360" w:lineRule="auto"/>
        <w:ind w:left="567"/>
        <w:jc w:val="both"/>
        <w:rPr>
          <w:rFonts w:ascii="Tahoma" w:eastAsia="Calibri" w:hAnsi="Tahoma" w:cs="Tahoma"/>
          <w:color w:val="000000" w:themeColor="text1"/>
          <w:lang w:val="en-US" w:eastAsia="en-US"/>
        </w:rPr>
      </w:pPr>
    </w:p>
    <w:p w14:paraId="56487F96" w14:textId="77777777" w:rsidR="0081376B" w:rsidRPr="00D54A7C" w:rsidRDefault="0081376B"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For the purposes of understanding the terms of this Call, definitions of the following terms are given herein below:</w:t>
      </w:r>
    </w:p>
    <w:p w14:paraId="365385CB" w14:textId="77777777" w:rsidR="002C335D" w:rsidRPr="00D54A7C" w:rsidRDefault="002C335D" w:rsidP="001B22E2">
      <w:pPr>
        <w:spacing w:line="360" w:lineRule="auto"/>
        <w:ind w:left="567"/>
        <w:jc w:val="both"/>
        <w:rPr>
          <w:rFonts w:ascii="Tahoma" w:eastAsia="Calibri" w:hAnsi="Tahoma" w:cs="Tahoma"/>
          <w:color w:val="000000" w:themeColor="text1"/>
          <w:lang w:val="en-GB" w:eastAsia="en-US"/>
        </w:rPr>
      </w:pPr>
    </w:p>
    <w:p w14:paraId="3D409097" w14:textId="21AAF252" w:rsidR="0081376B" w:rsidRPr="00D54A7C" w:rsidRDefault="00B45001" w:rsidP="00A57D84">
      <w:pPr>
        <w:numPr>
          <w:ilvl w:val="0"/>
          <w:numId w:val="4"/>
        </w:numPr>
        <w:spacing w:line="360" w:lineRule="auto"/>
        <w:ind w:left="1134" w:firstLine="0"/>
        <w:jc w:val="both"/>
        <w:rPr>
          <w:rFonts w:ascii="Tahoma" w:eastAsia="Calibri" w:hAnsi="Tahoma" w:cs="Tahoma"/>
          <w:color w:val="000000" w:themeColor="text1"/>
          <w:lang w:val="en-GB" w:eastAsia="en-US"/>
        </w:rPr>
      </w:pPr>
      <w:r>
        <w:rPr>
          <w:rFonts w:ascii="Tahoma" w:eastAsia="Calibri" w:hAnsi="Tahoma" w:cs="Tahoma"/>
          <w:color w:val="000000" w:themeColor="text1"/>
          <w:lang w:val="en-US" w:eastAsia="en-US"/>
        </w:rPr>
        <w:t>“</w:t>
      </w:r>
      <w:r w:rsidR="0081376B" w:rsidRPr="00D54A7C">
        <w:rPr>
          <w:rFonts w:ascii="Tahoma" w:eastAsia="Calibri" w:hAnsi="Tahoma" w:cs="Tahoma"/>
          <w:color w:val="000000" w:themeColor="text1"/>
          <w:lang w:val="en-GB" w:eastAsia="en-US"/>
        </w:rPr>
        <w:t xml:space="preserve">Contracting Authority” the </w:t>
      </w:r>
      <w:proofErr w:type="spellStart"/>
      <w:r w:rsidR="0081376B" w:rsidRPr="00D54A7C">
        <w:rPr>
          <w:rFonts w:ascii="Tahoma" w:eastAsia="Calibri" w:hAnsi="Tahoma" w:cs="Tahoma"/>
          <w:color w:val="000000" w:themeColor="text1"/>
          <w:lang w:val="en-GB" w:eastAsia="en-US"/>
        </w:rPr>
        <w:t>societe</w:t>
      </w:r>
      <w:proofErr w:type="spellEnd"/>
      <w:r w:rsidR="0081376B" w:rsidRPr="00D54A7C">
        <w:rPr>
          <w:rFonts w:ascii="Tahoma" w:eastAsia="Calibri" w:hAnsi="Tahoma" w:cs="Tahoma"/>
          <w:color w:val="000000" w:themeColor="text1"/>
          <w:lang w:val="en-GB" w:eastAsia="en-US"/>
        </w:rPr>
        <w:t xml:space="preserve"> </w:t>
      </w:r>
      <w:proofErr w:type="spellStart"/>
      <w:r w:rsidR="0081376B" w:rsidRPr="00D54A7C">
        <w:rPr>
          <w:rFonts w:ascii="Tahoma" w:eastAsia="Calibri" w:hAnsi="Tahoma" w:cs="Tahoma"/>
          <w:color w:val="000000" w:themeColor="text1"/>
          <w:lang w:val="en-GB" w:eastAsia="en-US"/>
        </w:rPr>
        <w:t>anonyme</w:t>
      </w:r>
      <w:proofErr w:type="spellEnd"/>
      <w:r w:rsidR="0081376B" w:rsidRPr="00D54A7C">
        <w:rPr>
          <w:rFonts w:ascii="Tahoma" w:eastAsia="Calibri" w:hAnsi="Tahoma" w:cs="Tahoma"/>
          <w:color w:val="000000" w:themeColor="text1"/>
          <w:lang w:val="en-GB" w:eastAsia="en-US"/>
        </w:rPr>
        <w:t xml:space="preserve"> under the corporate name “Piraeus Port Authority S.A.”</w:t>
      </w:r>
    </w:p>
    <w:p w14:paraId="70F7D482" w14:textId="77777777" w:rsidR="0081376B"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“Authorized Representative”: a legal representative of the Candidate (according to the Candidates statutes/bylaws) thereof or a specifically authorised representative (by a decision issued by the Candidate’s competent body), as the case may be, who has the power to bind the Candidate and also has the authority to sign and submit the Candidate’s Offer;</w:t>
      </w:r>
    </w:p>
    <w:p w14:paraId="6EA06F64" w14:textId="2251EA17" w:rsidR="0081376B"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“Binding Declaration</w:t>
      </w:r>
      <w:r w:rsidR="00B45001">
        <w:rPr>
          <w:rFonts w:ascii="Tahoma" w:eastAsia="Calibri" w:hAnsi="Tahoma" w:cs="Tahoma"/>
          <w:color w:val="000000" w:themeColor="text1"/>
          <w:lang w:val="en-GB" w:eastAsia="en-US"/>
        </w:rPr>
        <w:t>’’</w:t>
      </w:r>
      <w:r w:rsidRPr="00D54A7C">
        <w:rPr>
          <w:rFonts w:ascii="Tahoma" w:eastAsia="Calibri" w:hAnsi="Tahoma" w:cs="Tahoma"/>
          <w:color w:val="000000" w:themeColor="text1"/>
          <w:lang w:val="en-GB" w:eastAsia="en-US"/>
        </w:rPr>
        <w:t xml:space="preserve">: refers to the Binding Declaration as per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1BDE4C63" w14:textId="77777777" w:rsidR="0081376B"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w:t>
      </w:r>
      <w:r w:rsidR="00B12E8D"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the said document;</w:t>
      </w:r>
    </w:p>
    <w:p w14:paraId="3A252B96" w14:textId="77777777" w:rsidR="0081376B"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“Candidate”: The legal entities/companies participating in the </w:t>
      </w:r>
      <w:r w:rsidR="0050639A"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xml:space="preserve"> by submitting an Offer </w:t>
      </w:r>
      <w:r w:rsidR="005F562F" w:rsidRPr="00D54A7C">
        <w:rPr>
          <w:rFonts w:ascii="Tahoma" w:eastAsia="Calibri" w:hAnsi="Tahoma" w:cs="Tahoma"/>
          <w:color w:val="000000" w:themeColor="text1"/>
          <w:lang w:val="en-GB" w:eastAsia="en-US"/>
        </w:rPr>
        <w:t>for the supply of</w:t>
      </w:r>
      <w:r w:rsidRPr="00D54A7C">
        <w:rPr>
          <w:rFonts w:ascii="Tahoma" w:eastAsia="Calibri" w:hAnsi="Tahoma" w:cs="Tahoma"/>
          <w:color w:val="000000" w:themeColor="text1"/>
          <w:lang w:val="en-GB" w:eastAsia="en-US"/>
        </w:rPr>
        <w:t xml:space="preserve"> equipment and services that are subje</w:t>
      </w:r>
      <w:r w:rsidR="005F562F" w:rsidRPr="00D54A7C">
        <w:rPr>
          <w:rFonts w:ascii="Tahoma" w:eastAsia="Calibri" w:hAnsi="Tahoma" w:cs="Tahoma"/>
          <w:color w:val="000000" w:themeColor="text1"/>
          <w:lang w:val="en-GB" w:eastAsia="en-US"/>
        </w:rPr>
        <w:t xml:space="preserve">ct matter of this </w:t>
      </w:r>
      <w:r w:rsidR="0050639A" w:rsidRPr="00D54A7C">
        <w:rPr>
          <w:rFonts w:ascii="Tahoma" w:eastAsia="Calibri" w:hAnsi="Tahoma" w:cs="Tahoma"/>
          <w:color w:val="000000" w:themeColor="text1"/>
          <w:lang w:val="en-GB" w:eastAsia="en-US"/>
        </w:rPr>
        <w:t>Tender</w:t>
      </w:r>
      <w:r w:rsidR="005F562F" w:rsidRPr="00D54A7C">
        <w:rPr>
          <w:rFonts w:ascii="Tahoma" w:eastAsia="Calibri" w:hAnsi="Tahoma" w:cs="Tahoma"/>
          <w:color w:val="000000" w:themeColor="text1"/>
          <w:lang w:val="en-GB" w:eastAsia="en-US"/>
        </w:rPr>
        <w:t xml:space="preserve"> notice</w:t>
      </w:r>
      <w:r w:rsidRPr="00D54A7C">
        <w:rPr>
          <w:rFonts w:ascii="Tahoma" w:eastAsia="Calibri" w:hAnsi="Tahoma" w:cs="Tahoma"/>
          <w:color w:val="000000" w:themeColor="text1"/>
          <w:lang w:val="en-GB" w:eastAsia="en-US"/>
        </w:rPr>
        <w:t>;</w:t>
      </w:r>
    </w:p>
    <w:p w14:paraId="3F05E71E" w14:textId="6EED38F0" w:rsidR="0081376B"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w:t>
      </w:r>
      <w:r w:rsidR="009F4320">
        <w:rPr>
          <w:rFonts w:ascii="Tahoma" w:eastAsia="Calibri" w:hAnsi="Tahoma" w:cs="Tahoma"/>
          <w:color w:val="000000" w:themeColor="text1"/>
          <w:lang w:val="en-GB" w:eastAsia="en-US"/>
        </w:rPr>
        <w:t>Procurement Department Secretariat</w:t>
      </w:r>
      <w:r w:rsidRPr="00D54A7C">
        <w:rPr>
          <w:rFonts w:ascii="Tahoma" w:eastAsia="Calibri" w:hAnsi="Tahoma" w:cs="Tahoma"/>
          <w:color w:val="000000" w:themeColor="text1"/>
          <w:lang w:val="en-GB" w:eastAsia="en-US"/>
        </w:rPr>
        <w:t xml:space="preserve">”: The office of PPA’s </w:t>
      </w:r>
      <w:r w:rsidR="009F4320">
        <w:rPr>
          <w:rFonts w:ascii="Tahoma" w:eastAsia="Calibri" w:hAnsi="Tahoma" w:cs="Tahoma"/>
          <w:color w:val="000000" w:themeColor="text1"/>
          <w:lang w:val="en-GB" w:eastAsia="en-US"/>
        </w:rPr>
        <w:t>Procurement Department</w:t>
      </w:r>
      <w:r w:rsidRPr="00D54A7C">
        <w:rPr>
          <w:rFonts w:ascii="Tahoma" w:eastAsia="Calibri" w:hAnsi="Tahoma" w:cs="Tahoma"/>
          <w:color w:val="000000" w:themeColor="text1"/>
          <w:lang w:val="en-GB" w:eastAsia="en-US"/>
        </w:rPr>
        <w:t xml:space="preserve"> located at PPA’s premises at 10, Akti Miaouli, Piraeus, Greece</w:t>
      </w:r>
      <w:r w:rsidR="009F4320">
        <w:rPr>
          <w:rFonts w:ascii="Tahoma" w:eastAsia="Calibri" w:hAnsi="Tahoma" w:cs="Tahoma"/>
          <w:color w:val="000000" w:themeColor="text1"/>
          <w:lang w:val="en-GB" w:eastAsia="en-US"/>
        </w:rPr>
        <w:t xml:space="preserve"> (office number 212)</w:t>
      </w:r>
      <w:r w:rsidRPr="00D54A7C">
        <w:rPr>
          <w:rFonts w:ascii="Tahoma" w:eastAsia="Calibri" w:hAnsi="Tahoma" w:cs="Tahoma"/>
          <w:color w:val="000000" w:themeColor="text1"/>
          <w:lang w:val="en-GB" w:eastAsia="en-US"/>
        </w:rPr>
        <w:t>;</w:t>
      </w:r>
    </w:p>
    <w:p w14:paraId="60804AA1" w14:textId="77777777" w:rsidR="0081376B"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“Contractor or Supplier”: the candidate to whom the procurement contract will be awarded, by virtue of the contract to be drafted and signed”</w:t>
      </w:r>
    </w:p>
    <w:p w14:paraId="34BBEF6F" w14:textId="77777777" w:rsidR="0081376B"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“Eligible Bank”: means a bank or credit institution that is lawfully established and operating: (i) in a jurisdiction that is an EU, EEA, OECD or FATF member state or member country; or (ii) in another jurisdiction that has a long-term debt </w:t>
      </w:r>
      <w:r w:rsidRPr="00D54A7C">
        <w:rPr>
          <w:rFonts w:ascii="Tahoma" w:eastAsia="Calibri" w:hAnsi="Tahoma" w:cs="Tahoma"/>
          <w:color w:val="000000" w:themeColor="text1"/>
          <w:lang w:val="en-GB" w:eastAsia="en-US"/>
        </w:rPr>
        <w:lastRenderedPageBreak/>
        <w:t>rating of A- (or equivalent) or superior by at least two of Standard &amp; Poor's, Fitch or Moody's;</w:t>
      </w:r>
    </w:p>
    <w:p w14:paraId="28DD5336" w14:textId="0D228AD5" w:rsidR="00AA6541" w:rsidRPr="00D54A7C" w:rsidRDefault="00AA6541" w:rsidP="00AA6541">
      <w:pPr>
        <w:numPr>
          <w:ilvl w:val="0"/>
          <w:numId w:val="4"/>
        </w:numPr>
        <w:spacing w:line="360" w:lineRule="auto"/>
        <w:jc w:val="both"/>
        <w:rPr>
          <w:rFonts w:ascii="Tahoma" w:eastAsia="Calibri" w:hAnsi="Tahoma" w:cs="Tahoma"/>
          <w:color w:val="000000" w:themeColor="text1"/>
          <w:lang w:val="en-GB" w:eastAsia="en-US"/>
        </w:rPr>
      </w:pPr>
      <w:r w:rsidRPr="00D54A7C" w:rsidDel="00AA6541">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“Tender Management Team”, means the Committee of PPA established by decision No. 813/22-10-2018 of its CEO who indicatively but not limited to organizes, reviews, guides, supervises and provides legal support and reporting during tender procedures.</w:t>
      </w:r>
    </w:p>
    <w:p w14:paraId="4DCE08F2" w14:textId="77777777" w:rsidR="00AA6541" w:rsidRPr="00D54A7C" w:rsidRDefault="00AA6541" w:rsidP="00AA6541">
      <w:pPr>
        <w:numPr>
          <w:ilvl w:val="0"/>
          <w:numId w:val="4"/>
        </w:numPr>
        <w:spacing w:line="360" w:lineRule="auto"/>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“Tender Evaluation Team” or “Committee” means the PPA Tender Evaluation Team established by decision No. 1134/09-11-2017 of its CEO.</w:t>
      </w:r>
    </w:p>
    <w:p w14:paraId="743A0CF1" w14:textId="77777777" w:rsidR="00AA6541" w:rsidRPr="00D54A7C" w:rsidRDefault="00AA6541" w:rsidP="00D54A7C">
      <w:pPr>
        <w:numPr>
          <w:ilvl w:val="0"/>
          <w:numId w:val="4"/>
        </w:numPr>
        <w:spacing w:line="360" w:lineRule="auto"/>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“Suppliers Management Team”, means the standing Prospective Supplier Selection Management Committee of PPA established by decision No. 504/02-07-2018 of its CEO.</w:t>
      </w:r>
    </w:p>
    <w:p w14:paraId="720F825E" w14:textId="77777777" w:rsidR="000C6D8F" w:rsidRPr="00D54A7C" w:rsidRDefault="0081376B" w:rsidP="00A57D84">
      <w:pPr>
        <w:numPr>
          <w:ilvl w:val="0"/>
          <w:numId w:val="4"/>
        </w:numPr>
        <w:spacing w:line="360" w:lineRule="auto"/>
        <w:ind w:left="1134" w:firstLine="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“Offer”: The offer to be submitted by the Candidates in the frame of this </w:t>
      </w:r>
      <w:r w:rsidR="0050639A"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xml:space="preserve"> and/or the main folder of the offer which includes </w:t>
      </w:r>
      <w:r w:rsidR="00F8417F" w:rsidRPr="00D54A7C">
        <w:rPr>
          <w:rFonts w:ascii="Tahoma" w:eastAsia="Calibri" w:hAnsi="Tahoma" w:cs="Tahoma"/>
          <w:color w:val="000000" w:themeColor="text1"/>
          <w:lang w:val="en-GB" w:eastAsia="en-US"/>
        </w:rPr>
        <w:t xml:space="preserve">three </w:t>
      </w:r>
      <w:r w:rsidR="000C6D8F" w:rsidRPr="00D54A7C">
        <w:rPr>
          <w:rFonts w:ascii="Tahoma" w:eastAsia="Calibri" w:hAnsi="Tahoma" w:cs="Tahoma"/>
          <w:color w:val="000000" w:themeColor="text1"/>
          <w:lang w:val="en-GB" w:eastAsia="en-US"/>
        </w:rPr>
        <w:t xml:space="preserve">(3) </w:t>
      </w:r>
      <w:r w:rsidR="00F8417F" w:rsidRPr="00D54A7C">
        <w:rPr>
          <w:rFonts w:ascii="Tahoma" w:eastAsia="Calibri" w:hAnsi="Tahoma" w:cs="Tahoma"/>
          <w:color w:val="000000" w:themeColor="text1"/>
          <w:lang w:val="en-GB" w:eastAsia="en-US"/>
        </w:rPr>
        <w:t>sub</w:t>
      </w:r>
      <w:r w:rsidRPr="00D54A7C">
        <w:rPr>
          <w:rFonts w:ascii="Tahoma" w:eastAsia="Calibri" w:hAnsi="Tahoma" w:cs="Tahoma"/>
          <w:color w:val="000000" w:themeColor="text1"/>
          <w:lang w:val="en-GB" w:eastAsia="en-US"/>
        </w:rPr>
        <w:t>-folders:</w:t>
      </w:r>
    </w:p>
    <w:p w14:paraId="58094410" w14:textId="77777777" w:rsidR="002C335D" w:rsidRPr="00D54A7C" w:rsidRDefault="0081376B" w:rsidP="000C6D8F">
      <w:pPr>
        <w:spacing w:line="360" w:lineRule="auto"/>
        <w:ind w:left="1134"/>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 </w:t>
      </w:r>
    </w:p>
    <w:p w14:paraId="7684F3A6" w14:textId="77777777" w:rsidR="002C335D" w:rsidRPr="00D54A7C" w:rsidRDefault="000C6D8F" w:rsidP="00A57D84">
      <w:pPr>
        <w:pStyle w:val="ListParagraph"/>
        <w:numPr>
          <w:ilvl w:val="0"/>
          <w:numId w:val="27"/>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1</w:t>
      </w:r>
      <w:r w:rsidRPr="00D54A7C">
        <w:rPr>
          <w:rFonts w:ascii="Tahoma" w:eastAsia="Calibri" w:hAnsi="Tahoma" w:cs="Tahoma"/>
          <w:color w:val="000000" w:themeColor="text1"/>
          <w:vertAlign w:val="superscript"/>
          <w:lang w:val="en-GB" w:eastAsia="en-US"/>
        </w:rPr>
        <w:t>st</w:t>
      </w:r>
      <w:r w:rsidRPr="00D54A7C">
        <w:rPr>
          <w:rFonts w:ascii="Tahoma" w:eastAsia="Calibri" w:hAnsi="Tahoma" w:cs="Tahoma"/>
          <w:color w:val="000000" w:themeColor="text1"/>
          <w:lang w:val="en-GB" w:eastAsia="en-US"/>
        </w:rPr>
        <w:t xml:space="preserve"> sub-folder named: </w:t>
      </w:r>
      <w:r w:rsidRPr="00D54A7C">
        <w:rPr>
          <w:rFonts w:ascii="Tahoma" w:eastAsia="Calibri" w:hAnsi="Tahoma" w:cs="Tahoma"/>
          <w:b/>
          <w:i/>
          <w:color w:val="000000" w:themeColor="text1"/>
          <w:lang w:val="en-GB" w:eastAsia="en-US"/>
        </w:rPr>
        <w:t>“</w:t>
      </w:r>
      <w:r w:rsidR="009E5385" w:rsidRPr="00D54A7C">
        <w:rPr>
          <w:rFonts w:ascii="Tahoma" w:eastAsia="Calibri" w:hAnsi="Tahoma" w:cs="Tahoma"/>
          <w:b/>
          <w:i/>
          <w:color w:val="000000" w:themeColor="text1"/>
          <w:lang w:val="en-GB" w:eastAsia="en-US"/>
        </w:rPr>
        <w:t>Participation Supporting Documentation</w:t>
      </w:r>
      <w:r w:rsidRPr="00D54A7C">
        <w:rPr>
          <w:rFonts w:ascii="Tahoma" w:eastAsia="Calibri" w:hAnsi="Tahoma" w:cs="Tahoma"/>
          <w:b/>
          <w:i/>
          <w:color w:val="000000" w:themeColor="text1"/>
          <w:lang w:val="en-GB" w:eastAsia="en-US"/>
        </w:rPr>
        <w:t>”</w:t>
      </w:r>
      <w:r w:rsidR="009E5385" w:rsidRPr="00D54A7C">
        <w:rPr>
          <w:rFonts w:ascii="Tahoma" w:eastAsia="Calibri" w:hAnsi="Tahoma" w:cs="Tahoma"/>
          <w:color w:val="000000" w:themeColor="text1"/>
          <w:lang w:val="en-GB" w:eastAsia="en-US"/>
        </w:rPr>
        <w:t xml:space="preserve"> </w:t>
      </w:r>
    </w:p>
    <w:p w14:paraId="65841F56" w14:textId="77777777" w:rsidR="000C6D8F" w:rsidRPr="00D54A7C" w:rsidRDefault="000C6D8F" w:rsidP="000C6D8F">
      <w:pPr>
        <w:spacing w:line="360" w:lineRule="auto"/>
        <w:ind w:left="1134"/>
        <w:jc w:val="both"/>
        <w:rPr>
          <w:rFonts w:ascii="Tahoma" w:eastAsia="Calibri" w:hAnsi="Tahoma" w:cs="Tahoma"/>
          <w:color w:val="000000" w:themeColor="text1"/>
          <w:lang w:val="en-GB" w:eastAsia="en-US"/>
        </w:rPr>
      </w:pPr>
    </w:p>
    <w:p w14:paraId="18B32626" w14:textId="77777777" w:rsidR="002C335D" w:rsidRPr="00D54A7C" w:rsidRDefault="000C6D8F" w:rsidP="00A57D84">
      <w:pPr>
        <w:pStyle w:val="ListParagraph"/>
        <w:numPr>
          <w:ilvl w:val="0"/>
          <w:numId w:val="27"/>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2</w:t>
      </w:r>
      <w:r w:rsidRPr="00D54A7C">
        <w:rPr>
          <w:rFonts w:ascii="Tahoma" w:eastAsia="Calibri" w:hAnsi="Tahoma" w:cs="Tahoma"/>
          <w:color w:val="000000" w:themeColor="text1"/>
          <w:vertAlign w:val="superscript"/>
          <w:lang w:val="en-GB" w:eastAsia="en-US"/>
        </w:rPr>
        <w:t>nd</w:t>
      </w:r>
      <w:r w:rsidRPr="00D54A7C">
        <w:rPr>
          <w:rFonts w:ascii="Tahoma" w:eastAsia="Calibri" w:hAnsi="Tahoma" w:cs="Tahoma"/>
          <w:color w:val="000000" w:themeColor="text1"/>
          <w:lang w:val="en-GB" w:eastAsia="en-US"/>
        </w:rPr>
        <w:t xml:space="preserve"> sub-folder named: </w:t>
      </w:r>
      <w:r w:rsidRPr="00D54A7C">
        <w:rPr>
          <w:rFonts w:ascii="Tahoma" w:eastAsia="Calibri" w:hAnsi="Tahoma" w:cs="Tahoma"/>
          <w:b/>
          <w:i/>
          <w:color w:val="000000" w:themeColor="text1"/>
          <w:lang w:val="en-GB" w:eastAsia="en-US"/>
        </w:rPr>
        <w:t>“</w:t>
      </w:r>
      <w:r w:rsidR="00E123DD" w:rsidRPr="00D54A7C">
        <w:rPr>
          <w:rFonts w:ascii="Tahoma" w:eastAsia="Calibri" w:hAnsi="Tahoma" w:cs="Tahoma"/>
          <w:b/>
          <w:i/>
          <w:color w:val="000000" w:themeColor="text1"/>
          <w:lang w:val="en-GB" w:eastAsia="en-US"/>
        </w:rPr>
        <w:t>Technical Offer</w:t>
      </w:r>
      <w:r w:rsidRPr="00D54A7C">
        <w:rPr>
          <w:rFonts w:ascii="Tahoma" w:eastAsia="Calibri" w:hAnsi="Tahoma" w:cs="Tahoma"/>
          <w:b/>
          <w:i/>
          <w:color w:val="000000" w:themeColor="text1"/>
          <w:lang w:val="en-GB" w:eastAsia="en-US"/>
        </w:rPr>
        <w:t>”</w:t>
      </w:r>
      <w:r w:rsidR="00E123DD" w:rsidRPr="00D54A7C">
        <w:rPr>
          <w:rFonts w:ascii="Tahoma" w:eastAsia="Calibri" w:hAnsi="Tahoma" w:cs="Tahoma"/>
          <w:color w:val="000000" w:themeColor="text1"/>
          <w:lang w:val="en-GB" w:eastAsia="en-US"/>
        </w:rPr>
        <w:t xml:space="preserve"> </w:t>
      </w:r>
      <w:r w:rsidR="0081376B" w:rsidRPr="00D54A7C">
        <w:rPr>
          <w:rFonts w:ascii="Tahoma" w:eastAsia="Calibri" w:hAnsi="Tahoma" w:cs="Tahoma"/>
          <w:color w:val="000000" w:themeColor="text1"/>
          <w:lang w:val="en-GB" w:eastAsia="en-US"/>
        </w:rPr>
        <w:t xml:space="preserve">and </w:t>
      </w:r>
    </w:p>
    <w:p w14:paraId="2BCB359B" w14:textId="77777777" w:rsidR="000C6D8F" w:rsidRPr="00D54A7C" w:rsidRDefault="000C6D8F" w:rsidP="000C6D8F">
      <w:pPr>
        <w:pStyle w:val="ListParagraph"/>
        <w:rPr>
          <w:rFonts w:ascii="Tahoma" w:eastAsia="Calibri" w:hAnsi="Tahoma" w:cs="Tahoma"/>
          <w:color w:val="000000" w:themeColor="text1"/>
          <w:lang w:val="en-GB" w:eastAsia="en-US"/>
        </w:rPr>
      </w:pPr>
    </w:p>
    <w:p w14:paraId="2DD43ED2" w14:textId="77777777" w:rsidR="0081376B" w:rsidRPr="00D54A7C" w:rsidRDefault="000C6D8F" w:rsidP="00A57D84">
      <w:pPr>
        <w:pStyle w:val="ListParagraph"/>
        <w:numPr>
          <w:ilvl w:val="0"/>
          <w:numId w:val="27"/>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3</w:t>
      </w:r>
      <w:r w:rsidRPr="00D54A7C">
        <w:rPr>
          <w:rFonts w:ascii="Tahoma" w:eastAsia="Calibri" w:hAnsi="Tahoma" w:cs="Tahoma"/>
          <w:color w:val="000000" w:themeColor="text1"/>
          <w:vertAlign w:val="superscript"/>
          <w:lang w:val="en-GB" w:eastAsia="en-US"/>
        </w:rPr>
        <w:t>rd</w:t>
      </w:r>
      <w:r w:rsidRPr="00D54A7C">
        <w:rPr>
          <w:rFonts w:ascii="Tahoma" w:eastAsia="Calibri" w:hAnsi="Tahoma" w:cs="Tahoma"/>
          <w:color w:val="000000" w:themeColor="text1"/>
          <w:lang w:val="en-GB" w:eastAsia="en-US"/>
        </w:rPr>
        <w:t xml:space="preserve"> sub-folder named: </w:t>
      </w:r>
      <w:r w:rsidRPr="00D54A7C">
        <w:rPr>
          <w:rFonts w:ascii="Tahoma" w:eastAsia="Calibri" w:hAnsi="Tahoma" w:cs="Tahoma"/>
          <w:b/>
          <w:i/>
          <w:color w:val="000000" w:themeColor="text1"/>
          <w:lang w:val="en-GB" w:eastAsia="en-US"/>
        </w:rPr>
        <w:t>“</w:t>
      </w:r>
      <w:r w:rsidR="0081376B" w:rsidRPr="00D54A7C">
        <w:rPr>
          <w:rFonts w:ascii="Tahoma" w:eastAsia="Calibri" w:hAnsi="Tahoma" w:cs="Tahoma"/>
          <w:b/>
          <w:i/>
          <w:color w:val="000000" w:themeColor="text1"/>
          <w:lang w:val="en-GB" w:eastAsia="en-US"/>
        </w:rPr>
        <w:t xml:space="preserve">Financial </w:t>
      </w:r>
      <w:r w:rsidR="00E123DD" w:rsidRPr="00D54A7C">
        <w:rPr>
          <w:rFonts w:ascii="Tahoma" w:eastAsia="Calibri" w:hAnsi="Tahoma" w:cs="Tahoma"/>
          <w:b/>
          <w:i/>
          <w:color w:val="000000" w:themeColor="text1"/>
          <w:lang w:val="en-GB" w:eastAsia="en-US"/>
        </w:rPr>
        <w:t>Offer</w:t>
      </w:r>
      <w:r w:rsidRPr="00D54A7C">
        <w:rPr>
          <w:rFonts w:ascii="Tahoma" w:eastAsia="Calibri" w:hAnsi="Tahoma" w:cs="Tahoma"/>
          <w:b/>
          <w:i/>
          <w:color w:val="000000" w:themeColor="text1"/>
          <w:lang w:val="en-GB" w:eastAsia="en-US"/>
        </w:rPr>
        <w:t>”</w:t>
      </w:r>
      <w:r w:rsidRPr="00D54A7C">
        <w:rPr>
          <w:rFonts w:ascii="Tahoma" w:eastAsia="Calibri" w:hAnsi="Tahoma" w:cs="Tahoma"/>
          <w:color w:val="000000" w:themeColor="text1"/>
          <w:lang w:val="en-GB" w:eastAsia="en-US"/>
        </w:rPr>
        <w:t>.</w:t>
      </w:r>
    </w:p>
    <w:p w14:paraId="427ACB04" w14:textId="77777777" w:rsidR="00CC1458" w:rsidRPr="00D54A7C" w:rsidRDefault="005F562F" w:rsidP="001B22E2">
      <w:pPr>
        <w:pageBreakBefore/>
        <w:pBdr>
          <w:bottom w:val="single" w:sz="12" w:space="0" w:color="2F5496"/>
        </w:pBdr>
        <w:tabs>
          <w:tab w:val="num" w:pos="567"/>
        </w:tabs>
        <w:spacing w:line="360" w:lineRule="auto"/>
        <w:ind w:left="567"/>
        <w:outlineLvl w:val="0"/>
        <w:rPr>
          <w:rFonts w:ascii="Tahoma" w:eastAsia="Times New Roman" w:hAnsi="Tahoma" w:cs="Tahoma"/>
          <w:b/>
          <w:bCs/>
          <w:caps/>
          <w:color w:val="000000" w:themeColor="text1"/>
          <w:lang w:val="en-US" w:eastAsia="en-US" w:bidi="en-US"/>
        </w:rPr>
      </w:pPr>
      <w:bookmarkStart w:id="27" w:name="_Ref470172049"/>
      <w:bookmarkStart w:id="28" w:name="_Toc3962521"/>
      <w:r w:rsidRPr="00D54A7C">
        <w:rPr>
          <w:rFonts w:ascii="Tahoma" w:eastAsia="Times New Roman" w:hAnsi="Tahoma" w:cs="Tahoma"/>
          <w:b/>
          <w:bCs/>
          <w:caps/>
          <w:color w:val="000000" w:themeColor="text1"/>
          <w:lang w:val="en-US" w:eastAsia="en-US" w:bidi="en-US"/>
        </w:rPr>
        <w:lastRenderedPageBreak/>
        <w:t>4</w:t>
      </w:r>
      <w:r w:rsidR="00F004A8" w:rsidRPr="00D54A7C">
        <w:rPr>
          <w:rFonts w:ascii="Tahoma" w:eastAsia="Times New Roman" w:hAnsi="Tahoma" w:cs="Tahoma"/>
          <w:b/>
          <w:bCs/>
          <w:caps/>
          <w:color w:val="000000" w:themeColor="text1"/>
          <w:lang w:val="en-US" w:eastAsia="en-US" w:bidi="en-US"/>
        </w:rPr>
        <w:t>.</w:t>
      </w:r>
      <w:r w:rsidR="00F004A8" w:rsidRPr="00D54A7C">
        <w:rPr>
          <w:rFonts w:ascii="Tahoma" w:eastAsia="Times New Roman" w:hAnsi="Tahoma" w:cs="Tahoma"/>
          <w:b/>
          <w:bCs/>
          <w:caps/>
          <w:color w:val="000000" w:themeColor="text1"/>
          <w:lang w:val="en-US" w:eastAsia="en-US" w:bidi="en-US"/>
        </w:rPr>
        <w:tab/>
      </w:r>
      <w:r w:rsidR="00CC1458" w:rsidRPr="00D54A7C">
        <w:rPr>
          <w:rFonts w:ascii="Tahoma" w:eastAsia="Times New Roman" w:hAnsi="Tahoma" w:cs="Tahoma"/>
          <w:b/>
          <w:bCs/>
          <w:caps/>
          <w:color w:val="000000" w:themeColor="text1"/>
          <w:lang w:val="en-US" w:eastAsia="en-US" w:bidi="en-US"/>
        </w:rPr>
        <w:t>Submission of Offers – Offer Documentation</w:t>
      </w:r>
      <w:bookmarkEnd w:id="28"/>
    </w:p>
    <w:p w14:paraId="7BCB324A" w14:textId="77777777" w:rsidR="00CC1458" w:rsidRPr="00D54A7C" w:rsidRDefault="00CC1458" w:rsidP="001B22E2">
      <w:pPr>
        <w:numPr>
          <w:ilvl w:val="2"/>
          <w:numId w:val="0"/>
        </w:numPr>
        <w:tabs>
          <w:tab w:val="num" w:pos="680"/>
        </w:tabs>
        <w:spacing w:line="360" w:lineRule="auto"/>
        <w:ind w:left="680"/>
        <w:jc w:val="both"/>
        <w:rPr>
          <w:rFonts w:ascii="Tahoma" w:eastAsia="Calibri" w:hAnsi="Tahoma" w:cs="Tahoma"/>
          <w:color w:val="000000" w:themeColor="text1"/>
          <w:lang w:val="en-GB" w:eastAsia="en-US"/>
        </w:rPr>
      </w:pPr>
    </w:p>
    <w:p w14:paraId="3D5538EB" w14:textId="77777777" w:rsidR="00454D1D" w:rsidRPr="00D54A7C" w:rsidRDefault="00454D1D" w:rsidP="001B22E2">
      <w:pPr>
        <w:numPr>
          <w:ilvl w:val="2"/>
          <w:numId w:val="0"/>
        </w:numPr>
        <w:spacing w:line="360" w:lineRule="auto"/>
        <w:ind w:left="567"/>
        <w:jc w:val="both"/>
        <w:rPr>
          <w:rFonts w:ascii="Tahoma" w:eastAsia="Calibri" w:hAnsi="Tahoma" w:cs="Tahoma"/>
          <w:color w:val="000000" w:themeColor="text1"/>
          <w:lang w:val="en-GB" w:eastAsia="en-US"/>
        </w:rPr>
      </w:pPr>
    </w:p>
    <w:p w14:paraId="097568EA" w14:textId="77777777" w:rsidR="00622B8B" w:rsidRPr="00D54A7C" w:rsidRDefault="00CC1458" w:rsidP="001B22E2">
      <w:pPr>
        <w:numPr>
          <w:ilvl w:val="2"/>
          <w:numId w:val="0"/>
        </w:num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Since PPA is a private-owned company and due to the immense importance of the procurement (both for PPA and the Hellenic Republic and consequently for the public interest) no objections in relation to the conte</w:t>
      </w:r>
      <w:r w:rsidR="00CF140A" w:rsidRPr="00D54A7C">
        <w:rPr>
          <w:rFonts w:ascii="Tahoma" w:eastAsia="Calibri" w:hAnsi="Tahoma" w:cs="Tahoma"/>
          <w:color w:val="000000" w:themeColor="text1"/>
          <w:lang w:val="en-GB" w:eastAsia="en-US"/>
        </w:rPr>
        <w:t xml:space="preserve">nt of this </w:t>
      </w:r>
      <w:r w:rsidR="00550E28" w:rsidRPr="00D54A7C">
        <w:rPr>
          <w:rFonts w:ascii="Tahoma" w:eastAsia="Calibri" w:hAnsi="Tahoma" w:cs="Tahoma"/>
          <w:color w:val="000000" w:themeColor="text1"/>
          <w:lang w:val="en-GB" w:eastAsia="en-US"/>
        </w:rPr>
        <w:t>b</w:t>
      </w:r>
      <w:r w:rsidR="00B74F71" w:rsidRPr="00D54A7C">
        <w:rPr>
          <w:rFonts w:ascii="Tahoma" w:eastAsia="Calibri" w:hAnsi="Tahoma" w:cs="Tahoma"/>
          <w:color w:val="000000" w:themeColor="text1"/>
          <w:lang w:val="en-GB" w:eastAsia="en-US"/>
        </w:rPr>
        <w:t xml:space="preserve">id </w:t>
      </w:r>
      <w:r w:rsidR="00550E28" w:rsidRPr="00D54A7C">
        <w:rPr>
          <w:rFonts w:ascii="Tahoma" w:eastAsia="Calibri" w:hAnsi="Tahoma" w:cs="Tahoma"/>
          <w:color w:val="000000" w:themeColor="text1"/>
          <w:lang w:val="en-GB" w:eastAsia="en-US"/>
        </w:rPr>
        <w:t>i</w:t>
      </w:r>
      <w:r w:rsidR="00B74F71" w:rsidRPr="00D54A7C">
        <w:rPr>
          <w:rFonts w:ascii="Tahoma" w:eastAsia="Calibri" w:hAnsi="Tahoma" w:cs="Tahoma"/>
          <w:color w:val="000000" w:themeColor="text1"/>
          <w:lang w:val="en-GB" w:eastAsia="en-US"/>
        </w:rPr>
        <w:t xml:space="preserve">nvitation </w:t>
      </w:r>
      <w:r w:rsidR="00CF140A" w:rsidRPr="00D54A7C">
        <w:rPr>
          <w:rFonts w:ascii="Tahoma" w:eastAsia="Calibri" w:hAnsi="Tahoma" w:cs="Tahoma"/>
          <w:color w:val="000000" w:themeColor="text1"/>
          <w:lang w:val="en-GB" w:eastAsia="en-US"/>
        </w:rPr>
        <w:t xml:space="preserve">(if submitted) </w:t>
      </w:r>
      <w:r w:rsidRPr="00D54A7C">
        <w:rPr>
          <w:rFonts w:ascii="Tahoma" w:eastAsia="Calibri" w:hAnsi="Tahoma" w:cs="Tahoma"/>
          <w:color w:val="000000" w:themeColor="text1"/>
          <w:lang w:val="en-GB" w:eastAsia="en-US"/>
        </w:rPr>
        <w:t>will be examined by PPA.</w:t>
      </w:r>
    </w:p>
    <w:bookmarkEnd w:id="27"/>
    <w:p w14:paraId="78468ECE" w14:textId="77777777" w:rsidR="00DF1AEF"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PPA, at its absolute discretion, has the right to cancel or repeat the </w:t>
      </w:r>
      <w:r w:rsidR="00B74F71" w:rsidRPr="00D54A7C">
        <w:rPr>
          <w:rFonts w:ascii="Tahoma" w:eastAsia="Calibri" w:hAnsi="Tahoma" w:cs="Tahoma"/>
          <w:color w:val="000000" w:themeColor="text1"/>
          <w:lang w:val="en-GB" w:eastAsia="en-US"/>
        </w:rPr>
        <w:t xml:space="preserve">procedure </w:t>
      </w:r>
      <w:r w:rsidRPr="00D54A7C">
        <w:rPr>
          <w:rFonts w:ascii="Tahoma" w:eastAsia="Calibri" w:hAnsi="Tahoma" w:cs="Tahoma"/>
          <w:color w:val="000000" w:themeColor="text1"/>
          <w:lang w:val="en-GB" w:eastAsia="en-US"/>
        </w:rPr>
        <w:t>at any stage</w:t>
      </w:r>
      <w:r w:rsidR="006572C0" w:rsidRPr="00D54A7C">
        <w:rPr>
          <w:rFonts w:ascii="Tahoma" w:eastAsia="Calibri" w:hAnsi="Tahoma" w:cs="Tahoma"/>
          <w:color w:val="000000" w:themeColor="text1"/>
          <w:lang w:val="en-GB" w:eastAsia="en-US"/>
        </w:rPr>
        <w:t xml:space="preserve">. </w:t>
      </w:r>
      <w:bookmarkStart w:id="29" w:name="_Toc458000073"/>
      <w:bookmarkStart w:id="30" w:name="_Toc458000145"/>
      <w:bookmarkStart w:id="31" w:name="_Toc458000634"/>
    </w:p>
    <w:p w14:paraId="45E15EB6" w14:textId="77777777" w:rsidR="003A34E9" w:rsidRPr="00D54A7C" w:rsidRDefault="00FD37B1" w:rsidP="001B22E2">
      <w:pPr>
        <w:numPr>
          <w:ilvl w:val="2"/>
          <w:numId w:val="0"/>
        </w:numPr>
        <w:tabs>
          <w:tab w:val="num" w:pos="567"/>
        </w:tabs>
        <w:spacing w:line="360" w:lineRule="auto"/>
        <w:ind w:left="567"/>
        <w:jc w:val="both"/>
        <w:rPr>
          <w:rFonts w:ascii="Tahoma" w:eastAsia="Calibri" w:hAnsi="Tahoma" w:cs="Tahoma"/>
          <w:color w:val="000000" w:themeColor="text1"/>
          <w:lang w:val="en-GB" w:eastAsia="en-US"/>
        </w:rPr>
      </w:pPr>
      <w:bookmarkStart w:id="32" w:name="_Toc458000077"/>
      <w:bookmarkStart w:id="33" w:name="_Toc458000149"/>
      <w:bookmarkStart w:id="34" w:name="_Toc458000638"/>
      <w:bookmarkEnd w:id="29"/>
      <w:bookmarkEnd w:id="30"/>
      <w:bookmarkEnd w:id="31"/>
      <w:r w:rsidRPr="00D54A7C">
        <w:rPr>
          <w:rFonts w:ascii="Tahoma" w:eastAsia="Calibri" w:hAnsi="Tahoma" w:cs="Tahoma"/>
          <w:color w:val="000000" w:themeColor="text1"/>
          <w:lang w:val="en-GB" w:eastAsia="en-US"/>
        </w:rPr>
        <w:t xml:space="preserve">PPA may also cancel the outcome of the </w:t>
      </w:r>
      <w:r w:rsidR="00B74F71" w:rsidRPr="00D54A7C">
        <w:rPr>
          <w:rFonts w:ascii="Tahoma" w:eastAsia="Calibri" w:hAnsi="Tahoma" w:cs="Tahoma"/>
          <w:color w:val="000000" w:themeColor="text1"/>
          <w:lang w:val="en-GB" w:eastAsia="en-US"/>
        </w:rPr>
        <w:t xml:space="preserve">process </w:t>
      </w:r>
      <w:r w:rsidRPr="00D54A7C">
        <w:rPr>
          <w:rFonts w:ascii="Tahoma" w:eastAsia="Calibri" w:hAnsi="Tahoma" w:cs="Tahoma"/>
          <w:color w:val="000000" w:themeColor="text1"/>
          <w:lang w:val="en-GB" w:eastAsia="en-US"/>
        </w:rPr>
        <w:t xml:space="preserve">and to resort to the procedure of </w:t>
      </w:r>
      <w:r w:rsidR="000C6D8F" w:rsidRPr="00D54A7C">
        <w:rPr>
          <w:rFonts w:ascii="Tahoma" w:eastAsia="Calibri" w:hAnsi="Tahoma" w:cs="Tahoma"/>
          <w:color w:val="000000" w:themeColor="text1"/>
          <w:lang w:val="en-GB" w:eastAsia="en-US"/>
        </w:rPr>
        <w:t xml:space="preserve">competitive </w:t>
      </w:r>
      <w:r w:rsidRPr="00D54A7C">
        <w:rPr>
          <w:rFonts w:ascii="Tahoma" w:eastAsia="Calibri" w:hAnsi="Tahoma" w:cs="Tahoma"/>
          <w:color w:val="000000" w:themeColor="text1"/>
          <w:lang w:val="en-GB" w:eastAsia="en-US"/>
        </w:rPr>
        <w:t>negotiations, when there is an emergency cause.</w:t>
      </w:r>
      <w:bookmarkStart w:id="35" w:name="_Toc472524671"/>
      <w:bookmarkStart w:id="36" w:name="_Ref470181677"/>
      <w:bookmarkStart w:id="37" w:name="_Toc472524654"/>
      <w:bookmarkStart w:id="38" w:name="_Toc479083769"/>
      <w:bookmarkEnd w:id="32"/>
      <w:bookmarkEnd w:id="33"/>
      <w:bookmarkEnd w:id="34"/>
    </w:p>
    <w:p w14:paraId="71FB38EA" w14:textId="77777777" w:rsidR="00A34FC1" w:rsidRPr="00D54A7C" w:rsidRDefault="00A34FC1" w:rsidP="001906BD">
      <w:pPr>
        <w:rPr>
          <w:b/>
          <w:bCs/>
          <w:iCs/>
          <w:color w:val="000000" w:themeColor="text1"/>
          <w:lang w:val="en-GB" w:eastAsia="en-US"/>
        </w:rPr>
      </w:pPr>
    </w:p>
    <w:p w14:paraId="4DC3702E" w14:textId="77777777" w:rsidR="00454D1D" w:rsidRPr="00D54A7C" w:rsidRDefault="00454D1D" w:rsidP="00D54A7C">
      <w:pPr>
        <w:rPr>
          <w:b/>
          <w:bCs/>
          <w:iCs/>
          <w:lang w:val="en-GB" w:eastAsia="en-US"/>
        </w:rPr>
      </w:pPr>
    </w:p>
    <w:p w14:paraId="5DB36243" w14:textId="77777777" w:rsidR="00CC1458" w:rsidRPr="00D54A7C" w:rsidRDefault="00CC1458" w:rsidP="001B22E2">
      <w:pPr>
        <w:pStyle w:val="Heading2"/>
        <w:spacing w:before="0" w:after="0" w:line="360" w:lineRule="auto"/>
        <w:ind w:left="567"/>
        <w:rPr>
          <w:rFonts w:eastAsia="Times New Roman" w:cs="Tahoma"/>
          <w:b/>
          <w:bCs w:val="0"/>
          <w:iCs w:val="0"/>
          <w:color w:val="000000" w:themeColor="text1"/>
          <w:szCs w:val="24"/>
          <w:lang w:val="en-GB" w:eastAsia="en-US"/>
        </w:rPr>
      </w:pPr>
      <w:bookmarkStart w:id="39" w:name="_Toc3962522"/>
      <w:r w:rsidRPr="00D54A7C">
        <w:rPr>
          <w:rFonts w:eastAsia="Times New Roman" w:cs="Tahoma"/>
          <w:b/>
          <w:bCs w:val="0"/>
          <w:iCs w:val="0"/>
          <w:color w:val="000000" w:themeColor="text1"/>
          <w:szCs w:val="24"/>
          <w:lang w:val="en-GB" w:eastAsia="en-US"/>
        </w:rPr>
        <w:t xml:space="preserve">The submission </w:t>
      </w:r>
      <w:r w:rsidR="001961C6" w:rsidRPr="00D54A7C">
        <w:rPr>
          <w:rFonts w:eastAsia="Times New Roman" w:cs="Tahoma"/>
          <w:b/>
          <w:bCs w:val="0"/>
          <w:iCs w:val="0"/>
          <w:color w:val="000000" w:themeColor="text1"/>
          <w:szCs w:val="24"/>
          <w:lang w:val="en-GB" w:eastAsia="en-US"/>
        </w:rPr>
        <w:t>of offers</w:t>
      </w:r>
      <w:bookmarkEnd w:id="35"/>
      <w:bookmarkEnd w:id="39"/>
    </w:p>
    <w:p w14:paraId="45CD7E1B" w14:textId="77777777" w:rsidR="00F522AC" w:rsidRPr="00D54A7C" w:rsidRDefault="00F522AC" w:rsidP="00EA22EE">
      <w:pPr>
        <w:rPr>
          <w:color w:val="000000" w:themeColor="text1"/>
          <w:lang w:val="en-GB" w:eastAsia="en-US"/>
        </w:rPr>
      </w:pPr>
    </w:p>
    <w:p w14:paraId="776B9C82" w14:textId="039BCB28" w:rsidR="003A34E9" w:rsidRPr="002A78C6" w:rsidRDefault="00CC1458"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2A78C6">
        <w:rPr>
          <w:rFonts w:ascii="Tahoma" w:eastAsia="Calibri" w:hAnsi="Tahoma" w:cs="Tahoma"/>
          <w:color w:val="000000" w:themeColor="text1"/>
          <w:lang w:val="en-GB" w:eastAsia="en-US"/>
        </w:rPr>
        <w:t xml:space="preserve">The Offers shall be submitted to PPA’s </w:t>
      </w:r>
      <w:r w:rsidR="006C6842" w:rsidRPr="002A78C6">
        <w:rPr>
          <w:rFonts w:ascii="Tahoma" w:eastAsia="Calibri" w:hAnsi="Tahoma" w:cs="Tahoma"/>
          <w:color w:val="000000" w:themeColor="text1"/>
          <w:lang w:val="en-GB" w:eastAsia="en-US"/>
        </w:rPr>
        <w:t xml:space="preserve">Procurement Department secretariat </w:t>
      </w:r>
      <w:r w:rsidRPr="002A78C6">
        <w:rPr>
          <w:rFonts w:ascii="Tahoma" w:eastAsia="Calibri" w:hAnsi="Tahoma" w:cs="Tahoma"/>
          <w:color w:val="000000" w:themeColor="text1"/>
          <w:lang w:val="en-GB" w:eastAsia="en-US"/>
        </w:rPr>
        <w:t>in</w:t>
      </w:r>
      <w:r w:rsidR="00DB7933" w:rsidRPr="002A78C6">
        <w:rPr>
          <w:rFonts w:ascii="Tahoma" w:eastAsia="Calibri" w:hAnsi="Tahoma" w:cs="Tahoma"/>
          <w:color w:val="000000" w:themeColor="text1"/>
          <w:lang w:val="en-GB" w:eastAsia="en-US"/>
        </w:rPr>
        <w:t xml:space="preserve"> the </w:t>
      </w:r>
      <w:r w:rsidR="00D54A7C" w:rsidRPr="002A78C6">
        <w:rPr>
          <w:rFonts w:ascii="Tahoma" w:eastAsia="Calibri" w:hAnsi="Tahoma" w:cs="Tahoma"/>
          <w:color w:val="000000" w:themeColor="text1"/>
          <w:lang w:val="en-GB" w:eastAsia="en-US"/>
        </w:rPr>
        <w:t xml:space="preserve">English </w:t>
      </w:r>
      <w:r w:rsidR="000C6D8F" w:rsidRPr="002A78C6">
        <w:rPr>
          <w:rFonts w:ascii="Tahoma" w:eastAsia="Calibri" w:hAnsi="Tahoma" w:cs="Tahoma"/>
          <w:color w:val="000000" w:themeColor="text1"/>
          <w:lang w:val="en-GB" w:eastAsia="en-US"/>
        </w:rPr>
        <w:t>language or offi</w:t>
      </w:r>
      <w:r w:rsidR="00DB7933" w:rsidRPr="002A78C6">
        <w:rPr>
          <w:rFonts w:ascii="Tahoma" w:eastAsia="Calibri" w:hAnsi="Tahoma" w:cs="Tahoma"/>
          <w:color w:val="000000" w:themeColor="text1"/>
          <w:lang w:val="en-GB" w:eastAsia="en-US"/>
        </w:rPr>
        <w:t xml:space="preserve">cially translated in the </w:t>
      </w:r>
      <w:r w:rsidR="00D54A7C" w:rsidRPr="002A78C6">
        <w:rPr>
          <w:rFonts w:ascii="Tahoma" w:eastAsia="Calibri" w:hAnsi="Tahoma" w:cs="Tahoma"/>
          <w:color w:val="000000" w:themeColor="text1"/>
          <w:lang w:val="en-GB" w:eastAsia="en-US"/>
        </w:rPr>
        <w:t xml:space="preserve">English </w:t>
      </w:r>
      <w:r w:rsidR="000C6D8F" w:rsidRPr="002A78C6">
        <w:rPr>
          <w:rFonts w:ascii="Tahoma" w:eastAsia="Calibri" w:hAnsi="Tahoma" w:cs="Tahoma"/>
          <w:color w:val="000000" w:themeColor="text1"/>
          <w:lang w:val="en-GB" w:eastAsia="en-US"/>
        </w:rPr>
        <w:t>language</w:t>
      </w:r>
      <w:r w:rsidR="000F4735" w:rsidRPr="002A78C6">
        <w:rPr>
          <w:rFonts w:ascii="Tahoma" w:eastAsia="Calibri" w:hAnsi="Tahoma" w:cs="Tahoma"/>
          <w:color w:val="000000" w:themeColor="text1"/>
          <w:lang w:val="en-GB" w:eastAsia="en-US"/>
        </w:rPr>
        <w:t>,</w:t>
      </w:r>
      <w:r w:rsidR="008B3DCA" w:rsidRPr="002A78C6">
        <w:rPr>
          <w:rFonts w:ascii="Tahoma" w:eastAsia="Calibri" w:hAnsi="Tahoma" w:cs="Tahoma"/>
          <w:color w:val="000000" w:themeColor="text1"/>
          <w:lang w:val="en-GB" w:eastAsia="en-US"/>
        </w:rPr>
        <w:t xml:space="preserve"> in person </w:t>
      </w:r>
      <w:r w:rsidRPr="002A78C6">
        <w:rPr>
          <w:rFonts w:ascii="Tahoma" w:eastAsia="Calibri" w:hAnsi="Tahoma" w:cs="Tahoma"/>
          <w:color w:val="000000" w:themeColor="text1"/>
          <w:lang w:val="en-GB" w:eastAsia="en-US"/>
        </w:rPr>
        <w:t>by the Candid</w:t>
      </w:r>
      <w:r w:rsidR="00003C3C" w:rsidRPr="002A78C6">
        <w:rPr>
          <w:rFonts w:ascii="Tahoma" w:eastAsia="Calibri" w:hAnsi="Tahoma" w:cs="Tahoma"/>
          <w:color w:val="000000" w:themeColor="text1"/>
          <w:lang w:val="en-GB" w:eastAsia="en-US"/>
        </w:rPr>
        <w:t>ate’s Authorized Representative.</w:t>
      </w:r>
    </w:p>
    <w:p w14:paraId="76602B19" w14:textId="1098EED8" w:rsidR="008B3DCA" w:rsidRPr="002A78C6" w:rsidRDefault="008B3DCA"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2A78C6">
        <w:rPr>
          <w:rFonts w:ascii="Tahoma" w:eastAsia="Calibri" w:hAnsi="Tahoma" w:cs="Tahoma"/>
          <w:color w:val="000000" w:themeColor="text1"/>
          <w:lang w:val="en-GB" w:eastAsia="en-US"/>
        </w:rPr>
        <w:t>Alternatively, t</w:t>
      </w:r>
      <w:r w:rsidR="00CC1458" w:rsidRPr="002A78C6">
        <w:rPr>
          <w:rFonts w:ascii="Tahoma" w:eastAsia="Calibri" w:hAnsi="Tahoma" w:cs="Tahoma"/>
          <w:color w:val="000000" w:themeColor="text1"/>
          <w:lang w:val="en-GB" w:eastAsia="en-US"/>
        </w:rPr>
        <w:t xml:space="preserve">he </w:t>
      </w:r>
      <w:r w:rsidR="00550E28" w:rsidRPr="002A78C6">
        <w:rPr>
          <w:rFonts w:ascii="Tahoma" w:eastAsia="Calibri" w:hAnsi="Tahoma" w:cs="Tahoma"/>
          <w:color w:val="000000" w:themeColor="text1"/>
          <w:lang w:val="en-GB" w:eastAsia="en-US"/>
        </w:rPr>
        <w:t>o</w:t>
      </w:r>
      <w:r w:rsidR="00CC1458" w:rsidRPr="002A78C6">
        <w:rPr>
          <w:rFonts w:ascii="Tahoma" w:eastAsia="Calibri" w:hAnsi="Tahoma" w:cs="Tahoma"/>
          <w:color w:val="000000" w:themeColor="text1"/>
          <w:lang w:val="en-GB" w:eastAsia="en-US"/>
        </w:rPr>
        <w:t xml:space="preserve">ffers may also be sent to PPA’s </w:t>
      </w:r>
      <w:r w:rsidR="009F4320" w:rsidRPr="002A78C6">
        <w:rPr>
          <w:rFonts w:ascii="Tahoma" w:eastAsia="Calibri" w:hAnsi="Tahoma" w:cs="Tahoma"/>
          <w:color w:val="000000" w:themeColor="text1"/>
          <w:lang w:val="en-GB" w:eastAsia="en-US"/>
        </w:rPr>
        <w:t>Procurement Department Secretariat</w:t>
      </w:r>
      <w:r w:rsidR="00CC1458" w:rsidRPr="002A78C6">
        <w:rPr>
          <w:rFonts w:ascii="Tahoma" w:eastAsia="Calibri" w:hAnsi="Tahoma" w:cs="Tahoma"/>
          <w:color w:val="000000" w:themeColor="text1"/>
          <w:lang w:val="en-GB" w:eastAsia="en-US"/>
        </w:rPr>
        <w:t xml:space="preserve"> by </w:t>
      </w:r>
      <w:r w:rsidRPr="002A78C6">
        <w:rPr>
          <w:rFonts w:ascii="Tahoma" w:eastAsia="Calibri" w:hAnsi="Tahoma" w:cs="Tahoma"/>
          <w:color w:val="000000" w:themeColor="text1"/>
          <w:lang w:val="en-GB" w:eastAsia="en-US"/>
        </w:rPr>
        <w:t>registered post</w:t>
      </w:r>
      <w:r w:rsidR="00CC1458" w:rsidRPr="002A78C6">
        <w:rPr>
          <w:rFonts w:ascii="Tahoma" w:eastAsia="Calibri" w:hAnsi="Tahoma" w:cs="Tahoma"/>
          <w:color w:val="000000" w:themeColor="text1"/>
          <w:lang w:val="en-GB" w:eastAsia="en-US"/>
        </w:rPr>
        <w:t xml:space="preserve"> upon proof of receipt</w:t>
      </w:r>
      <w:r w:rsidR="00B05B48" w:rsidRPr="002A78C6">
        <w:rPr>
          <w:rFonts w:ascii="Tahoma" w:eastAsia="Calibri" w:hAnsi="Tahoma" w:cs="Tahoma"/>
          <w:color w:val="000000" w:themeColor="text1"/>
          <w:lang w:val="en-GB" w:eastAsia="en-US"/>
        </w:rPr>
        <w:t xml:space="preserve"> (from PPA SA)</w:t>
      </w:r>
      <w:r w:rsidRPr="002A78C6">
        <w:rPr>
          <w:rFonts w:ascii="Tahoma" w:eastAsia="Calibri" w:hAnsi="Tahoma" w:cs="Tahoma"/>
          <w:color w:val="000000" w:themeColor="text1"/>
          <w:lang w:val="en-GB" w:eastAsia="en-US"/>
        </w:rPr>
        <w:t xml:space="preserve"> dated no later than </w:t>
      </w:r>
      <w:r w:rsidR="0064679D" w:rsidRPr="002A78C6">
        <w:rPr>
          <w:rFonts w:ascii="Tahoma" w:eastAsia="Calibri" w:hAnsi="Tahoma" w:cs="Tahoma"/>
          <w:color w:val="000000" w:themeColor="text1"/>
          <w:lang w:val="en-GB" w:eastAsia="en-US"/>
        </w:rPr>
        <w:t>5</w:t>
      </w:r>
      <w:r w:rsidR="009F4320" w:rsidRPr="002A78C6">
        <w:rPr>
          <w:rFonts w:ascii="Tahoma" w:eastAsia="Calibri" w:hAnsi="Tahoma" w:cs="Tahoma"/>
          <w:color w:val="000000" w:themeColor="text1"/>
          <w:lang w:val="en-GB" w:eastAsia="en-US"/>
        </w:rPr>
        <w:t xml:space="preserve">th </w:t>
      </w:r>
      <w:r w:rsidR="0064679D" w:rsidRPr="002A78C6">
        <w:rPr>
          <w:rFonts w:ascii="Tahoma" w:eastAsia="Calibri" w:hAnsi="Tahoma" w:cs="Tahoma"/>
          <w:color w:val="000000" w:themeColor="text1"/>
          <w:lang w:val="en-GB" w:eastAsia="en-US"/>
        </w:rPr>
        <w:t>April</w:t>
      </w:r>
      <w:r w:rsidR="009F4320" w:rsidRPr="002A78C6">
        <w:rPr>
          <w:rFonts w:ascii="Tahoma" w:eastAsia="Calibri" w:hAnsi="Tahoma" w:cs="Tahoma"/>
          <w:color w:val="000000" w:themeColor="text1"/>
          <w:lang w:val="en-GB" w:eastAsia="en-US"/>
        </w:rPr>
        <w:t xml:space="preserve"> </w:t>
      </w:r>
      <w:r w:rsidR="00DF60C0" w:rsidRPr="002A78C6">
        <w:rPr>
          <w:rFonts w:ascii="Tahoma" w:eastAsia="Calibri" w:hAnsi="Tahoma" w:cs="Tahoma"/>
          <w:color w:val="000000" w:themeColor="text1"/>
          <w:lang w:val="en-GB" w:eastAsia="en-US"/>
        </w:rPr>
        <w:t>201</w:t>
      </w:r>
      <w:r w:rsidR="000C6D8F" w:rsidRPr="002A78C6">
        <w:rPr>
          <w:rFonts w:ascii="Tahoma" w:eastAsia="Calibri" w:hAnsi="Tahoma" w:cs="Tahoma"/>
          <w:color w:val="000000" w:themeColor="text1"/>
          <w:lang w:val="en-GB" w:eastAsia="en-US"/>
        </w:rPr>
        <w:t>9</w:t>
      </w:r>
      <w:r w:rsidR="00DF60C0" w:rsidRPr="002A78C6">
        <w:rPr>
          <w:rFonts w:ascii="Tahoma" w:eastAsia="Calibri" w:hAnsi="Tahoma" w:cs="Tahoma"/>
          <w:color w:val="000000" w:themeColor="text1"/>
          <w:lang w:val="en-GB" w:eastAsia="en-US"/>
        </w:rPr>
        <w:t>.</w:t>
      </w:r>
    </w:p>
    <w:p w14:paraId="6262524B" w14:textId="77777777" w:rsidR="000C6D8F" w:rsidRPr="002A78C6" w:rsidRDefault="00CC1458"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2A78C6">
        <w:rPr>
          <w:rFonts w:ascii="Tahoma" w:eastAsia="Calibri" w:hAnsi="Tahoma" w:cs="Tahoma"/>
          <w:color w:val="000000" w:themeColor="text1"/>
          <w:lang w:val="en-GB" w:eastAsia="en-US"/>
        </w:rPr>
        <w:t xml:space="preserve">The Candidates are responsible for dispatching the sealed </w:t>
      </w:r>
      <w:r w:rsidR="00550E28" w:rsidRPr="002A78C6">
        <w:rPr>
          <w:rFonts w:ascii="Tahoma" w:eastAsia="Calibri" w:hAnsi="Tahoma" w:cs="Tahoma"/>
          <w:color w:val="000000" w:themeColor="text1"/>
          <w:lang w:val="en-GB" w:eastAsia="en-US"/>
        </w:rPr>
        <w:t>f</w:t>
      </w:r>
      <w:r w:rsidRPr="002A78C6">
        <w:rPr>
          <w:rFonts w:ascii="Tahoma" w:eastAsia="Calibri" w:hAnsi="Tahoma" w:cs="Tahoma"/>
          <w:color w:val="000000" w:themeColor="text1"/>
          <w:lang w:val="en-GB" w:eastAsia="en-US"/>
        </w:rPr>
        <w:t xml:space="preserve">older of </w:t>
      </w:r>
      <w:r w:rsidR="00550E28" w:rsidRPr="002A78C6">
        <w:rPr>
          <w:rFonts w:ascii="Tahoma" w:eastAsia="Calibri" w:hAnsi="Tahoma" w:cs="Tahoma"/>
          <w:color w:val="000000" w:themeColor="text1"/>
          <w:lang w:val="en-GB" w:eastAsia="en-US"/>
        </w:rPr>
        <w:t>o</w:t>
      </w:r>
      <w:r w:rsidRPr="002A78C6">
        <w:rPr>
          <w:rFonts w:ascii="Tahoma" w:eastAsia="Calibri" w:hAnsi="Tahoma" w:cs="Tahoma"/>
          <w:color w:val="000000" w:themeColor="text1"/>
          <w:lang w:val="en-GB" w:eastAsia="en-US"/>
        </w:rPr>
        <w:t xml:space="preserve">ffer thereof until the receipt of such </w:t>
      </w:r>
      <w:r w:rsidR="00550E28" w:rsidRPr="002A78C6">
        <w:rPr>
          <w:rFonts w:ascii="Tahoma" w:eastAsia="Calibri" w:hAnsi="Tahoma" w:cs="Tahoma"/>
          <w:color w:val="000000" w:themeColor="text1"/>
          <w:lang w:val="en-GB" w:eastAsia="en-US"/>
        </w:rPr>
        <w:t>f</w:t>
      </w:r>
      <w:r w:rsidRPr="002A78C6">
        <w:rPr>
          <w:rFonts w:ascii="Tahoma" w:eastAsia="Calibri" w:hAnsi="Tahoma" w:cs="Tahoma"/>
          <w:color w:val="000000" w:themeColor="text1"/>
          <w:lang w:val="en-GB" w:eastAsia="en-US"/>
        </w:rPr>
        <w:t xml:space="preserve">older of </w:t>
      </w:r>
      <w:r w:rsidR="00550E28" w:rsidRPr="002A78C6">
        <w:rPr>
          <w:rFonts w:ascii="Tahoma" w:eastAsia="Calibri" w:hAnsi="Tahoma" w:cs="Tahoma"/>
          <w:color w:val="000000" w:themeColor="text1"/>
          <w:lang w:val="en-GB" w:eastAsia="en-US"/>
        </w:rPr>
        <w:t>o</w:t>
      </w:r>
      <w:r w:rsidRPr="002A78C6">
        <w:rPr>
          <w:rFonts w:ascii="Tahoma" w:eastAsia="Calibri" w:hAnsi="Tahoma" w:cs="Tahoma"/>
          <w:color w:val="000000" w:themeColor="text1"/>
          <w:lang w:val="en-GB" w:eastAsia="en-US"/>
        </w:rPr>
        <w:t xml:space="preserve">ffer by PPA. </w:t>
      </w:r>
    </w:p>
    <w:p w14:paraId="70FBFCF5" w14:textId="77777777" w:rsidR="00CC1458" w:rsidRPr="002A78C6" w:rsidRDefault="00CC1458"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2A78C6">
        <w:rPr>
          <w:rFonts w:ascii="Tahoma" w:eastAsia="Calibri" w:hAnsi="Tahoma" w:cs="Tahoma"/>
          <w:color w:val="000000" w:themeColor="text1"/>
          <w:lang w:val="en-GB" w:eastAsia="en-US"/>
        </w:rPr>
        <w:t xml:space="preserve">Any insurance cost, custom duties and transport charges are borne by the </w:t>
      </w:r>
      <w:r w:rsidR="00550E28" w:rsidRPr="002A78C6">
        <w:rPr>
          <w:rFonts w:ascii="Tahoma" w:eastAsia="Calibri" w:hAnsi="Tahoma" w:cs="Tahoma"/>
          <w:color w:val="000000" w:themeColor="text1"/>
          <w:lang w:val="en-GB" w:eastAsia="en-US"/>
        </w:rPr>
        <w:t>c</w:t>
      </w:r>
      <w:r w:rsidRPr="002A78C6">
        <w:rPr>
          <w:rFonts w:ascii="Tahoma" w:eastAsia="Calibri" w:hAnsi="Tahoma" w:cs="Tahoma"/>
          <w:color w:val="000000" w:themeColor="text1"/>
          <w:lang w:val="en-GB" w:eastAsia="en-US"/>
        </w:rPr>
        <w:t>andidate.</w:t>
      </w:r>
    </w:p>
    <w:p w14:paraId="0E242A8F" w14:textId="77777777" w:rsidR="00844F5D" w:rsidRPr="002A78C6" w:rsidRDefault="00CC1458"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2A78C6">
        <w:rPr>
          <w:rFonts w:ascii="Tahoma" w:eastAsia="Calibri" w:hAnsi="Tahoma" w:cs="Tahoma"/>
          <w:color w:val="000000" w:themeColor="text1"/>
          <w:lang w:val="en-GB" w:eastAsia="en-US"/>
        </w:rPr>
        <w:t xml:space="preserve">The </w:t>
      </w:r>
      <w:r w:rsidR="00550E28" w:rsidRPr="002A78C6">
        <w:rPr>
          <w:rFonts w:ascii="Tahoma" w:eastAsia="Calibri" w:hAnsi="Tahoma" w:cs="Tahoma"/>
          <w:color w:val="000000" w:themeColor="text1"/>
          <w:lang w:val="en-GB" w:eastAsia="en-US"/>
        </w:rPr>
        <w:t>c</w:t>
      </w:r>
      <w:r w:rsidRPr="002A78C6">
        <w:rPr>
          <w:rFonts w:ascii="Tahoma" w:eastAsia="Calibri" w:hAnsi="Tahoma" w:cs="Tahoma"/>
          <w:color w:val="000000" w:themeColor="text1"/>
          <w:lang w:val="en-GB" w:eastAsia="en-US"/>
        </w:rPr>
        <w:t>andidate</w:t>
      </w:r>
      <w:r w:rsidR="004B5042" w:rsidRPr="002A78C6">
        <w:rPr>
          <w:rFonts w:ascii="Tahoma" w:eastAsia="Calibri" w:hAnsi="Tahoma" w:cs="Tahoma"/>
          <w:color w:val="000000" w:themeColor="text1"/>
          <w:lang w:val="en-GB" w:eastAsia="en-US"/>
        </w:rPr>
        <w:t>s</w:t>
      </w:r>
      <w:r w:rsidRPr="002A78C6">
        <w:rPr>
          <w:rFonts w:ascii="Tahoma" w:eastAsia="Calibri" w:hAnsi="Tahoma" w:cs="Tahoma"/>
          <w:color w:val="000000" w:themeColor="text1"/>
          <w:lang w:val="en-GB" w:eastAsia="en-US"/>
        </w:rPr>
        <w:t xml:space="preserve"> </w:t>
      </w:r>
      <w:r w:rsidR="004B5042" w:rsidRPr="002A78C6">
        <w:rPr>
          <w:rFonts w:ascii="Tahoma" w:eastAsia="Calibri" w:hAnsi="Tahoma" w:cs="Tahoma"/>
          <w:color w:val="000000" w:themeColor="text1"/>
          <w:lang w:val="en-GB" w:eastAsia="en-US"/>
        </w:rPr>
        <w:t>are</w:t>
      </w:r>
      <w:r w:rsidRPr="002A78C6">
        <w:rPr>
          <w:rFonts w:ascii="Tahoma" w:eastAsia="Calibri" w:hAnsi="Tahoma" w:cs="Tahoma"/>
          <w:color w:val="000000" w:themeColor="text1"/>
          <w:lang w:val="en-GB" w:eastAsia="en-US"/>
        </w:rPr>
        <w:t xml:space="preserve"> responsible for and accept the risk for any event, to include even force majeure, that may have as a result the non-timely or non-duly submission of the </w:t>
      </w:r>
      <w:r w:rsidR="00550E28" w:rsidRPr="002A78C6">
        <w:rPr>
          <w:rFonts w:ascii="Tahoma" w:eastAsia="Calibri" w:hAnsi="Tahoma" w:cs="Tahoma"/>
          <w:color w:val="000000" w:themeColor="text1"/>
          <w:lang w:val="en-GB" w:eastAsia="en-US"/>
        </w:rPr>
        <w:t>f</w:t>
      </w:r>
      <w:r w:rsidRPr="002A78C6">
        <w:rPr>
          <w:rFonts w:ascii="Tahoma" w:eastAsia="Calibri" w:hAnsi="Tahoma" w:cs="Tahoma"/>
          <w:color w:val="000000" w:themeColor="text1"/>
          <w:lang w:val="en-GB" w:eastAsia="en-US"/>
        </w:rPr>
        <w:t xml:space="preserve">older of </w:t>
      </w:r>
      <w:r w:rsidR="00550E28" w:rsidRPr="002A78C6">
        <w:rPr>
          <w:rFonts w:ascii="Tahoma" w:eastAsia="Calibri" w:hAnsi="Tahoma" w:cs="Tahoma"/>
          <w:color w:val="000000" w:themeColor="text1"/>
          <w:lang w:val="en-GB" w:eastAsia="en-US"/>
        </w:rPr>
        <w:t>o</w:t>
      </w:r>
      <w:r w:rsidRPr="002A78C6">
        <w:rPr>
          <w:rFonts w:ascii="Tahoma" w:eastAsia="Calibri" w:hAnsi="Tahoma" w:cs="Tahoma"/>
          <w:color w:val="000000" w:themeColor="text1"/>
          <w:lang w:val="en-GB" w:eastAsia="en-US"/>
        </w:rPr>
        <w:t xml:space="preserve">ffer thereof. </w:t>
      </w:r>
    </w:p>
    <w:p w14:paraId="1C8164A0" w14:textId="77777777" w:rsidR="00454D1D" w:rsidRPr="002A78C6" w:rsidRDefault="00454D1D"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p>
    <w:p w14:paraId="2AFE1C34" w14:textId="77777777" w:rsidR="00CC1458" w:rsidRPr="002A78C6" w:rsidRDefault="00CC1458"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r w:rsidRPr="002A78C6">
        <w:rPr>
          <w:rFonts w:ascii="Tahoma" w:eastAsia="Calibri" w:hAnsi="Tahoma" w:cs="Tahoma"/>
          <w:color w:val="000000" w:themeColor="text1"/>
          <w:lang w:val="en-GB" w:eastAsia="en-US"/>
        </w:rPr>
        <w:t xml:space="preserve">Offers submitted after the above date and time are overdue and are returned without being unsealed. </w:t>
      </w:r>
    </w:p>
    <w:p w14:paraId="718CB4B4" w14:textId="77777777" w:rsidR="001A72BA" w:rsidRPr="002A78C6" w:rsidRDefault="001A72BA" w:rsidP="002A78C6">
      <w:pPr>
        <w:numPr>
          <w:ilvl w:val="2"/>
          <w:numId w:val="0"/>
        </w:numPr>
        <w:tabs>
          <w:tab w:val="num" w:pos="567"/>
        </w:tabs>
        <w:spacing w:line="360" w:lineRule="auto"/>
        <w:ind w:left="567"/>
        <w:jc w:val="both"/>
        <w:rPr>
          <w:rFonts w:ascii="Tahoma" w:eastAsia="Calibri" w:hAnsi="Tahoma" w:cs="Tahoma"/>
          <w:color w:val="000000" w:themeColor="text1"/>
          <w:lang w:val="en-GB" w:eastAsia="en-US"/>
        </w:rPr>
      </w:pPr>
    </w:p>
    <w:p w14:paraId="3DFD57F9" w14:textId="77777777" w:rsidR="001961C6" w:rsidRPr="00D54A7C" w:rsidRDefault="00CC1458" w:rsidP="001B22E2">
      <w:pPr>
        <w:pStyle w:val="Heading2"/>
        <w:spacing w:before="0" w:after="0" w:line="360" w:lineRule="auto"/>
        <w:ind w:left="567"/>
        <w:rPr>
          <w:rFonts w:eastAsia="Times New Roman" w:cs="Tahoma"/>
          <w:b/>
          <w:bCs w:val="0"/>
          <w:iCs w:val="0"/>
          <w:color w:val="000000" w:themeColor="text1"/>
          <w:szCs w:val="24"/>
          <w:lang w:val="en-GB" w:eastAsia="en-US"/>
        </w:rPr>
      </w:pPr>
      <w:bookmarkStart w:id="40" w:name="_Ref470113044"/>
      <w:bookmarkStart w:id="41" w:name="_Toc472524672"/>
      <w:bookmarkStart w:id="42" w:name="_Toc3962523"/>
      <w:r w:rsidRPr="00D54A7C">
        <w:rPr>
          <w:rFonts w:eastAsia="Times New Roman" w:cs="Tahoma"/>
          <w:b/>
          <w:bCs w:val="0"/>
          <w:iCs w:val="0"/>
          <w:color w:val="000000" w:themeColor="text1"/>
          <w:szCs w:val="24"/>
          <w:lang w:val="en-GB" w:eastAsia="en-US"/>
        </w:rPr>
        <w:lastRenderedPageBreak/>
        <w:t>The Offer Documentation</w:t>
      </w:r>
      <w:bookmarkStart w:id="43" w:name="_Ref470113116"/>
      <w:bookmarkEnd w:id="40"/>
      <w:bookmarkEnd w:id="41"/>
      <w:bookmarkEnd w:id="42"/>
    </w:p>
    <w:p w14:paraId="3B24CB97" w14:textId="77777777" w:rsidR="00F522AC" w:rsidRPr="00D54A7C" w:rsidRDefault="00F522AC" w:rsidP="00EA22EE">
      <w:pPr>
        <w:rPr>
          <w:color w:val="000000" w:themeColor="text1"/>
          <w:lang w:val="en-GB" w:eastAsia="en-US"/>
        </w:rPr>
      </w:pPr>
    </w:p>
    <w:p w14:paraId="0DA33B6C" w14:textId="77777777" w:rsidR="00454D1D" w:rsidRPr="00D54A7C" w:rsidRDefault="00CC1458" w:rsidP="001B22E2">
      <w:pPr>
        <w:spacing w:line="360" w:lineRule="auto"/>
        <w:ind w:left="567"/>
        <w:jc w:val="both"/>
        <w:rPr>
          <w:rFonts w:ascii="Tahoma" w:eastAsia="Calibri" w:hAnsi="Tahoma" w:cs="Tahoma"/>
          <w:b/>
          <w:color w:val="000000" w:themeColor="text1"/>
          <w:lang w:val="en-GB" w:eastAsia="en-US"/>
        </w:rPr>
      </w:pPr>
      <w:r w:rsidRPr="00D54A7C">
        <w:rPr>
          <w:rFonts w:ascii="Tahoma" w:eastAsia="Calibri" w:hAnsi="Tahoma" w:cs="Tahoma"/>
          <w:color w:val="000000" w:themeColor="text1"/>
          <w:lang w:val="en-GB" w:eastAsia="en-US"/>
        </w:rPr>
        <w:t xml:space="preserve">The Offer </w:t>
      </w:r>
      <w:r w:rsidR="009E2741" w:rsidRPr="00D54A7C">
        <w:rPr>
          <w:rFonts w:ascii="Tahoma" w:eastAsia="Calibri" w:hAnsi="Tahoma" w:cs="Tahoma"/>
          <w:color w:val="000000" w:themeColor="text1"/>
          <w:lang w:val="en-GB" w:eastAsia="en-US"/>
        </w:rPr>
        <w:t xml:space="preserve">will </w:t>
      </w:r>
      <w:r w:rsidR="000C6D8F" w:rsidRPr="00D54A7C">
        <w:rPr>
          <w:rFonts w:ascii="Tahoma" w:eastAsia="Calibri" w:hAnsi="Tahoma" w:cs="Tahoma"/>
          <w:color w:val="000000" w:themeColor="text1"/>
          <w:lang w:val="en-GB" w:eastAsia="en-US"/>
        </w:rPr>
        <w:t xml:space="preserve">consist of three (3) </w:t>
      </w:r>
      <w:r w:rsidR="00454D1D" w:rsidRPr="00D54A7C">
        <w:rPr>
          <w:rFonts w:ascii="Tahoma" w:eastAsia="Calibri" w:hAnsi="Tahoma" w:cs="Tahoma"/>
          <w:b/>
          <w:color w:val="000000" w:themeColor="text1"/>
          <w:lang w:val="en-GB" w:eastAsia="en-US"/>
        </w:rPr>
        <w:t>sealed</w:t>
      </w:r>
      <w:r w:rsidR="00454D1D" w:rsidRPr="00D54A7C">
        <w:rPr>
          <w:rFonts w:ascii="Tahoma" w:eastAsia="Calibri" w:hAnsi="Tahoma" w:cs="Tahoma"/>
          <w:color w:val="000000" w:themeColor="text1"/>
          <w:lang w:val="en-GB" w:eastAsia="en-US"/>
        </w:rPr>
        <w:t xml:space="preserve"> </w:t>
      </w:r>
      <w:r w:rsidR="000C6D8F" w:rsidRPr="00D54A7C">
        <w:rPr>
          <w:rFonts w:ascii="Tahoma" w:eastAsia="Calibri" w:hAnsi="Tahoma" w:cs="Tahoma"/>
          <w:color w:val="000000" w:themeColor="text1"/>
          <w:lang w:val="en-GB" w:eastAsia="en-US"/>
        </w:rPr>
        <w:t>sub folders</w:t>
      </w:r>
      <w:r w:rsidR="009E2741" w:rsidRPr="00D54A7C">
        <w:rPr>
          <w:rFonts w:ascii="Tahoma" w:eastAsia="Calibri" w:hAnsi="Tahoma" w:cs="Tahoma"/>
          <w:color w:val="000000" w:themeColor="text1"/>
          <w:lang w:val="en-GB" w:eastAsia="en-US"/>
        </w:rPr>
        <w:t xml:space="preserve"> (</w:t>
      </w:r>
      <w:r w:rsidR="00454D1D" w:rsidRPr="00D54A7C">
        <w:rPr>
          <w:rFonts w:ascii="Tahoma" w:eastAsia="Calibri" w:hAnsi="Tahoma" w:cs="Tahoma"/>
          <w:color w:val="000000" w:themeColor="text1"/>
          <w:lang w:val="en-GB" w:eastAsia="en-US"/>
        </w:rPr>
        <w:t>1</w:t>
      </w:r>
      <w:r w:rsidR="00454D1D" w:rsidRPr="00D54A7C">
        <w:rPr>
          <w:rFonts w:ascii="Tahoma" w:eastAsia="Calibri" w:hAnsi="Tahoma" w:cs="Tahoma"/>
          <w:color w:val="000000" w:themeColor="text1"/>
          <w:vertAlign w:val="superscript"/>
          <w:lang w:val="en-GB" w:eastAsia="en-US"/>
        </w:rPr>
        <w:t>st</w:t>
      </w:r>
      <w:r w:rsidR="00454D1D" w:rsidRPr="00D54A7C">
        <w:rPr>
          <w:rFonts w:ascii="Tahoma" w:eastAsia="Calibri" w:hAnsi="Tahoma" w:cs="Tahoma"/>
          <w:color w:val="000000" w:themeColor="text1"/>
          <w:lang w:val="en-GB" w:eastAsia="en-US"/>
        </w:rPr>
        <w:t xml:space="preserve"> “</w:t>
      </w:r>
      <w:r w:rsidR="003D1D6B" w:rsidRPr="00D54A7C">
        <w:rPr>
          <w:rFonts w:ascii="Tahoma" w:eastAsia="Calibri" w:hAnsi="Tahoma" w:cs="Tahoma"/>
          <w:color w:val="000000" w:themeColor="text1"/>
          <w:lang w:val="en-GB" w:eastAsia="en-US"/>
        </w:rPr>
        <w:t>Participation Supporting Documents</w:t>
      </w:r>
      <w:r w:rsidR="00454D1D" w:rsidRPr="00D54A7C">
        <w:rPr>
          <w:rFonts w:ascii="Tahoma" w:eastAsia="Calibri" w:hAnsi="Tahoma" w:cs="Tahoma"/>
          <w:color w:val="000000" w:themeColor="text1"/>
          <w:lang w:val="en-GB" w:eastAsia="en-US"/>
        </w:rPr>
        <w:t>”</w:t>
      </w:r>
      <w:r w:rsidR="003D1D6B" w:rsidRPr="00D54A7C">
        <w:rPr>
          <w:rFonts w:ascii="Tahoma" w:eastAsia="Calibri" w:hAnsi="Tahoma" w:cs="Tahoma"/>
          <w:color w:val="000000" w:themeColor="text1"/>
          <w:lang w:val="en-GB" w:eastAsia="en-US"/>
        </w:rPr>
        <w:t xml:space="preserve">, </w:t>
      </w:r>
      <w:r w:rsidR="00454D1D" w:rsidRPr="00D54A7C">
        <w:rPr>
          <w:rFonts w:ascii="Tahoma" w:eastAsia="Calibri" w:hAnsi="Tahoma" w:cs="Tahoma"/>
          <w:color w:val="000000" w:themeColor="text1"/>
          <w:lang w:val="en-GB" w:eastAsia="en-US"/>
        </w:rPr>
        <w:t>2</w:t>
      </w:r>
      <w:r w:rsidR="00454D1D" w:rsidRPr="00D54A7C">
        <w:rPr>
          <w:rFonts w:ascii="Tahoma" w:eastAsia="Calibri" w:hAnsi="Tahoma" w:cs="Tahoma"/>
          <w:color w:val="000000" w:themeColor="text1"/>
          <w:vertAlign w:val="superscript"/>
          <w:lang w:val="en-GB" w:eastAsia="en-US"/>
        </w:rPr>
        <w:t>nd</w:t>
      </w:r>
      <w:r w:rsidR="00454D1D"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Technical proposal</w:t>
      </w:r>
      <w:r w:rsidR="00454D1D" w:rsidRPr="00D54A7C">
        <w:rPr>
          <w:rFonts w:ascii="Tahoma" w:eastAsia="Calibri" w:hAnsi="Tahoma" w:cs="Tahoma"/>
          <w:color w:val="000000" w:themeColor="text1"/>
          <w:lang w:val="en-GB" w:eastAsia="en-US"/>
        </w:rPr>
        <w:t>”</w:t>
      </w:r>
      <w:r w:rsidRPr="00D54A7C">
        <w:rPr>
          <w:rFonts w:ascii="Tahoma" w:eastAsia="Calibri" w:hAnsi="Tahoma" w:cs="Tahoma"/>
          <w:color w:val="000000" w:themeColor="text1"/>
          <w:lang w:val="en-GB" w:eastAsia="en-US"/>
        </w:rPr>
        <w:t xml:space="preserve"> and </w:t>
      </w:r>
      <w:r w:rsidR="00454D1D" w:rsidRPr="00D54A7C">
        <w:rPr>
          <w:rFonts w:ascii="Tahoma" w:eastAsia="Calibri" w:hAnsi="Tahoma" w:cs="Tahoma"/>
          <w:color w:val="000000" w:themeColor="text1"/>
          <w:lang w:val="en-GB" w:eastAsia="en-US"/>
        </w:rPr>
        <w:t>3</w:t>
      </w:r>
      <w:r w:rsidR="00454D1D" w:rsidRPr="00D54A7C">
        <w:rPr>
          <w:rFonts w:ascii="Tahoma" w:eastAsia="Calibri" w:hAnsi="Tahoma" w:cs="Tahoma"/>
          <w:color w:val="000000" w:themeColor="text1"/>
          <w:vertAlign w:val="superscript"/>
          <w:lang w:val="en-GB" w:eastAsia="en-US"/>
        </w:rPr>
        <w:t>rd</w:t>
      </w:r>
      <w:r w:rsidR="00454D1D"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Financial Proposal</w:t>
      </w:r>
      <w:r w:rsidR="00454D1D" w:rsidRPr="00D54A7C">
        <w:rPr>
          <w:rFonts w:ascii="Tahoma" w:eastAsia="Calibri" w:hAnsi="Tahoma" w:cs="Tahoma"/>
          <w:color w:val="000000" w:themeColor="text1"/>
          <w:lang w:val="en-GB" w:eastAsia="en-US"/>
        </w:rPr>
        <w:t>”</w:t>
      </w:r>
      <w:r w:rsidR="009E2741" w:rsidRPr="00D54A7C">
        <w:rPr>
          <w:rFonts w:ascii="Tahoma" w:eastAsia="Calibri" w:hAnsi="Tahoma" w:cs="Tahoma"/>
          <w:color w:val="000000" w:themeColor="text1"/>
          <w:lang w:val="en-GB" w:eastAsia="en-US"/>
        </w:rPr>
        <w:t xml:space="preserve">) which </w:t>
      </w:r>
      <w:r w:rsidR="00454D1D" w:rsidRPr="00D54A7C">
        <w:rPr>
          <w:rFonts w:ascii="Tahoma" w:eastAsia="Calibri" w:hAnsi="Tahoma" w:cs="Tahoma"/>
          <w:color w:val="000000" w:themeColor="text1"/>
          <w:lang w:val="en-GB" w:eastAsia="en-US"/>
        </w:rPr>
        <w:t>will be</w:t>
      </w:r>
      <w:r w:rsidR="007B3C91" w:rsidRPr="00D54A7C">
        <w:rPr>
          <w:rFonts w:ascii="Tahoma" w:eastAsia="Calibri" w:hAnsi="Tahoma" w:cs="Tahoma"/>
          <w:color w:val="000000" w:themeColor="text1"/>
          <w:lang w:val="en-GB" w:eastAsia="en-US"/>
        </w:rPr>
        <w:t xml:space="preserve"> incorporated and</w:t>
      </w:r>
      <w:r w:rsidR="00454D1D"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 xml:space="preserve">submitted </w:t>
      </w:r>
      <w:r w:rsidR="00454D1D" w:rsidRPr="00D54A7C">
        <w:rPr>
          <w:rFonts w:ascii="Tahoma" w:eastAsia="Calibri" w:hAnsi="Tahoma" w:cs="Tahoma"/>
          <w:color w:val="000000" w:themeColor="text1"/>
          <w:lang w:val="en-GB" w:eastAsia="en-US"/>
        </w:rPr>
        <w:t xml:space="preserve">all together </w:t>
      </w:r>
      <w:r w:rsidRPr="00D54A7C">
        <w:rPr>
          <w:rFonts w:ascii="Tahoma" w:eastAsia="Calibri" w:hAnsi="Tahoma" w:cs="Tahoma"/>
          <w:color w:val="000000" w:themeColor="text1"/>
          <w:lang w:val="en-GB" w:eastAsia="en-US"/>
        </w:rPr>
        <w:t xml:space="preserve">in </w:t>
      </w:r>
      <w:r w:rsidR="007B3C91" w:rsidRPr="00D54A7C">
        <w:rPr>
          <w:rFonts w:ascii="Tahoma" w:eastAsia="Calibri" w:hAnsi="Tahoma" w:cs="Tahoma"/>
          <w:color w:val="000000" w:themeColor="text1"/>
          <w:lang w:val="en-GB" w:eastAsia="en-US"/>
        </w:rPr>
        <w:t>one</w:t>
      </w:r>
      <w:r w:rsidRPr="00D54A7C">
        <w:rPr>
          <w:rFonts w:ascii="Tahoma" w:eastAsia="Calibri" w:hAnsi="Tahoma" w:cs="Tahoma"/>
          <w:color w:val="000000" w:themeColor="text1"/>
          <w:lang w:val="en-GB" w:eastAsia="en-US"/>
        </w:rPr>
        <w:t xml:space="preserve"> </w:t>
      </w:r>
      <w:r w:rsidRPr="00D54A7C">
        <w:rPr>
          <w:rFonts w:ascii="Tahoma" w:eastAsia="Calibri" w:hAnsi="Tahoma" w:cs="Tahoma"/>
          <w:b/>
          <w:color w:val="000000" w:themeColor="text1"/>
          <w:lang w:val="en-GB" w:eastAsia="en-US"/>
        </w:rPr>
        <w:t xml:space="preserve">sealed </w:t>
      </w:r>
      <w:r w:rsidR="00550E28" w:rsidRPr="00D54A7C">
        <w:rPr>
          <w:rFonts w:ascii="Tahoma" w:eastAsia="Calibri" w:hAnsi="Tahoma" w:cs="Tahoma"/>
          <w:b/>
          <w:color w:val="000000" w:themeColor="text1"/>
          <w:lang w:val="en-GB" w:eastAsia="en-US"/>
        </w:rPr>
        <w:t>f</w:t>
      </w:r>
      <w:r w:rsidRPr="00D54A7C">
        <w:rPr>
          <w:rFonts w:ascii="Tahoma" w:eastAsia="Calibri" w:hAnsi="Tahoma" w:cs="Tahoma"/>
          <w:b/>
          <w:color w:val="000000" w:themeColor="text1"/>
          <w:lang w:val="en-GB" w:eastAsia="en-US"/>
        </w:rPr>
        <w:t xml:space="preserve">older of </w:t>
      </w:r>
      <w:r w:rsidR="00550E28" w:rsidRPr="00D54A7C">
        <w:rPr>
          <w:rFonts w:ascii="Tahoma" w:eastAsia="Calibri" w:hAnsi="Tahoma" w:cs="Tahoma"/>
          <w:b/>
          <w:color w:val="000000" w:themeColor="text1"/>
          <w:lang w:val="en-GB" w:eastAsia="en-US"/>
        </w:rPr>
        <w:t>o</w:t>
      </w:r>
      <w:r w:rsidRPr="00D54A7C">
        <w:rPr>
          <w:rFonts w:ascii="Tahoma" w:eastAsia="Calibri" w:hAnsi="Tahoma" w:cs="Tahoma"/>
          <w:b/>
          <w:color w:val="000000" w:themeColor="text1"/>
          <w:lang w:val="en-GB" w:eastAsia="en-US"/>
        </w:rPr>
        <w:t>ffer</w:t>
      </w:r>
      <w:r w:rsidR="00454D1D" w:rsidRPr="00D54A7C">
        <w:rPr>
          <w:rFonts w:ascii="Tahoma" w:eastAsia="Calibri" w:hAnsi="Tahoma" w:cs="Tahoma"/>
          <w:b/>
          <w:color w:val="000000" w:themeColor="text1"/>
          <w:lang w:val="en-GB" w:eastAsia="en-US"/>
        </w:rPr>
        <w:t>.</w:t>
      </w:r>
    </w:p>
    <w:p w14:paraId="4A2B505C" w14:textId="20A47192" w:rsidR="00CC1458" w:rsidRPr="00D54A7C" w:rsidRDefault="00454D1D"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The</w:t>
      </w:r>
      <w:r w:rsidR="007B3C91"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 xml:space="preserve">sealed folder of offer will contain </w:t>
      </w:r>
      <w:r w:rsidR="00CC1458" w:rsidRPr="00D54A7C">
        <w:rPr>
          <w:rFonts w:ascii="Tahoma" w:eastAsia="Calibri" w:hAnsi="Tahoma" w:cs="Tahoma"/>
          <w:color w:val="000000" w:themeColor="text1"/>
          <w:lang w:val="en-GB" w:eastAsia="en-US"/>
        </w:rPr>
        <w:t>one (1) original that wil</w:t>
      </w:r>
      <w:r w:rsidR="007226C3" w:rsidRPr="00D54A7C">
        <w:rPr>
          <w:rFonts w:ascii="Tahoma" w:eastAsia="Calibri" w:hAnsi="Tahoma" w:cs="Tahoma"/>
          <w:color w:val="000000" w:themeColor="text1"/>
          <w:lang w:val="en-GB" w:eastAsia="en-US"/>
        </w:rPr>
        <w:t xml:space="preserve">l include </w:t>
      </w:r>
      <w:r w:rsidR="00FF4A28" w:rsidRPr="00FF4A28">
        <w:rPr>
          <w:rFonts w:ascii="Tahoma" w:eastAsia="Calibri" w:hAnsi="Tahoma" w:cs="Tahoma"/>
          <w:color w:val="000000" w:themeColor="text1"/>
          <w:lang w:val="en-GB" w:eastAsia="en-US"/>
        </w:rPr>
        <w:t xml:space="preserve">originals or legally certified copies or simple, clear and easy-to-read copies of valid </w:t>
      </w:r>
      <w:r w:rsidR="00BD4DCC">
        <w:rPr>
          <w:rFonts w:ascii="Tahoma" w:eastAsia="Calibri" w:hAnsi="Tahoma" w:cs="Tahoma"/>
          <w:color w:val="000000" w:themeColor="text1"/>
          <w:lang w:val="en-GB" w:eastAsia="en-US"/>
        </w:rPr>
        <w:t xml:space="preserve"> participation supporting documents </w:t>
      </w:r>
      <w:r w:rsidR="00FF4A28" w:rsidRPr="00FF4A28">
        <w:rPr>
          <w:rFonts w:ascii="Tahoma" w:eastAsia="Calibri" w:hAnsi="Tahoma" w:cs="Tahoma"/>
          <w:color w:val="000000" w:themeColor="text1"/>
          <w:lang w:val="en-GB" w:eastAsia="en-US"/>
        </w:rPr>
        <w:t>(</w:t>
      </w:r>
      <w:r w:rsidR="00BD4DCC" w:rsidRPr="00FF4A28">
        <w:rPr>
          <w:rFonts w:ascii="Tahoma" w:eastAsia="Calibri" w:hAnsi="Tahoma" w:cs="Tahoma"/>
          <w:color w:val="000000" w:themeColor="text1"/>
          <w:lang w:val="en-GB" w:eastAsia="en-US"/>
        </w:rPr>
        <w:t>stat</w:t>
      </w:r>
      <w:r w:rsidR="00BD4DCC">
        <w:rPr>
          <w:rFonts w:ascii="Tahoma" w:eastAsia="Calibri" w:hAnsi="Tahoma" w:cs="Tahoma"/>
          <w:color w:val="000000" w:themeColor="text1"/>
          <w:lang w:val="en-GB" w:eastAsia="en-US"/>
        </w:rPr>
        <w:t>ing</w:t>
      </w:r>
      <w:r w:rsidR="00BD4DCC" w:rsidRPr="00FF4A28">
        <w:rPr>
          <w:rFonts w:ascii="Tahoma" w:eastAsia="Calibri" w:hAnsi="Tahoma" w:cs="Tahoma"/>
          <w:color w:val="000000" w:themeColor="text1"/>
          <w:lang w:val="en-GB" w:eastAsia="en-US"/>
        </w:rPr>
        <w:t xml:space="preserve"> </w:t>
      </w:r>
      <w:r w:rsidR="00FF4A28" w:rsidRPr="00FF4A28">
        <w:rPr>
          <w:rFonts w:ascii="Tahoma" w:eastAsia="Calibri" w:hAnsi="Tahoma" w:cs="Tahoma"/>
          <w:color w:val="000000" w:themeColor="text1"/>
          <w:lang w:val="en-GB" w:eastAsia="en-US"/>
        </w:rPr>
        <w:t xml:space="preserve">their validity by solemn declaration) </w:t>
      </w:r>
      <w:r w:rsidR="00CC1458" w:rsidRPr="00D54A7C">
        <w:rPr>
          <w:rFonts w:ascii="Tahoma" w:eastAsia="Calibri" w:hAnsi="Tahoma" w:cs="Tahoma"/>
          <w:color w:val="000000" w:themeColor="text1"/>
          <w:lang w:val="en-GB" w:eastAsia="en-US"/>
        </w:rPr>
        <w:t xml:space="preserve">and one (1) copy of the original, all drafted </w:t>
      </w:r>
      <w:r w:rsidRPr="00D54A7C">
        <w:rPr>
          <w:rFonts w:ascii="Tahoma" w:eastAsia="Calibri" w:hAnsi="Tahoma" w:cs="Tahoma"/>
          <w:color w:val="000000" w:themeColor="text1"/>
          <w:lang w:val="en-GB" w:eastAsia="en-US"/>
        </w:rPr>
        <w:t xml:space="preserve">in </w:t>
      </w:r>
      <w:r w:rsidR="00DB7933" w:rsidRPr="00D54A7C">
        <w:rPr>
          <w:rFonts w:ascii="Tahoma" w:eastAsia="Calibri" w:hAnsi="Tahoma" w:cs="Tahoma"/>
          <w:color w:val="000000" w:themeColor="text1"/>
          <w:lang w:val="en-GB" w:eastAsia="en-US"/>
        </w:rPr>
        <w:t xml:space="preserve">the </w:t>
      </w:r>
      <w:r w:rsidR="00D54A7C" w:rsidRPr="00D54A7C">
        <w:rPr>
          <w:rFonts w:ascii="Tahoma" w:eastAsia="Calibri" w:hAnsi="Tahoma" w:cs="Tahoma"/>
          <w:color w:val="000000" w:themeColor="text1"/>
          <w:lang w:val="en-GB" w:eastAsia="en-US"/>
        </w:rPr>
        <w:t xml:space="preserve">English </w:t>
      </w:r>
      <w:r w:rsidR="00CC1458" w:rsidRPr="00D54A7C">
        <w:rPr>
          <w:rFonts w:ascii="Tahoma" w:eastAsia="Calibri" w:hAnsi="Tahoma" w:cs="Tahoma"/>
          <w:color w:val="000000" w:themeColor="text1"/>
          <w:lang w:val="en-GB" w:eastAsia="en-US"/>
        </w:rPr>
        <w:t xml:space="preserve">language or officially translated in the </w:t>
      </w:r>
      <w:r w:rsidR="00D54A7C" w:rsidRPr="00D54A7C">
        <w:rPr>
          <w:rFonts w:ascii="Tahoma" w:eastAsia="Calibri" w:hAnsi="Tahoma" w:cs="Tahoma"/>
          <w:color w:val="000000" w:themeColor="text1"/>
          <w:lang w:val="en-GB" w:eastAsia="en-US"/>
        </w:rPr>
        <w:t xml:space="preserve">English </w:t>
      </w:r>
      <w:r w:rsidR="00CC1458" w:rsidRPr="00D54A7C">
        <w:rPr>
          <w:rFonts w:ascii="Tahoma" w:eastAsia="Calibri" w:hAnsi="Tahoma" w:cs="Tahoma"/>
          <w:color w:val="000000" w:themeColor="text1"/>
          <w:lang w:val="en-GB" w:eastAsia="en-US"/>
        </w:rPr>
        <w:t>language.</w:t>
      </w:r>
      <w:bookmarkEnd w:id="43"/>
    </w:p>
    <w:p w14:paraId="7AB6C71D" w14:textId="77777777" w:rsidR="00454D1D" w:rsidRPr="00D54A7C" w:rsidRDefault="00454D1D"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It is clarified that the sealed folder of offer should </w:t>
      </w:r>
      <w:r w:rsidR="009E2741" w:rsidRPr="00D54A7C">
        <w:rPr>
          <w:rFonts w:ascii="Tahoma" w:eastAsia="Calibri" w:hAnsi="Tahoma" w:cs="Tahoma"/>
          <w:color w:val="000000" w:themeColor="text1"/>
          <w:lang w:val="en-GB" w:eastAsia="en-US"/>
        </w:rPr>
        <w:t>contain</w:t>
      </w:r>
      <w:r w:rsidRPr="00D54A7C">
        <w:rPr>
          <w:rFonts w:ascii="Tahoma" w:eastAsia="Calibri" w:hAnsi="Tahoma" w:cs="Tahoma"/>
          <w:color w:val="000000" w:themeColor="text1"/>
          <w:lang w:val="en-GB" w:eastAsia="en-US"/>
        </w:rPr>
        <w:t xml:space="preserve"> three (3) </w:t>
      </w:r>
      <w:r w:rsidRPr="00D54A7C">
        <w:rPr>
          <w:rFonts w:ascii="Tahoma" w:eastAsia="Calibri" w:hAnsi="Tahoma" w:cs="Tahoma"/>
          <w:b/>
          <w:color w:val="000000" w:themeColor="text1"/>
          <w:lang w:val="en-GB" w:eastAsia="en-US"/>
        </w:rPr>
        <w:t>sealed</w:t>
      </w:r>
      <w:r w:rsidRPr="00D54A7C">
        <w:rPr>
          <w:rFonts w:ascii="Tahoma" w:eastAsia="Calibri" w:hAnsi="Tahoma" w:cs="Tahoma"/>
          <w:color w:val="000000" w:themeColor="text1"/>
          <w:lang w:val="en-GB" w:eastAsia="en-US"/>
        </w:rPr>
        <w:t xml:space="preserve"> sub folders: 1</w:t>
      </w:r>
      <w:r w:rsidRPr="00D54A7C">
        <w:rPr>
          <w:rFonts w:ascii="Tahoma" w:eastAsia="Calibri" w:hAnsi="Tahoma" w:cs="Tahoma"/>
          <w:color w:val="000000" w:themeColor="text1"/>
          <w:vertAlign w:val="superscript"/>
          <w:lang w:val="en-GB" w:eastAsia="en-US"/>
        </w:rPr>
        <w:t>st</w:t>
      </w:r>
      <w:r w:rsidRPr="00D54A7C">
        <w:rPr>
          <w:rFonts w:ascii="Tahoma" w:eastAsia="Calibri" w:hAnsi="Tahoma" w:cs="Tahoma"/>
          <w:color w:val="000000" w:themeColor="text1"/>
          <w:lang w:val="en-GB" w:eastAsia="en-US"/>
        </w:rPr>
        <w:t xml:space="preserve"> “Participation Supporting Documents”, 2</w:t>
      </w:r>
      <w:r w:rsidRPr="00D54A7C">
        <w:rPr>
          <w:rFonts w:ascii="Tahoma" w:eastAsia="Calibri" w:hAnsi="Tahoma" w:cs="Tahoma"/>
          <w:color w:val="000000" w:themeColor="text1"/>
          <w:vertAlign w:val="superscript"/>
          <w:lang w:val="en-GB" w:eastAsia="en-US"/>
        </w:rPr>
        <w:t>nd</w:t>
      </w:r>
      <w:r w:rsidRPr="00D54A7C">
        <w:rPr>
          <w:rFonts w:ascii="Tahoma" w:eastAsia="Calibri" w:hAnsi="Tahoma" w:cs="Tahoma"/>
          <w:color w:val="000000" w:themeColor="text1"/>
          <w:lang w:val="en-GB" w:eastAsia="en-US"/>
        </w:rPr>
        <w:t xml:space="preserve"> “Technical proposal” and 3</w:t>
      </w:r>
      <w:r w:rsidRPr="00D54A7C">
        <w:rPr>
          <w:rFonts w:ascii="Tahoma" w:eastAsia="Calibri" w:hAnsi="Tahoma" w:cs="Tahoma"/>
          <w:color w:val="000000" w:themeColor="text1"/>
          <w:vertAlign w:val="superscript"/>
          <w:lang w:val="en-GB" w:eastAsia="en-US"/>
        </w:rPr>
        <w:t>rd</w:t>
      </w:r>
      <w:r w:rsidRPr="00D54A7C">
        <w:rPr>
          <w:rFonts w:ascii="Tahoma" w:eastAsia="Calibri" w:hAnsi="Tahoma" w:cs="Tahoma"/>
          <w:color w:val="000000" w:themeColor="text1"/>
          <w:lang w:val="en-GB" w:eastAsia="en-US"/>
        </w:rPr>
        <w:t xml:space="preserve"> “Financial Proposal”</w:t>
      </w:r>
      <w:r w:rsidR="009E2741" w:rsidRPr="00D54A7C">
        <w:rPr>
          <w:rFonts w:ascii="Tahoma" w:eastAsia="Calibri" w:hAnsi="Tahoma" w:cs="Tahoma"/>
          <w:color w:val="000000" w:themeColor="text1"/>
          <w:lang w:val="en-GB" w:eastAsia="en-US"/>
        </w:rPr>
        <w:t xml:space="preserve"> and their copies</w:t>
      </w:r>
      <w:r w:rsidRPr="00D54A7C">
        <w:rPr>
          <w:rFonts w:ascii="Tahoma" w:eastAsia="Calibri" w:hAnsi="Tahoma" w:cs="Tahoma"/>
          <w:color w:val="000000" w:themeColor="text1"/>
          <w:lang w:val="en-GB" w:eastAsia="en-US"/>
        </w:rPr>
        <w:t>.</w:t>
      </w:r>
    </w:p>
    <w:p w14:paraId="5101A0BD" w14:textId="77777777" w:rsidR="009E2741" w:rsidRPr="00D54A7C" w:rsidRDefault="009E2741" w:rsidP="001B22E2">
      <w:pPr>
        <w:spacing w:line="360" w:lineRule="auto"/>
        <w:ind w:left="567"/>
        <w:jc w:val="both"/>
        <w:rPr>
          <w:rFonts w:ascii="Tahoma" w:eastAsia="Calibri" w:hAnsi="Tahoma" w:cs="Tahoma"/>
          <w:color w:val="000000" w:themeColor="text1"/>
          <w:lang w:val="en-GB" w:eastAsia="en-US"/>
        </w:rPr>
      </w:pPr>
    </w:p>
    <w:p w14:paraId="46806094" w14:textId="77777777" w:rsidR="00CC1458" w:rsidRPr="00D54A7C" w:rsidRDefault="00CC1458"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On </w:t>
      </w:r>
      <w:r w:rsidR="009E2741" w:rsidRPr="00D54A7C">
        <w:rPr>
          <w:rFonts w:ascii="Tahoma" w:eastAsia="Calibri" w:hAnsi="Tahoma" w:cs="Tahoma"/>
          <w:color w:val="000000" w:themeColor="text1"/>
          <w:lang w:val="en-GB" w:eastAsia="en-US"/>
        </w:rPr>
        <w:t>all</w:t>
      </w:r>
      <w:r w:rsidRPr="00D54A7C">
        <w:rPr>
          <w:rFonts w:ascii="Tahoma" w:eastAsia="Calibri" w:hAnsi="Tahoma" w:cs="Tahoma"/>
          <w:color w:val="000000" w:themeColor="text1"/>
          <w:lang w:val="en-GB" w:eastAsia="en-US"/>
        </w:rPr>
        <w:t xml:space="preserve"> </w:t>
      </w:r>
      <w:r w:rsidR="00550E28" w:rsidRPr="00D54A7C">
        <w:rPr>
          <w:rFonts w:ascii="Tahoma" w:eastAsia="Calibri" w:hAnsi="Tahoma" w:cs="Tahoma"/>
          <w:color w:val="000000" w:themeColor="text1"/>
          <w:lang w:val="en-GB" w:eastAsia="en-US"/>
        </w:rPr>
        <w:t>f</w:t>
      </w:r>
      <w:r w:rsidRPr="00D54A7C">
        <w:rPr>
          <w:rFonts w:ascii="Tahoma" w:eastAsia="Calibri" w:hAnsi="Tahoma" w:cs="Tahoma"/>
          <w:color w:val="000000" w:themeColor="text1"/>
          <w:lang w:val="en-GB" w:eastAsia="en-US"/>
        </w:rPr>
        <w:t>older</w:t>
      </w:r>
      <w:r w:rsidR="009E2741" w:rsidRPr="00D54A7C">
        <w:rPr>
          <w:rFonts w:ascii="Tahoma" w:eastAsia="Calibri" w:hAnsi="Tahoma" w:cs="Tahoma"/>
          <w:color w:val="000000" w:themeColor="text1"/>
          <w:lang w:val="en-GB" w:eastAsia="en-US"/>
        </w:rPr>
        <w:t>s</w:t>
      </w:r>
      <w:r w:rsidRPr="00D54A7C">
        <w:rPr>
          <w:rFonts w:ascii="Tahoma" w:eastAsia="Calibri" w:hAnsi="Tahoma" w:cs="Tahoma"/>
          <w:color w:val="000000" w:themeColor="text1"/>
          <w:lang w:val="en-GB" w:eastAsia="en-US"/>
        </w:rPr>
        <w:t xml:space="preserve"> of </w:t>
      </w:r>
      <w:r w:rsidR="00550E28" w:rsidRPr="00D54A7C">
        <w:rPr>
          <w:rFonts w:ascii="Tahoma" w:eastAsia="Calibri" w:hAnsi="Tahoma" w:cs="Tahoma"/>
          <w:color w:val="000000" w:themeColor="text1"/>
          <w:lang w:val="en-GB" w:eastAsia="en-US"/>
        </w:rPr>
        <w:t>o</w:t>
      </w:r>
      <w:r w:rsidRPr="00D54A7C">
        <w:rPr>
          <w:rFonts w:ascii="Tahoma" w:eastAsia="Calibri" w:hAnsi="Tahoma" w:cs="Tahoma"/>
          <w:color w:val="000000" w:themeColor="text1"/>
          <w:lang w:val="en-GB" w:eastAsia="en-US"/>
        </w:rPr>
        <w:t xml:space="preserve">ffer the following </w:t>
      </w:r>
      <w:r w:rsidR="009E2741" w:rsidRPr="00D54A7C">
        <w:rPr>
          <w:rFonts w:ascii="Tahoma" w:eastAsia="Calibri" w:hAnsi="Tahoma" w:cs="Tahoma"/>
          <w:color w:val="000000" w:themeColor="text1"/>
          <w:lang w:val="en-GB" w:eastAsia="en-US"/>
        </w:rPr>
        <w:t xml:space="preserve">titles </w:t>
      </w:r>
      <w:r w:rsidRPr="00D54A7C">
        <w:rPr>
          <w:rFonts w:ascii="Tahoma" w:eastAsia="Calibri" w:hAnsi="Tahoma" w:cs="Tahoma"/>
          <w:color w:val="000000" w:themeColor="text1"/>
          <w:lang w:val="en-GB" w:eastAsia="en-US"/>
        </w:rPr>
        <w:t>must be clearly written:</w:t>
      </w:r>
    </w:p>
    <w:p w14:paraId="4605F983" w14:textId="77777777" w:rsidR="009E2741" w:rsidRPr="00D54A7C" w:rsidRDefault="009E2741" w:rsidP="001B22E2">
      <w:pPr>
        <w:spacing w:line="360" w:lineRule="auto"/>
        <w:ind w:left="567"/>
        <w:jc w:val="both"/>
        <w:rPr>
          <w:rFonts w:ascii="Tahoma" w:eastAsia="Calibri" w:hAnsi="Tahoma" w:cs="Tahoma"/>
          <w:color w:val="000000" w:themeColor="text1"/>
          <w:lang w:val="en-GB" w:eastAsia="en-US"/>
        </w:rPr>
      </w:pPr>
    </w:p>
    <w:p w14:paraId="6E41F812" w14:textId="77777777" w:rsidR="00CC1458" w:rsidRPr="00D54A7C" w:rsidRDefault="00CC1458" w:rsidP="00A57D84">
      <w:pPr>
        <w:pStyle w:val="ListParagraph"/>
        <w:numPr>
          <w:ilvl w:val="3"/>
          <w:numId w:val="8"/>
        </w:numPr>
        <w:spacing w:line="360" w:lineRule="auto"/>
        <w:ind w:leftChars="0" w:left="851" w:firstLine="0"/>
        <w:rPr>
          <w:rFonts w:ascii="Tahoma" w:eastAsia="Calibri" w:hAnsi="Tahoma" w:cs="Tahoma"/>
          <w:color w:val="000000" w:themeColor="text1"/>
          <w:kern w:val="0"/>
          <w:szCs w:val="24"/>
          <w:lang w:val="en-GB" w:eastAsia="en-US"/>
        </w:rPr>
      </w:pPr>
      <w:r w:rsidRPr="00D54A7C">
        <w:rPr>
          <w:rFonts w:ascii="Tahoma" w:eastAsia="Calibri" w:hAnsi="Tahoma" w:cs="Tahoma"/>
          <w:color w:val="000000" w:themeColor="text1"/>
          <w:kern w:val="0"/>
          <w:szCs w:val="24"/>
          <w:lang w:val="en-GB" w:eastAsia="en-US"/>
        </w:rPr>
        <w:t>The word «OFFER».</w:t>
      </w:r>
    </w:p>
    <w:p w14:paraId="73D6B070" w14:textId="77777777" w:rsidR="00CC1458" w:rsidRPr="00D54A7C" w:rsidRDefault="00CC1458" w:rsidP="00A57D84">
      <w:pPr>
        <w:pStyle w:val="ListParagraph"/>
        <w:numPr>
          <w:ilvl w:val="0"/>
          <w:numId w:val="8"/>
        </w:numPr>
        <w:spacing w:line="360" w:lineRule="auto"/>
        <w:ind w:leftChars="0" w:left="851" w:firstLine="0"/>
        <w:rPr>
          <w:rFonts w:ascii="Tahoma" w:eastAsia="Calibri" w:hAnsi="Tahoma" w:cs="Tahoma"/>
          <w:color w:val="000000" w:themeColor="text1"/>
          <w:kern w:val="0"/>
          <w:szCs w:val="24"/>
          <w:lang w:val="en-GB" w:eastAsia="en-US"/>
        </w:rPr>
      </w:pPr>
      <w:r w:rsidRPr="00D54A7C">
        <w:rPr>
          <w:rFonts w:ascii="Tahoma" w:eastAsia="Calibri" w:hAnsi="Tahoma" w:cs="Tahoma"/>
          <w:color w:val="000000" w:themeColor="text1"/>
          <w:kern w:val="0"/>
          <w:szCs w:val="24"/>
          <w:lang w:val="en-GB" w:eastAsia="en-US"/>
        </w:rPr>
        <w:t xml:space="preserve">The title of the </w:t>
      </w:r>
      <w:r w:rsidR="00E13F6B" w:rsidRPr="00D54A7C">
        <w:rPr>
          <w:rFonts w:ascii="Tahoma" w:eastAsia="Calibri" w:hAnsi="Tahoma" w:cs="Tahoma"/>
          <w:color w:val="000000" w:themeColor="text1"/>
          <w:kern w:val="0"/>
          <w:szCs w:val="24"/>
          <w:lang w:val="en-GB" w:eastAsia="en-US"/>
        </w:rPr>
        <w:t>Call of Tender</w:t>
      </w:r>
      <w:r w:rsidRPr="00D54A7C">
        <w:rPr>
          <w:rFonts w:ascii="Tahoma" w:eastAsia="Calibri" w:hAnsi="Tahoma" w:cs="Tahoma"/>
          <w:color w:val="000000" w:themeColor="text1"/>
          <w:kern w:val="0"/>
          <w:szCs w:val="24"/>
          <w:lang w:val="en-GB" w:eastAsia="en-US"/>
        </w:rPr>
        <w:t>.</w:t>
      </w:r>
    </w:p>
    <w:p w14:paraId="0E3BBA18" w14:textId="77777777" w:rsidR="00CC1458" w:rsidRPr="00D54A7C" w:rsidRDefault="00CC1458" w:rsidP="00A57D84">
      <w:pPr>
        <w:pStyle w:val="ListParagraph"/>
        <w:numPr>
          <w:ilvl w:val="0"/>
          <w:numId w:val="8"/>
        </w:numPr>
        <w:spacing w:line="360" w:lineRule="auto"/>
        <w:ind w:leftChars="0" w:left="851" w:firstLine="0"/>
        <w:rPr>
          <w:rFonts w:ascii="Tahoma" w:eastAsia="Calibri" w:hAnsi="Tahoma" w:cs="Tahoma"/>
          <w:color w:val="000000" w:themeColor="text1"/>
          <w:kern w:val="0"/>
          <w:szCs w:val="24"/>
          <w:lang w:val="en-GB" w:eastAsia="en-US"/>
        </w:rPr>
      </w:pPr>
      <w:r w:rsidRPr="00D54A7C">
        <w:rPr>
          <w:rFonts w:ascii="Tahoma" w:eastAsia="Calibri" w:hAnsi="Tahoma" w:cs="Tahoma"/>
          <w:color w:val="000000" w:themeColor="text1"/>
          <w:kern w:val="0"/>
          <w:szCs w:val="24"/>
          <w:lang w:val="en-GB" w:eastAsia="en-US"/>
        </w:rPr>
        <w:t xml:space="preserve">The date of conducting the </w:t>
      </w:r>
      <w:r w:rsidR="00B74F71" w:rsidRPr="00D54A7C">
        <w:rPr>
          <w:rFonts w:ascii="Tahoma" w:eastAsia="Calibri" w:hAnsi="Tahoma" w:cs="Tahoma"/>
          <w:color w:val="000000" w:themeColor="text1"/>
          <w:kern w:val="0"/>
          <w:szCs w:val="24"/>
          <w:lang w:val="en-GB" w:eastAsia="en-US"/>
        </w:rPr>
        <w:t>procedure</w:t>
      </w:r>
      <w:r w:rsidRPr="00D54A7C">
        <w:rPr>
          <w:rFonts w:ascii="Tahoma" w:eastAsia="Calibri" w:hAnsi="Tahoma" w:cs="Tahoma"/>
          <w:color w:val="000000" w:themeColor="text1"/>
          <w:kern w:val="0"/>
          <w:szCs w:val="24"/>
          <w:lang w:val="en-GB" w:eastAsia="en-US"/>
        </w:rPr>
        <w:t>.</w:t>
      </w:r>
    </w:p>
    <w:p w14:paraId="245ED282" w14:textId="77777777" w:rsidR="00CC1458" w:rsidRPr="00D54A7C" w:rsidRDefault="00CC1458" w:rsidP="00A57D84">
      <w:pPr>
        <w:pStyle w:val="ListParagraph"/>
        <w:numPr>
          <w:ilvl w:val="0"/>
          <w:numId w:val="8"/>
        </w:numPr>
        <w:spacing w:line="360" w:lineRule="auto"/>
        <w:ind w:leftChars="0" w:left="851" w:firstLine="0"/>
        <w:rPr>
          <w:rFonts w:ascii="Tahoma" w:eastAsia="Calibri" w:hAnsi="Tahoma" w:cs="Tahoma"/>
          <w:color w:val="000000" w:themeColor="text1"/>
          <w:kern w:val="0"/>
          <w:szCs w:val="24"/>
          <w:lang w:val="en-GB" w:eastAsia="en-US"/>
        </w:rPr>
      </w:pPr>
      <w:r w:rsidRPr="00D54A7C">
        <w:rPr>
          <w:rFonts w:ascii="Tahoma" w:eastAsia="Calibri" w:hAnsi="Tahoma" w:cs="Tahoma"/>
          <w:color w:val="000000" w:themeColor="text1"/>
          <w:kern w:val="0"/>
          <w:szCs w:val="24"/>
          <w:lang w:val="en-GB" w:eastAsia="en-US"/>
        </w:rPr>
        <w:t xml:space="preserve">The detailed data of the </w:t>
      </w:r>
      <w:r w:rsidR="00550E28" w:rsidRPr="00D54A7C">
        <w:rPr>
          <w:rFonts w:ascii="Tahoma" w:eastAsia="Calibri" w:hAnsi="Tahoma" w:cs="Tahoma"/>
          <w:color w:val="000000" w:themeColor="text1"/>
          <w:kern w:val="0"/>
          <w:szCs w:val="24"/>
          <w:lang w:val="en-GB" w:eastAsia="en-US"/>
        </w:rPr>
        <w:t>c</w:t>
      </w:r>
      <w:r w:rsidRPr="00D54A7C">
        <w:rPr>
          <w:rFonts w:ascii="Tahoma" w:eastAsia="Calibri" w:hAnsi="Tahoma" w:cs="Tahoma"/>
          <w:color w:val="000000" w:themeColor="text1"/>
          <w:kern w:val="0"/>
          <w:szCs w:val="24"/>
          <w:lang w:val="en-GB" w:eastAsia="en-US"/>
        </w:rPr>
        <w:t>andidate.</w:t>
      </w:r>
    </w:p>
    <w:p w14:paraId="64BE8A02" w14:textId="77777777" w:rsidR="00A34FC1" w:rsidRPr="00D54A7C" w:rsidRDefault="00A34FC1" w:rsidP="001906BD">
      <w:pPr>
        <w:spacing w:line="360" w:lineRule="auto"/>
        <w:ind w:left="567"/>
        <w:rPr>
          <w:rFonts w:ascii="Tahoma" w:eastAsia="Calibri" w:hAnsi="Tahoma" w:cs="Tahoma"/>
          <w:color w:val="000000" w:themeColor="text1"/>
          <w:lang w:val="en-GB" w:eastAsia="en-US"/>
        </w:rPr>
      </w:pPr>
    </w:p>
    <w:p w14:paraId="7CC1652F" w14:textId="77777777" w:rsidR="009E2741" w:rsidRPr="00D54A7C" w:rsidRDefault="00CC1458" w:rsidP="001B22E2">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On each one of the </w:t>
      </w:r>
      <w:r w:rsidR="004738BB" w:rsidRPr="00D54A7C">
        <w:rPr>
          <w:rFonts w:ascii="Tahoma" w:eastAsia="Calibri" w:hAnsi="Tahoma" w:cs="Tahoma"/>
          <w:color w:val="000000" w:themeColor="text1"/>
          <w:lang w:val="en-GB" w:eastAsia="en-US"/>
        </w:rPr>
        <w:t>t</w:t>
      </w:r>
      <w:r w:rsidR="003D1D6B" w:rsidRPr="00D54A7C">
        <w:rPr>
          <w:rFonts w:ascii="Tahoma" w:eastAsia="Calibri" w:hAnsi="Tahoma" w:cs="Tahoma"/>
          <w:color w:val="000000" w:themeColor="text1"/>
          <w:lang w:val="en-GB" w:eastAsia="en-US"/>
        </w:rPr>
        <w:t>hree</w:t>
      </w:r>
      <w:r w:rsidR="00DC6475"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 xml:space="preserve">sub-folders </w:t>
      </w:r>
      <w:r w:rsidR="007226C3" w:rsidRPr="00D54A7C">
        <w:rPr>
          <w:rFonts w:ascii="Tahoma" w:eastAsia="Calibri" w:hAnsi="Tahoma" w:cs="Tahoma"/>
          <w:color w:val="000000" w:themeColor="text1"/>
          <w:lang w:val="en-GB" w:eastAsia="en-US"/>
        </w:rPr>
        <w:t xml:space="preserve">the following titles </w:t>
      </w:r>
      <w:r w:rsidR="009E2741" w:rsidRPr="00D54A7C">
        <w:rPr>
          <w:rFonts w:ascii="Tahoma" w:eastAsia="Calibri" w:hAnsi="Tahoma" w:cs="Tahoma"/>
          <w:color w:val="000000" w:themeColor="text1"/>
          <w:lang w:val="en-GB" w:eastAsia="en-US"/>
        </w:rPr>
        <w:t>must be clearly written</w:t>
      </w:r>
      <w:r w:rsidRPr="00D54A7C">
        <w:rPr>
          <w:rFonts w:ascii="Tahoma" w:eastAsia="Calibri" w:hAnsi="Tahoma" w:cs="Tahoma"/>
          <w:color w:val="000000" w:themeColor="text1"/>
          <w:lang w:val="en-GB" w:eastAsia="en-US"/>
        </w:rPr>
        <w:t>:</w:t>
      </w:r>
    </w:p>
    <w:p w14:paraId="2253C2F3" w14:textId="77777777" w:rsidR="009E2741" w:rsidRPr="00D54A7C" w:rsidRDefault="009E2741" w:rsidP="001B22E2">
      <w:pPr>
        <w:spacing w:line="360" w:lineRule="auto"/>
        <w:ind w:left="567"/>
        <w:jc w:val="both"/>
        <w:rPr>
          <w:rFonts w:ascii="Tahoma" w:eastAsia="Calibri" w:hAnsi="Tahoma" w:cs="Tahoma"/>
          <w:color w:val="000000" w:themeColor="text1"/>
          <w:lang w:val="en-GB" w:eastAsia="en-US"/>
        </w:rPr>
      </w:pPr>
    </w:p>
    <w:p w14:paraId="026A95F5" w14:textId="77777777" w:rsidR="009E2741" w:rsidRPr="00D54A7C" w:rsidRDefault="00CC1458" w:rsidP="00A57D84">
      <w:pPr>
        <w:pStyle w:val="ListParagraph"/>
        <w:numPr>
          <w:ilvl w:val="0"/>
          <w:numId w:val="28"/>
        </w:numPr>
        <w:spacing w:line="360" w:lineRule="auto"/>
        <w:ind w:leftChars="0" w:hanging="436"/>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w:t>
      </w:r>
      <w:r w:rsidR="003D1D6B" w:rsidRPr="00D54A7C">
        <w:rPr>
          <w:rFonts w:ascii="Tahoma" w:eastAsia="Calibri" w:hAnsi="Tahoma" w:cs="Tahoma"/>
          <w:color w:val="000000" w:themeColor="text1"/>
          <w:lang w:val="en-GB" w:eastAsia="en-US"/>
        </w:rPr>
        <w:t>PARTICIPATION SUPPORTING DOCUMENTS»</w:t>
      </w:r>
    </w:p>
    <w:p w14:paraId="4E079BE3" w14:textId="77777777" w:rsidR="009E2741" w:rsidRPr="00D54A7C" w:rsidRDefault="00DC6475" w:rsidP="00A57D84">
      <w:pPr>
        <w:pStyle w:val="ListParagraph"/>
        <w:numPr>
          <w:ilvl w:val="0"/>
          <w:numId w:val="28"/>
        </w:numPr>
        <w:spacing w:line="360" w:lineRule="auto"/>
        <w:ind w:leftChars="0" w:hanging="436"/>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w:t>
      </w:r>
      <w:r w:rsidR="00CC1458" w:rsidRPr="00D54A7C">
        <w:rPr>
          <w:rFonts w:ascii="Tahoma" w:eastAsia="Calibri" w:hAnsi="Tahoma" w:cs="Tahoma"/>
          <w:color w:val="000000" w:themeColor="text1"/>
          <w:lang w:val="en-GB" w:eastAsia="en-US"/>
        </w:rPr>
        <w:t>TECHNICAL PROPOSAL»</w:t>
      </w:r>
      <w:r w:rsidR="003D1D6B" w:rsidRPr="00D54A7C">
        <w:rPr>
          <w:rFonts w:ascii="Tahoma" w:eastAsia="Calibri" w:hAnsi="Tahoma" w:cs="Tahoma"/>
          <w:color w:val="000000" w:themeColor="text1"/>
          <w:lang w:val="en-GB" w:eastAsia="en-US"/>
        </w:rPr>
        <w:t xml:space="preserve"> and </w:t>
      </w:r>
    </w:p>
    <w:p w14:paraId="14F4430A" w14:textId="77777777" w:rsidR="00CC1458" w:rsidRPr="00D54A7C" w:rsidRDefault="00CC1458" w:rsidP="00A57D84">
      <w:pPr>
        <w:pStyle w:val="ListParagraph"/>
        <w:numPr>
          <w:ilvl w:val="0"/>
          <w:numId w:val="28"/>
        </w:numPr>
        <w:spacing w:line="360" w:lineRule="auto"/>
        <w:ind w:leftChars="0" w:hanging="436"/>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«FINANCIAL PROPOSAL». </w:t>
      </w:r>
    </w:p>
    <w:p w14:paraId="79BC8C81" w14:textId="77777777" w:rsidR="00833A0F" w:rsidRPr="00D54A7C" w:rsidRDefault="00833A0F" w:rsidP="00D54A7C">
      <w:pPr>
        <w:rPr>
          <w:b/>
          <w:bCs/>
          <w:iCs/>
          <w:lang w:val="en-GB" w:eastAsia="en-US"/>
        </w:rPr>
      </w:pPr>
      <w:bookmarkStart w:id="44" w:name="_Toc472524673"/>
      <w:bookmarkEnd w:id="3"/>
      <w:bookmarkEnd w:id="4"/>
      <w:bookmarkEnd w:id="5"/>
      <w:bookmarkEnd w:id="36"/>
      <w:bookmarkEnd w:id="37"/>
      <w:bookmarkEnd w:id="38"/>
    </w:p>
    <w:p w14:paraId="516721B4" w14:textId="77777777" w:rsidR="00CB3485" w:rsidRPr="00D54A7C" w:rsidRDefault="00CB3485" w:rsidP="007802DB">
      <w:pPr>
        <w:tabs>
          <w:tab w:val="num" w:pos="567"/>
        </w:tabs>
        <w:spacing w:line="360" w:lineRule="auto"/>
        <w:rPr>
          <w:rFonts w:ascii="Tahoma" w:eastAsia="Calibri" w:hAnsi="Tahoma" w:cs="Tahoma"/>
          <w:color w:val="000000" w:themeColor="text1"/>
          <w:lang w:val="en-GB" w:eastAsia="en-US"/>
        </w:rPr>
      </w:pPr>
    </w:p>
    <w:p w14:paraId="7C84E582" w14:textId="77777777" w:rsidR="00172523" w:rsidRPr="00D54A7C" w:rsidRDefault="00172523" w:rsidP="001B22E2">
      <w:pPr>
        <w:pStyle w:val="Heading2"/>
        <w:spacing w:before="0" w:after="0" w:line="360" w:lineRule="auto"/>
        <w:ind w:left="567"/>
        <w:rPr>
          <w:rFonts w:eastAsia="Times New Roman" w:cs="Tahoma"/>
          <w:b/>
          <w:bCs w:val="0"/>
          <w:iCs w:val="0"/>
          <w:color w:val="000000" w:themeColor="text1"/>
          <w:szCs w:val="24"/>
          <w:lang w:val="en-GB" w:eastAsia="en-US"/>
        </w:rPr>
      </w:pPr>
      <w:bookmarkStart w:id="45" w:name="_Toc3962524"/>
      <w:r w:rsidRPr="00D54A7C">
        <w:rPr>
          <w:rFonts w:eastAsia="Times New Roman" w:cs="Tahoma"/>
          <w:b/>
          <w:bCs w:val="0"/>
          <w:iCs w:val="0"/>
          <w:color w:val="000000" w:themeColor="text1"/>
          <w:szCs w:val="24"/>
          <w:lang w:val="en-GB" w:eastAsia="en-US"/>
        </w:rPr>
        <w:t>Validity of offers</w:t>
      </w:r>
      <w:bookmarkEnd w:id="45"/>
    </w:p>
    <w:p w14:paraId="11659461" w14:textId="77777777" w:rsidR="00F522AC" w:rsidRPr="00D54A7C" w:rsidRDefault="00F522AC" w:rsidP="00EA22EE">
      <w:pPr>
        <w:rPr>
          <w:color w:val="000000" w:themeColor="text1"/>
          <w:lang w:val="en-GB" w:eastAsia="en-US"/>
        </w:rPr>
      </w:pPr>
    </w:p>
    <w:p w14:paraId="00FA134D" w14:textId="77777777" w:rsidR="00324B5B" w:rsidRPr="00D54A7C" w:rsidRDefault="00833A0F" w:rsidP="001B22E2">
      <w:p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lastRenderedPageBreak/>
        <w:t xml:space="preserve">Offers are valid and binding upon 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 xml:space="preserve">andidates </w:t>
      </w:r>
      <w:r w:rsidR="00B72CCF" w:rsidRPr="00D54A7C">
        <w:rPr>
          <w:rFonts w:ascii="Tahoma" w:eastAsia="Calibri" w:hAnsi="Tahoma" w:cs="Tahoma"/>
          <w:b/>
          <w:color w:val="000000" w:themeColor="text1"/>
          <w:lang w:val="en-GB" w:eastAsia="en-US"/>
        </w:rPr>
        <w:t xml:space="preserve">for </w:t>
      </w:r>
      <w:r w:rsidR="00D20A55" w:rsidRPr="00D54A7C">
        <w:rPr>
          <w:rFonts w:ascii="Tahoma" w:eastAsia="Calibri" w:hAnsi="Tahoma" w:cs="Tahoma"/>
          <w:b/>
          <w:color w:val="000000" w:themeColor="text1"/>
          <w:lang w:val="en-GB" w:eastAsia="en-US"/>
        </w:rPr>
        <w:t>four</w:t>
      </w:r>
      <w:r w:rsidR="00B72CCF" w:rsidRPr="00D54A7C">
        <w:rPr>
          <w:rFonts w:ascii="Tahoma" w:eastAsia="Calibri" w:hAnsi="Tahoma" w:cs="Tahoma"/>
          <w:b/>
          <w:color w:val="000000" w:themeColor="text1"/>
          <w:lang w:val="en-GB" w:eastAsia="en-US"/>
        </w:rPr>
        <w:t xml:space="preserve"> (</w:t>
      </w:r>
      <w:r w:rsidR="00D20A55" w:rsidRPr="00D54A7C">
        <w:rPr>
          <w:rFonts w:ascii="Tahoma" w:eastAsia="Calibri" w:hAnsi="Tahoma" w:cs="Tahoma"/>
          <w:b/>
          <w:color w:val="000000" w:themeColor="text1"/>
          <w:lang w:val="en-GB" w:eastAsia="en-US"/>
        </w:rPr>
        <w:t>4</w:t>
      </w:r>
      <w:r w:rsidRPr="00D54A7C">
        <w:rPr>
          <w:rFonts w:ascii="Tahoma" w:eastAsia="Calibri" w:hAnsi="Tahoma" w:cs="Tahoma"/>
          <w:b/>
          <w:color w:val="000000" w:themeColor="text1"/>
          <w:lang w:val="en-GB" w:eastAsia="en-US"/>
        </w:rPr>
        <w:t>) months</w:t>
      </w:r>
      <w:r w:rsidRPr="00D54A7C">
        <w:rPr>
          <w:rFonts w:ascii="Tahoma" w:eastAsia="Calibri" w:hAnsi="Tahoma" w:cs="Tahoma"/>
          <w:color w:val="000000" w:themeColor="text1"/>
          <w:lang w:val="en-GB" w:eastAsia="en-US"/>
        </w:rPr>
        <w:t xml:space="preserve"> from the submission deadline date. Any offer which sets forth a term of validity less than the above mentioned is rejected as unacceptable. </w:t>
      </w:r>
    </w:p>
    <w:p w14:paraId="14C31E15" w14:textId="77777777" w:rsidR="00833A0F" w:rsidRPr="00D54A7C" w:rsidRDefault="00833A0F" w:rsidP="001B22E2">
      <w:p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Participants are advised that they may be asked to extend the validity of their proposals by a </w:t>
      </w:r>
      <w:r w:rsidR="00B72CCF" w:rsidRPr="00D54A7C">
        <w:rPr>
          <w:rFonts w:ascii="Tahoma" w:eastAsia="Calibri" w:hAnsi="Tahoma" w:cs="Tahoma"/>
          <w:b/>
          <w:color w:val="000000" w:themeColor="text1"/>
          <w:lang w:val="en-GB" w:eastAsia="en-US"/>
        </w:rPr>
        <w:t>further two (2</w:t>
      </w:r>
      <w:r w:rsidRPr="00D54A7C">
        <w:rPr>
          <w:rFonts w:ascii="Tahoma" w:eastAsia="Calibri" w:hAnsi="Tahoma" w:cs="Tahoma"/>
          <w:b/>
          <w:color w:val="000000" w:themeColor="text1"/>
          <w:lang w:val="en-GB" w:eastAsia="en-US"/>
        </w:rPr>
        <w:t>) months</w:t>
      </w:r>
      <w:r w:rsidRPr="00D54A7C">
        <w:rPr>
          <w:rFonts w:ascii="Tahoma" w:eastAsia="Calibri" w:hAnsi="Tahoma" w:cs="Tahoma"/>
          <w:color w:val="000000" w:themeColor="text1"/>
          <w:lang w:val="en-GB" w:eastAsia="en-US"/>
        </w:rPr>
        <w:t>.</w:t>
      </w:r>
    </w:p>
    <w:p w14:paraId="1C65CC72" w14:textId="77777777" w:rsidR="00172523" w:rsidRPr="00D54A7C" w:rsidRDefault="00172523" w:rsidP="001B22E2">
      <w:p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It is at PPA’s sole discretion to consider all proposals be void and invalid and cancel the whole bidding process. No compensation will be paid to the bidders under this circumstance.</w:t>
      </w:r>
    </w:p>
    <w:p w14:paraId="0860F4F7" w14:textId="77777777" w:rsidR="00324B5B" w:rsidRPr="00D54A7C" w:rsidRDefault="00324B5B" w:rsidP="001B22E2">
      <w:pPr>
        <w:tabs>
          <w:tab w:val="num" w:pos="567"/>
        </w:tabs>
        <w:spacing w:line="360" w:lineRule="auto"/>
        <w:ind w:left="567"/>
        <w:jc w:val="both"/>
        <w:rPr>
          <w:rFonts w:ascii="Tahoma" w:eastAsia="Calibri" w:hAnsi="Tahoma" w:cs="Tahoma"/>
          <w:color w:val="000000" w:themeColor="text1"/>
          <w:lang w:val="en-GB" w:eastAsia="en-US"/>
        </w:rPr>
      </w:pPr>
    </w:p>
    <w:p w14:paraId="0AA264C3" w14:textId="77777777" w:rsidR="00172523" w:rsidRPr="00D54A7C" w:rsidRDefault="00930A48" w:rsidP="001B22E2">
      <w:pPr>
        <w:spacing w:line="360" w:lineRule="auto"/>
        <w:ind w:left="993"/>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(i)</w:t>
      </w:r>
      <w:r w:rsidRPr="00D54A7C">
        <w:rPr>
          <w:rFonts w:ascii="Tahoma" w:eastAsia="Calibri" w:hAnsi="Tahoma" w:cs="Tahoma"/>
          <w:color w:val="000000" w:themeColor="text1"/>
          <w:lang w:val="en-GB" w:eastAsia="en-US"/>
        </w:rPr>
        <w:tab/>
      </w:r>
      <w:r w:rsidR="00172523" w:rsidRPr="00D54A7C">
        <w:rPr>
          <w:rFonts w:ascii="Tahoma" w:eastAsia="Calibri" w:hAnsi="Tahoma" w:cs="Tahoma"/>
          <w:color w:val="000000" w:themeColor="text1"/>
          <w:lang w:val="en-GB" w:eastAsia="en-US"/>
        </w:rPr>
        <w:t>True and Correct statements</w:t>
      </w:r>
    </w:p>
    <w:p w14:paraId="13005171" w14:textId="77777777" w:rsidR="00172523" w:rsidRPr="00D54A7C" w:rsidRDefault="00172523" w:rsidP="001B22E2">
      <w:pPr>
        <w:spacing w:line="360" w:lineRule="auto"/>
        <w:ind w:left="993"/>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Each </w:t>
      </w:r>
      <w:r w:rsidR="00550E28" w:rsidRPr="00D54A7C">
        <w:rPr>
          <w:rFonts w:ascii="Tahoma" w:eastAsia="Calibri" w:hAnsi="Tahoma" w:cs="Tahoma"/>
          <w:color w:val="000000" w:themeColor="text1"/>
          <w:lang w:val="en-GB" w:eastAsia="en-US"/>
        </w:rPr>
        <w:t>p</w:t>
      </w:r>
      <w:r w:rsidRPr="00D54A7C">
        <w:rPr>
          <w:rFonts w:ascii="Tahoma" w:eastAsia="Calibri" w:hAnsi="Tahoma" w:cs="Tahoma"/>
          <w:color w:val="000000" w:themeColor="text1"/>
          <w:lang w:val="en-GB" w:eastAsia="en-US"/>
        </w:rPr>
        <w:t xml:space="preserve">articipant understands that the information contained in its </w:t>
      </w:r>
      <w:r w:rsidR="003F1213" w:rsidRPr="00D54A7C">
        <w:rPr>
          <w:rFonts w:ascii="Tahoma" w:eastAsia="Calibri" w:hAnsi="Tahoma" w:cs="Tahoma"/>
          <w:color w:val="000000" w:themeColor="text1"/>
          <w:lang w:val="en-GB" w:eastAsia="en-US"/>
        </w:rPr>
        <w:t>offer</w:t>
      </w:r>
      <w:r w:rsidRPr="00D54A7C">
        <w:rPr>
          <w:rFonts w:ascii="Tahoma" w:eastAsia="Calibri" w:hAnsi="Tahoma" w:cs="Tahoma"/>
          <w:color w:val="000000" w:themeColor="text1"/>
          <w:lang w:val="en-GB" w:eastAsia="en-US"/>
        </w:rPr>
        <w:t xml:space="preserve"> will be relied upon by PPA in making its decision with respect to the award of 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 xml:space="preserve">ontract and such information is expressly warranted by the </w:t>
      </w:r>
      <w:r w:rsidR="00550E28" w:rsidRPr="00D54A7C">
        <w:rPr>
          <w:rFonts w:ascii="Tahoma" w:eastAsia="Calibri" w:hAnsi="Tahoma" w:cs="Tahoma"/>
          <w:color w:val="000000" w:themeColor="text1"/>
          <w:lang w:val="en-GB" w:eastAsia="en-US"/>
        </w:rPr>
        <w:t>p</w:t>
      </w:r>
      <w:r w:rsidRPr="00D54A7C">
        <w:rPr>
          <w:rFonts w:ascii="Tahoma" w:eastAsia="Calibri" w:hAnsi="Tahoma" w:cs="Tahoma"/>
          <w:color w:val="000000" w:themeColor="text1"/>
          <w:lang w:val="en-GB" w:eastAsia="en-US"/>
        </w:rPr>
        <w:t xml:space="preserve">articipant to be true and correct. Furthermore, each </w:t>
      </w:r>
      <w:r w:rsidR="00550E28" w:rsidRPr="00D54A7C">
        <w:rPr>
          <w:rFonts w:ascii="Tahoma" w:eastAsia="Calibri" w:hAnsi="Tahoma" w:cs="Tahoma"/>
          <w:color w:val="000000" w:themeColor="text1"/>
          <w:lang w:val="en-GB" w:eastAsia="en-US"/>
        </w:rPr>
        <w:t xml:space="preserve">participant </w:t>
      </w:r>
      <w:r w:rsidRPr="00D54A7C">
        <w:rPr>
          <w:rFonts w:ascii="Tahoma" w:eastAsia="Calibri" w:hAnsi="Tahoma" w:cs="Tahoma"/>
          <w:color w:val="000000" w:themeColor="text1"/>
          <w:lang w:val="en-GB" w:eastAsia="en-US"/>
        </w:rPr>
        <w:t xml:space="preserve">will furnish such supporting and confirming information, prior to the award of the </w:t>
      </w:r>
      <w:r w:rsidR="003F1213" w:rsidRPr="00D54A7C">
        <w:rPr>
          <w:rFonts w:ascii="Tahoma" w:eastAsia="Calibri" w:hAnsi="Tahoma" w:cs="Tahoma"/>
          <w:color w:val="000000" w:themeColor="text1"/>
          <w:lang w:val="en-GB" w:eastAsia="en-US"/>
        </w:rPr>
        <w:t>contract</w:t>
      </w:r>
      <w:r w:rsidRPr="00D54A7C">
        <w:rPr>
          <w:rFonts w:ascii="Tahoma" w:eastAsia="Calibri" w:hAnsi="Tahoma" w:cs="Tahoma"/>
          <w:color w:val="000000" w:themeColor="text1"/>
          <w:lang w:val="en-GB" w:eastAsia="en-US"/>
        </w:rPr>
        <w:t xml:space="preserve">, as may be reasonably requested by PPA. </w:t>
      </w:r>
    </w:p>
    <w:p w14:paraId="0E41078D" w14:textId="77777777" w:rsidR="00324B5B" w:rsidRPr="00D54A7C" w:rsidRDefault="00324B5B" w:rsidP="001B22E2">
      <w:pPr>
        <w:spacing w:line="360" w:lineRule="auto"/>
        <w:ind w:left="993"/>
        <w:jc w:val="both"/>
        <w:rPr>
          <w:rFonts w:ascii="Tahoma" w:eastAsia="Calibri" w:hAnsi="Tahoma" w:cs="Tahoma"/>
          <w:color w:val="000000" w:themeColor="text1"/>
          <w:lang w:val="en-GB" w:eastAsia="en-US"/>
        </w:rPr>
      </w:pPr>
    </w:p>
    <w:p w14:paraId="6FCB5D7C" w14:textId="77777777" w:rsidR="00172523" w:rsidRPr="00D54A7C" w:rsidRDefault="00172523" w:rsidP="001B22E2">
      <w:pPr>
        <w:spacing w:line="360" w:lineRule="auto"/>
        <w:ind w:left="993"/>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(ii)</w:t>
      </w:r>
      <w:r w:rsidRPr="00D54A7C">
        <w:rPr>
          <w:rFonts w:ascii="Tahoma" w:eastAsia="Calibri" w:hAnsi="Tahoma" w:cs="Tahoma"/>
          <w:color w:val="000000" w:themeColor="text1"/>
          <w:lang w:val="en-GB" w:eastAsia="en-US"/>
        </w:rPr>
        <w:tab/>
        <w:t>Reasons for rejecting a</w:t>
      </w:r>
      <w:r w:rsidR="003F1213" w:rsidRPr="00D54A7C">
        <w:rPr>
          <w:rFonts w:ascii="Tahoma" w:eastAsia="Calibri" w:hAnsi="Tahoma" w:cs="Tahoma"/>
          <w:color w:val="000000" w:themeColor="text1"/>
          <w:lang w:val="en-GB" w:eastAsia="en-US"/>
        </w:rPr>
        <w:t>n offer</w:t>
      </w:r>
      <w:r w:rsidRPr="00D54A7C">
        <w:rPr>
          <w:rFonts w:ascii="Tahoma" w:eastAsia="Calibri" w:hAnsi="Tahoma" w:cs="Tahoma"/>
          <w:color w:val="000000" w:themeColor="text1"/>
          <w:lang w:val="en-GB" w:eastAsia="en-US"/>
        </w:rPr>
        <w:t xml:space="preserve"> may include (but are not limited to):</w:t>
      </w:r>
    </w:p>
    <w:p w14:paraId="67CE5B83" w14:textId="77777777" w:rsidR="00E364C2" w:rsidRPr="00D54A7C" w:rsidRDefault="00172523" w:rsidP="00A57D84">
      <w:pPr>
        <w:pStyle w:val="ListParagraph"/>
        <w:numPr>
          <w:ilvl w:val="0"/>
          <w:numId w:val="13"/>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If any information provided by the </w:t>
      </w:r>
      <w:r w:rsidR="00550E28" w:rsidRPr="00D54A7C">
        <w:rPr>
          <w:rFonts w:ascii="Tahoma" w:eastAsia="Calibri" w:hAnsi="Tahoma" w:cs="Tahoma"/>
          <w:color w:val="000000" w:themeColor="text1"/>
          <w:lang w:val="en-GB" w:eastAsia="en-US"/>
        </w:rPr>
        <w:t>p</w:t>
      </w:r>
      <w:r w:rsidRPr="00D54A7C">
        <w:rPr>
          <w:rFonts w:ascii="Tahoma" w:eastAsia="Calibri" w:hAnsi="Tahoma" w:cs="Tahoma"/>
          <w:color w:val="000000" w:themeColor="text1"/>
          <w:lang w:val="en-GB" w:eastAsia="en-US"/>
        </w:rPr>
        <w:t xml:space="preserve">articipant is found to be </w:t>
      </w:r>
      <w:r w:rsidR="003F1213" w:rsidRPr="00D54A7C">
        <w:rPr>
          <w:rFonts w:ascii="Tahoma" w:eastAsia="Calibri" w:hAnsi="Tahoma" w:cs="Tahoma"/>
          <w:color w:val="000000" w:themeColor="text1"/>
          <w:lang w:val="en-GB" w:eastAsia="en-US"/>
        </w:rPr>
        <w:t>incorrect</w:t>
      </w:r>
      <w:r w:rsidR="00E364C2" w:rsidRPr="00D54A7C">
        <w:rPr>
          <w:rFonts w:ascii="Tahoma" w:eastAsia="Calibri" w:hAnsi="Tahoma" w:cs="Tahoma"/>
          <w:color w:val="000000" w:themeColor="text1"/>
          <w:lang w:val="en-GB" w:eastAsia="en-US"/>
        </w:rPr>
        <w:t>.</w:t>
      </w:r>
    </w:p>
    <w:p w14:paraId="7299A3C0" w14:textId="77777777" w:rsidR="00172523" w:rsidRPr="00D54A7C" w:rsidRDefault="00E364C2" w:rsidP="00A57D84">
      <w:pPr>
        <w:pStyle w:val="ListParagraph"/>
        <w:numPr>
          <w:ilvl w:val="0"/>
          <w:numId w:val="13"/>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I</w:t>
      </w:r>
      <w:r w:rsidR="00172523" w:rsidRPr="00D54A7C">
        <w:rPr>
          <w:rFonts w:ascii="Tahoma" w:eastAsia="Calibri" w:hAnsi="Tahoma" w:cs="Tahoma"/>
          <w:color w:val="000000" w:themeColor="text1"/>
          <w:lang w:val="en-GB" w:eastAsia="en-US"/>
        </w:rPr>
        <w:t xml:space="preserve">f a </w:t>
      </w:r>
      <w:r w:rsidR="00550E28" w:rsidRPr="00D54A7C">
        <w:rPr>
          <w:rFonts w:ascii="Tahoma" w:eastAsia="Calibri" w:hAnsi="Tahoma" w:cs="Tahoma"/>
          <w:color w:val="000000" w:themeColor="text1"/>
          <w:lang w:val="en-GB" w:eastAsia="en-US"/>
        </w:rPr>
        <w:t>p</w:t>
      </w:r>
      <w:r w:rsidR="00172523" w:rsidRPr="00D54A7C">
        <w:rPr>
          <w:rFonts w:ascii="Tahoma" w:eastAsia="Calibri" w:hAnsi="Tahoma" w:cs="Tahoma"/>
          <w:color w:val="000000" w:themeColor="text1"/>
          <w:lang w:val="en-GB" w:eastAsia="en-US"/>
        </w:rPr>
        <w:t xml:space="preserve">articipant fails to verify any information provided in the </w:t>
      </w:r>
      <w:r w:rsidR="00550E28" w:rsidRPr="00D54A7C">
        <w:rPr>
          <w:rFonts w:ascii="Tahoma" w:eastAsia="Calibri" w:hAnsi="Tahoma" w:cs="Tahoma"/>
          <w:color w:val="000000" w:themeColor="text1"/>
          <w:lang w:val="en-GB" w:eastAsia="en-US"/>
        </w:rPr>
        <w:t>p</w:t>
      </w:r>
      <w:r w:rsidR="00172523" w:rsidRPr="00D54A7C">
        <w:rPr>
          <w:rFonts w:ascii="Tahoma" w:eastAsia="Calibri" w:hAnsi="Tahoma" w:cs="Tahoma"/>
          <w:color w:val="000000" w:themeColor="text1"/>
          <w:lang w:val="en-GB" w:eastAsia="en-US"/>
        </w:rPr>
        <w:t>roposal in response to PPA’s request.</w:t>
      </w:r>
    </w:p>
    <w:p w14:paraId="0B2C03ED" w14:textId="77777777" w:rsidR="007701A3" w:rsidRPr="00D54A7C" w:rsidRDefault="007701A3" w:rsidP="00A57D84">
      <w:pPr>
        <w:pStyle w:val="ListParagraph"/>
        <w:numPr>
          <w:ilvl w:val="0"/>
          <w:numId w:val="13"/>
        </w:numPr>
        <w:spacing w:line="360" w:lineRule="auto"/>
        <w:ind w:leftChars="0"/>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If minimum technical requirements are not met.</w:t>
      </w:r>
    </w:p>
    <w:p w14:paraId="329F4249" w14:textId="77777777" w:rsidR="00E364C2" w:rsidRDefault="00E364C2" w:rsidP="00A57D84">
      <w:pPr>
        <w:pStyle w:val="ListParagraph"/>
        <w:numPr>
          <w:ilvl w:val="0"/>
          <w:numId w:val="13"/>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If adherence to the </w:t>
      </w:r>
      <w:r w:rsidR="0050639A"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xml:space="preserve"> </w:t>
      </w:r>
      <w:r w:rsidR="00BD4FAC" w:rsidRPr="00D54A7C">
        <w:rPr>
          <w:rFonts w:ascii="Tahoma" w:eastAsia="Calibri" w:hAnsi="Tahoma" w:cs="Tahoma"/>
          <w:color w:val="000000" w:themeColor="text1"/>
          <w:lang w:val="en-GB" w:eastAsia="en-US"/>
        </w:rPr>
        <w:t xml:space="preserve">is </w:t>
      </w:r>
      <w:r w:rsidRPr="00D54A7C">
        <w:rPr>
          <w:rFonts w:ascii="Tahoma" w:eastAsia="Calibri" w:hAnsi="Tahoma" w:cs="Tahoma"/>
          <w:color w:val="000000" w:themeColor="text1"/>
          <w:lang w:val="en-GB" w:eastAsia="en-US"/>
        </w:rPr>
        <w:t>not followed.</w:t>
      </w:r>
    </w:p>
    <w:p w14:paraId="0058575D" w14:textId="581C49B9" w:rsidR="00BD4DCC" w:rsidRPr="00D54A7C" w:rsidRDefault="00BD4DCC" w:rsidP="00A57D84">
      <w:pPr>
        <w:pStyle w:val="ListParagraph"/>
        <w:numPr>
          <w:ilvl w:val="0"/>
          <w:numId w:val="13"/>
        </w:numPr>
        <w:spacing w:line="360" w:lineRule="auto"/>
        <w:ind w:leftChars="0"/>
        <w:jc w:val="both"/>
        <w:rPr>
          <w:rFonts w:ascii="Tahoma" w:eastAsia="Calibri" w:hAnsi="Tahoma" w:cs="Tahoma"/>
          <w:color w:val="000000" w:themeColor="text1"/>
          <w:lang w:val="en-GB" w:eastAsia="en-US"/>
        </w:rPr>
      </w:pPr>
      <w:r>
        <w:rPr>
          <w:rFonts w:ascii="Tahoma" w:eastAsia="Calibri" w:hAnsi="Tahoma" w:cs="Tahoma"/>
          <w:color w:val="000000" w:themeColor="text1"/>
          <w:lang w:val="en-GB" w:eastAsia="en-US"/>
        </w:rPr>
        <w:t>If the same participant submits more than one offer.</w:t>
      </w:r>
    </w:p>
    <w:p w14:paraId="22BEC449" w14:textId="77777777" w:rsidR="00E364C2" w:rsidRPr="00D54A7C" w:rsidRDefault="00E364C2" w:rsidP="00EA22EE">
      <w:pPr>
        <w:spacing w:line="360" w:lineRule="auto"/>
        <w:ind w:left="720"/>
        <w:jc w:val="both"/>
        <w:rPr>
          <w:rFonts w:ascii="Tahoma" w:eastAsia="Calibri" w:hAnsi="Tahoma" w:cs="Tahoma"/>
          <w:color w:val="000000" w:themeColor="text1"/>
          <w:lang w:val="en-GB" w:eastAsia="en-US"/>
        </w:rPr>
      </w:pPr>
    </w:p>
    <w:p w14:paraId="31D6A132" w14:textId="695EB38D" w:rsidR="00A938F7" w:rsidRDefault="00A938F7" w:rsidP="009F4320">
      <w:pPr>
        <w:pStyle w:val="ListParagraph"/>
        <w:numPr>
          <w:ilvl w:val="0"/>
          <w:numId w:val="27"/>
        </w:numPr>
        <w:spacing w:before="120" w:line="360" w:lineRule="auto"/>
        <w:ind w:leftChars="0"/>
        <w:jc w:val="both"/>
        <w:rPr>
          <w:rFonts w:ascii="Tahoma" w:hAnsi="Tahoma"/>
        </w:rPr>
      </w:pPr>
      <w:r>
        <w:rPr>
          <w:rFonts w:ascii="Tahoma" w:hAnsi="Tahoma"/>
        </w:rPr>
        <w:t>Protests / Objections</w:t>
      </w:r>
      <w:r w:rsidR="00FF4A28" w:rsidRPr="00FF4A28">
        <w:rPr>
          <w:rFonts w:ascii="Tahoma" w:hAnsi="Tahoma"/>
        </w:rPr>
        <w:tab/>
      </w:r>
    </w:p>
    <w:p w14:paraId="11F2CA71" w14:textId="77777777" w:rsidR="00FF4A28" w:rsidRPr="00AA5A2C" w:rsidRDefault="00FF4A28" w:rsidP="00D54A7C">
      <w:pPr>
        <w:pStyle w:val="ListParagraph"/>
        <w:spacing w:before="120" w:line="360" w:lineRule="auto"/>
        <w:ind w:leftChars="413" w:left="991"/>
        <w:jc w:val="both"/>
        <w:rPr>
          <w:rFonts w:ascii="Tahoma" w:hAnsi="Tahoma"/>
        </w:rPr>
      </w:pPr>
      <w:r w:rsidRPr="00FF4A28">
        <w:rPr>
          <w:rFonts w:ascii="Tahoma" w:hAnsi="Tahoma"/>
        </w:rPr>
        <w:t xml:space="preserve">Due to the exceptionally tight timeframes for implementing the mandatory PPA investment </w:t>
      </w:r>
      <w:proofErr w:type="spellStart"/>
      <w:r w:rsidRPr="00FF4A28">
        <w:rPr>
          <w:rFonts w:ascii="Tahoma" w:hAnsi="Tahoma"/>
        </w:rPr>
        <w:t>programme</w:t>
      </w:r>
      <w:proofErr w:type="spellEnd"/>
      <w:r w:rsidRPr="00FF4A28">
        <w:rPr>
          <w:rFonts w:ascii="Tahoma" w:hAnsi="Tahoma"/>
        </w:rPr>
        <w:t xml:space="preserve">, specified in the Concession Agreement, decisions of </w:t>
      </w:r>
      <w:r w:rsidR="00A938F7">
        <w:rPr>
          <w:rFonts w:ascii="Tahoma" w:hAnsi="Tahoma"/>
        </w:rPr>
        <w:t>PPA SA</w:t>
      </w:r>
      <w:r w:rsidRPr="00FF4A28">
        <w:rPr>
          <w:rFonts w:ascii="Tahoma" w:hAnsi="Tahoma"/>
        </w:rPr>
        <w:t xml:space="preserve"> are final and no protests or objections submitted in relation to them will be taken into account. </w:t>
      </w:r>
    </w:p>
    <w:p w14:paraId="0D50FC7D" w14:textId="77777777" w:rsidR="007272F2" w:rsidRPr="00D54A7C" w:rsidRDefault="007272F2" w:rsidP="00E05CFF">
      <w:pPr>
        <w:rPr>
          <w:b/>
          <w:bCs/>
          <w:iCs/>
          <w:color w:val="000000" w:themeColor="text1"/>
          <w:lang w:val="en-GB" w:eastAsia="en-US"/>
        </w:rPr>
      </w:pPr>
    </w:p>
    <w:p w14:paraId="76F3091F" w14:textId="77777777" w:rsidR="00CB3485" w:rsidRPr="00D54A7C" w:rsidRDefault="00CF54CB" w:rsidP="00E05CFF">
      <w:pPr>
        <w:pStyle w:val="Heading2"/>
        <w:spacing w:before="0" w:after="0" w:line="360" w:lineRule="auto"/>
        <w:ind w:firstLine="567"/>
        <w:jc w:val="both"/>
        <w:rPr>
          <w:rFonts w:eastAsia="Times New Roman" w:cs="Tahoma"/>
          <w:b/>
          <w:bCs w:val="0"/>
          <w:iCs w:val="0"/>
          <w:color w:val="000000" w:themeColor="text1"/>
          <w:szCs w:val="24"/>
          <w:lang w:val="en-GB" w:eastAsia="en-US"/>
        </w:rPr>
      </w:pPr>
      <w:bookmarkStart w:id="46" w:name="_Toc3962525"/>
      <w:r w:rsidRPr="00D54A7C">
        <w:rPr>
          <w:rFonts w:eastAsia="Times New Roman" w:cs="Tahoma"/>
          <w:b/>
          <w:bCs w:val="0"/>
          <w:iCs w:val="0"/>
          <w:color w:val="000000" w:themeColor="text1"/>
          <w:szCs w:val="24"/>
          <w:lang w:val="en-GB" w:eastAsia="en-US"/>
        </w:rPr>
        <w:t>Bank Guarantees</w:t>
      </w:r>
      <w:bookmarkEnd w:id="46"/>
    </w:p>
    <w:p w14:paraId="64B1CF90" w14:textId="77777777" w:rsidR="00324B5B" w:rsidRPr="00D54A7C" w:rsidRDefault="009E4456" w:rsidP="009E4456">
      <w:pPr>
        <w:spacing w:line="360" w:lineRule="auto"/>
        <w:ind w:left="567"/>
        <w:jc w:val="both"/>
        <w:rPr>
          <w:rFonts w:ascii="Tahoma" w:hAnsi="Tahoma" w:cs="Tahoma"/>
          <w:color w:val="000000" w:themeColor="text1"/>
          <w:lang w:val="en-GB" w:eastAsia="en-US"/>
        </w:rPr>
      </w:pPr>
      <w:bookmarkStart w:id="47" w:name="_Toc472418342"/>
      <w:bookmarkStart w:id="48" w:name="_Toc472524665"/>
      <w:r w:rsidRPr="00D54A7C">
        <w:rPr>
          <w:rFonts w:ascii="Tahoma" w:hAnsi="Tahoma" w:cs="Tahoma"/>
          <w:color w:val="000000" w:themeColor="text1"/>
          <w:lang w:val="en-GB" w:eastAsia="en-US"/>
        </w:rPr>
        <w:t>Candidates, when submitting their offers, must</w:t>
      </w:r>
      <w:r w:rsidR="00324B5B" w:rsidRPr="00D54A7C">
        <w:rPr>
          <w:rFonts w:ascii="Tahoma" w:hAnsi="Tahoma" w:cs="Tahoma"/>
          <w:color w:val="000000" w:themeColor="text1"/>
          <w:lang w:val="en-GB" w:eastAsia="en-US"/>
        </w:rPr>
        <w:t>:</w:t>
      </w:r>
    </w:p>
    <w:p w14:paraId="1474B755" w14:textId="2B1E0C18" w:rsidR="00324B5B" w:rsidRPr="00D54A7C" w:rsidRDefault="009E4456" w:rsidP="009E4456">
      <w:pPr>
        <w:spacing w:line="360" w:lineRule="auto"/>
        <w:ind w:left="567"/>
        <w:jc w:val="both"/>
        <w:rPr>
          <w:rFonts w:ascii="Tahoma" w:hAnsi="Tahoma" w:cs="Tahoma"/>
          <w:color w:val="000000" w:themeColor="text1"/>
          <w:lang w:val="en-GB" w:eastAsia="en-US"/>
        </w:rPr>
      </w:pPr>
      <w:r w:rsidRPr="00D54A7C">
        <w:rPr>
          <w:rFonts w:ascii="Tahoma" w:hAnsi="Tahoma" w:cs="Tahoma"/>
          <w:color w:val="000000" w:themeColor="text1"/>
          <w:lang w:val="en-GB" w:eastAsia="en-US"/>
        </w:rPr>
        <w:t xml:space="preserve">(a) provide the </w:t>
      </w:r>
      <w:r w:rsidR="0050639A" w:rsidRPr="00D54A7C">
        <w:rPr>
          <w:rFonts w:ascii="Tahoma" w:hAnsi="Tahoma" w:cs="Tahoma"/>
          <w:color w:val="000000" w:themeColor="text1"/>
          <w:lang w:val="en-GB" w:eastAsia="en-US"/>
        </w:rPr>
        <w:t>Tender</w:t>
      </w:r>
      <w:r w:rsidR="006E381B" w:rsidRPr="00D54A7C">
        <w:rPr>
          <w:rFonts w:ascii="Tahoma" w:hAnsi="Tahoma" w:cs="Tahoma"/>
          <w:color w:val="000000" w:themeColor="text1"/>
          <w:lang w:val="en-GB" w:eastAsia="en-US"/>
        </w:rPr>
        <w:t xml:space="preserve"> </w:t>
      </w:r>
      <w:r w:rsidRPr="00D54A7C">
        <w:rPr>
          <w:rFonts w:ascii="Tahoma" w:hAnsi="Tahoma" w:cs="Tahoma"/>
          <w:color w:val="000000" w:themeColor="text1"/>
          <w:lang w:val="en-GB" w:eastAsia="en-US"/>
        </w:rPr>
        <w:t xml:space="preserve">participation </w:t>
      </w:r>
      <w:r w:rsidR="00550E28" w:rsidRPr="00D54A7C">
        <w:rPr>
          <w:rFonts w:ascii="Tahoma" w:hAnsi="Tahoma" w:cs="Tahoma"/>
          <w:color w:val="000000" w:themeColor="text1"/>
          <w:lang w:val="en-GB" w:eastAsia="en-US"/>
        </w:rPr>
        <w:t>b</w:t>
      </w:r>
      <w:r w:rsidRPr="00D54A7C">
        <w:rPr>
          <w:rFonts w:ascii="Tahoma" w:hAnsi="Tahoma" w:cs="Tahoma"/>
          <w:color w:val="000000" w:themeColor="text1"/>
          <w:lang w:val="en-GB" w:eastAsia="en-US"/>
        </w:rPr>
        <w:t xml:space="preserve">ank </w:t>
      </w:r>
      <w:r w:rsidR="00550E28" w:rsidRPr="00D54A7C">
        <w:rPr>
          <w:rFonts w:ascii="Tahoma" w:hAnsi="Tahoma" w:cs="Tahoma"/>
          <w:color w:val="000000" w:themeColor="text1"/>
          <w:lang w:val="en-GB" w:eastAsia="en-US"/>
        </w:rPr>
        <w:t>g</w:t>
      </w:r>
      <w:r w:rsidRPr="00D54A7C">
        <w:rPr>
          <w:rFonts w:ascii="Tahoma" w:hAnsi="Tahoma" w:cs="Tahoma"/>
          <w:color w:val="000000" w:themeColor="text1"/>
          <w:lang w:val="en-GB" w:eastAsia="en-US"/>
        </w:rPr>
        <w:t xml:space="preserve">uarantee issued by an </w:t>
      </w:r>
      <w:r w:rsidR="00550E28" w:rsidRPr="00D54A7C">
        <w:rPr>
          <w:rFonts w:ascii="Tahoma" w:hAnsi="Tahoma" w:cs="Tahoma"/>
          <w:color w:val="000000" w:themeColor="text1"/>
          <w:lang w:val="en-GB" w:eastAsia="en-US"/>
        </w:rPr>
        <w:t>e</w:t>
      </w:r>
      <w:r w:rsidRPr="00D54A7C">
        <w:rPr>
          <w:rFonts w:ascii="Tahoma" w:hAnsi="Tahoma" w:cs="Tahoma"/>
          <w:color w:val="000000" w:themeColor="text1"/>
          <w:lang w:val="en-GB" w:eastAsia="en-US"/>
        </w:rPr>
        <w:t xml:space="preserve">ligible </w:t>
      </w:r>
      <w:r w:rsidR="00550E28" w:rsidRPr="00D54A7C">
        <w:rPr>
          <w:rFonts w:ascii="Tahoma" w:hAnsi="Tahoma" w:cs="Tahoma"/>
          <w:color w:val="000000" w:themeColor="text1"/>
          <w:lang w:val="en-GB" w:eastAsia="en-US"/>
        </w:rPr>
        <w:t>b</w:t>
      </w:r>
      <w:r w:rsidRPr="00D54A7C">
        <w:rPr>
          <w:rFonts w:ascii="Tahoma" w:hAnsi="Tahoma" w:cs="Tahoma"/>
          <w:color w:val="000000" w:themeColor="text1"/>
          <w:lang w:val="en-GB" w:eastAsia="en-US"/>
        </w:rPr>
        <w:t xml:space="preserve">ank, in accordance to </w:t>
      </w:r>
      <w:r w:rsidR="00CC7C9C" w:rsidRPr="00D54A7C">
        <w:rPr>
          <w:rFonts w:ascii="Tahoma" w:hAnsi="Tahoma" w:cs="Tahoma"/>
          <w:color w:val="000000" w:themeColor="text1"/>
          <w:lang w:val="en-GB" w:eastAsia="en-US"/>
        </w:rPr>
        <w:t>Annex A</w:t>
      </w:r>
      <w:r w:rsidR="00550E28" w:rsidRPr="00D54A7C">
        <w:rPr>
          <w:rFonts w:ascii="Tahoma" w:hAnsi="Tahoma" w:cs="Tahoma"/>
          <w:color w:val="000000" w:themeColor="text1"/>
          <w:lang w:val="en-GB" w:eastAsia="en-US"/>
        </w:rPr>
        <w:t xml:space="preserve"> </w:t>
      </w:r>
      <w:r w:rsidR="008403BF" w:rsidRPr="00D54A7C">
        <w:rPr>
          <w:rFonts w:ascii="Tahoma" w:hAnsi="Tahoma" w:cs="Tahoma"/>
          <w:color w:val="000000" w:themeColor="text1"/>
          <w:lang w:val="en-GB" w:eastAsia="en-US"/>
        </w:rPr>
        <w:t xml:space="preserve">of this </w:t>
      </w:r>
      <w:r w:rsidR="0050639A" w:rsidRPr="00D54A7C">
        <w:rPr>
          <w:rFonts w:ascii="Tahoma" w:eastAsia="Calibri" w:hAnsi="Tahoma" w:cs="Tahoma"/>
          <w:color w:val="000000" w:themeColor="text1"/>
          <w:lang w:val="en-GB" w:eastAsia="en-US"/>
        </w:rPr>
        <w:t>Tender</w:t>
      </w:r>
      <w:r w:rsidR="00352160" w:rsidRPr="00D54A7C">
        <w:rPr>
          <w:rFonts w:ascii="Tahoma" w:eastAsia="Calibri" w:hAnsi="Tahoma" w:cs="Tahoma"/>
          <w:color w:val="000000" w:themeColor="text1"/>
          <w:lang w:val="en-GB" w:eastAsia="en-US"/>
        </w:rPr>
        <w:t xml:space="preserve"> and for one month longer than the validity of the offer</w:t>
      </w:r>
      <w:r w:rsidRPr="00D54A7C">
        <w:rPr>
          <w:rFonts w:ascii="Tahoma" w:hAnsi="Tahoma" w:cs="Tahoma"/>
          <w:color w:val="000000" w:themeColor="text1"/>
          <w:lang w:val="en-GB" w:eastAsia="en-US"/>
        </w:rPr>
        <w:t xml:space="preserve">, of </w:t>
      </w:r>
      <w:r w:rsidR="003D75E7">
        <w:rPr>
          <w:rFonts w:ascii="Tahoma" w:hAnsi="Tahoma" w:cs="Tahoma"/>
          <w:color w:val="000000" w:themeColor="text1"/>
          <w:lang w:val="en-GB" w:eastAsia="en-US"/>
        </w:rPr>
        <w:t>fift</w:t>
      </w:r>
      <w:r w:rsidR="006E22F3">
        <w:rPr>
          <w:rFonts w:ascii="Tahoma" w:hAnsi="Tahoma" w:cs="Tahoma"/>
          <w:color w:val="000000" w:themeColor="text1"/>
          <w:lang w:val="en-GB" w:eastAsia="en-US"/>
        </w:rPr>
        <w:t>een</w:t>
      </w:r>
      <w:r w:rsidR="003D75E7">
        <w:rPr>
          <w:rFonts w:ascii="Tahoma" w:hAnsi="Tahoma" w:cs="Tahoma"/>
          <w:color w:val="000000" w:themeColor="text1"/>
          <w:lang w:val="en-GB" w:eastAsia="en-US"/>
        </w:rPr>
        <w:t xml:space="preserve"> thousand euros</w:t>
      </w:r>
      <w:r w:rsidR="003D75E7" w:rsidRPr="00D54A7C">
        <w:rPr>
          <w:rFonts w:ascii="Tahoma" w:hAnsi="Tahoma" w:cs="Tahoma"/>
          <w:color w:val="000000" w:themeColor="text1"/>
          <w:lang w:val="en-GB" w:eastAsia="en-US"/>
        </w:rPr>
        <w:t xml:space="preserve"> </w:t>
      </w:r>
      <w:r w:rsidR="00B65FFE">
        <w:rPr>
          <w:rFonts w:ascii="Tahoma" w:hAnsi="Tahoma" w:cs="Tahoma"/>
          <w:color w:val="000000" w:themeColor="text1"/>
          <w:lang w:val="en-GB" w:eastAsia="en-US"/>
        </w:rPr>
        <w:t>15</w:t>
      </w:r>
      <w:r w:rsidR="003D75E7">
        <w:rPr>
          <w:rFonts w:ascii="Tahoma" w:hAnsi="Tahoma" w:cs="Tahoma"/>
          <w:color w:val="000000" w:themeColor="text1"/>
          <w:lang w:val="en-GB" w:eastAsia="en-US"/>
        </w:rPr>
        <w:t>.000</w:t>
      </w:r>
      <w:r w:rsidR="003D75E7" w:rsidRPr="00D54A7C">
        <w:rPr>
          <w:rFonts w:ascii="Tahoma" w:hAnsi="Tahoma" w:cs="Tahoma"/>
          <w:color w:val="000000" w:themeColor="text1"/>
          <w:lang w:val="en-GB" w:eastAsia="en-US"/>
        </w:rPr>
        <w:t>,</w:t>
      </w:r>
      <w:r w:rsidR="002D151A" w:rsidRPr="00D54A7C">
        <w:rPr>
          <w:rFonts w:ascii="Tahoma" w:hAnsi="Tahoma" w:cs="Tahoma"/>
          <w:color w:val="000000" w:themeColor="text1"/>
          <w:lang w:val="en-GB" w:eastAsia="en-US"/>
        </w:rPr>
        <w:t>00</w:t>
      </w:r>
      <w:r w:rsidR="003D75E7">
        <w:rPr>
          <w:rFonts w:ascii="Tahoma" w:hAnsi="Tahoma" w:cs="Tahoma"/>
          <w:color w:val="000000" w:themeColor="text1"/>
          <w:lang w:val="en-GB" w:eastAsia="en-US"/>
        </w:rPr>
        <w:t xml:space="preserve"> </w:t>
      </w:r>
      <w:r w:rsidRPr="00D54A7C">
        <w:rPr>
          <w:rFonts w:ascii="Tahoma" w:hAnsi="Tahoma" w:cs="Tahoma"/>
          <w:color w:val="000000" w:themeColor="text1"/>
          <w:lang w:val="en-GB" w:eastAsia="en-US"/>
        </w:rPr>
        <w:t xml:space="preserve">€) or </w:t>
      </w:r>
    </w:p>
    <w:p w14:paraId="5CAA008F" w14:textId="61434F85" w:rsidR="009E4456" w:rsidRPr="00D54A7C" w:rsidRDefault="009E4456" w:rsidP="009E4456">
      <w:pPr>
        <w:spacing w:line="360" w:lineRule="auto"/>
        <w:ind w:left="567"/>
        <w:jc w:val="both"/>
        <w:rPr>
          <w:rFonts w:ascii="Tahoma" w:hAnsi="Tahoma" w:cs="Tahoma"/>
          <w:color w:val="000000" w:themeColor="text1"/>
          <w:lang w:val="en-GB" w:eastAsia="en-US"/>
        </w:rPr>
      </w:pPr>
      <w:r w:rsidRPr="00D54A7C">
        <w:rPr>
          <w:rFonts w:ascii="Tahoma" w:hAnsi="Tahoma" w:cs="Tahoma"/>
          <w:color w:val="000000" w:themeColor="text1"/>
          <w:lang w:val="en-GB" w:eastAsia="en-US"/>
        </w:rPr>
        <w:t xml:space="preserve">(b) </w:t>
      </w:r>
      <w:proofErr w:type="gramStart"/>
      <w:r w:rsidRPr="00D54A7C">
        <w:rPr>
          <w:rFonts w:ascii="Tahoma" w:hAnsi="Tahoma" w:cs="Tahoma"/>
          <w:color w:val="000000" w:themeColor="text1"/>
          <w:lang w:val="en-GB" w:eastAsia="en-US"/>
        </w:rPr>
        <w:t>provide</w:t>
      </w:r>
      <w:proofErr w:type="gramEnd"/>
      <w:r w:rsidRPr="00D54A7C">
        <w:rPr>
          <w:rFonts w:ascii="Tahoma" w:hAnsi="Tahoma" w:cs="Tahoma"/>
          <w:color w:val="000000" w:themeColor="text1"/>
          <w:lang w:val="en-GB" w:eastAsia="en-US"/>
        </w:rPr>
        <w:t xml:space="preserve"> the necessary documentation that an equal, to the </w:t>
      </w:r>
      <w:r w:rsidR="00550E28" w:rsidRPr="00D54A7C">
        <w:rPr>
          <w:rFonts w:ascii="Tahoma" w:hAnsi="Tahoma" w:cs="Tahoma"/>
          <w:color w:val="000000" w:themeColor="text1"/>
          <w:lang w:val="en-GB" w:eastAsia="en-US"/>
        </w:rPr>
        <w:t>t</w:t>
      </w:r>
      <w:r w:rsidRPr="00D54A7C">
        <w:rPr>
          <w:rFonts w:ascii="Tahoma" w:hAnsi="Tahoma" w:cs="Tahoma"/>
          <w:color w:val="000000" w:themeColor="text1"/>
          <w:lang w:val="en-GB" w:eastAsia="en-US"/>
        </w:rPr>
        <w:t xml:space="preserve">ender </w:t>
      </w:r>
      <w:r w:rsidR="00550E28" w:rsidRPr="00D54A7C">
        <w:rPr>
          <w:rFonts w:ascii="Tahoma" w:hAnsi="Tahoma" w:cs="Tahoma"/>
          <w:color w:val="000000" w:themeColor="text1"/>
          <w:lang w:val="en-GB" w:eastAsia="en-US"/>
        </w:rPr>
        <w:t>b</w:t>
      </w:r>
      <w:r w:rsidRPr="00D54A7C">
        <w:rPr>
          <w:rFonts w:ascii="Tahoma" w:hAnsi="Tahoma" w:cs="Tahoma"/>
          <w:color w:val="000000" w:themeColor="text1"/>
          <w:lang w:val="en-GB" w:eastAsia="en-US"/>
        </w:rPr>
        <w:t xml:space="preserve">ank </w:t>
      </w:r>
      <w:r w:rsidR="00550E28" w:rsidRPr="00D54A7C">
        <w:rPr>
          <w:rFonts w:ascii="Tahoma" w:hAnsi="Tahoma" w:cs="Tahoma"/>
          <w:color w:val="000000" w:themeColor="text1"/>
          <w:lang w:val="en-GB" w:eastAsia="en-US"/>
        </w:rPr>
        <w:t>g</w:t>
      </w:r>
      <w:r w:rsidRPr="00D54A7C">
        <w:rPr>
          <w:rFonts w:ascii="Tahoma" w:hAnsi="Tahoma" w:cs="Tahoma"/>
          <w:color w:val="000000" w:themeColor="text1"/>
          <w:lang w:val="en-GB" w:eastAsia="en-US"/>
        </w:rPr>
        <w:t xml:space="preserve">uarantee, amount of </w:t>
      </w:r>
      <w:r w:rsidR="003D75E7">
        <w:rPr>
          <w:rFonts w:ascii="Tahoma" w:hAnsi="Tahoma" w:cs="Tahoma"/>
          <w:color w:val="000000" w:themeColor="text1"/>
          <w:lang w:val="en-GB" w:eastAsia="en-US"/>
        </w:rPr>
        <w:t>fift</w:t>
      </w:r>
      <w:r w:rsidR="006E22F3">
        <w:rPr>
          <w:rFonts w:ascii="Tahoma" w:hAnsi="Tahoma" w:cs="Tahoma"/>
          <w:color w:val="000000" w:themeColor="text1"/>
          <w:lang w:val="en-GB" w:eastAsia="en-US"/>
        </w:rPr>
        <w:t>een</w:t>
      </w:r>
      <w:r w:rsidR="003D75E7">
        <w:rPr>
          <w:rFonts w:ascii="Tahoma" w:hAnsi="Tahoma" w:cs="Tahoma"/>
          <w:color w:val="000000" w:themeColor="text1"/>
          <w:lang w:val="en-GB" w:eastAsia="en-US"/>
        </w:rPr>
        <w:t xml:space="preserve"> thousand</w:t>
      </w:r>
      <w:r w:rsidR="003D75E7" w:rsidRPr="00D54A7C">
        <w:rPr>
          <w:rFonts w:ascii="Tahoma" w:hAnsi="Tahoma" w:cs="Tahoma"/>
          <w:color w:val="000000" w:themeColor="text1"/>
          <w:lang w:val="en-GB" w:eastAsia="en-US"/>
        </w:rPr>
        <w:t xml:space="preserve"> </w:t>
      </w:r>
      <w:r w:rsidR="00324B5B" w:rsidRPr="00D54A7C">
        <w:rPr>
          <w:rFonts w:ascii="Tahoma" w:hAnsi="Tahoma" w:cs="Tahoma"/>
          <w:color w:val="000000" w:themeColor="text1"/>
          <w:lang w:val="en-GB" w:eastAsia="en-US"/>
        </w:rPr>
        <w:t xml:space="preserve">Euros </w:t>
      </w:r>
      <w:r w:rsidR="003D75E7" w:rsidRPr="00D54A7C">
        <w:rPr>
          <w:rFonts w:ascii="Tahoma" w:hAnsi="Tahoma" w:cs="Tahoma"/>
          <w:color w:val="000000" w:themeColor="text1"/>
          <w:lang w:val="en-GB" w:eastAsia="en-US"/>
        </w:rPr>
        <w:t>(</w:t>
      </w:r>
      <w:r w:rsidR="00B65FFE">
        <w:rPr>
          <w:rFonts w:ascii="Tahoma" w:hAnsi="Tahoma" w:cs="Tahoma"/>
          <w:color w:val="000000" w:themeColor="text1"/>
          <w:lang w:val="en-GB" w:eastAsia="en-US"/>
        </w:rPr>
        <w:t>15</w:t>
      </w:r>
      <w:r w:rsidR="003D75E7">
        <w:rPr>
          <w:rFonts w:ascii="Tahoma" w:hAnsi="Tahoma" w:cs="Tahoma"/>
          <w:color w:val="000000" w:themeColor="text1"/>
          <w:lang w:val="en-GB" w:eastAsia="en-US"/>
        </w:rPr>
        <w:t>.000</w:t>
      </w:r>
      <w:r w:rsidR="003D75E7" w:rsidRPr="00D54A7C">
        <w:rPr>
          <w:rFonts w:ascii="Tahoma" w:hAnsi="Tahoma" w:cs="Tahoma"/>
          <w:color w:val="000000" w:themeColor="text1"/>
          <w:lang w:val="en-GB" w:eastAsia="en-US"/>
        </w:rPr>
        <w:t>,</w:t>
      </w:r>
      <w:r w:rsidR="00324B5B" w:rsidRPr="00D54A7C">
        <w:rPr>
          <w:rFonts w:ascii="Tahoma" w:hAnsi="Tahoma" w:cs="Tahoma"/>
          <w:color w:val="000000" w:themeColor="text1"/>
          <w:lang w:val="en-GB" w:eastAsia="en-US"/>
        </w:rPr>
        <w:t>00</w:t>
      </w:r>
      <w:r w:rsidR="003D75E7">
        <w:rPr>
          <w:rFonts w:ascii="Tahoma" w:hAnsi="Tahoma" w:cs="Tahoma"/>
          <w:color w:val="000000" w:themeColor="text1"/>
          <w:lang w:val="en-GB" w:eastAsia="en-US"/>
        </w:rPr>
        <w:t xml:space="preserve"> </w:t>
      </w:r>
      <w:r w:rsidR="00324B5B" w:rsidRPr="00D54A7C">
        <w:rPr>
          <w:rFonts w:ascii="Tahoma" w:hAnsi="Tahoma" w:cs="Tahoma"/>
          <w:color w:val="000000" w:themeColor="text1"/>
          <w:lang w:val="en-GB" w:eastAsia="en-US"/>
        </w:rPr>
        <w:t xml:space="preserve">€) </w:t>
      </w:r>
      <w:r w:rsidRPr="00D54A7C">
        <w:rPr>
          <w:rFonts w:ascii="Tahoma" w:hAnsi="Tahoma" w:cs="Tahoma"/>
          <w:color w:val="000000" w:themeColor="text1"/>
          <w:lang w:val="en-GB" w:eastAsia="en-US"/>
        </w:rPr>
        <w:t>has been deposited, transferred and was made available as guarantee (hereinafter: the</w:t>
      </w:r>
      <w:r w:rsidR="006E381B" w:rsidRPr="00D54A7C">
        <w:rPr>
          <w:rFonts w:ascii="Tahoma" w:hAnsi="Tahoma" w:cs="Tahoma"/>
          <w:color w:val="000000" w:themeColor="text1"/>
          <w:lang w:val="en-GB" w:eastAsia="en-US"/>
        </w:rPr>
        <w:t xml:space="preserve"> </w:t>
      </w:r>
      <w:r w:rsidR="0050639A" w:rsidRPr="00D54A7C">
        <w:rPr>
          <w:rFonts w:ascii="Tahoma" w:hAnsi="Tahoma" w:cs="Tahoma"/>
          <w:color w:val="000000" w:themeColor="text1"/>
          <w:lang w:val="en-GB" w:eastAsia="en-US"/>
        </w:rPr>
        <w:t>Tender</w:t>
      </w:r>
      <w:r w:rsidR="00DC6475" w:rsidRPr="00D54A7C">
        <w:rPr>
          <w:rFonts w:ascii="Tahoma" w:hAnsi="Tahoma" w:cs="Tahoma"/>
          <w:color w:val="000000" w:themeColor="text1"/>
          <w:lang w:val="en-GB" w:eastAsia="en-US"/>
        </w:rPr>
        <w:t xml:space="preserve"> </w:t>
      </w:r>
      <w:r w:rsidR="006E381B" w:rsidRPr="00D54A7C">
        <w:rPr>
          <w:rFonts w:ascii="Tahoma" w:hAnsi="Tahoma" w:cs="Tahoma"/>
          <w:color w:val="000000" w:themeColor="text1"/>
          <w:lang w:val="en-GB" w:eastAsia="en-US"/>
        </w:rPr>
        <w:t>participation g</w:t>
      </w:r>
      <w:r w:rsidRPr="00D54A7C">
        <w:rPr>
          <w:rFonts w:ascii="Tahoma" w:hAnsi="Tahoma" w:cs="Tahoma"/>
          <w:color w:val="000000" w:themeColor="text1"/>
          <w:lang w:val="en-GB" w:eastAsia="en-US"/>
        </w:rPr>
        <w:t xml:space="preserve">uarantee) for the participation of the Candidate in the </w:t>
      </w:r>
      <w:r w:rsidR="00550E28" w:rsidRPr="00D54A7C">
        <w:rPr>
          <w:rFonts w:ascii="Tahoma" w:hAnsi="Tahoma" w:cs="Tahoma"/>
          <w:color w:val="000000" w:themeColor="text1"/>
          <w:lang w:val="en-GB" w:eastAsia="en-US"/>
        </w:rPr>
        <w:t>t</w:t>
      </w:r>
      <w:r w:rsidRPr="00D54A7C">
        <w:rPr>
          <w:rFonts w:ascii="Tahoma" w:hAnsi="Tahoma" w:cs="Tahoma"/>
          <w:color w:val="000000" w:themeColor="text1"/>
          <w:lang w:val="en-GB" w:eastAsia="en-US"/>
        </w:rPr>
        <w:t>ender, in one of the following PPA’s bank accounts:</w:t>
      </w:r>
      <w:bookmarkEnd w:id="47"/>
      <w:bookmarkEnd w:id="48"/>
    </w:p>
    <w:tbl>
      <w:tblPr>
        <w:tblpPr w:leftFromText="180" w:rightFromText="180" w:vertAnchor="text" w:horzAnchor="margin" w:tblpXSpec="center" w:tblpY="2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1"/>
        <w:gridCol w:w="4311"/>
      </w:tblGrid>
      <w:tr w:rsidR="004558A4" w:rsidRPr="00D14187" w14:paraId="4ABB95C3" w14:textId="77777777" w:rsidTr="00324B5B">
        <w:trPr>
          <w:trHeight w:val="1156"/>
        </w:trPr>
        <w:tc>
          <w:tcPr>
            <w:tcW w:w="3451" w:type="dxa"/>
          </w:tcPr>
          <w:p w14:paraId="00E44F23" w14:textId="77777777" w:rsidR="004558A4" w:rsidRPr="00D54A7C" w:rsidRDefault="004558A4" w:rsidP="009D3317">
            <w:pPr>
              <w:pStyle w:val="a"/>
              <w:numPr>
                <w:ilvl w:val="0"/>
                <w:numId w:val="0"/>
              </w:numPr>
              <w:spacing w:after="0"/>
              <w:jc w:val="center"/>
              <w:rPr>
                <w:rFonts w:ascii="Times New Roman" w:hAnsi="Times New Roman"/>
                <w:color w:val="000000" w:themeColor="text1"/>
                <w:highlight w:val="yellow"/>
              </w:rPr>
            </w:pPr>
            <w:r w:rsidRPr="00D54A7C">
              <w:rPr>
                <w:noProof/>
                <w:color w:val="000000" w:themeColor="text1"/>
                <w:lang w:val="en-US"/>
              </w:rPr>
              <w:drawing>
                <wp:inline distT="0" distB="0" distL="0" distR="0" wp14:anchorId="7CA87C42" wp14:editId="66B3EF47">
                  <wp:extent cx="1162050" cy="745563"/>
                  <wp:effectExtent l="0" t="0" r="0" b="0"/>
                  <wp:docPr id="16" name="Εικόνα 16"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311" w:type="dxa"/>
            <w:vAlign w:val="center"/>
          </w:tcPr>
          <w:p w14:paraId="51BC9561" w14:textId="77777777" w:rsidR="004558A4" w:rsidRPr="00D54A7C" w:rsidRDefault="004558A4" w:rsidP="009D3317">
            <w:pPr>
              <w:rPr>
                <w:color w:val="000000" w:themeColor="text1"/>
                <w:sz w:val="28"/>
                <w:szCs w:val="28"/>
              </w:rPr>
            </w:pPr>
            <w:r w:rsidRPr="00D54A7C">
              <w:rPr>
                <w:b/>
                <w:color w:val="000000" w:themeColor="text1"/>
                <w:sz w:val="28"/>
                <w:szCs w:val="28"/>
                <w:shd w:val="clear" w:color="auto" w:fill="F1F3F1"/>
                <w:lang w:val="en-US"/>
              </w:rPr>
              <w:t>GR1501101900000019050500651</w:t>
            </w:r>
          </w:p>
        </w:tc>
      </w:tr>
      <w:tr w:rsidR="004558A4" w:rsidRPr="00D14187" w14:paraId="16F1A923" w14:textId="77777777" w:rsidTr="00324B5B">
        <w:trPr>
          <w:trHeight w:val="897"/>
        </w:trPr>
        <w:tc>
          <w:tcPr>
            <w:tcW w:w="3451" w:type="dxa"/>
          </w:tcPr>
          <w:p w14:paraId="196D31E2" w14:textId="77777777" w:rsidR="004558A4" w:rsidRPr="00D54A7C" w:rsidRDefault="004558A4" w:rsidP="009D3317">
            <w:pPr>
              <w:pStyle w:val="a"/>
              <w:numPr>
                <w:ilvl w:val="0"/>
                <w:numId w:val="0"/>
              </w:numPr>
              <w:spacing w:after="0"/>
              <w:rPr>
                <w:rFonts w:ascii="Times New Roman" w:hAnsi="Times New Roman"/>
                <w:color w:val="000000" w:themeColor="text1"/>
              </w:rPr>
            </w:pPr>
          </w:p>
          <w:p w14:paraId="0D1F6EFD" w14:textId="77777777" w:rsidR="004558A4" w:rsidRPr="00D54A7C" w:rsidRDefault="004558A4" w:rsidP="009D3317">
            <w:pPr>
              <w:pStyle w:val="a"/>
              <w:numPr>
                <w:ilvl w:val="0"/>
                <w:numId w:val="0"/>
              </w:numPr>
              <w:spacing w:after="0"/>
              <w:jc w:val="center"/>
              <w:rPr>
                <w:rFonts w:ascii="Times New Roman" w:hAnsi="Times New Roman"/>
                <w:color w:val="000000" w:themeColor="text1"/>
                <w:highlight w:val="yellow"/>
              </w:rPr>
            </w:pPr>
            <w:r w:rsidRPr="00D54A7C">
              <w:rPr>
                <w:noProof/>
                <w:color w:val="000000" w:themeColor="text1"/>
                <w:lang w:val="en-US"/>
              </w:rPr>
              <w:drawing>
                <wp:inline distT="0" distB="0" distL="0" distR="0" wp14:anchorId="1FEF6803" wp14:editId="3E76002D">
                  <wp:extent cx="1666875" cy="504825"/>
                  <wp:effectExtent l="0" t="0" r="9525" b="9525"/>
                  <wp:docPr id="22" name="Εικόνα 22"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66875" cy="504825"/>
                          </a:xfrm>
                          <a:prstGeom prst="rect">
                            <a:avLst/>
                          </a:prstGeom>
                          <a:noFill/>
                          <a:ln>
                            <a:noFill/>
                          </a:ln>
                        </pic:spPr>
                      </pic:pic>
                    </a:graphicData>
                  </a:graphic>
                </wp:inline>
              </w:drawing>
            </w:r>
          </w:p>
        </w:tc>
        <w:tc>
          <w:tcPr>
            <w:tcW w:w="4311" w:type="dxa"/>
            <w:vAlign w:val="center"/>
          </w:tcPr>
          <w:p w14:paraId="09F1A91E" w14:textId="77777777" w:rsidR="004558A4" w:rsidRPr="00D54A7C" w:rsidRDefault="004558A4" w:rsidP="009D3317">
            <w:pPr>
              <w:rPr>
                <w:color w:val="000000" w:themeColor="text1"/>
                <w:sz w:val="28"/>
                <w:szCs w:val="28"/>
                <w:highlight w:val="yellow"/>
              </w:rPr>
            </w:pPr>
            <w:r w:rsidRPr="00D54A7C">
              <w:rPr>
                <w:rFonts w:eastAsia="Times New Roman"/>
                <w:b/>
                <w:color w:val="000000" w:themeColor="text1"/>
                <w:sz w:val="28"/>
                <w:szCs w:val="28"/>
              </w:rPr>
              <w:t>GR7101401250125002320006462</w:t>
            </w:r>
          </w:p>
        </w:tc>
      </w:tr>
      <w:tr w:rsidR="004558A4" w:rsidRPr="00D14187" w14:paraId="58EE7088" w14:textId="77777777" w:rsidTr="00324B5B">
        <w:trPr>
          <w:trHeight w:val="1220"/>
        </w:trPr>
        <w:tc>
          <w:tcPr>
            <w:tcW w:w="3451" w:type="dxa"/>
          </w:tcPr>
          <w:p w14:paraId="4FF250E5" w14:textId="77777777" w:rsidR="004558A4" w:rsidRPr="00D54A7C" w:rsidRDefault="004558A4" w:rsidP="009D3317">
            <w:pPr>
              <w:pStyle w:val="a"/>
              <w:numPr>
                <w:ilvl w:val="0"/>
                <w:numId w:val="0"/>
              </w:numPr>
              <w:spacing w:after="0"/>
              <w:jc w:val="center"/>
              <w:rPr>
                <w:rFonts w:ascii="Times New Roman" w:hAnsi="Times New Roman"/>
                <w:color w:val="000000" w:themeColor="text1"/>
                <w:highlight w:val="yellow"/>
              </w:rPr>
            </w:pPr>
            <w:r w:rsidRPr="00D54A7C">
              <w:rPr>
                <w:rFonts w:ascii="Trebuchet MS" w:hAnsi="Trebuchet MS"/>
                <w:noProof/>
                <w:color w:val="000000" w:themeColor="text1"/>
                <w:lang w:val="en-US"/>
              </w:rPr>
              <w:drawing>
                <wp:inline distT="0" distB="0" distL="0" distR="0" wp14:anchorId="4FF183F5" wp14:editId="7F601E06">
                  <wp:extent cx="1727101" cy="713678"/>
                  <wp:effectExtent l="0" t="0" r="0" b="0"/>
                  <wp:docPr id="23" name="Εικόνα 23"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311" w:type="dxa"/>
            <w:vAlign w:val="center"/>
          </w:tcPr>
          <w:p w14:paraId="1E164F57" w14:textId="77777777" w:rsidR="004558A4" w:rsidRPr="00D54A7C" w:rsidRDefault="004558A4" w:rsidP="009D3317">
            <w:pPr>
              <w:rPr>
                <w:color w:val="000000" w:themeColor="text1"/>
                <w:sz w:val="28"/>
                <w:szCs w:val="28"/>
                <w:highlight w:val="yellow"/>
              </w:rPr>
            </w:pPr>
            <w:r w:rsidRPr="00D54A7C">
              <w:rPr>
                <w:b/>
                <w:color w:val="000000" w:themeColor="text1"/>
                <w:sz w:val="28"/>
                <w:szCs w:val="28"/>
              </w:rPr>
              <w:t>GR4902600250000440201113841</w:t>
            </w:r>
          </w:p>
        </w:tc>
      </w:tr>
      <w:tr w:rsidR="004558A4" w:rsidRPr="00D14187" w14:paraId="4B7EB53A" w14:textId="77777777" w:rsidTr="00324B5B">
        <w:trPr>
          <w:trHeight w:val="1346"/>
        </w:trPr>
        <w:tc>
          <w:tcPr>
            <w:tcW w:w="3451" w:type="dxa"/>
          </w:tcPr>
          <w:p w14:paraId="4E5FE686" w14:textId="77777777" w:rsidR="004558A4" w:rsidRPr="00D54A7C" w:rsidRDefault="004558A4" w:rsidP="009D3317">
            <w:pPr>
              <w:pStyle w:val="a"/>
              <w:numPr>
                <w:ilvl w:val="0"/>
                <w:numId w:val="0"/>
              </w:numPr>
              <w:spacing w:after="0"/>
              <w:jc w:val="center"/>
              <w:rPr>
                <w:rFonts w:ascii="Times New Roman" w:hAnsi="Times New Roman"/>
                <w:color w:val="000000" w:themeColor="text1"/>
                <w:highlight w:val="yellow"/>
              </w:rPr>
            </w:pPr>
            <w:r w:rsidRPr="00D54A7C">
              <w:rPr>
                <w:rFonts w:ascii="Trebuchet MS" w:hAnsi="Trebuchet MS"/>
                <w:noProof/>
                <w:color w:val="000000" w:themeColor="text1"/>
                <w:szCs w:val="18"/>
                <w:lang w:val="en-US"/>
              </w:rPr>
              <w:drawing>
                <wp:inline distT="0" distB="0" distL="0" distR="0" wp14:anchorId="256CCC16" wp14:editId="59DE1DDD">
                  <wp:extent cx="1319561" cy="773536"/>
                  <wp:effectExtent l="0" t="0" r="0" b="0"/>
                  <wp:docPr id="24" name="Εικόνα 24" descr="Τράπεζα Πειραιώς">
                    <a:hlinkClick xmlns:a="http://schemas.openxmlformats.org/drawingml/2006/main" r:id="rId18"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18" tooltip="&quot;Μεταβείτε στην αρχική σελίδα&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19561" cy="773536"/>
                          </a:xfrm>
                          <a:prstGeom prst="rect">
                            <a:avLst/>
                          </a:prstGeom>
                          <a:noFill/>
                          <a:ln>
                            <a:noFill/>
                          </a:ln>
                        </pic:spPr>
                      </pic:pic>
                    </a:graphicData>
                  </a:graphic>
                </wp:inline>
              </w:drawing>
            </w:r>
          </w:p>
        </w:tc>
        <w:tc>
          <w:tcPr>
            <w:tcW w:w="4311" w:type="dxa"/>
            <w:vAlign w:val="center"/>
          </w:tcPr>
          <w:p w14:paraId="501B89B5" w14:textId="77777777" w:rsidR="004558A4" w:rsidRPr="00D54A7C" w:rsidRDefault="004558A4" w:rsidP="009D3317">
            <w:pPr>
              <w:rPr>
                <w:color w:val="000000" w:themeColor="text1"/>
                <w:sz w:val="28"/>
                <w:szCs w:val="28"/>
                <w:highlight w:val="yellow"/>
              </w:rPr>
            </w:pPr>
            <w:r w:rsidRPr="00D54A7C">
              <w:rPr>
                <w:b/>
                <w:color w:val="000000" w:themeColor="text1"/>
                <w:sz w:val="28"/>
                <w:szCs w:val="28"/>
              </w:rPr>
              <w:t>GR8501721140005114032172486</w:t>
            </w:r>
          </w:p>
        </w:tc>
      </w:tr>
    </w:tbl>
    <w:p w14:paraId="56FB4F0E" w14:textId="77777777" w:rsidR="004558A4" w:rsidRPr="00D54A7C" w:rsidRDefault="004558A4" w:rsidP="009E4456">
      <w:pPr>
        <w:spacing w:line="360" w:lineRule="auto"/>
        <w:ind w:left="567"/>
        <w:jc w:val="both"/>
        <w:rPr>
          <w:rFonts w:ascii="Tahoma" w:hAnsi="Tahoma" w:cs="Tahoma"/>
          <w:color w:val="000000" w:themeColor="text1"/>
          <w:lang w:val="en-GB" w:eastAsia="en-US"/>
        </w:rPr>
      </w:pPr>
    </w:p>
    <w:p w14:paraId="0214B5E4" w14:textId="77777777" w:rsidR="00CC7C9C" w:rsidRPr="00D54A7C" w:rsidRDefault="00CC7C9C" w:rsidP="009E4456">
      <w:pPr>
        <w:spacing w:line="360" w:lineRule="auto"/>
        <w:ind w:left="567"/>
        <w:jc w:val="both"/>
        <w:rPr>
          <w:rFonts w:ascii="Tahoma" w:hAnsi="Tahoma" w:cs="Tahoma"/>
          <w:color w:val="000000" w:themeColor="text1"/>
          <w:lang w:val="en-GB" w:eastAsia="en-US"/>
        </w:rPr>
      </w:pPr>
    </w:p>
    <w:p w14:paraId="0ACD8218" w14:textId="77777777" w:rsidR="006C6842" w:rsidRDefault="006C6842" w:rsidP="00A938F7">
      <w:pPr>
        <w:pStyle w:val="Heading2"/>
        <w:spacing w:line="360" w:lineRule="auto"/>
        <w:ind w:left="567"/>
        <w:jc w:val="both"/>
        <w:rPr>
          <w:rFonts w:eastAsia="Calibri" w:cs="Tahoma"/>
          <w:bCs w:val="0"/>
          <w:i w:val="0"/>
          <w:iCs w:val="0"/>
          <w:color w:val="000000" w:themeColor="text1"/>
          <w:szCs w:val="24"/>
          <w:u w:val="none"/>
          <w:lang w:val="en-GB" w:eastAsia="en-US"/>
        </w:rPr>
      </w:pPr>
      <w:bookmarkStart w:id="49" w:name="_Toc2608942"/>
      <w:bookmarkStart w:id="50" w:name="_Toc2614134"/>
      <w:bookmarkStart w:id="51" w:name="_Toc471914178"/>
      <w:bookmarkStart w:id="52" w:name="_Toc471914871"/>
      <w:bookmarkStart w:id="53" w:name="_Toc483243578"/>
      <w:bookmarkStart w:id="54" w:name="_Toc517775670"/>
      <w:bookmarkStart w:id="55" w:name="_Toc517776229"/>
      <w:bookmarkStart w:id="56" w:name="_Toc517777322"/>
      <w:bookmarkStart w:id="57" w:name="_Toc517777915"/>
    </w:p>
    <w:p w14:paraId="09048DEA" w14:textId="77777777" w:rsidR="006C6842" w:rsidRDefault="006C6842" w:rsidP="00A938F7">
      <w:pPr>
        <w:pStyle w:val="Heading2"/>
        <w:spacing w:line="360" w:lineRule="auto"/>
        <w:ind w:left="567"/>
        <w:jc w:val="both"/>
        <w:rPr>
          <w:rFonts w:eastAsia="Calibri" w:cs="Tahoma"/>
          <w:bCs w:val="0"/>
          <w:i w:val="0"/>
          <w:iCs w:val="0"/>
          <w:color w:val="000000" w:themeColor="text1"/>
          <w:szCs w:val="24"/>
          <w:u w:val="none"/>
          <w:lang w:val="en-GB" w:eastAsia="en-US"/>
        </w:rPr>
      </w:pPr>
    </w:p>
    <w:p w14:paraId="0EC51085" w14:textId="77777777" w:rsidR="006C6842" w:rsidRDefault="006C6842" w:rsidP="00A938F7">
      <w:pPr>
        <w:pStyle w:val="Heading2"/>
        <w:spacing w:line="360" w:lineRule="auto"/>
        <w:ind w:left="567"/>
        <w:jc w:val="both"/>
        <w:rPr>
          <w:rFonts w:eastAsia="Calibri" w:cs="Tahoma"/>
          <w:bCs w:val="0"/>
          <w:i w:val="0"/>
          <w:iCs w:val="0"/>
          <w:color w:val="000000" w:themeColor="text1"/>
          <w:szCs w:val="24"/>
          <w:u w:val="none"/>
          <w:lang w:val="en-GB" w:eastAsia="en-US"/>
        </w:rPr>
      </w:pPr>
    </w:p>
    <w:p w14:paraId="39176EDF" w14:textId="77777777" w:rsidR="006C6842" w:rsidRDefault="006C6842" w:rsidP="00A938F7">
      <w:pPr>
        <w:pStyle w:val="Heading2"/>
        <w:spacing w:line="360" w:lineRule="auto"/>
        <w:ind w:left="567"/>
        <w:jc w:val="both"/>
        <w:rPr>
          <w:rFonts w:eastAsia="Calibri" w:cs="Tahoma"/>
          <w:bCs w:val="0"/>
          <w:i w:val="0"/>
          <w:iCs w:val="0"/>
          <w:color w:val="000000" w:themeColor="text1"/>
          <w:szCs w:val="24"/>
          <w:u w:val="none"/>
          <w:lang w:val="en-GB" w:eastAsia="en-US"/>
        </w:rPr>
      </w:pPr>
    </w:p>
    <w:p w14:paraId="53052F76" w14:textId="77777777" w:rsidR="006C6842" w:rsidRDefault="006C6842" w:rsidP="00A938F7">
      <w:pPr>
        <w:pStyle w:val="Heading2"/>
        <w:spacing w:line="360" w:lineRule="auto"/>
        <w:ind w:left="567"/>
        <w:jc w:val="both"/>
        <w:rPr>
          <w:rFonts w:eastAsia="Calibri" w:cs="Tahoma"/>
          <w:bCs w:val="0"/>
          <w:i w:val="0"/>
          <w:iCs w:val="0"/>
          <w:color w:val="000000" w:themeColor="text1"/>
          <w:szCs w:val="24"/>
          <w:u w:val="none"/>
          <w:lang w:val="en-GB" w:eastAsia="en-US"/>
        </w:rPr>
      </w:pPr>
    </w:p>
    <w:p w14:paraId="08FAA287" w14:textId="77777777" w:rsidR="006C6842" w:rsidRDefault="006C6842" w:rsidP="00A938F7">
      <w:pPr>
        <w:pStyle w:val="Heading2"/>
        <w:spacing w:line="360" w:lineRule="auto"/>
        <w:ind w:left="567"/>
        <w:jc w:val="both"/>
        <w:rPr>
          <w:rFonts w:eastAsia="Calibri" w:cs="Tahoma"/>
          <w:bCs w:val="0"/>
          <w:i w:val="0"/>
          <w:iCs w:val="0"/>
          <w:color w:val="000000" w:themeColor="text1"/>
          <w:szCs w:val="24"/>
          <w:u w:val="none"/>
          <w:lang w:val="en-GB" w:eastAsia="en-US"/>
        </w:rPr>
      </w:pPr>
    </w:p>
    <w:p w14:paraId="1239D4A9" w14:textId="77777777" w:rsidR="006C6842" w:rsidRDefault="006C6842" w:rsidP="00A938F7">
      <w:pPr>
        <w:pStyle w:val="Heading2"/>
        <w:spacing w:line="360" w:lineRule="auto"/>
        <w:ind w:left="567"/>
        <w:jc w:val="both"/>
        <w:rPr>
          <w:rFonts w:eastAsia="Calibri" w:cs="Tahoma"/>
          <w:bCs w:val="0"/>
          <w:i w:val="0"/>
          <w:iCs w:val="0"/>
          <w:color w:val="000000" w:themeColor="text1"/>
          <w:szCs w:val="24"/>
          <w:u w:val="none"/>
          <w:lang w:val="en-GB" w:eastAsia="en-US"/>
        </w:rPr>
      </w:pPr>
    </w:p>
    <w:p w14:paraId="6BBFC898" w14:textId="77777777" w:rsidR="00324B5B" w:rsidRPr="006C6842" w:rsidRDefault="00296DC3" w:rsidP="002A78C6">
      <w:pPr>
        <w:spacing w:line="360" w:lineRule="auto"/>
        <w:ind w:left="720"/>
        <w:jc w:val="both"/>
        <w:rPr>
          <w:rFonts w:ascii="Tahoma" w:eastAsia="Calibri" w:hAnsi="Tahoma" w:cs="Tahoma"/>
          <w:color w:val="000000" w:themeColor="text1"/>
          <w:lang w:val="en-GB" w:eastAsia="en-US"/>
        </w:rPr>
      </w:pPr>
      <w:r w:rsidRPr="006C6842">
        <w:rPr>
          <w:rFonts w:ascii="Tahoma" w:eastAsia="Calibri" w:hAnsi="Tahoma" w:cs="Tahoma"/>
          <w:color w:val="000000" w:themeColor="text1"/>
          <w:lang w:val="en-GB" w:eastAsia="en-US"/>
        </w:rPr>
        <w:t xml:space="preserve">The </w:t>
      </w:r>
      <w:r w:rsidR="0050639A" w:rsidRPr="006C6842">
        <w:rPr>
          <w:rFonts w:ascii="Tahoma" w:eastAsia="Calibri" w:hAnsi="Tahoma" w:cs="Tahoma"/>
          <w:color w:val="000000" w:themeColor="text1"/>
          <w:lang w:val="en-GB" w:eastAsia="en-US"/>
        </w:rPr>
        <w:t>Tender</w:t>
      </w:r>
      <w:r w:rsidR="009E4AE1" w:rsidRPr="006C6842">
        <w:rPr>
          <w:rFonts w:ascii="Tahoma" w:eastAsia="Calibri" w:hAnsi="Tahoma" w:cs="Tahoma"/>
          <w:color w:val="000000" w:themeColor="text1"/>
          <w:lang w:val="en-GB" w:eastAsia="en-US"/>
        </w:rPr>
        <w:t xml:space="preserve"> </w:t>
      </w:r>
      <w:r w:rsidR="00550E28" w:rsidRPr="006C6842">
        <w:rPr>
          <w:rFonts w:ascii="Tahoma" w:eastAsia="Calibri" w:hAnsi="Tahoma" w:cs="Tahoma"/>
          <w:color w:val="000000" w:themeColor="text1"/>
          <w:lang w:val="en-GB" w:eastAsia="en-US"/>
        </w:rPr>
        <w:t>p</w:t>
      </w:r>
      <w:r w:rsidR="006E381B" w:rsidRPr="006C6842">
        <w:rPr>
          <w:rFonts w:ascii="Tahoma" w:eastAsia="Calibri" w:hAnsi="Tahoma" w:cs="Tahoma"/>
          <w:color w:val="000000" w:themeColor="text1"/>
          <w:lang w:val="en-GB" w:eastAsia="en-US"/>
        </w:rPr>
        <w:t>articipation</w:t>
      </w:r>
      <w:r w:rsidR="00550E28" w:rsidRPr="006C6842">
        <w:rPr>
          <w:rFonts w:ascii="Tahoma" w:eastAsia="Calibri" w:hAnsi="Tahoma" w:cs="Tahoma"/>
          <w:color w:val="000000" w:themeColor="text1"/>
          <w:lang w:val="en-GB" w:eastAsia="en-US"/>
        </w:rPr>
        <w:t xml:space="preserve"> g</w:t>
      </w:r>
      <w:r w:rsidR="009E4AE1" w:rsidRPr="006C6842">
        <w:rPr>
          <w:rFonts w:ascii="Tahoma" w:eastAsia="Calibri" w:hAnsi="Tahoma" w:cs="Tahoma"/>
          <w:color w:val="000000" w:themeColor="text1"/>
          <w:lang w:val="en-GB" w:eastAsia="en-US"/>
        </w:rPr>
        <w:t>ua</w:t>
      </w:r>
      <w:r w:rsidR="00550E28" w:rsidRPr="006C6842">
        <w:rPr>
          <w:rFonts w:ascii="Tahoma" w:eastAsia="Calibri" w:hAnsi="Tahoma" w:cs="Tahoma"/>
          <w:color w:val="000000" w:themeColor="text1"/>
          <w:lang w:val="en-GB" w:eastAsia="en-US"/>
        </w:rPr>
        <w:t>rantee will be released or the guarantee a</w:t>
      </w:r>
      <w:r w:rsidR="009E4AE1" w:rsidRPr="006C6842">
        <w:rPr>
          <w:rFonts w:ascii="Tahoma" w:eastAsia="Calibri" w:hAnsi="Tahoma" w:cs="Tahoma"/>
          <w:color w:val="000000" w:themeColor="text1"/>
          <w:lang w:val="en-GB" w:eastAsia="en-US"/>
        </w:rPr>
        <w:t>mount will be r</w:t>
      </w:r>
      <w:r w:rsidR="00550E28" w:rsidRPr="006C6842">
        <w:rPr>
          <w:rFonts w:ascii="Tahoma" w:eastAsia="Calibri" w:hAnsi="Tahoma" w:cs="Tahoma"/>
          <w:color w:val="000000" w:themeColor="text1"/>
          <w:lang w:val="en-GB" w:eastAsia="en-US"/>
        </w:rPr>
        <w:t>eturned by PPA to unsuccessful c</w:t>
      </w:r>
      <w:r w:rsidR="009E4AE1" w:rsidRPr="006C6842">
        <w:rPr>
          <w:rFonts w:ascii="Tahoma" w:eastAsia="Calibri" w:hAnsi="Tahoma" w:cs="Tahoma"/>
          <w:color w:val="000000" w:themeColor="text1"/>
          <w:lang w:val="en-GB" w:eastAsia="en-US"/>
        </w:rPr>
        <w:t xml:space="preserve">andidates within </w:t>
      </w:r>
      <w:r w:rsidR="00324B5B" w:rsidRPr="006C6842">
        <w:rPr>
          <w:rFonts w:ascii="Tahoma" w:eastAsia="Calibri" w:hAnsi="Tahoma" w:cs="Tahoma"/>
          <w:color w:val="000000" w:themeColor="text1"/>
          <w:lang w:val="en-GB" w:eastAsia="en-US"/>
        </w:rPr>
        <w:t>fifteen</w:t>
      </w:r>
      <w:r w:rsidR="009E4AE1" w:rsidRPr="006C6842">
        <w:rPr>
          <w:rFonts w:ascii="Tahoma" w:eastAsia="Calibri" w:hAnsi="Tahoma" w:cs="Tahoma"/>
          <w:color w:val="000000" w:themeColor="text1"/>
          <w:lang w:val="en-GB" w:eastAsia="en-US"/>
        </w:rPr>
        <w:t xml:space="preserve"> (1</w:t>
      </w:r>
      <w:r w:rsidR="00324B5B" w:rsidRPr="006C6842">
        <w:rPr>
          <w:rFonts w:ascii="Tahoma" w:eastAsia="Calibri" w:hAnsi="Tahoma" w:cs="Tahoma"/>
          <w:color w:val="000000" w:themeColor="text1"/>
          <w:lang w:val="en-GB" w:eastAsia="en-US"/>
        </w:rPr>
        <w:t>5</w:t>
      </w:r>
      <w:r w:rsidR="009E4AE1" w:rsidRPr="006C6842">
        <w:rPr>
          <w:rFonts w:ascii="Tahoma" w:eastAsia="Calibri" w:hAnsi="Tahoma" w:cs="Tahoma"/>
          <w:color w:val="000000" w:themeColor="text1"/>
          <w:lang w:val="en-GB" w:eastAsia="en-US"/>
        </w:rPr>
        <w:t>) working d</w:t>
      </w:r>
      <w:r w:rsidR="00550E28" w:rsidRPr="006C6842">
        <w:rPr>
          <w:rFonts w:ascii="Tahoma" w:eastAsia="Calibri" w:hAnsi="Tahoma" w:cs="Tahoma"/>
          <w:color w:val="000000" w:themeColor="text1"/>
          <w:lang w:val="en-GB" w:eastAsia="en-US"/>
        </w:rPr>
        <w:t xml:space="preserve">ays from the completion of the </w:t>
      </w:r>
      <w:r w:rsidR="0050639A" w:rsidRPr="006C6842">
        <w:rPr>
          <w:rFonts w:ascii="Tahoma" w:eastAsia="Calibri" w:hAnsi="Tahoma" w:cs="Tahoma"/>
          <w:color w:val="000000" w:themeColor="text1"/>
          <w:lang w:val="en-GB" w:eastAsia="en-US"/>
        </w:rPr>
        <w:t>Tender</w:t>
      </w:r>
      <w:r w:rsidR="009E4AE1" w:rsidRPr="006C6842">
        <w:rPr>
          <w:rFonts w:ascii="Tahoma" w:eastAsia="Calibri" w:hAnsi="Tahoma" w:cs="Tahoma"/>
          <w:color w:val="000000" w:themeColor="text1"/>
          <w:lang w:val="en-GB" w:eastAsia="en-US"/>
        </w:rPr>
        <w:t xml:space="preserve"> </w:t>
      </w:r>
      <w:r w:rsidR="00A938F7" w:rsidRPr="006C6842">
        <w:rPr>
          <w:rFonts w:ascii="Tahoma" w:eastAsia="Calibri" w:hAnsi="Tahoma" w:cs="Tahoma"/>
          <w:color w:val="000000" w:themeColor="text1"/>
          <w:lang w:val="en-GB" w:eastAsia="en-US"/>
        </w:rPr>
        <w:t xml:space="preserve">upon their written request </w:t>
      </w:r>
      <w:r w:rsidR="009E4AE1" w:rsidRPr="006C6842">
        <w:rPr>
          <w:rFonts w:ascii="Tahoma" w:eastAsia="Calibri" w:hAnsi="Tahoma" w:cs="Tahoma"/>
          <w:color w:val="000000" w:themeColor="text1"/>
          <w:lang w:val="en-GB" w:eastAsia="en-US"/>
        </w:rPr>
        <w:t xml:space="preserve">and to the successful </w:t>
      </w:r>
      <w:r w:rsidR="00550E28" w:rsidRPr="006C6842">
        <w:rPr>
          <w:rFonts w:ascii="Tahoma" w:eastAsia="Calibri" w:hAnsi="Tahoma" w:cs="Tahoma"/>
          <w:color w:val="000000" w:themeColor="text1"/>
          <w:lang w:val="en-GB" w:eastAsia="en-US"/>
        </w:rPr>
        <w:t>c</w:t>
      </w:r>
      <w:r w:rsidR="00CC7C9C" w:rsidRPr="006C6842">
        <w:rPr>
          <w:rFonts w:ascii="Tahoma" w:eastAsia="Calibri" w:hAnsi="Tahoma" w:cs="Tahoma"/>
          <w:color w:val="000000" w:themeColor="text1"/>
          <w:lang w:val="en-GB" w:eastAsia="en-US"/>
        </w:rPr>
        <w:t>andidate upon signature of the</w:t>
      </w:r>
      <w:r w:rsidR="00550E28" w:rsidRPr="006C6842">
        <w:rPr>
          <w:rFonts w:ascii="Tahoma" w:eastAsia="Calibri" w:hAnsi="Tahoma" w:cs="Tahoma"/>
          <w:color w:val="000000" w:themeColor="text1"/>
          <w:lang w:val="en-GB" w:eastAsia="en-US"/>
        </w:rPr>
        <w:t xml:space="preserve"> a</w:t>
      </w:r>
      <w:r w:rsidR="009E4AE1" w:rsidRPr="006C6842">
        <w:rPr>
          <w:rFonts w:ascii="Tahoma" w:eastAsia="Calibri" w:hAnsi="Tahoma" w:cs="Tahoma"/>
          <w:color w:val="000000" w:themeColor="text1"/>
          <w:lang w:val="en-GB" w:eastAsia="en-US"/>
        </w:rPr>
        <w:t>greement.</w:t>
      </w:r>
      <w:bookmarkEnd w:id="49"/>
      <w:bookmarkEnd w:id="50"/>
      <w:r w:rsidR="009E4AE1" w:rsidRPr="006C6842">
        <w:rPr>
          <w:rFonts w:ascii="Tahoma" w:eastAsia="Calibri" w:hAnsi="Tahoma" w:cs="Tahoma"/>
          <w:color w:val="000000" w:themeColor="text1"/>
          <w:lang w:val="en-GB" w:eastAsia="en-US"/>
        </w:rPr>
        <w:t xml:space="preserve"> </w:t>
      </w:r>
    </w:p>
    <w:p w14:paraId="2CE86ABE" w14:textId="68B914C7" w:rsidR="00296DC3" w:rsidRPr="002A78C6" w:rsidRDefault="009E4AE1" w:rsidP="002A78C6">
      <w:pPr>
        <w:spacing w:line="360" w:lineRule="auto"/>
        <w:ind w:left="720"/>
        <w:jc w:val="both"/>
        <w:rPr>
          <w:rFonts w:ascii="Tahoma" w:eastAsia="Calibri" w:hAnsi="Tahoma" w:cs="Tahoma"/>
          <w:color w:val="000000" w:themeColor="text1"/>
          <w:lang w:val="en-GB" w:eastAsia="en-US"/>
        </w:rPr>
      </w:pPr>
      <w:bookmarkStart w:id="58" w:name="_Toc2608943"/>
      <w:bookmarkStart w:id="59" w:name="_Toc2614135"/>
      <w:r w:rsidRPr="006C6842">
        <w:rPr>
          <w:rFonts w:ascii="Tahoma" w:eastAsia="Calibri" w:hAnsi="Tahoma" w:cs="Tahoma"/>
          <w:color w:val="000000" w:themeColor="text1"/>
          <w:lang w:val="en-GB" w:eastAsia="en-US"/>
        </w:rPr>
        <w:t>The above guarantee (irrespectively of its ty</w:t>
      </w:r>
      <w:r w:rsidR="00550E28" w:rsidRPr="006C6842">
        <w:rPr>
          <w:rFonts w:ascii="Tahoma" w:eastAsia="Calibri" w:hAnsi="Tahoma" w:cs="Tahoma"/>
          <w:color w:val="000000" w:themeColor="text1"/>
          <w:lang w:val="en-GB" w:eastAsia="en-US"/>
        </w:rPr>
        <w:t>pe) will be called upon</w:t>
      </w:r>
      <w:r w:rsidR="00A938F7" w:rsidRPr="006C6842">
        <w:rPr>
          <w:rFonts w:ascii="Tahoma" w:eastAsia="Calibri" w:hAnsi="Tahoma" w:cs="Tahoma"/>
          <w:color w:val="000000" w:themeColor="text1"/>
          <w:lang w:val="en-GB" w:eastAsia="en-US"/>
        </w:rPr>
        <w:t xml:space="preserve"> a)</w:t>
      </w:r>
      <w:r w:rsidR="00550E28" w:rsidRPr="006C6842">
        <w:rPr>
          <w:rFonts w:ascii="Tahoma" w:eastAsia="Calibri" w:hAnsi="Tahoma" w:cs="Tahoma"/>
          <w:color w:val="000000" w:themeColor="text1"/>
          <w:lang w:val="en-GB" w:eastAsia="en-US"/>
        </w:rPr>
        <w:t xml:space="preserve"> if the c</w:t>
      </w:r>
      <w:r w:rsidRPr="006C6842">
        <w:rPr>
          <w:rFonts w:ascii="Tahoma" w:eastAsia="Calibri" w:hAnsi="Tahoma" w:cs="Tahoma"/>
          <w:color w:val="000000" w:themeColor="text1"/>
          <w:lang w:val="en-GB" w:eastAsia="en-US"/>
        </w:rPr>
        <w:t xml:space="preserve">andidate does not </w:t>
      </w:r>
      <w:proofErr w:type="spellStart"/>
      <w:r w:rsidR="00DC6475" w:rsidRPr="006C6842">
        <w:rPr>
          <w:rFonts w:ascii="Tahoma" w:eastAsia="Calibri" w:hAnsi="Tahoma" w:cs="Tahoma"/>
          <w:color w:val="000000" w:themeColor="text1"/>
          <w:lang w:val="en-GB" w:eastAsia="en-US"/>
        </w:rPr>
        <w:t>fulfill</w:t>
      </w:r>
      <w:proofErr w:type="spellEnd"/>
      <w:r w:rsidRPr="006C6842">
        <w:rPr>
          <w:rFonts w:ascii="Tahoma" w:eastAsia="Calibri" w:hAnsi="Tahoma" w:cs="Tahoma"/>
          <w:color w:val="000000" w:themeColor="text1"/>
          <w:lang w:val="en-GB" w:eastAsia="en-US"/>
        </w:rPr>
        <w:t xml:space="preserve"> all obligations stated in thi</w:t>
      </w:r>
      <w:r w:rsidR="00550E28" w:rsidRPr="006C6842">
        <w:rPr>
          <w:rFonts w:ascii="Tahoma" w:eastAsia="Calibri" w:hAnsi="Tahoma" w:cs="Tahoma"/>
          <w:color w:val="000000" w:themeColor="text1"/>
          <w:lang w:val="en-GB" w:eastAsia="en-US"/>
        </w:rPr>
        <w:t xml:space="preserve">s </w:t>
      </w:r>
      <w:r w:rsidR="0050639A" w:rsidRPr="006C6842">
        <w:rPr>
          <w:rFonts w:ascii="Tahoma" w:eastAsia="Calibri" w:hAnsi="Tahoma" w:cs="Tahoma"/>
          <w:color w:val="000000" w:themeColor="text1"/>
          <w:lang w:val="en-GB" w:eastAsia="en-US"/>
        </w:rPr>
        <w:t>Tender</w:t>
      </w:r>
      <w:r w:rsidR="00A938F7" w:rsidRPr="006C6842">
        <w:rPr>
          <w:rFonts w:ascii="Tahoma" w:eastAsia="Calibri" w:hAnsi="Tahoma" w:cs="Tahoma"/>
          <w:color w:val="000000" w:themeColor="text1"/>
          <w:lang w:val="en-GB" w:eastAsia="en-US"/>
        </w:rPr>
        <w:t xml:space="preserve"> and b) if </w:t>
      </w:r>
      <w:r w:rsidR="00D14187" w:rsidRPr="006C6842">
        <w:rPr>
          <w:rFonts w:ascii="Tahoma" w:eastAsia="Calibri" w:hAnsi="Tahoma" w:cs="Tahoma"/>
          <w:color w:val="000000" w:themeColor="text1"/>
          <w:lang w:val="en-GB" w:eastAsia="en-US"/>
        </w:rPr>
        <w:t xml:space="preserve">the Temporary winning bidder </w:t>
      </w:r>
      <w:r w:rsidR="00A938F7" w:rsidRPr="006C6842">
        <w:rPr>
          <w:rFonts w:ascii="Tahoma" w:eastAsia="Calibri" w:hAnsi="Tahoma" w:cs="Tahoma"/>
          <w:color w:val="000000" w:themeColor="text1"/>
          <w:lang w:val="en-GB" w:eastAsia="en-US"/>
        </w:rPr>
        <w:t>does not appear to sign the contract</w:t>
      </w:r>
      <w:r w:rsidRPr="006C6842">
        <w:rPr>
          <w:rFonts w:ascii="Tahoma" w:eastAsia="Calibri" w:hAnsi="Tahoma" w:cs="Tahoma"/>
          <w:color w:val="000000" w:themeColor="text1"/>
          <w:lang w:val="en-GB" w:eastAsia="en-US"/>
        </w:rPr>
        <w:t>.</w:t>
      </w:r>
      <w:bookmarkEnd w:id="51"/>
      <w:bookmarkEnd w:id="52"/>
      <w:bookmarkEnd w:id="53"/>
      <w:bookmarkEnd w:id="54"/>
      <w:bookmarkEnd w:id="55"/>
      <w:bookmarkEnd w:id="56"/>
      <w:bookmarkEnd w:id="57"/>
      <w:bookmarkEnd w:id="58"/>
      <w:bookmarkEnd w:id="59"/>
    </w:p>
    <w:p w14:paraId="6B53D7C8" w14:textId="77777777" w:rsidR="009E4456" w:rsidRPr="00D54A7C" w:rsidRDefault="009E4456" w:rsidP="00E05CFF">
      <w:pPr>
        <w:pStyle w:val="Heading2"/>
        <w:spacing w:before="0" w:after="0" w:line="360" w:lineRule="auto"/>
        <w:ind w:firstLine="567"/>
        <w:rPr>
          <w:color w:val="000000" w:themeColor="text1"/>
          <w:lang w:val="en-GB" w:eastAsia="en-US"/>
        </w:rPr>
      </w:pPr>
      <w:bookmarkStart w:id="60" w:name="_Toc492502483"/>
      <w:bookmarkStart w:id="61" w:name="_Toc3962526"/>
      <w:r w:rsidRPr="00D54A7C">
        <w:rPr>
          <w:rFonts w:eastAsia="Times New Roman" w:cs="Tahoma"/>
          <w:b/>
          <w:bCs w:val="0"/>
          <w:iCs w:val="0"/>
          <w:color w:val="000000" w:themeColor="text1"/>
          <w:szCs w:val="24"/>
          <w:lang w:val="en-GB" w:eastAsia="en-US"/>
        </w:rPr>
        <w:lastRenderedPageBreak/>
        <w:t>SUB-FOLDER OF PARTICIPATION SUPPORTING DOCUMENTATION</w:t>
      </w:r>
      <w:bookmarkEnd w:id="60"/>
      <w:bookmarkEnd w:id="61"/>
    </w:p>
    <w:p w14:paraId="0A8A0EEB" w14:textId="77777777" w:rsidR="00EA20C7" w:rsidRPr="00630E70" w:rsidRDefault="00EA20C7" w:rsidP="009E4456">
      <w:pPr>
        <w:spacing w:line="360" w:lineRule="auto"/>
        <w:ind w:left="567"/>
        <w:rPr>
          <w:rFonts w:ascii="Tahoma" w:eastAsia="Calibri" w:hAnsi="Tahoma" w:cs="Tahoma"/>
          <w:color w:val="000000" w:themeColor="text1"/>
          <w:lang w:val="en-GB" w:eastAsia="en-US"/>
        </w:rPr>
      </w:pPr>
    </w:p>
    <w:p w14:paraId="6D6AF934" w14:textId="77777777" w:rsidR="009E4456" w:rsidRPr="00D54A7C" w:rsidRDefault="009E4456" w:rsidP="009E4456">
      <w:pPr>
        <w:spacing w:line="360" w:lineRule="auto"/>
        <w:ind w:left="567"/>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w:t>
      </w:r>
      <w:r w:rsidR="00550E28" w:rsidRPr="00D54A7C">
        <w:rPr>
          <w:rFonts w:ascii="Tahoma" w:eastAsia="Calibri" w:hAnsi="Tahoma" w:cs="Tahoma"/>
          <w:color w:val="000000" w:themeColor="text1"/>
          <w:lang w:val="en-GB" w:eastAsia="en-US"/>
        </w:rPr>
        <w:t>s</w:t>
      </w:r>
      <w:r w:rsidRPr="00D54A7C">
        <w:rPr>
          <w:rFonts w:ascii="Tahoma" w:eastAsia="Calibri" w:hAnsi="Tahoma" w:cs="Tahoma"/>
          <w:color w:val="000000" w:themeColor="text1"/>
          <w:lang w:val="en-GB" w:eastAsia="en-US"/>
        </w:rPr>
        <w:t>ub</w:t>
      </w:r>
      <w:r w:rsidR="00550E28"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 xml:space="preserve">folder of Participation Supporting Documentation shall include 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andidates following documents:</w:t>
      </w:r>
    </w:p>
    <w:p w14:paraId="3BE723B2" w14:textId="77777777" w:rsidR="00096F8F" w:rsidRPr="00D54A7C" w:rsidRDefault="00096F8F" w:rsidP="009E4456">
      <w:pPr>
        <w:spacing w:line="360" w:lineRule="auto"/>
        <w:ind w:left="567"/>
        <w:rPr>
          <w:rFonts w:ascii="Tahoma" w:eastAsia="Calibri" w:hAnsi="Tahoma" w:cs="Tahoma"/>
          <w:color w:val="000000" w:themeColor="text1"/>
          <w:lang w:val="en-GB" w:eastAsia="en-US"/>
        </w:rPr>
      </w:pPr>
    </w:p>
    <w:p w14:paraId="2D513B68" w14:textId="77777777" w:rsidR="009E4456" w:rsidRPr="00D54A7C" w:rsidRDefault="009E4456"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A brief description of 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 xml:space="preserve">andidate’s legal entity and </w:t>
      </w:r>
      <w:r w:rsidR="00490CDB" w:rsidRPr="00D54A7C">
        <w:rPr>
          <w:rFonts w:ascii="Tahoma" w:eastAsia="Calibri" w:hAnsi="Tahoma" w:cs="Tahoma"/>
          <w:color w:val="000000" w:themeColor="text1"/>
          <w:lang w:val="en-GB" w:eastAsia="en-US"/>
        </w:rPr>
        <w:t>business</w:t>
      </w:r>
      <w:r w:rsidRPr="00D54A7C">
        <w:rPr>
          <w:rFonts w:ascii="Tahoma" w:eastAsia="Calibri" w:hAnsi="Tahoma" w:cs="Tahoma"/>
          <w:color w:val="000000" w:themeColor="text1"/>
          <w:lang w:val="en-GB" w:eastAsia="en-US"/>
        </w:rPr>
        <w:t>.</w:t>
      </w:r>
    </w:p>
    <w:p w14:paraId="2060D329" w14:textId="77777777" w:rsidR="00D97F17" w:rsidRPr="00D54A7C" w:rsidRDefault="003145D2"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w:t>
      </w:r>
      <w:r w:rsidR="001E2D40" w:rsidRPr="00D54A7C">
        <w:rPr>
          <w:rFonts w:ascii="Tahoma" w:eastAsia="Calibri" w:hAnsi="Tahoma" w:cs="Tahoma"/>
          <w:color w:val="000000" w:themeColor="text1"/>
          <w:lang w:val="en-GB" w:eastAsia="en-US"/>
        </w:rPr>
        <w:t xml:space="preserve">he candidate’s </w:t>
      </w:r>
      <w:r w:rsidR="00D97F17" w:rsidRPr="00630E70">
        <w:rPr>
          <w:rFonts w:ascii="Tahoma" w:eastAsia="Calibri" w:hAnsi="Tahoma" w:cs="Tahoma"/>
          <w:color w:val="000000" w:themeColor="text1"/>
          <w:lang w:val="en-GB" w:eastAsia="en-US"/>
        </w:rPr>
        <w:t xml:space="preserve">registration </w:t>
      </w:r>
      <w:r w:rsidR="009E4456" w:rsidRPr="00D54A7C">
        <w:rPr>
          <w:rFonts w:ascii="Tahoma" w:eastAsia="Calibri" w:hAnsi="Tahoma" w:cs="Tahoma"/>
          <w:color w:val="000000" w:themeColor="text1"/>
          <w:lang w:val="en-GB" w:eastAsia="en-US"/>
        </w:rPr>
        <w:t>certificate</w:t>
      </w:r>
      <w:r w:rsidR="00D97F17" w:rsidRPr="00D54A7C">
        <w:rPr>
          <w:rFonts w:ascii="Tahoma" w:eastAsia="Calibri" w:hAnsi="Tahoma" w:cs="Tahoma"/>
          <w:color w:val="000000" w:themeColor="text1"/>
          <w:lang w:val="en-GB" w:eastAsia="en-US"/>
        </w:rPr>
        <w:t xml:space="preserve"> </w:t>
      </w:r>
      <w:r w:rsidR="00944390" w:rsidRPr="00D54A7C">
        <w:rPr>
          <w:rFonts w:ascii="Tahoma" w:eastAsia="Calibri" w:hAnsi="Tahoma" w:cs="Tahoma"/>
          <w:color w:val="000000" w:themeColor="text1"/>
          <w:lang w:val="en-GB" w:eastAsia="en-US"/>
        </w:rPr>
        <w:t xml:space="preserve">(or equivalent) </w:t>
      </w:r>
      <w:r w:rsidR="00D97F17" w:rsidRPr="00D54A7C">
        <w:rPr>
          <w:rFonts w:ascii="Tahoma" w:eastAsia="Calibri" w:hAnsi="Tahoma" w:cs="Tahoma"/>
          <w:color w:val="000000" w:themeColor="text1"/>
          <w:lang w:val="en-GB" w:eastAsia="en-US"/>
        </w:rPr>
        <w:t>in force issued by the candidate’s business registry.</w:t>
      </w:r>
    </w:p>
    <w:p w14:paraId="3D917F39" w14:textId="77777777" w:rsidR="009E4456" w:rsidRPr="00D54A7C" w:rsidRDefault="003145D2"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L</w:t>
      </w:r>
      <w:r w:rsidR="009E4456" w:rsidRPr="00D54A7C">
        <w:rPr>
          <w:rFonts w:ascii="Tahoma" w:eastAsia="Calibri" w:hAnsi="Tahoma" w:cs="Tahoma"/>
          <w:color w:val="000000" w:themeColor="text1"/>
          <w:lang w:val="en-GB" w:eastAsia="en-US"/>
        </w:rPr>
        <w:t xml:space="preserve">atest </w:t>
      </w:r>
      <w:r w:rsidR="00490CDB" w:rsidRPr="00D54A7C">
        <w:rPr>
          <w:rFonts w:ascii="Tahoma" w:eastAsia="Calibri" w:hAnsi="Tahoma" w:cs="Tahoma"/>
          <w:color w:val="000000" w:themeColor="text1"/>
          <w:lang w:val="en-GB" w:eastAsia="en-US"/>
        </w:rPr>
        <w:t xml:space="preserve">published </w:t>
      </w:r>
      <w:r w:rsidR="00550E28" w:rsidRPr="00D54A7C">
        <w:rPr>
          <w:rFonts w:ascii="Tahoma" w:eastAsia="Calibri" w:hAnsi="Tahoma" w:cs="Tahoma"/>
          <w:color w:val="000000" w:themeColor="text1"/>
          <w:lang w:val="en-GB" w:eastAsia="en-US"/>
        </w:rPr>
        <w:t>f</w:t>
      </w:r>
      <w:r w:rsidR="009E4456" w:rsidRPr="00D54A7C">
        <w:rPr>
          <w:rFonts w:ascii="Tahoma" w:eastAsia="Calibri" w:hAnsi="Tahoma" w:cs="Tahoma"/>
          <w:color w:val="000000" w:themeColor="text1"/>
          <w:lang w:val="en-GB" w:eastAsia="en-US"/>
        </w:rPr>
        <w:t>inancial statement</w:t>
      </w:r>
      <w:r w:rsidR="00490CDB" w:rsidRPr="00D54A7C">
        <w:rPr>
          <w:rFonts w:ascii="Tahoma" w:eastAsia="Calibri" w:hAnsi="Tahoma" w:cs="Tahoma"/>
          <w:color w:val="000000" w:themeColor="text1"/>
          <w:lang w:val="en-GB" w:eastAsia="en-US"/>
        </w:rPr>
        <w:t>s</w:t>
      </w:r>
      <w:r w:rsidR="009E4456" w:rsidRPr="00D54A7C">
        <w:rPr>
          <w:rFonts w:ascii="Tahoma" w:eastAsia="Calibri" w:hAnsi="Tahoma" w:cs="Tahoma"/>
          <w:color w:val="000000" w:themeColor="text1"/>
          <w:lang w:val="en-GB" w:eastAsia="en-US"/>
        </w:rPr>
        <w:t xml:space="preserve"> </w:t>
      </w:r>
      <w:r w:rsidR="00490CDB" w:rsidRPr="00D54A7C">
        <w:rPr>
          <w:rFonts w:ascii="Tahoma" w:eastAsia="Calibri" w:hAnsi="Tahoma" w:cs="Tahoma"/>
          <w:color w:val="000000" w:themeColor="text1"/>
          <w:lang w:val="en-GB" w:eastAsia="en-US"/>
        </w:rPr>
        <w:t xml:space="preserve">(audited </w:t>
      </w:r>
      <w:r w:rsidR="009E4456" w:rsidRPr="00D54A7C">
        <w:rPr>
          <w:rFonts w:ascii="Tahoma" w:eastAsia="Calibri" w:hAnsi="Tahoma" w:cs="Tahoma"/>
          <w:color w:val="000000" w:themeColor="text1"/>
          <w:lang w:val="en-GB" w:eastAsia="en-US"/>
        </w:rPr>
        <w:t>if applicable</w:t>
      </w:r>
      <w:r w:rsidR="00490CDB" w:rsidRPr="00D54A7C">
        <w:rPr>
          <w:rFonts w:ascii="Tahoma" w:eastAsia="Calibri" w:hAnsi="Tahoma" w:cs="Tahoma"/>
          <w:color w:val="000000" w:themeColor="text1"/>
          <w:lang w:val="en-GB" w:eastAsia="en-US"/>
        </w:rPr>
        <w:t>).</w:t>
      </w:r>
    </w:p>
    <w:p w14:paraId="11CA7172" w14:textId="77777777" w:rsidR="009E4456" w:rsidRPr="00D54A7C" w:rsidRDefault="009E4456"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 xml:space="preserve">andidate’s competent management body’s decision to participate in the </w:t>
      </w:r>
      <w:r w:rsidR="0050639A"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xml:space="preserve">, submit the </w:t>
      </w:r>
      <w:r w:rsidR="00550E28" w:rsidRPr="00D54A7C">
        <w:rPr>
          <w:rFonts w:ascii="Tahoma" w:eastAsia="Calibri" w:hAnsi="Tahoma" w:cs="Tahoma"/>
          <w:color w:val="000000" w:themeColor="text1"/>
          <w:lang w:val="en-GB" w:eastAsia="en-US"/>
        </w:rPr>
        <w:t>o</w:t>
      </w:r>
      <w:r w:rsidRPr="00D54A7C">
        <w:rPr>
          <w:rFonts w:ascii="Tahoma" w:eastAsia="Calibri" w:hAnsi="Tahoma" w:cs="Tahoma"/>
          <w:color w:val="000000" w:themeColor="text1"/>
          <w:lang w:val="en-GB" w:eastAsia="en-US"/>
        </w:rPr>
        <w:t xml:space="preserve">ffer and appointing its </w:t>
      </w:r>
      <w:r w:rsidR="00550E28" w:rsidRPr="00D54A7C">
        <w:rPr>
          <w:rFonts w:ascii="Tahoma" w:eastAsia="Calibri" w:hAnsi="Tahoma" w:cs="Tahoma"/>
          <w:color w:val="000000" w:themeColor="text1"/>
          <w:lang w:val="en-GB" w:eastAsia="en-US"/>
        </w:rPr>
        <w:t>a</w:t>
      </w:r>
      <w:r w:rsidRPr="00D54A7C">
        <w:rPr>
          <w:rFonts w:ascii="Tahoma" w:eastAsia="Calibri" w:hAnsi="Tahoma" w:cs="Tahoma"/>
          <w:color w:val="000000" w:themeColor="text1"/>
          <w:lang w:val="en-GB" w:eastAsia="en-US"/>
        </w:rPr>
        <w:t xml:space="preserve">uthorized </w:t>
      </w:r>
      <w:r w:rsidR="00550E28" w:rsidRPr="00D54A7C">
        <w:rPr>
          <w:rFonts w:ascii="Tahoma" w:eastAsia="Calibri" w:hAnsi="Tahoma" w:cs="Tahoma"/>
          <w:color w:val="000000" w:themeColor="text1"/>
          <w:lang w:val="en-GB" w:eastAsia="en-US"/>
        </w:rPr>
        <w:t>r</w:t>
      </w:r>
      <w:r w:rsidRPr="00D54A7C">
        <w:rPr>
          <w:rFonts w:ascii="Tahoma" w:eastAsia="Calibri" w:hAnsi="Tahoma" w:cs="Tahoma"/>
          <w:color w:val="000000" w:themeColor="text1"/>
          <w:lang w:val="en-GB" w:eastAsia="en-US"/>
        </w:rPr>
        <w:t xml:space="preserve">epresentative to specifically sign and submit the </w:t>
      </w:r>
      <w:r w:rsidR="00550E28" w:rsidRPr="00D54A7C">
        <w:rPr>
          <w:rFonts w:ascii="Tahoma" w:eastAsia="Calibri" w:hAnsi="Tahoma" w:cs="Tahoma"/>
          <w:color w:val="000000" w:themeColor="text1"/>
          <w:lang w:val="en-GB" w:eastAsia="en-US"/>
        </w:rPr>
        <w:t>o</w:t>
      </w:r>
      <w:r w:rsidRPr="00D54A7C">
        <w:rPr>
          <w:rFonts w:ascii="Tahoma" w:eastAsia="Calibri" w:hAnsi="Tahoma" w:cs="Tahoma"/>
          <w:color w:val="000000" w:themeColor="text1"/>
          <w:lang w:val="en-GB" w:eastAsia="en-US"/>
        </w:rPr>
        <w:t xml:space="preserve">ffer; </w:t>
      </w:r>
      <w:r w:rsidR="001B7DB0" w:rsidRPr="00D54A7C">
        <w:rPr>
          <w:rFonts w:ascii="Tahoma" w:eastAsia="Calibri" w:hAnsi="Tahoma" w:cs="Tahoma"/>
          <w:color w:val="000000" w:themeColor="text1"/>
          <w:lang w:val="en-GB" w:eastAsia="en-US"/>
        </w:rPr>
        <w:t>the</w:t>
      </w:r>
      <w:r w:rsidRPr="00D54A7C">
        <w:rPr>
          <w:rFonts w:ascii="Tahoma" w:eastAsia="Calibri" w:hAnsi="Tahoma" w:cs="Tahoma"/>
          <w:color w:val="000000" w:themeColor="text1"/>
          <w:lang w:val="en-GB" w:eastAsia="en-US"/>
        </w:rPr>
        <w:t xml:space="preserve"> </w:t>
      </w:r>
      <w:r w:rsidR="00550E28" w:rsidRPr="00D54A7C">
        <w:rPr>
          <w:rFonts w:ascii="Tahoma" w:eastAsia="Calibri" w:hAnsi="Tahoma" w:cs="Tahoma"/>
          <w:color w:val="000000" w:themeColor="text1"/>
          <w:lang w:val="en-GB" w:eastAsia="en-US"/>
        </w:rPr>
        <w:t>a</w:t>
      </w:r>
      <w:r w:rsidRPr="00D54A7C">
        <w:rPr>
          <w:rFonts w:ascii="Tahoma" w:eastAsia="Calibri" w:hAnsi="Tahoma" w:cs="Tahoma"/>
          <w:color w:val="000000" w:themeColor="text1"/>
          <w:lang w:val="en-GB" w:eastAsia="en-US"/>
        </w:rPr>
        <w:t xml:space="preserve">uthorized </w:t>
      </w:r>
      <w:r w:rsidR="00550E28" w:rsidRPr="00D54A7C">
        <w:rPr>
          <w:rFonts w:ascii="Tahoma" w:eastAsia="Calibri" w:hAnsi="Tahoma" w:cs="Tahoma"/>
          <w:color w:val="000000" w:themeColor="text1"/>
          <w:lang w:val="en-GB" w:eastAsia="en-US"/>
        </w:rPr>
        <w:t>r</w:t>
      </w:r>
      <w:r w:rsidRPr="00D54A7C">
        <w:rPr>
          <w:rFonts w:ascii="Tahoma" w:eastAsia="Calibri" w:hAnsi="Tahoma" w:cs="Tahoma"/>
          <w:color w:val="000000" w:themeColor="text1"/>
          <w:lang w:val="en-GB" w:eastAsia="en-US"/>
        </w:rPr>
        <w:t xml:space="preserve">epresentative must have delegated powers to answer on behalf of the </w:t>
      </w:r>
      <w:r w:rsidR="00550E28" w:rsidRPr="00D54A7C">
        <w:rPr>
          <w:rFonts w:ascii="Tahoma" w:eastAsia="Calibri" w:hAnsi="Tahoma" w:cs="Tahoma"/>
          <w:color w:val="000000" w:themeColor="text1"/>
          <w:lang w:val="en-GB" w:eastAsia="en-US"/>
        </w:rPr>
        <w:t>p</w:t>
      </w:r>
      <w:r w:rsidRPr="00D54A7C">
        <w:rPr>
          <w:rFonts w:ascii="Tahoma" w:eastAsia="Calibri" w:hAnsi="Tahoma" w:cs="Tahoma"/>
          <w:color w:val="000000" w:themeColor="text1"/>
          <w:lang w:val="en-GB" w:eastAsia="en-US"/>
        </w:rPr>
        <w:t xml:space="preserve">articipant to any questions PPA may have, and to sign the </w:t>
      </w:r>
      <w:r w:rsidR="00550E28" w:rsidRPr="00D54A7C">
        <w:rPr>
          <w:rFonts w:ascii="Tahoma" w:eastAsia="Calibri" w:hAnsi="Tahoma" w:cs="Tahoma"/>
          <w:color w:val="000000" w:themeColor="text1"/>
          <w:lang w:val="en-GB" w:eastAsia="en-US"/>
        </w:rPr>
        <w:t>a</w:t>
      </w:r>
      <w:r w:rsidRPr="00D54A7C">
        <w:rPr>
          <w:rFonts w:ascii="Tahoma" w:eastAsia="Calibri" w:hAnsi="Tahoma" w:cs="Tahoma"/>
          <w:color w:val="000000" w:themeColor="text1"/>
          <w:lang w:val="en-GB" w:eastAsia="en-US"/>
        </w:rPr>
        <w:t xml:space="preserve">greement. </w:t>
      </w:r>
    </w:p>
    <w:p w14:paraId="1E6EDDAF" w14:textId="77777777" w:rsidR="009E4456" w:rsidRPr="00D54A7C" w:rsidRDefault="009E4456"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A </w:t>
      </w:r>
      <w:r w:rsidR="00550E28" w:rsidRPr="00D54A7C">
        <w:rPr>
          <w:rFonts w:ascii="Tahoma" w:eastAsia="Calibri" w:hAnsi="Tahoma" w:cs="Tahoma"/>
          <w:color w:val="000000" w:themeColor="text1"/>
          <w:lang w:val="en-GB" w:eastAsia="en-US"/>
        </w:rPr>
        <w:t>b</w:t>
      </w:r>
      <w:r w:rsidRPr="00D54A7C">
        <w:rPr>
          <w:rFonts w:ascii="Tahoma" w:eastAsia="Calibri" w:hAnsi="Tahoma" w:cs="Tahoma"/>
          <w:color w:val="000000" w:themeColor="text1"/>
          <w:lang w:val="en-GB" w:eastAsia="en-US"/>
        </w:rPr>
        <w:t xml:space="preserve">inding </w:t>
      </w:r>
      <w:r w:rsidR="00550E28" w:rsidRPr="00D54A7C">
        <w:rPr>
          <w:rFonts w:ascii="Tahoma" w:eastAsia="Calibri" w:hAnsi="Tahoma" w:cs="Tahoma"/>
          <w:color w:val="000000" w:themeColor="text1"/>
          <w:lang w:val="en-GB" w:eastAsia="en-US"/>
        </w:rPr>
        <w:t>d</w:t>
      </w:r>
      <w:r w:rsidRPr="00D54A7C">
        <w:rPr>
          <w:rFonts w:ascii="Tahoma" w:eastAsia="Calibri" w:hAnsi="Tahoma" w:cs="Tahoma"/>
          <w:color w:val="000000" w:themeColor="text1"/>
          <w:lang w:val="en-GB" w:eastAsia="en-US"/>
        </w:rPr>
        <w:t xml:space="preserve">eclaration of 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andidate:</w:t>
      </w:r>
    </w:p>
    <w:p w14:paraId="1E3B500D" w14:textId="77777777" w:rsidR="009E4456" w:rsidRPr="00D54A7C" w:rsidRDefault="009E4456" w:rsidP="00A57D84">
      <w:pPr>
        <w:numPr>
          <w:ilvl w:val="1"/>
          <w:numId w:val="5"/>
        </w:numPr>
        <w:spacing w:line="360" w:lineRule="auto"/>
        <w:ind w:left="1985"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stating that is fully aware of the contents of this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 xml:space="preserve">all and unconditionally and unreservedly accepts its terms; </w:t>
      </w:r>
    </w:p>
    <w:p w14:paraId="647AD584" w14:textId="77777777" w:rsidR="009E4456" w:rsidRPr="00D54A7C" w:rsidRDefault="009E4456" w:rsidP="00A57D84">
      <w:pPr>
        <w:numPr>
          <w:ilvl w:val="1"/>
          <w:numId w:val="5"/>
        </w:numPr>
        <w:spacing w:line="360" w:lineRule="auto"/>
        <w:ind w:left="1985"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acknowledging that its participation in the </w:t>
      </w:r>
      <w:r w:rsidR="00550E28" w:rsidRPr="00D54A7C">
        <w:rPr>
          <w:rFonts w:ascii="Tahoma" w:eastAsia="Calibri" w:hAnsi="Tahoma" w:cs="Tahoma"/>
          <w:color w:val="000000" w:themeColor="text1"/>
          <w:lang w:val="en-GB" w:eastAsia="en-US"/>
        </w:rPr>
        <w:t>p</w:t>
      </w:r>
      <w:r w:rsidRPr="00D54A7C">
        <w:rPr>
          <w:rFonts w:ascii="Tahoma" w:eastAsia="Calibri" w:hAnsi="Tahoma" w:cs="Tahoma"/>
          <w:color w:val="000000" w:themeColor="text1"/>
          <w:lang w:val="en-GB" w:eastAsia="en-US"/>
        </w:rPr>
        <w:t xml:space="preserve">rocess takes place at its sole risk and expense and that the participation as such does not establish any right to compensation from PPA or PPA’s personnel; </w:t>
      </w:r>
    </w:p>
    <w:p w14:paraId="575E1E24" w14:textId="77777777" w:rsidR="009E4456" w:rsidRPr="00D54A7C" w:rsidRDefault="009E4456" w:rsidP="00A57D84">
      <w:pPr>
        <w:numPr>
          <w:ilvl w:val="1"/>
          <w:numId w:val="5"/>
        </w:numPr>
        <w:spacing w:line="360" w:lineRule="auto"/>
        <w:ind w:left="1985"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acknowledging that disqualification from the </w:t>
      </w:r>
      <w:r w:rsidR="0050639A"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xml:space="preserve"> or failure to succeed in the </w:t>
      </w:r>
      <w:r w:rsidR="0050639A" w:rsidRPr="00D54A7C">
        <w:rPr>
          <w:rFonts w:ascii="Tahoma" w:eastAsia="Calibri" w:hAnsi="Tahoma" w:cs="Tahoma"/>
          <w:color w:val="000000" w:themeColor="text1"/>
          <w:lang w:val="en-GB" w:eastAsia="en-US"/>
        </w:rPr>
        <w:t>Tender</w:t>
      </w:r>
      <w:r w:rsidRPr="00D54A7C">
        <w:rPr>
          <w:rFonts w:ascii="Tahoma" w:eastAsia="Calibri" w:hAnsi="Tahoma" w:cs="Tahoma"/>
          <w:color w:val="000000" w:themeColor="text1"/>
          <w:lang w:val="en-GB" w:eastAsia="en-US"/>
        </w:rPr>
        <w:t xml:space="preserve"> does not create any right to compensation for 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 xml:space="preserve">andidates; </w:t>
      </w:r>
    </w:p>
    <w:p w14:paraId="50B72837" w14:textId="77777777" w:rsidR="009E4456" w:rsidRPr="00D54A7C" w:rsidRDefault="009E4456"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full contact details for the </w:t>
      </w:r>
      <w:r w:rsidR="00550E28" w:rsidRPr="00D54A7C">
        <w:rPr>
          <w:rFonts w:ascii="Tahoma" w:eastAsia="Calibri" w:hAnsi="Tahoma" w:cs="Tahoma"/>
          <w:color w:val="000000" w:themeColor="text1"/>
          <w:lang w:val="en-GB" w:eastAsia="en-US"/>
        </w:rPr>
        <w:t>c</w:t>
      </w:r>
      <w:r w:rsidRPr="00D54A7C">
        <w:rPr>
          <w:rFonts w:ascii="Tahoma" w:eastAsia="Calibri" w:hAnsi="Tahoma" w:cs="Tahoma"/>
          <w:color w:val="000000" w:themeColor="text1"/>
          <w:lang w:val="en-GB" w:eastAsia="en-US"/>
        </w:rPr>
        <w:t xml:space="preserve">andidate’s </w:t>
      </w:r>
      <w:r w:rsidR="00550E28" w:rsidRPr="00D54A7C">
        <w:rPr>
          <w:rFonts w:ascii="Tahoma" w:eastAsia="Calibri" w:hAnsi="Tahoma" w:cs="Tahoma"/>
          <w:color w:val="000000" w:themeColor="text1"/>
          <w:lang w:val="en-GB" w:eastAsia="en-US"/>
        </w:rPr>
        <w:t>a</w:t>
      </w:r>
      <w:r w:rsidRPr="00D54A7C">
        <w:rPr>
          <w:rFonts w:ascii="Tahoma" w:eastAsia="Calibri" w:hAnsi="Tahoma" w:cs="Tahoma"/>
          <w:color w:val="000000" w:themeColor="text1"/>
          <w:lang w:val="en-GB" w:eastAsia="en-US"/>
        </w:rPr>
        <w:t xml:space="preserve">uthorized </w:t>
      </w:r>
      <w:r w:rsidR="00550E28" w:rsidRPr="00D54A7C">
        <w:rPr>
          <w:rFonts w:ascii="Tahoma" w:eastAsia="Calibri" w:hAnsi="Tahoma" w:cs="Tahoma"/>
          <w:color w:val="000000" w:themeColor="text1"/>
          <w:lang w:val="en-GB" w:eastAsia="en-US"/>
        </w:rPr>
        <w:t>r</w:t>
      </w:r>
      <w:r w:rsidRPr="00D54A7C">
        <w:rPr>
          <w:rFonts w:ascii="Tahoma" w:eastAsia="Calibri" w:hAnsi="Tahoma" w:cs="Tahoma"/>
          <w:color w:val="000000" w:themeColor="text1"/>
          <w:lang w:val="en-GB" w:eastAsia="en-US"/>
        </w:rPr>
        <w:t xml:space="preserve">epresentative (including full name, address, phone and fax numbers and email address); </w:t>
      </w:r>
    </w:p>
    <w:p w14:paraId="1D8E975B" w14:textId="77777777" w:rsidR="00711A01" w:rsidRPr="00D54A7C" w:rsidRDefault="009E4456" w:rsidP="00A57D84">
      <w:pPr>
        <w:pStyle w:val="ListParagraph"/>
        <w:numPr>
          <w:ilvl w:val="0"/>
          <w:numId w:val="5"/>
        </w:numPr>
        <w:spacing w:line="360" w:lineRule="auto"/>
        <w:ind w:leftChars="0" w:left="1418" w:hanging="567"/>
        <w:jc w:val="both"/>
        <w:rPr>
          <w:rFonts w:ascii="Tahoma" w:eastAsia="Calibri" w:hAnsi="Tahoma" w:cs="Tahoma"/>
          <w:color w:val="000000" w:themeColor="text1"/>
          <w:kern w:val="0"/>
          <w:szCs w:val="24"/>
          <w:lang w:val="en-GB" w:eastAsia="en-US"/>
        </w:rPr>
      </w:pPr>
      <w:r w:rsidRPr="00D54A7C">
        <w:rPr>
          <w:rFonts w:ascii="Tahoma" w:eastAsia="Calibri" w:hAnsi="Tahoma" w:cs="Tahoma"/>
          <w:color w:val="000000" w:themeColor="text1"/>
          <w:kern w:val="0"/>
          <w:szCs w:val="24"/>
          <w:lang w:val="en-GB" w:eastAsia="en-US"/>
        </w:rPr>
        <w:t xml:space="preserve">The candidate </w:t>
      </w:r>
      <w:r w:rsidR="009E4AE1" w:rsidRPr="00D54A7C">
        <w:rPr>
          <w:rFonts w:ascii="Tahoma" w:eastAsia="Calibri" w:hAnsi="Tahoma" w:cs="Tahoma"/>
          <w:color w:val="000000" w:themeColor="text1"/>
          <w:kern w:val="0"/>
          <w:szCs w:val="24"/>
          <w:lang w:val="en-GB" w:eastAsia="en-US"/>
        </w:rPr>
        <w:t xml:space="preserve">will submit a </w:t>
      </w:r>
      <w:r w:rsidR="00711A01" w:rsidRPr="00D54A7C">
        <w:rPr>
          <w:rFonts w:ascii="Tahoma" w:eastAsia="Calibri" w:hAnsi="Tahoma" w:cs="Tahoma"/>
          <w:color w:val="000000" w:themeColor="text1"/>
          <w:kern w:val="0"/>
          <w:szCs w:val="24"/>
          <w:lang w:val="en-GB" w:eastAsia="en-US"/>
        </w:rPr>
        <w:t>binding</w:t>
      </w:r>
      <w:r w:rsidR="009E4AE1" w:rsidRPr="00D54A7C">
        <w:rPr>
          <w:rFonts w:ascii="Tahoma" w:eastAsia="Calibri" w:hAnsi="Tahoma" w:cs="Tahoma"/>
          <w:color w:val="000000" w:themeColor="text1"/>
          <w:kern w:val="0"/>
          <w:szCs w:val="24"/>
          <w:lang w:val="en-GB" w:eastAsia="en-US"/>
        </w:rPr>
        <w:t xml:space="preserve"> declaration</w:t>
      </w:r>
      <w:r w:rsidRPr="00D54A7C">
        <w:rPr>
          <w:rFonts w:ascii="Tahoma" w:eastAsia="Calibri" w:hAnsi="Tahoma" w:cs="Tahoma"/>
          <w:color w:val="000000" w:themeColor="text1"/>
          <w:kern w:val="0"/>
          <w:szCs w:val="24"/>
          <w:lang w:val="en-GB" w:eastAsia="en-US"/>
        </w:rPr>
        <w:t xml:space="preserve"> </w:t>
      </w:r>
      <w:r w:rsidR="00711A01" w:rsidRPr="00D54A7C">
        <w:rPr>
          <w:rFonts w:ascii="Tahoma" w:eastAsia="Calibri" w:hAnsi="Tahoma" w:cs="Tahoma"/>
          <w:color w:val="000000" w:themeColor="text1"/>
          <w:kern w:val="0"/>
          <w:szCs w:val="24"/>
          <w:lang w:val="en-GB" w:eastAsia="en-US"/>
        </w:rPr>
        <w:t>that according to the law applicable to the candidate, the candidate:</w:t>
      </w:r>
    </w:p>
    <w:p w14:paraId="02513B94" w14:textId="77777777" w:rsidR="009E4456" w:rsidRPr="00D54A7C" w:rsidRDefault="009E4456" w:rsidP="00D17F89">
      <w:pPr>
        <w:spacing w:line="360" w:lineRule="auto"/>
        <w:ind w:left="1985" w:hanging="425"/>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w:t>
      </w:r>
      <w:proofErr w:type="gramStart"/>
      <w:r w:rsidRPr="00D54A7C">
        <w:rPr>
          <w:rFonts w:ascii="Tahoma" w:eastAsia="Calibri" w:hAnsi="Tahoma" w:cs="Tahoma"/>
          <w:color w:val="000000" w:themeColor="text1"/>
          <w:lang w:val="en-GB" w:eastAsia="en-US"/>
        </w:rPr>
        <w:t>a</w:t>
      </w:r>
      <w:proofErr w:type="gramEnd"/>
      <w:r w:rsidRPr="00D54A7C">
        <w:rPr>
          <w:rFonts w:ascii="Tahoma" w:eastAsia="Calibri" w:hAnsi="Tahoma" w:cs="Tahoma"/>
          <w:color w:val="000000" w:themeColor="text1"/>
          <w:lang w:val="en-GB" w:eastAsia="en-US"/>
        </w:rPr>
        <w:t xml:space="preserve">) </w:t>
      </w:r>
      <w:r w:rsidR="00711A01" w:rsidRPr="00D54A7C">
        <w:rPr>
          <w:rFonts w:ascii="Tahoma" w:eastAsia="Calibri" w:hAnsi="Tahoma" w:cs="Tahoma"/>
          <w:color w:val="000000" w:themeColor="text1"/>
          <w:lang w:val="en-GB" w:eastAsia="en-US"/>
        </w:rPr>
        <w:t xml:space="preserve">Is not </w:t>
      </w:r>
      <w:r w:rsidR="00D17F89" w:rsidRPr="00D54A7C">
        <w:rPr>
          <w:rFonts w:ascii="Tahoma" w:eastAsia="Calibri" w:hAnsi="Tahoma" w:cs="Tahoma"/>
          <w:color w:val="000000" w:themeColor="text1"/>
          <w:lang w:val="en-GB" w:eastAsia="en-US"/>
        </w:rPr>
        <w:t>bankrupt</w:t>
      </w:r>
      <w:r w:rsidR="00711A01" w:rsidRPr="00D54A7C">
        <w:rPr>
          <w:rFonts w:ascii="Tahoma" w:eastAsia="Calibri" w:hAnsi="Tahoma" w:cs="Tahoma"/>
          <w:color w:val="000000" w:themeColor="text1"/>
          <w:lang w:val="en-GB" w:eastAsia="en-US"/>
        </w:rPr>
        <w:t xml:space="preserve"> or subject to </w:t>
      </w:r>
      <w:r w:rsidRPr="00D54A7C">
        <w:rPr>
          <w:rFonts w:ascii="Tahoma" w:eastAsia="Calibri" w:hAnsi="Tahoma" w:cs="Tahoma"/>
          <w:color w:val="000000" w:themeColor="text1"/>
          <w:lang w:val="en-GB" w:eastAsia="en-US"/>
        </w:rPr>
        <w:t>or subject of insolvency or winding up proceedings.</w:t>
      </w:r>
    </w:p>
    <w:p w14:paraId="0167551E" w14:textId="77777777" w:rsidR="009E4456" w:rsidRPr="00D54A7C" w:rsidRDefault="009E4456">
      <w:pPr>
        <w:spacing w:line="360" w:lineRule="auto"/>
        <w:ind w:left="1985" w:hanging="425"/>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(b) </w:t>
      </w:r>
      <w:r w:rsidRPr="00D54A7C">
        <w:rPr>
          <w:rFonts w:ascii="Tahoma" w:eastAsia="Calibri" w:hAnsi="Tahoma" w:cs="Tahoma"/>
          <w:color w:val="000000" w:themeColor="text1"/>
          <w:lang w:val="en-GB" w:eastAsia="en-US"/>
        </w:rPr>
        <w:tab/>
      </w:r>
      <w:r w:rsidR="00D17F89" w:rsidRPr="00D54A7C">
        <w:rPr>
          <w:rFonts w:ascii="Tahoma" w:eastAsia="Calibri" w:hAnsi="Tahoma" w:cs="Tahoma"/>
          <w:color w:val="000000" w:themeColor="text1"/>
          <w:lang w:val="en-GB" w:eastAsia="en-US"/>
        </w:rPr>
        <w:t>I</w:t>
      </w:r>
      <w:r w:rsidRPr="00D54A7C">
        <w:rPr>
          <w:rFonts w:ascii="Tahoma" w:eastAsia="Calibri" w:hAnsi="Tahoma" w:cs="Tahoma"/>
          <w:color w:val="000000" w:themeColor="text1"/>
          <w:lang w:val="en-GB" w:eastAsia="en-US"/>
        </w:rPr>
        <w:t>s not under mandatory administration.</w:t>
      </w:r>
    </w:p>
    <w:p w14:paraId="743903CA" w14:textId="77777777" w:rsidR="00E22641" w:rsidRPr="00D54A7C" w:rsidRDefault="009E4456" w:rsidP="00E05CFF">
      <w:pPr>
        <w:spacing w:line="360" w:lineRule="auto"/>
        <w:ind w:left="1985" w:hanging="425"/>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lastRenderedPageBreak/>
        <w:t xml:space="preserve">(c) </w:t>
      </w:r>
      <w:r w:rsidRPr="00D54A7C">
        <w:rPr>
          <w:rFonts w:ascii="Tahoma" w:eastAsia="Calibri" w:hAnsi="Tahoma" w:cs="Tahoma"/>
          <w:color w:val="000000" w:themeColor="text1"/>
          <w:lang w:val="en-GB" w:eastAsia="en-US"/>
        </w:rPr>
        <w:tab/>
      </w:r>
      <w:proofErr w:type="gramStart"/>
      <w:r w:rsidRPr="00D54A7C">
        <w:rPr>
          <w:rFonts w:ascii="Tahoma" w:eastAsia="Calibri" w:hAnsi="Tahoma" w:cs="Tahoma"/>
          <w:color w:val="000000" w:themeColor="text1"/>
          <w:lang w:val="en-GB" w:eastAsia="en-US"/>
        </w:rPr>
        <w:t>is</w:t>
      </w:r>
      <w:proofErr w:type="gramEnd"/>
      <w:r w:rsidRPr="00D54A7C">
        <w:rPr>
          <w:rFonts w:ascii="Tahoma" w:eastAsia="Calibri" w:hAnsi="Tahoma" w:cs="Tahoma"/>
          <w:color w:val="000000" w:themeColor="text1"/>
          <w:lang w:val="en-GB" w:eastAsia="en-US"/>
        </w:rPr>
        <w:t xml:space="preserve"> not under liquidation or administered by a </w:t>
      </w:r>
      <w:r w:rsidR="00B660DF" w:rsidRPr="00D54A7C">
        <w:rPr>
          <w:rFonts w:ascii="Tahoma" w:eastAsia="Calibri" w:hAnsi="Tahoma" w:cs="Tahoma"/>
          <w:color w:val="000000" w:themeColor="text1"/>
          <w:lang w:val="en-GB" w:eastAsia="en-US"/>
        </w:rPr>
        <w:t>l</w:t>
      </w:r>
      <w:r w:rsidRPr="00D54A7C">
        <w:rPr>
          <w:rFonts w:ascii="Tahoma" w:eastAsia="Calibri" w:hAnsi="Tahoma" w:cs="Tahoma"/>
          <w:color w:val="000000" w:themeColor="text1"/>
          <w:lang w:val="en-GB" w:eastAsia="en-US"/>
        </w:rPr>
        <w:t>iquidator</w:t>
      </w:r>
      <w:r w:rsidR="00711A01" w:rsidRPr="00D54A7C">
        <w:rPr>
          <w:rFonts w:ascii="Tahoma" w:eastAsia="Calibri" w:hAnsi="Tahoma" w:cs="Tahoma"/>
          <w:color w:val="000000" w:themeColor="text1"/>
          <w:lang w:val="en-GB" w:eastAsia="en-US"/>
        </w:rPr>
        <w:t>.</w:t>
      </w:r>
      <w:r w:rsidR="00E22641" w:rsidRPr="00D54A7C">
        <w:rPr>
          <w:rFonts w:ascii="Tahoma" w:eastAsia="Calibri" w:hAnsi="Tahoma" w:cs="Tahoma"/>
          <w:color w:val="000000" w:themeColor="text1"/>
          <w:lang w:val="en-GB" w:eastAsia="en-US"/>
        </w:rPr>
        <w:t xml:space="preserve"> </w:t>
      </w:r>
    </w:p>
    <w:p w14:paraId="3260B1ED" w14:textId="77777777" w:rsidR="001B7DB0" w:rsidRPr="00D54A7C" w:rsidRDefault="001B7DB0" w:rsidP="00D54A7C">
      <w:pPr>
        <w:spacing w:line="360" w:lineRule="auto"/>
        <w:jc w:val="both"/>
        <w:rPr>
          <w:rFonts w:ascii="Tahoma" w:eastAsia="Calibri" w:hAnsi="Tahoma" w:cs="Tahoma"/>
          <w:color w:val="000000" w:themeColor="text1"/>
          <w:lang w:val="en-GB" w:eastAsia="en-US"/>
        </w:rPr>
      </w:pPr>
    </w:p>
    <w:p w14:paraId="4296AF6F" w14:textId="77777777" w:rsidR="00E22641" w:rsidRPr="00D54A7C" w:rsidRDefault="00711A01"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candidate will also provide </w:t>
      </w:r>
      <w:r w:rsidR="001E2D40" w:rsidRPr="00D54A7C">
        <w:rPr>
          <w:rFonts w:ascii="Tahoma" w:eastAsia="Calibri" w:hAnsi="Tahoma" w:cs="Tahoma"/>
          <w:color w:val="000000" w:themeColor="text1"/>
          <w:lang w:val="en-GB" w:eastAsia="en-US"/>
        </w:rPr>
        <w:t xml:space="preserve">certified copies of </w:t>
      </w:r>
      <w:r w:rsidRPr="00D54A7C">
        <w:rPr>
          <w:rFonts w:ascii="Tahoma" w:eastAsia="Calibri" w:hAnsi="Tahoma" w:cs="Tahoma"/>
          <w:color w:val="000000" w:themeColor="text1"/>
          <w:lang w:val="en-GB" w:eastAsia="en-US"/>
        </w:rPr>
        <w:t xml:space="preserve">certificates </w:t>
      </w:r>
      <w:r w:rsidR="009E4456" w:rsidRPr="00D54A7C">
        <w:rPr>
          <w:rFonts w:ascii="Tahoma" w:eastAsia="Calibri" w:hAnsi="Tahoma" w:cs="Tahoma"/>
          <w:color w:val="000000" w:themeColor="text1"/>
          <w:lang w:val="en-GB" w:eastAsia="en-US"/>
        </w:rPr>
        <w:t xml:space="preserve">of current </w:t>
      </w:r>
      <w:r w:rsidR="00B660DF" w:rsidRPr="00D54A7C">
        <w:rPr>
          <w:rFonts w:ascii="Tahoma" w:eastAsia="Calibri" w:hAnsi="Tahoma" w:cs="Tahoma"/>
          <w:color w:val="000000" w:themeColor="text1"/>
          <w:lang w:val="en-GB" w:eastAsia="en-US"/>
        </w:rPr>
        <w:t>t</w:t>
      </w:r>
      <w:r w:rsidR="009E4456" w:rsidRPr="00D54A7C">
        <w:rPr>
          <w:rFonts w:ascii="Tahoma" w:eastAsia="Calibri" w:hAnsi="Tahoma" w:cs="Tahoma"/>
          <w:color w:val="000000" w:themeColor="text1"/>
          <w:lang w:val="en-GB" w:eastAsia="en-US"/>
        </w:rPr>
        <w:t xml:space="preserve">ax and </w:t>
      </w:r>
      <w:r w:rsidR="00B660DF" w:rsidRPr="00D54A7C">
        <w:rPr>
          <w:rFonts w:ascii="Tahoma" w:eastAsia="Calibri" w:hAnsi="Tahoma" w:cs="Tahoma"/>
          <w:color w:val="000000" w:themeColor="text1"/>
          <w:lang w:val="en-GB" w:eastAsia="en-US"/>
        </w:rPr>
        <w:t>s</w:t>
      </w:r>
      <w:r w:rsidR="009E4456" w:rsidRPr="00D54A7C">
        <w:rPr>
          <w:rFonts w:ascii="Tahoma" w:eastAsia="Calibri" w:hAnsi="Tahoma" w:cs="Tahoma"/>
          <w:color w:val="000000" w:themeColor="text1"/>
          <w:lang w:val="en-GB" w:eastAsia="en-US"/>
        </w:rPr>
        <w:t xml:space="preserve">ocial </w:t>
      </w:r>
      <w:r w:rsidR="00B660DF" w:rsidRPr="00D54A7C">
        <w:rPr>
          <w:rFonts w:ascii="Tahoma" w:eastAsia="Calibri" w:hAnsi="Tahoma" w:cs="Tahoma"/>
          <w:color w:val="000000" w:themeColor="text1"/>
          <w:lang w:val="en-GB" w:eastAsia="en-US"/>
        </w:rPr>
        <w:t>i</w:t>
      </w:r>
      <w:r w:rsidR="009E4456" w:rsidRPr="00D54A7C">
        <w:rPr>
          <w:rFonts w:ascii="Tahoma" w:eastAsia="Calibri" w:hAnsi="Tahoma" w:cs="Tahoma"/>
          <w:color w:val="000000" w:themeColor="text1"/>
          <w:lang w:val="en-GB" w:eastAsia="en-US"/>
        </w:rPr>
        <w:t xml:space="preserve">nsurance </w:t>
      </w:r>
      <w:r w:rsidR="00B660DF" w:rsidRPr="00D54A7C">
        <w:rPr>
          <w:rFonts w:ascii="Tahoma" w:eastAsia="Calibri" w:hAnsi="Tahoma" w:cs="Tahoma"/>
          <w:color w:val="000000" w:themeColor="text1"/>
          <w:lang w:val="en-GB" w:eastAsia="en-US"/>
        </w:rPr>
        <w:t>c</w:t>
      </w:r>
      <w:r w:rsidR="009E4456" w:rsidRPr="00D54A7C">
        <w:rPr>
          <w:rFonts w:ascii="Tahoma" w:eastAsia="Calibri" w:hAnsi="Tahoma" w:cs="Tahoma"/>
          <w:color w:val="000000" w:themeColor="text1"/>
          <w:lang w:val="en-GB" w:eastAsia="en-US"/>
        </w:rPr>
        <w:t xml:space="preserve">ompliance in accordance with the law </w:t>
      </w:r>
      <w:r w:rsidRPr="00D54A7C">
        <w:rPr>
          <w:rFonts w:ascii="Tahoma" w:eastAsia="Calibri" w:hAnsi="Tahoma" w:cs="Tahoma"/>
          <w:color w:val="000000" w:themeColor="text1"/>
          <w:lang w:val="en-GB" w:eastAsia="en-US"/>
        </w:rPr>
        <w:t>applicable to the candidate</w:t>
      </w:r>
      <w:r w:rsidR="009E4456" w:rsidRPr="00D54A7C">
        <w:rPr>
          <w:rFonts w:ascii="Tahoma" w:eastAsia="Calibri" w:hAnsi="Tahoma" w:cs="Tahoma"/>
          <w:color w:val="000000" w:themeColor="text1"/>
          <w:lang w:val="en-GB" w:eastAsia="en-US"/>
        </w:rPr>
        <w:t xml:space="preserve">. </w:t>
      </w:r>
    </w:p>
    <w:p w14:paraId="29D5031A" w14:textId="262ADEF6" w:rsidR="009E4456" w:rsidRPr="00D54A7C" w:rsidRDefault="009E4456"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 table list of track record regarding previous relevant experience</w:t>
      </w:r>
      <w:r w:rsidR="00944390" w:rsidRPr="00D54A7C">
        <w:rPr>
          <w:rFonts w:ascii="Tahoma" w:eastAsia="Calibri" w:hAnsi="Tahoma" w:cs="Tahoma"/>
          <w:color w:val="000000" w:themeColor="text1"/>
          <w:lang w:val="en-GB" w:eastAsia="en-US"/>
        </w:rPr>
        <w:t xml:space="preserve"> </w:t>
      </w:r>
      <w:r w:rsidR="00711A01" w:rsidRPr="00D54A7C">
        <w:rPr>
          <w:rFonts w:ascii="Tahoma" w:eastAsia="Calibri" w:hAnsi="Tahoma" w:cs="Tahoma"/>
          <w:color w:val="000000" w:themeColor="text1"/>
          <w:lang w:val="en-GB" w:eastAsia="en-US"/>
        </w:rPr>
        <w:t xml:space="preserve">(including relevant </w:t>
      </w:r>
      <w:r w:rsidR="00DB7933" w:rsidRPr="00D54A7C">
        <w:rPr>
          <w:rFonts w:ascii="Tahoma" w:eastAsia="Calibri" w:hAnsi="Tahoma" w:cs="Tahoma"/>
          <w:color w:val="000000" w:themeColor="text1"/>
          <w:lang w:val="en-GB" w:eastAsia="en-US"/>
        </w:rPr>
        <w:t>sales</w:t>
      </w:r>
      <w:r w:rsidR="00C11875">
        <w:rPr>
          <w:rFonts w:ascii="Tahoma" w:eastAsia="Calibri" w:hAnsi="Tahoma" w:cs="Tahoma"/>
          <w:color w:val="000000" w:themeColor="text1"/>
          <w:lang w:val="en-GB" w:eastAsia="en-US"/>
        </w:rPr>
        <w:t>)</w:t>
      </w:r>
      <w:r w:rsidR="00D17F89" w:rsidRPr="00D54A7C">
        <w:rPr>
          <w:rFonts w:ascii="Tahoma" w:eastAsia="Calibri" w:hAnsi="Tahoma" w:cs="Tahoma"/>
          <w:color w:val="000000" w:themeColor="text1"/>
          <w:lang w:val="en-GB" w:eastAsia="en-US"/>
        </w:rPr>
        <w:t>.</w:t>
      </w:r>
    </w:p>
    <w:p w14:paraId="286377C9" w14:textId="77777777" w:rsidR="007F6D81" w:rsidRPr="007F6D81" w:rsidRDefault="00B9026C" w:rsidP="00A57D84">
      <w:pPr>
        <w:numPr>
          <w:ilvl w:val="0"/>
          <w:numId w:val="5"/>
        </w:numPr>
        <w:spacing w:line="360" w:lineRule="auto"/>
        <w:ind w:left="1418" w:hanging="567"/>
        <w:jc w:val="both"/>
        <w:rPr>
          <w:rFonts w:ascii="Tahoma" w:eastAsia="Calibri" w:hAnsi="Tahoma" w:cs="Tahoma"/>
          <w:color w:val="000000" w:themeColor="text1"/>
          <w:lang w:val="en-GB" w:eastAsia="en-US"/>
        </w:rPr>
      </w:pPr>
      <w:r w:rsidRPr="00630E70">
        <w:rPr>
          <w:rFonts w:ascii="Tahoma" w:eastAsia="Calibri" w:hAnsi="Tahoma" w:cs="Tahoma"/>
          <w:color w:val="000000" w:themeColor="text1"/>
          <w:lang w:val="en-GB" w:eastAsia="en-US"/>
        </w:rPr>
        <w:t xml:space="preserve">The candidate will provide a </w:t>
      </w:r>
      <w:r w:rsidR="00711A01" w:rsidRPr="00630E70">
        <w:rPr>
          <w:rFonts w:ascii="Tahoma" w:eastAsia="Calibri" w:hAnsi="Tahoma" w:cs="Tahoma"/>
          <w:color w:val="000000" w:themeColor="text1"/>
          <w:lang w:val="en-GB" w:eastAsia="en-US"/>
        </w:rPr>
        <w:t xml:space="preserve">binding </w:t>
      </w:r>
      <w:r w:rsidRPr="00630E70">
        <w:rPr>
          <w:rFonts w:ascii="Tahoma" w:eastAsia="Calibri" w:hAnsi="Tahoma" w:cs="Tahoma"/>
          <w:color w:val="000000" w:themeColor="text1"/>
          <w:lang w:val="en-GB" w:eastAsia="en-US"/>
        </w:rPr>
        <w:t>declaration stating that</w:t>
      </w:r>
      <w:r w:rsidR="00E22641" w:rsidRPr="00630E70">
        <w:rPr>
          <w:rFonts w:ascii="Tahoma" w:eastAsia="Calibri" w:hAnsi="Tahoma" w:cs="Tahoma"/>
          <w:color w:val="000000" w:themeColor="text1"/>
          <w:lang w:val="en-GB" w:eastAsia="en-US"/>
        </w:rPr>
        <w:t>, in case the contract is awarded to him</w:t>
      </w:r>
      <w:r w:rsidRPr="00630E70">
        <w:rPr>
          <w:rFonts w:ascii="Tahoma" w:eastAsia="Calibri" w:hAnsi="Tahoma" w:cs="Tahoma"/>
          <w:color w:val="000000" w:themeColor="text1"/>
          <w:lang w:val="en-GB" w:eastAsia="en-US"/>
        </w:rPr>
        <w:t xml:space="preserve"> he will undertake the procedures for issuing type-approval, registration plates, license registry and document and any other legal requirement according to Greek Law on behalf of PPA SA in order for the equipment to be fully operative</w:t>
      </w:r>
      <w:r w:rsidR="00E61308" w:rsidRPr="00630E70">
        <w:rPr>
          <w:rFonts w:ascii="Tahoma" w:eastAsia="Calibri" w:hAnsi="Tahoma" w:cs="Tahoma"/>
          <w:color w:val="000000" w:themeColor="text1"/>
          <w:lang w:val="en-GB" w:eastAsia="en-US"/>
        </w:rPr>
        <w:t xml:space="preserve"> at PPA SA</w:t>
      </w:r>
      <w:r w:rsidRPr="00630E70">
        <w:rPr>
          <w:rFonts w:ascii="Tahoma" w:eastAsia="Calibri" w:hAnsi="Tahoma" w:cs="Tahoma"/>
          <w:color w:val="000000" w:themeColor="text1"/>
          <w:lang w:val="en-GB" w:eastAsia="en-US"/>
        </w:rPr>
        <w:t>.</w:t>
      </w:r>
    </w:p>
    <w:p w14:paraId="425CDE74" w14:textId="77777777" w:rsidR="00F522AC" w:rsidRPr="00D54A7C" w:rsidRDefault="00F522AC" w:rsidP="00EA22EE">
      <w:pPr>
        <w:rPr>
          <w:color w:val="000000" w:themeColor="text1"/>
          <w:lang w:val="en-GB" w:eastAsia="en-US"/>
        </w:rPr>
      </w:pPr>
    </w:p>
    <w:p w14:paraId="7EF9C319" w14:textId="43080D57" w:rsidR="00873BD4" w:rsidRPr="00D54A7C" w:rsidRDefault="00FF4A28" w:rsidP="00D54A7C">
      <w:pPr>
        <w:tabs>
          <w:tab w:val="num" w:pos="680"/>
        </w:tabs>
        <w:spacing w:line="360" w:lineRule="auto"/>
        <w:ind w:left="680"/>
        <w:jc w:val="both"/>
        <w:rPr>
          <w:rFonts w:ascii="Tahoma" w:eastAsia="Calibri" w:hAnsi="Tahoma" w:cs="Tahoma"/>
          <w:color w:val="000000" w:themeColor="text1"/>
          <w:lang w:val="en-GB" w:eastAsia="en-US"/>
        </w:rPr>
      </w:pPr>
      <w:r w:rsidRPr="00FF4A28">
        <w:rPr>
          <w:rFonts w:ascii="Tahoma" w:eastAsia="Calibri" w:hAnsi="Tahoma" w:cs="Tahoma"/>
          <w:color w:val="000000" w:themeColor="text1"/>
          <w:lang w:val="en-GB" w:eastAsia="en-US"/>
        </w:rPr>
        <w:t>Note that the corresponding certificates (that it is not bankrupt, not in liquidation, etc.) issued by the competent authorities of the country</w:t>
      </w:r>
      <w:r w:rsidR="00BD4DCC">
        <w:rPr>
          <w:rFonts w:ascii="Tahoma" w:eastAsia="Calibri" w:hAnsi="Tahoma" w:cs="Tahoma"/>
          <w:color w:val="000000" w:themeColor="text1"/>
          <w:lang w:val="en-GB" w:eastAsia="en-US"/>
        </w:rPr>
        <w:t>,</w:t>
      </w:r>
      <w:r w:rsidRPr="00FF4A28">
        <w:rPr>
          <w:rFonts w:ascii="Tahoma" w:eastAsia="Calibri" w:hAnsi="Tahoma" w:cs="Tahoma"/>
          <w:color w:val="000000" w:themeColor="text1"/>
          <w:lang w:val="en-GB" w:eastAsia="en-US"/>
        </w:rPr>
        <w:t xml:space="preserve"> in which the company is established must be submitted (along with other supporting d</w:t>
      </w:r>
      <w:r>
        <w:rPr>
          <w:rFonts w:ascii="Tahoma" w:eastAsia="Calibri" w:hAnsi="Tahoma" w:cs="Tahoma"/>
          <w:color w:val="000000" w:themeColor="text1"/>
          <w:lang w:val="en-GB" w:eastAsia="en-US"/>
        </w:rPr>
        <w:t>ocuments which may be requested</w:t>
      </w:r>
      <w:r w:rsidRPr="00FF4A28">
        <w:rPr>
          <w:rFonts w:ascii="Tahoma" w:eastAsia="Calibri" w:hAnsi="Tahoma" w:cs="Tahoma"/>
          <w:color w:val="000000" w:themeColor="text1"/>
          <w:lang w:val="en-GB" w:eastAsia="en-US"/>
        </w:rPr>
        <w:t>) by the interim Contractor one day before the contract is signed, and must be in effect on the date it is signed. If the said certificates are not issued by the relevant country they may be replaced by a sworn statement or if there is no provision for such, by a solemn declaration before a judicial or administrative authority, notary public or competent professional body of the country of origin or provenance.</w:t>
      </w:r>
    </w:p>
    <w:p w14:paraId="325A3296" w14:textId="77777777" w:rsidR="00873BD4" w:rsidRPr="00D54A7C" w:rsidRDefault="00873BD4" w:rsidP="001B22E2">
      <w:pPr>
        <w:tabs>
          <w:tab w:val="num" w:pos="680"/>
        </w:tabs>
        <w:spacing w:line="360" w:lineRule="auto"/>
        <w:rPr>
          <w:rFonts w:ascii="Tahoma" w:eastAsia="Calibri" w:hAnsi="Tahoma" w:cs="Tahoma"/>
          <w:color w:val="000000" w:themeColor="text1"/>
          <w:lang w:val="en-GB" w:eastAsia="en-US"/>
        </w:rPr>
      </w:pPr>
    </w:p>
    <w:p w14:paraId="0199B534" w14:textId="4F8A5D2C" w:rsidR="007F6D81" w:rsidRPr="007F6D81" w:rsidRDefault="007F6D81" w:rsidP="007F6D81">
      <w:pPr>
        <w:spacing w:before="100" w:beforeAutospacing="1" w:after="100" w:afterAutospacing="1" w:line="360" w:lineRule="auto"/>
        <w:ind w:left="709"/>
        <w:jc w:val="both"/>
        <w:rPr>
          <w:rFonts w:ascii="Tahoma" w:hAnsi="Tahoma" w:cs="Tahoma"/>
          <w:color w:val="000000" w:themeColor="text1"/>
          <w:lang w:val="en-US"/>
        </w:rPr>
      </w:pPr>
      <w:bookmarkStart w:id="62" w:name="_Toc458000050"/>
      <w:bookmarkStart w:id="63" w:name="_Toc458000122"/>
      <w:bookmarkStart w:id="64" w:name="_Toc458000611"/>
      <w:bookmarkEnd w:id="44"/>
      <w:r w:rsidRPr="007F6D81">
        <w:rPr>
          <w:rFonts w:ascii="Tahoma" w:hAnsi="Tahoma" w:cs="Tahoma"/>
          <w:color w:val="000000" w:themeColor="text1"/>
          <w:lang w:val="en-US"/>
        </w:rPr>
        <w:t xml:space="preserve">PPA SA is ISO 9001:2015 &amp; ISO 14001:2015 certified. The company implements an Integrated Quality &amp; Environmental Management System in line with these standards. All candidates are invited to visit </w:t>
      </w:r>
      <w:hyperlink r:id="rId20" w:tgtFrame="_blank" w:history="1">
        <w:r w:rsidRPr="007F6D81">
          <w:rPr>
            <w:rStyle w:val="Hyperlink"/>
            <w:rFonts w:ascii="Tahoma" w:hAnsi="Tahoma" w:cs="Tahoma"/>
            <w:lang w:val="en-US"/>
          </w:rPr>
          <w:t>http://www.olp.gr/en/quality-control</w:t>
        </w:r>
      </w:hyperlink>
      <w:r w:rsidRPr="007F6D81">
        <w:rPr>
          <w:rFonts w:ascii="Tahoma" w:hAnsi="Tahoma" w:cs="Tahoma"/>
          <w:color w:val="000000" w:themeColor="text1"/>
          <w:lang w:val="en-US"/>
        </w:rPr>
        <w:t xml:space="preserve">  and become aware of the PPA Quality &amp; Environmental Policy and the company’s efforts for continuous improvement. </w:t>
      </w:r>
    </w:p>
    <w:p w14:paraId="00C92F43" w14:textId="39DC4FEB" w:rsidR="007F6D81" w:rsidRDefault="007F6D81" w:rsidP="007F6D81">
      <w:pPr>
        <w:spacing w:before="100" w:beforeAutospacing="1" w:after="100" w:afterAutospacing="1" w:line="360" w:lineRule="auto"/>
        <w:ind w:left="709"/>
        <w:jc w:val="both"/>
        <w:rPr>
          <w:rFonts w:ascii="Tahoma" w:hAnsi="Tahoma" w:cs="Tahoma"/>
          <w:color w:val="000000" w:themeColor="text1"/>
          <w:lang w:val="en-US"/>
        </w:rPr>
      </w:pPr>
      <w:r w:rsidRPr="007F6D81">
        <w:rPr>
          <w:rFonts w:ascii="Tahoma" w:hAnsi="Tahoma" w:cs="Tahoma"/>
          <w:color w:val="000000" w:themeColor="text1"/>
          <w:lang w:val="en-US"/>
        </w:rPr>
        <w:lastRenderedPageBreak/>
        <w:t xml:space="preserve">The Manufacturer should provide </w:t>
      </w:r>
      <w:r>
        <w:rPr>
          <w:rFonts w:ascii="Tahoma" w:hAnsi="Tahoma" w:cs="Tahoma"/>
          <w:color w:val="000000" w:themeColor="text1"/>
          <w:lang w:val="en-US"/>
        </w:rPr>
        <w:t xml:space="preserve">copies of </w:t>
      </w:r>
      <w:r w:rsidRPr="007F6D81">
        <w:rPr>
          <w:rFonts w:ascii="Tahoma" w:hAnsi="Tahoma" w:cs="Tahoma"/>
          <w:color w:val="000000" w:themeColor="text1"/>
          <w:lang w:val="en-US"/>
        </w:rPr>
        <w:t xml:space="preserve">ISO 9001 and 14001 certificates in his offer. These certificates should concern the manufacture of the same kind of Tug Master Tractors at the same manufacturing site as for those offered. </w:t>
      </w:r>
    </w:p>
    <w:p w14:paraId="068CB41C" w14:textId="4755D638" w:rsidR="00BD4DCC" w:rsidRPr="009F4320" w:rsidRDefault="00BD4DCC" w:rsidP="007F6D81">
      <w:pPr>
        <w:spacing w:before="100" w:beforeAutospacing="1" w:after="100" w:afterAutospacing="1" w:line="360" w:lineRule="auto"/>
        <w:ind w:left="709"/>
        <w:jc w:val="both"/>
        <w:rPr>
          <w:rFonts w:ascii="Tahoma" w:hAnsi="Tahoma" w:cs="Tahoma"/>
          <w:color w:val="000000" w:themeColor="text1"/>
          <w:lang w:val="en-US"/>
        </w:rPr>
      </w:pPr>
      <w:r>
        <w:rPr>
          <w:rFonts w:ascii="Tahoma" w:hAnsi="Tahoma" w:cs="Tahoma"/>
          <w:color w:val="000000" w:themeColor="text1"/>
          <w:lang w:val="en-US"/>
        </w:rPr>
        <w:t>The abovementioned participation supporting documents must be valid at the time of contract signing and will be resubmitted by the participant upon PPA’s request.</w:t>
      </w:r>
    </w:p>
    <w:p w14:paraId="3C89C329" w14:textId="78BB249D" w:rsidR="007F6D81" w:rsidRPr="002A78C6" w:rsidRDefault="004102C0" w:rsidP="002A78C6">
      <w:pPr>
        <w:spacing w:line="360" w:lineRule="auto"/>
        <w:ind w:left="709"/>
        <w:jc w:val="both"/>
        <w:rPr>
          <w:rFonts w:ascii="Tahoma" w:hAnsi="Tahoma" w:cs="Tahoma"/>
          <w:color w:val="000000" w:themeColor="text1"/>
          <w:lang w:val="en-US"/>
        </w:rPr>
      </w:pPr>
      <w:r w:rsidRPr="002A78C6">
        <w:rPr>
          <w:rFonts w:ascii="Tahoma" w:hAnsi="Tahoma" w:cs="Tahoma"/>
          <w:b/>
          <w:color w:val="000000" w:themeColor="text1"/>
          <w:lang w:val="en-US"/>
        </w:rPr>
        <w:t>Note:</w:t>
      </w:r>
      <w:r w:rsidRPr="002A78C6">
        <w:rPr>
          <w:rFonts w:ascii="Tahoma" w:hAnsi="Tahoma" w:cs="Tahoma"/>
          <w:color w:val="000000" w:themeColor="text1"/>
          <w:lang w:val="en-US"/>
        </w:rPr>
        <w:t xml:space="preserve"> The Evaluation Committee will initially (a) identify the Offers which were duly submitted (at the correct time, place and process) and (b) will immediately proceed with the review and evaluation of the fulfilment of the ON/OFF criteria set above in par. SUB-FOLDER OF PARTICIPATION SUPPORTING DOCUMENTATION – numbers ii, iii, </w:t>
      </w:r>
      <w:proofErr w:type="gramStart"/>
      <w:r w:rsidRPr="002A78C6">
        <w:rPr>
          <w:rFonts w:ascii="Tahoma" w:hAnsi="Tahoma" w:cs="Tahoma"/>
          <w:color w:val="000000" w:themeColor="text1"/>
          <w:lang w:val="en-US"/>
        </w:rPr>
        <w:t>iv</w:t>
      </w:r>
      <w:proofErr w:type="gramEnd"/>
      <w:r w:rsidRPr="002A78C6">
        <w:rPr>
          <w:rFonts w:ascii="Tahoma" w:hAnsi="Tahoma" w:cs="Tahoma"/>
          <w:color w:val="000000" w:themeColor="text1"/>
          <w:lang w:val="en-US"/>
        </w:rPr>
        <w:t>, v, vii, viii and x (personal standing criteria). The Offers that were duly submitted and satisfy the ON/OFF criteria will be defined by the Committee as Offers that are acceptable.</w:t>
      </w:r>
    </w:p>
    <w:p w14:paraId="15B88A49" w14:textId="77777777" w:rsidR="004102C0" w:rsidRPr="00B83DFB" w:rsidRDefault="004102C0" w:rsidP="002A78C6">
      <w:pPr>
        <w:ind w:left="709"/>
        <w:jc w:val="both"/>
        <w:rPr>
          <w:bCs/>
          <w:iCs/>
          <w:lang w:val="en-GB" w:eastAsia="en-US"/>
        </w:rPr>
      </w:pPr>
    </w:p>
    <w:p w14:paraId="4953806E" w14:textId="77777777" w:rsidR="00096F8F" w:rsidRPr="00D54A7C" w:rsidRDefault="00096F8F" w:rsidP="00E05CFF">
      <w:pPr>
        <w:pStyle w:val="Heading2"/>
        <w:spacing w:before="0" w:after="0" w:line="360" w:lineRule="auto"/>
        <w:ind w:firstLine="567"/>
        <w:rPr>
          <w:rFonts w:eastAsia="Times New Roman" w:cs="Tahoma"/>
          <w:b/>
          <w:bCs w:val="0"/>
          <w:iCs w:val="0"/>
          <w:color w:val="000000" w:themeColor="text1"/>
          <w:szCs w:val="24"/>
          <w:lang w:val="en-GB" w:eastAsia="en-US"/>
        </w:rPr>
      </w:pPr>
      <w:bookmarkStart w:id="65" w:name="_Toc3962527"/>
      <w:r w:rsidRPr="00D54A7C">
        <w:rPr>
          <w:rFonts w:eastAsia="Times New Roman" w:cs="Tahoma"/>
          <w:b/>
          <w:bCs w:val="0"/>
          <w:iCs w:val="0"/>
          <w:color w:val="000000" w:themeColor="text1"/>
          <w:szCs w:val="24"/>
          <w:lang w:val="en-GB" w:eastAsia="en-US"/>
        </w:rPr>
        <w:t>SUB-FOLDER OF TECHNICAL PROPOSAL</w:t>
      </w:r>
      <w:bookmarkEnd w:id="65"/>
    </w:p>
    <w:bookmarkEnd w:id="62"/>
    <w:bookmarkEnd w:id="63"/>
    <w:bookmarkEnd w:id="64"/>
    <w:p w14:paraId="2372D0EF" w14:textId="77777777" w:rsidR="00331962" w:rsidRPr="00D54A7C" w:rsidRDefault="00331962" w:rsidP="00E05CFF">
      <w:pPr>
        <w:tabs>
          <w:tab w:val="num" w:pos="680"/>
        </w:tabs>
        <w:spacing w:line="360" w:lineRule="auto"/>
        <w:ind w:left="567"/>
        <w:jc w:val="both"/>
        <w:rPr>
          <w:rFonts w:ascii="Tahoma" w:eastAsia="Calibri" w:hAnsi="Tahoma" w:cs="Tahoma"/>
          <w:color w:val="000000" w:themeColor="text1"/>
          <w:lang w:val="en-GB" w:eastAsia="en-US"/>
        </w:rPr>
      </w:pPr>
    </w:p>
    <w:p w14:paraId="06C6138E" w14:textId="77777777" w:rsidR="00EA20C7" w:rsidRPr="00D54A7C" w:rsidRDefault="00B72CCF" w:rsidP="00E05CFF">
      <w:pPr>
        <w:tabs>
          <w:tab w:val="num" w:pos="680"/>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The t</w:t>
      </w:r>
      <w:r w:rsidR="00C90702" w:rsidRPr="00D54A7C">
        <w:rPr>
          <w:rFonts w:ascii="Tahoma" w:eastAsia="Calibri" w:hAnsi="Tahoma" w:cs="Tahoma"/>
          <w:color w:val="000000" w:themeColor="text1"/>
          <w:lang w:val="en-GB" w:eastAsia="en-US"/>
        </w:rPr>
        <w:t xml:space="preserve">echnical Proposal should </w:t>
      </w:r>
      <w:r w:rsidR="002079CE" w:rsidRPr="00D54A7C">
        <w:rPr>
          <w:rFonts w:ascii="Tahoma" w:eastAsia="Calibri" w:hAnsi="Tahoma" w:cs="Tahoma"/>
          <w:color w:val="000000" w:themeColor="text1"/>
          <w:lang w:val="en-GB" w:eastAsia="en-US"/>
        </w:rPr>
        <w:t>include</w:t>
      </w:r>
      <w:r w:rsidR="00C90702" w:rsidRPr="00D54A7C">
        <w:rPr>
          <w:rFonts w:ascii="Tahoma" w:eastAsia="Calibri" w:hAnsi="Tahoma" w:cs="Tahoma"/>
          <w:color w:val="000000" w:themeColor="text1"/>
          <w:lang w:val="en-GB" w:eastAsia="en-US"/>
        </w:rPr>
        <w:t xml:space="preserve"> a description of </w:t>
      </w:r>
      <w:r w:rsidR="00AD2514" w:rsidRPr="00D54A7C">
        <w:rPr>
          <w:rFonts w:ascii="Tahoma" w:eastAsia="Calibri" w:hAnsi="Tahoma" w:cs="Tahoma"/>
          <w:color w:val="000000" w:themeColor="text1"/>
          <w:lang w:val="en-GB" w:eastAsia="en-US"/>
        </w:rPr>
        <w:t xml:space="preserve">the offered </w:t>
      </w:r>
      <w:r w:rsidRPr="00D54A7C">
        <w:rPr>
          <w:rFonts w:ascii="Tahoma" w:eastAsia="Calibri" w:hAnsi="Tahoma" w:cs="Tahoma"/>
          <w:color w:val="000000" w:themeColor="text1"/>
          <w:lang w:val="en-GB" w:eastAsia="en-US"/>
        </w:rPr>
        <w:t>products</w:t>
      </w:r>
      <w:r w:rsidR="00AD2514" w:rsidRPr="00D54A7C">
        <w:rPr>
          <w:rFonts w:ascii="Tahoma" w:eastAsia="Calibri" w:hAnsi="Tahoma" w:cs="Tahoma"/>
          <w:color w:val="000000" w:themeColor="text1"/>
          <w:lang w:val="en-GB" w:eastAsia="en-US"/>
        </w:rPr>
        <w:t xml:space="preserve"> in order to sufficiently </w:t>
      </w:r>
      <w:r w:rsidR="00656AD3" w:rsidRPr="00D54A7C">
        <w:rPr>
          <w:rFonts w:ascii="Tahoma" w:eastAsia="Calibri" w:hAnsi="Tahoma" w:cs="Tahoma"/>
          <w:color w:val="000000" w:themeColor="text1"/>
          <w:lang w:val="en-GB" w:eastAsia="en-US"/>
        </w:rPr>
        <w:t xml:space="preserve">demonstrate the </w:t>
      </w:r>
      <w:r w:rsidR="00E45A43" w:rsidRPr="00D54A7C">
        <w:rPr>
          <w:rFonts w:ascii="Tahoma" w:eastAsia="Calibri" w:hAnsi="Tahoma" w:cs="Tahoma"/>
          <w:color w:val="000000" w:themeColor="text1"/>
          <w:lang w:val="en-GB" w:eastAsia="en-US"/>
        </w:rPr>
        <w:t xml:space="preserve">candidates’ </w:t>
      </w:r>
      <w:r w:rsidR="007802DB" w:rsidRPr="00D54A7C">
        <w:rPr>
          <w:rFonts w:ascii="Tahoma" w:eastAsia="Calibri" w:hAnsi="Tahoma" w:cs="Tahoma"/>
          <w:color w:val="000000" w:themeColor="text1"/>
          <w:lang w:val="en-GB" w:eastAsia="en-US"/>
        </w:rPr>
        <w:t>understand</w:t>
      </w:r>
      <w:r w:rsidR="00B660DF" w:rsidRPr="00D54A7C">
        <w:rPr>
          <w:rFonts w:ascii="Tahoma" w:eastAsia="Calibri" w:hAnsi="Tahoma" w:cs="Tahoma"/>
          <w:color w:val="000000" w:themeColor="text1"/>
          <w:lang w:val="en-GB" w:eastAsia="en-US"/>
        </w:rPr>
        <w:t xml:space="preserve">ing </w:t>
      </w:r>
      <w:r w:rsidR="00C90702" w:rsidRPr="00D54A7C">
        <w:rPr>
          <w:rFonts w:ascii="Tahoma" w:eastAsia="Calibri" w:hAnsi="Tahoma" w:cs="Tahoma"/>
          <w:color w:val="000000" w:themeColor="text1"/>
          <w:lang w:val="en-GB" w:eastAsia="en-US"/>
        </w:rPr>
        <w:t xml:space="preserve">of PPA’s </w:t>
      </w:r>
      <w:r w:rsidR="00AD2514" w:rsidRPr="00D54A7C">
        <w:rPr>
          <w:rFonts w:ascii="Tahoma" w:eastAsia="Calibri" w:hAnsi="Tahoma" w:cs="Tahoma"/>
          <w:color w:val="000000" w:themeColor="text1"/>
          <w:lang w:val="en-GB" w:eastAsia="en-US"/>
        </w:rPr>
        <w:t xml:space="preserve">specific </w:t>
      </w:r>
      <w:r w:rsidR="00C90702" w:rsidRPr="00D54A7C">
        <w:rPr>
          <w:rFonts w:ascii="Tahoma" w:eastAsia="Calibri" w:hAnsi="Tahoma" w:cs="Tahoma"/>
          <w:color w:val="000000" w:themeColor="text1"/>
          <w:lang w:val="en-GB" w:eastAsia="en-US"/>
        </w:rPr>
        <w:t xml:space="preserve">requirements </w:t>
      </w:r>
      <w:r w:rsidR="00AD2514" w:rsidRPr="00D54A7C">
        <w:rPr>
          <w:rFonts w:ascii="Tahoma" w:eastAsia="Calibri" w:hAnsi="Tahoma" w:cs="Tahoma"/>
          <w:color w:val="000000" w:themeColor="text1"/>
          <w:lang w:val="en-GB" w:eastAsia="en-US"/>
        </w:rPr>
        <w:t xml:space="preserve">according to this </w:t>
      </w:r>
      <w:r w:rsidR="00F471AF" w:rsidRPr="00D54A7C">
        <w:rPr>
          <w:rFonts w:ascii="Tahoma" w:eastAsia="Calibri" w:hAnsi="Tahoma" w:cs="Tahoma"/>
          <w:color w:val="000000" w:themeColor="text1"/>
          <w:lang w:val="en-GB" w:eastAsia="en-US"/>
        </w:rPr>
        <w:t xml:space="preserve">Call of Tender </w:t>
      </w:r>
      <w:r w:rsidR="00DD1445" w:rsidRPr="00D54A7C">
        <w:rPr>
          <w:rFonts w:ascii="Tahoma" w:eastAsia="Calibri" w:hAnsi="Tahoma" w:cs="Tahoma"/>
          <w:color w:val="000000" w:themeColor="text1"/>
          <w:lang w:val="en-GB" w:eastAsia="en-US"/>
        </w:rPr>
        <w:t xml:space="preserve">for </w:t>
      </w:r>
      <w:r w:rsidR="00AD2514" w:rsidRPr="00D54A7C">
        <w:rPr>
          <w:rFonts w:ascii="Tahoma" w:eastAsia="Calibri" w:hAnsi="Tahoma" w:cs="Tahoma"/>
          <w:color w:val="000000" w:themeColor="text1"/>
          <w:lang w:val="en-GB" w:eastAsia="en-US"/>
        </w:rPr>
        <w:t>delivering</w:t>
      </w:r>
      <w:r w:rsidR="00F471AF" w:rsidRPr="00D54A7C">
        <w:rPr>
          <w:rFonts w:ascii="Tahoma" w:eastAsia="Calibri" w:hAnsi="Tahoma" w:cs="Tahoma"/>
          <w:color w:val="000000" w:themeColor="text1"/>
          <w:lang w:val="en-GB" w:eastAsia="en-US"/>
        </w:rPr>
        <w:t xml:space="preserve"> the following</w:t>
      </w:r>
      <w:r w:rsidR="00A05628" w:rsidRPr="00D54A7C">
        <w:rPr>
          <w:rFonts w:ascii="Tahoma" w:eastAsia="Calibri" w:hAnsi="Tahoma" w:cs="Tahoma"/>
          <w:color w:val="000000" w:themeColor="text1"/>
          <w:lang w:val="en-GB" w:eastAsia="en-US"/>
        </w:rPr>
        <w:t>:</w:t>
      </w:r>
    </w:p>
    <w:p w14:paraId="77E8E0EF" w14:textId="77777777" w:rsidR="00853E28" w:rsidRPr="00D54A7C" w:rsidRDefault="00853E28" w:rsidP="00331962">
      <w:pPr>
        <w:tabs>
          <w:tab w:val="num" w:pos="680"/>
        </w:tabs>
        <w:spacing w:line="360" w:lineRule="auto"/>
        <w:ind w:left="567"/>
        <w:jc w:val="both"/>
        <w:rPr>
          <w:rFonts w:ascii="Tahoma" w:eastAsia="Calibri" w:hAnsi="Tahoma" w:cs="Tahoma"/>
          <w:color w:val="000000" w:themeColor="text1"/>
          <w:lang w:val="en-GB" w:eastAsia="en-US"/>
        </w:rPr>
      </w:pPr>
    </w:p>
    <w:p w14:paraId="3C0A336D" w14:textId="54A955C3" w:rsidR="00DC6475" w:rsidRPr="00D54A7C" w:rsidRDefault="0041104F" w:rsidP="00A57D84">
      <w:pPr>
        <w:pStyle w:val="ListParagraph"/>
        <w:numPr>
          <w:ilvl w:val="0"/>
          <w:numId w:val="26"/>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T</w:t>
      </w:r>
      <w:r w:rsidR="005D57EA" w:rsidRPr="00D54A7C">
        <w:rPr>
          <w:rFonts w:ascii="Tahoma" w:eastAsia="Calibri" w:hAnsi="Tahoma" w:cs="Tahoma"/>
          <w:color w:val="000000" w:themeColor="text1"/>
          <w:lang w:val="en-GB" w:eastAsia="en-US"/>
        </w:rPr>
        <w:t>w</w:t>
      </w:r>
      <w:r w:rsidR="007832D6" w:rsidRPr="00D54A7C">
        <w:rPr>
          <w:rFonts w:ascii="Tahoma" w:eastAsia="Calibri" w:hAnsi="Tahoma" w:cs="Tahoma"/>
          <w:color w:val="000000" w:themeColor="text1"/>
          <w:lang w:val="en-GB" w:eastAsia="en-US"/>
        </w:rPr>
        <w:t xml:space="preserve">o </w:t>
      </w:r>
      <w:r w:rsidRPr="00D54A7C">
        <w:rPr>
          <w:rFonts w:ascii="Tahoma" w:eastAsia="Calibri" w:hAnsi="Tahoma" w:cs="Tahoma"/>
          <w:color w:val="000000" w:themeColor="text1"/>
          <w:lang w:val="en-GB" w:eastAsia="en-US"/>
        </w:rPr>
        <w:t>(</w:t>
      </w:r>
      <w:r w:rsidR="005D57EA" w:rsidRPr="00D54A7C">
        <w:rPr>
          <w:rFonts w:ascii="Tahoma" w:eastAsia="Calibri" w:hAnsi="Tahoma" w:cs="Tahoma"/>
          <w:color w:val="000000" w:themeColor="text1"/>
          <w:lang w:val="en-GB" w:eastAsia="en-US"/>
        </w:rPr>
        <w:t>2</w:t>
      </w:r>
      <w:r w:rsidRPr="00D54A7C">
        <w:rPr>
          <w:rFonts w:ascii="Tahoma" w:eastAsia="Calibri" w:hAnsi="Tahoma" w:cs="Tahoma"/>
          <w:color w:val="000000" w:themeColor="text1"/>
          <w:lang w:val="en-GB" w:eastAsia="en-US"/>
        </w:rPr>
        <w:t xml:space="preserve">) </w:t>
      </w:r>
      <w:r w:rsidR="00E45A43" w:rsidRPr="00D54A7C">
        <w:rPr>
          <w:rFonts w:ascii="Tahoma" w:eastAsia="Calibri" w:hAnsi="Tahoma" w:cs="Tahoma"/>
          <w:color w:val="000000" w:themeColor="text1"/>
          <w:lang w:val="en-GB" w:eastAsia="en-US"/>
        </w:rPr>
        <w:t>4</w:t>
      </w:r>
      <w:r w:rsidRPr="00D54A7C">
        <w:rPr>
          <w:rFonts w:ascii="Tahoma" w:eastAsia="Calibri" w:hAnsi="Tahoma" w:cs="Tahoma"/>
          <w:color w:val="000000" w:themeColor="text1"/>
          <w:lang w:val="en-GB" w:eastAsia="en-US"/>
        </w:rPr>
        <w:t xml:space="preserve"> x </w:t>
      </w:r>
      <w:r w:rsidR="007832D6" w:rsidRPr="00D54A7C">
        <w:rPr>
          <w:rFonts w:ascii="Tahoma" w:eastAsia="Calibri" w:hAnsi="Tahoma" w:cs="Tahoma"/>
          <w:color w:val="000000" w:themeColor="text1"/>
          <w:lang w:val="en-GB" w:eastAsia="en-US"/>
        </w:rPr>
        <w:t>4</w:t>
      </w:r>
      <w:r w:rsidRPr="00D54A7C">
        <w:rPr>
          <w:rFonts w:ascii="Tahoma" w:eastAsia="Calibri" w:hAnsi="Tahoma" w:cs="Tahoma"/>
          <w:color w:val="000000" w:themeColor="text1"/>
          <w:lang w:val="en-GB" w:eastAsia="en-US"/>
        </w:rPr>
        <w:t xml:space="preserve"> wheel drive T</w:t>
      </w:r>
      <w:r w:rsidR="007832D6" w:rsidRPr="00D54A7C">
        <w:rPr>
          <w:rFonts w:ascii="Tahoma" w:eastAsia="Calibri" w:hAnsi="Tahoma" w:cs="Tahoma"/>
          <w:color w:val="000000" w:themeColor="text1"/>
          <w:lang w:val="en-GB" w:eastAsia="en-US"/>
        </w:rPr>
        <w:t xml:space="preserve">ug Master </w:t>
      </w:r>
      <w:r w:rsidRPr="00D54A7C">
        <w:rPr>
          <w:rFonts w:ascii="Tahoma" w:eastAsia="Calibri" w:hAnsi="Tahoma" w:cs="Tahoma"/>
          <w:color w:val="000000" w:themeColor="text1"/>
          <w:lang w:val="en-GB" w:eastAsia="en-US"/>
        </w:rPr>
        <w:t>Tractors</w:t>
      </w:r>
      <w:r w:rsidR="000F052B" w:rsidRPr="00D54A7C">
        <w:rPr>
          <w:rFonts w:ascii="Tahoma" w:eastAsia="Calibri" w:hAnsi="Tahoma" w:cs="Tahoma"/>
          <w:color w:val="000000" w:themeColor="text1"/>
          <w:lang w:val="en-GB" w:eastAsia="en-US"/>
        </w:rPr>
        <w:t xml:space="preserve"> </w:t>
      </w:r>
      <w:r w:rsidR="000F052B" w:rsidRPr="00D54A7C">
        <w:rPr>
          <w:rFonts w:ascii="Tahoma" w:eastAsia="Times New Roman" w:hAnsi="Tahoma" w:cs="Tahoma"/>
          <w:color w:val="000000" w:themeColor="text1"/>
          <w:szCs w:val="24"/>
        </w:rPr>
        <w:t>(</w:t>
      </w:r>
      <w:r w:rsidR="001E2D40" w:rsidRPr="00D54A7C">
        <w:rPr>
          <w:rFonts w:ascii="Tahoma" w:eastAsia="Times New Roman" w:hAnsi="Tahoma" w:cs="Tahoma"/>
          <w:color w:val="000000" w:themeColor="text1"/>
          <w:szCs w:val="24"/>
        </w:rPr>
        <w:t>including their</w:t>
      </w:r>
      <w:r w:rsidR="000F052B" w:rsidRPr="00D54A7C">
        <w:rPr>
          <w:rFonts w:ascii="Tahoma" w:eastAsia="Times New Roman" w:hAnsi="Tahoma" w:cs="Tahoma"/>
          <w:color w:val="000000" w:themeColor="text1"/>
          <w:szCs w:val="24"/>
        </w:rPr>
        <w:t xml:space="preserve"> Safe</w:t>
      </w:r>
      <w:r w:rsidR="006E22F3">
        <w:rPr>
          <w:rFonts w:ascii="Tahoma" w:eastAsia="Times New Roman" w:hAnsi="Tahoma" w:cs="Tahoma"/>
          <w:color w:val="000000" w:themeColor="text1"/>
          <w:szCs w:val="24"/>
        </w:rPr>
        <w:t>ty goose</w:t>
      </w:r>
      <w:r w:rsidR="000F052B" w:rsidRPr="00D54A7C">
        <w:rPr>
          <w:rFonts w:ascii="Tahoma" w:eastAsia="Times New Roman" w:hAnsi="Tahoma" w:cs="Tahoma"/>
          <w:color w:val="000000" w:themeColor="text1"/>
          <w:szCs w:val="24"/>
        </w:rPr>
        <w:t>neck</w:t>
      </w:r>
      <w:r w:rsidR="006E22F3">
        <w:rPr>
          <w:rFonts w:ascii="Tahoma" w:eastAsia="Times New Roman" w:hAnsi="Tahoma" w:cs="Tahoma"/>
          <w:color w:val="000000" w:themeColor="text1"/>
          <w:szCs w:val="24"/>
        </w:rPr>
        <w:t xml:space="preserve"> type</w:t>
      </w:r>
      <w:r w:rsidR="000F052B" w:rsidRPr="00D54A7C">
        <w:rPr>
          <w:rFonts w:ascii="Tahoma" w:eastAsia="Times New Roman" w:hAnsi="Tahoma" w:cs="Tahoma"/>
          <w:color w:val="000000" w:themeColor="text1"/>
          <w:szCs w:val="24"/>
        </w:rPr>
        <w:t xml:space="preserve"> lock system</w:t>
      </w:r>
      <w:r w:rsidR="001E2D40" w:rsidRPr="00D54A7C">
        <w:rPr>
          <w:rFonts w:ascii="Tahoma" w:eastAsia="Times New Roman" w:hAnsi="Tahoma" w:cs="Tahoma"/>
          <w:color w:val="000000" w:themeColor="text1"/>
          <w:szCs w:val="24"/>
        </w:rPr>
        <w:t>s</w:t>
      </w:r>
      <w:r w:rsidR="000F052B" w:rsidRPr="00D54A7C">
        <w:rPr>
          <w:rFonts w:ascii="Tahoma" w:eastAsia="Times New Roman" w:hAnsi="Tahoma" w:cs="Tahoma"/>
          <w:color w:val="000000" w:themeColor="text1"/>
          <w:szCs w:val="24"/>
        </w:rPr>
        <w:t>)</w:t>
      </w:r>
      <w:r w:rsidRPr="00D54A7C">
        <w:rPr>
          <w:rFonts w:ascii="Tahoma" w:eastAsia="Calibri" w:hAnsi="Tahoma" w:cs="Tahoma"/>
          <w:color w:val="000000" w:themeColor="text1"/>
          <w:lang w:val="en-GB" w:eastAsia="en-US"/>
        </w:rPr>
        <w:t xml:space="preserve"> for </w:t>
      </w:r>
      <w:r w:rsidR="007832D6" w:rsidRPr="00D54A7C">
        <w:rPr>
          <w:rFonts w:ascii="Tahoma" w:eastAsia="Calibri" w:hAnsi="Tahoma" w:cs="Tahoma"/>
          <w:color w:val="000000" w:themeColor="text1"/>
          <w:lang w:val="en-GB" w:eastAsia="en-US"/>
        </w:rPr>
        <w:t>Ro-Ro</w:t>
      </w:r>
      <w:r w:rsidRPr="00D54A7C">
        <w:rPr>
          <w:rFonts w:ascii="Tahoma" w:eastAsia="Calibri" w:hAnsi="Tahoma" w:cs="Tahoma"/>
          <w:color w:val="000000" w:themeColor="text1"/>
          <w:lang w:val="en-GB" w:eastAsia="en-US"/>
        </w:rPr>
        <w:t xml:space="preserve"> Terminal use</w:t>
      </w:r>
      <w:r w:rsidR="009347A3" w:rsidRPr="00D54A7C">
        <w:rPr>
          <w:rFonts w:ascii="Tahoma" w:eastAsia="Calibri" w:hAnsi="Tahoma" w:cs="Tahoma"/>
          <w:color w:val="000000" w:themeColor="text1"/>
          <w:lang w:val="en-GB" w:eastAsia="en-US"/>
        </w:rPr>
        <w:t>.</w:t>
      </w:r>
    </w:p>
    <w:p w14:paraId="6E63A726" w14:textId="77777777" w:rsidR="00EA20C7" w:rsidRPr="00A938F7" w:rsidRDefault="00EA20C7" w:rsidP="00E05CFF">
      <w:pPr>
        <w:spacing w:line="360" w:lineRule="auto"/>
        <w:jc w:val="both"/>
        <w:rPr>
          <w:rFonts w:ascii="Tahoma" w:hAnsi="Tahoma" w:cs="Tahoma"/>
          <w:color w:val="000000" w:themeColor="text1"/>
          <w:lang w:val="en-GB"/>
        </w:rPr>
      </w:pPr>
    </w:p>
    <w:p w14:paraId="001052BF" w14:textId="77777777" w:rsidR="00596719" w:rsidRPr="00A938F7" w:rsidRDefault="00E45A43" w:rsidP="00A57D84">
      <w:pPr>
        <w:pStyle w:val="ListParagraph"/>
        <w:numPr>
          <w:ilvl w:val="0"/>
          <w:numId w:val="26"/>
        </w:numPr>
        <w:spacing w:line="360" w:lineRule="auto"/>
        <w:ind w:leftChars="0"/>
        <w:jc w:val="both"/>
        <w:rPr>
          <w:rFonts w:ascii="Tahoma" w:eastAsia="Calibri" w:hAnsi="Tahoma" w:cs="Tahoma"/>
          <w:color w:val="000000" w:themeColor="text1"/>
          <w:lang w:val="en-GB" w:eastAsia="en-US"/>
        </w:rPr>
      </w:pPr>
      <w:r w:rsidRPr="00A938F7">
        <w:rPr>
          <w:rFonts w:ascii="Tahoma" w:hAnsi="Tahoma" w:cs="Tahoma"/>
          <w:color w:val="000000" w:themeColor="text1"/>
          <w:lang w:val="en-GB"/>
        </w:rPr>
        <w:t>Successful</w:t>
      </w:r>
      <w:r w:rsidR="00596719" w:rsidRPr="00A938F7">
        <w:rPr>
          <w:rFonts w:ascii="Tahoma" w:hAnsi="Tahoma" w:cs="Tahoma"/>
          <w:color w:val="000000" w:themeColor="text1"/>
          <w:lang w:val="en-GB"/>
        </w:rPr>
        <w:t xml:space="preserve"> </w:t>
      </w:r>
      <w:r w:rsidR="00596719" w:rsidRPr="00A938F7">
        <w:rPr>
          <w:rFonts w:ascii="Tahoma" w:hAnsi="Tahoma" w:cs="Tahoma"/>
          <w:color w:val="000000" w:themeColor="text1"/>
        </w:rPr>
        <w:t xml:space="preserve">process </w:t>
      </w:r>
      <w:r w:rsidR="00331962" w:rsidRPr="00A938F7">
        <w:rPr>
          <w:rFonts w:ascii="Tahoma" w:hAnsi="Tahoma" w:cs="Tahoma"/>
          <w:color w:val="000000" w:themeColor="text1"/>
        </w:rPr>
        <w:t>for</w:t>
      </w:r>
      <w:r w:rsidR="00596719" w:rsidRPr="00A938F7">
        <w:rPr>
          <w:rFonts w:ascii="Tahoma" w:hAnsi="Tahoma" w:cs="Tahoma"/>
          <w:color w:val="000000" w:themeColor="text1"/>
        </w:rPr>
        <w:t xml:space="preserve"> obtaining the relevant type approval and the relevant license plates for the Tractors in Greece according to the </w:t>
      </w:r>
      <w:r w:rsidR="00331962" w:rsidRPr="00A938F7">
        <w:rPr>
          <w:rFonts w:ascii="Tahoma" w:hAnsi="Tahoma" w:cs="Tahoma"/>
          <w:color w:val="000000" w:themeColor="text1"/>
        </w:rPr>
        <w:t xml:space="preserve">latest </w:t>
      </w:r>
      <w:r w:rsidR="00596719" w:rsidRPr="00A938F7">
        <w:rPr>
          <w:rFonts w:ascii="Tahoma" w:hAnsi="Tahoma" w:cs="Tahoma"/>
          <w:color w:val="000000" w:themeColor="text1"/>
        </w:rPr>
        <w:t xml:space="preserve">applicable Greek and EU legislation, as </w:t>
      </w:r>
      <w:r w:rsidR="00331962" w:rsidRPr="00A938F7">
        <w:rPr>
          <w:rFonts w:ascii="Tahoma" w:hAnsi="Tahoma" w:cs="Tahoma"/>
          <w:color w:val="000000" w:themeColor="text1"/>
        </w:rPr>
        <w:t xml:space="preserve">currently </w:t>
      </w:r>
      <w:r w:rsidR="00596719" w:rsidRPr="00A938F7">
        <w:rPr>
          <w:rFonts w:ascii="Tahoma" w:hAnsi="Tahoma" w:cs="Tahoma"/>
          <w:color w:val="000000" w:themeColor="text1"/>
        </w:rPr>
        <w:t>in force, by providing all the necessary documents to P</w:t>
      </w:r>
      <w:r w:rsidR="008705C7" w:rsidRPr="00A938F7">
        <w:rPr>
          <w:rFonts w:ascii="Tahoma" w:hAnsi="Tahoma" w:cs="Tahoma"/>
          <w:color w:val="000000" w:themeColor="text1"/>
        </w:rPr>
        <w:t>PA</w:t>
      </w:r>
      <w:r w:rsidR="00596719" w:rsidRPr="00A938F7">
        <w:rPr>
          <w:rFonts w:ascii="Tahoma" w:hAnsi="Tahoma" w:cs="Tahoma"/>
          <w:color w:val="000000" w:themeColor="text1"/>
        </w:rPr>
        <w:t xml:space="preserve"> and the competent Greek authorities and proceeding with any necessary act for this purpose.</w:t>
      </w:r>
    </w:p>
    <w:p w14:paraId="0D431945" w14:textId="77777777" w:rsidR="00EA20C7" w:rsidRPr="00D54A7C" w:rsidRDefault="00EA20C7" w:rsidP="00E05CFF">
      <w:pPr>
        <w:spacing w:line="360" w:lineRule="auto"/>
        <w:jc w:val="both"/>
        <w:rPr>
          <w:rFonts w:ascii="Tahoma" w:eastAsia="Calibri" w:hAnsi="Tahoma" w:cs="Tahoma"/>
          <w:color w:val="000000" w:themeColor="text1"/>
          <w:lang w:val="en-GB" w:eastAsia="en-US"/>
        </w:rPr>
      </w:pPr>
    </w:p>
    <w:p w14:paraId="622D222A" w14:textId="77777777" w:rsidR="00285D7A" w:rsidRPr="00D54A7C" w:rsidRDefault="00285D7A" w:rsidP="00A57D84">
      <w:pPr>
        <w:pStyle w:val="ListParagraph"/>
        <w:numPr>
          <w:ilvl w:val="0"/>
          <w:numId w:val="26"/>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On-site technical and operational training at PPA premises for the provided </w:t>
      </w:r>
      <w:r w:rsidRPr="00D54A7C">
        <w:rPr>
          <w:rFonts w:ascii="Tahoma" w:eastAsia="Calibri" w:hAnsi="Tahoma" w:cs="Tahoma"/>
          <w:color w:val="000000" w:themeColor="text1"/>
          <w:lang w:val="en-GB" w:eastAsia="en-US"/>
        </w:rPr>
        <w:lastRenderedPageBreak/>
        <w:t>equipment.</w:t>
      </w:r>
    </w:p>
    <w:p w14:paraId="7884924B" w14:textId="77777777" w:rsidR="00651AF9" w:rsidRPr="00D54A7C" w:rsidRDefault="00651AF9" w:rsidP="00E05CFF">
      <w:pPr>
        <w:tabs>
          <w:tab w:val="num" w:pos="567"/>
        </w:tabs>
        <w:spacing w:line="360" w:lineRule="auto"/>
        <w:ind w:left="720"/>
        <w:jc w:val="both"/>
        <w:rPr>
          <w:rFonts w:ascii="Tahoma" w:eastAsia="Calibri" w:hAnsi="Tahoma" w:cs="Tahoma"/>
          <w:color w:val="000000" w:themeColor="text1"/>
          <w:lang w:val="en-GB" w:eastAsia="en-US"/>
        </w:rPr>
      </w:pPr>
    </w:p>
    <w:p w14:paraId="10ED4A99" w14:textId="77777777" w:rsidR="00593045" w:rsidRPr="00D54A7C" w:rsidRDefault="00A05628" w:rsidP="00E05CFF">
      <w:pPr>
        <w:tabs>
          <w:tab w:val="num" w:pos="567"/>
        </w:tabs>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w:t>
      </w:r>
      <w:r w:rsidR="007802DB" w:rsidRPr="00D54A7C">
        <w:rPr>
          <w:rFonts w:ascii="Tahoma" w:eastAsia="Calibri" w:hAnsi="Tahoma" w:cs="Tahoma"/>
          <w:color w:val="000000" w:themeColor="text1"/>
          <w:lang w:val="en-GB" w:eastAsia="en-US"/>
        </w:rPr>
        <w:t xml:space="preserve">analytical </w:t>
      </w:r>
      <w:r w:rsidR="000E73DD" w:rsidRPr="00D54A7C">
        <w:rPr>
          <w:rFonts w:ascii="Tahoma" w:eastAsia="Calibri" w:hAnsi="Tahoma" w:cs="Tahoma"/>
          <w:color w:val="000000" w:themeColor="text1"/>
          <w:lang w:val="en-GB" w:eastAsia="en-US"/>
        </w:rPr>
        <w:t>t</w:t>
      </w:r>
      <w:r w:rsidRPr="00D54A7C">
        <w:rPr>
          <w:rFonts w:ascii="Tahoma" w:eastAsia="Calibri" w:hAnsi="Tahoma" w:cs="Tahoma"/>
          <w:color w:val="000000" w:themeColor="text1"/>
          <w:lang w:val="en-GB" w:eastAsia="en-US"/>
        </w:rPr>
        <w:t xml:space="preserve">echnical </w:t>
      </w:r>
      <w:r w:rsidR="000E73DD" w:rsidRPr="00D54A7C">
        <w:rPr>
          <w:rFonts w:ascii="Tahoma" w:eastAsia="Calibri" w:hAnsi="Tahoma" w:cs="Tahoma"/>
          <w:color w:val="000000" w:themeColor="text1"/>
          <w:lang w:val="en-GB" w:eastAsia="en-US"/>
        </w:rPr>
        <w:t>s</w:t>
      </w:r>
      <w:r w:rsidRPr="00D54A7C">
        <w:rPr>
          <w:rFonts w:ascii="Tahoma" w:eastAsia="Calibri" w:hAnsi="Tahoma" w:cs="Tahoma"/>
          <w:color w:val="000000" w:themeColor="text1"/>
          <w:lang w:val="en-GB" w:eastAsia="en-US"/>
        </w:rPr>
        <w:t xml:space="preserve">pecification </w:t>
      </w:r>
      <w:r w:rsidR="000E73DD" w:rsidRPr="00D54A7C">
        <w:rPr>
          <w:rFonts w:ascii="Tahoma" w:eastAsia="Calibri" w:hAnsi="Tahoma" w:cs="Tahoma"/>
          <w:color w:val="000000" w:themeColor="text1"/>
          <w:lang w:val="en-GB" w:eastAsia="en-US"/>
        </w:rPr>
        <w:t>r</w:t>
      </w:r>
      <w:r w:rsidRPr="00D54A7C">
        <w:rPr>
          <w:rFonts w:ascii="Tahoma" w:eastAsia="Calibri" w:hAnsi="Tahoma" w:cs="Tahoma"/>
          <w:color w:val="000000" w:themeColor="text1"/>
          <w:lang w:val="en-GB" w:eastAsia="en-US"/>
        </w:rPr>
        <w:t xml:space="preserve">equirements </w:t>
      </w:r>
      <w:r w:rsidR="00593045" w:rsidRPr="00D54A7C">
        <w:rPr>
          <w:rFonts w:ascii="Tahoma" w:eastAsia="Calibri" w:hAnsi="Tahoma" w:cs="Tahoma"/>
          <w:color w:val="000000" w:themeColor="text1"/>
          <w:lang w:val="en-GB" w:eastAsia="en-US"/>
        </w:rPr>
        <w:t>as stated in</w:t>
      </w:r>
      <w:r w:rsidRPr="00D54A7C">
        <w:rPr>
          <w:rFonts w:ascii="Tahoma" w:eastAsia="Calibri" w:hAnsi="Tahoma" w:cs="Tahoma"/>
          <w:color w:val="000000" w:themeColor="text1"/>
          <w:lang w:val="en-GB" w:eastAsia="en-US"/>
        </w:rPr>
        <w:t xml:space="preserve"> ANNEX </w:t>
      </w:r>
      <w:r w:rsidR="00286FD4" w:rsidRPr="00D54A7C">
        <w:rPr>
          <w:rFonts w:ascii="Tahoma" w:eastAsia="Calibri" w:hAnsi="Tahoma" w:cs="Tahoma"/>
          <w:color w:val="000000" w:themeColor="text1"/>
          <w:lang w:val="en-GB" w:eastAsia="en-US"/>
        </w:rPr>
        <w:t>B</w:t>
      </w:r>
      <w:r w:rsidR="00593045" w:rsidRPr="00D54A7C">
        <w:rPr>
          <w:rFonts w:ascii="Tahoma" w:eastAsia="Calibri" w:hAnsi="Tahoma" w:cs="Tahoma"/>
          <w:color w:val="000000" w:themeColor="text1"/>
          <w:lang w:val="en-GB" w:eastAsia="en-US"/>
        </w:rPr>
        <w:t xml:space="preserve"> should also be proposed and offered by the candidate within the technical offer.</w:t>
      </w:r>
    </w:p>
    <w:p w14:paraId="7A539317" w14:textId="77777777" w:rsidR="00593045" w:rsidRPr="00D54A7C" w:rsidRDefault="00593045" w:rsidP="00E05CFF">
      <w:pPr>
        <w:tabs>
          <w:tab w:val="num" w:pos="567"/>
        </w:tabs>
        <w:spacing w:line="360" w:lineRule="auto"/>
        <w:ind w:left="567"/>
        <w:jc w:val="both"/>
        <w:rPr>
          <w:rFonts w:ascii="Tahoma" w:eastAsia="Calibri" w:hAnsi="Tahoma" w:cs="Tahoma"/>
          <w:color w:val="000000" w:themeColor="text1"/>
          <w:lang w:val="en-GB" w:eastAsia="en-US"/>
        </w:rPr>
      </w:pPr>
    </w:p>
    <w:p w14:paraId="733ECC71" w14:textId="77777777" w:rsidR="006E6EDB" w:rsidRPr="00D54A7C" w:rsidRDefault="00593045" w:rsidP="00E05CFF">
      <w:pPr>
        <w:tabs>
          <w:tab w:val="num" w:pos="567"/>
        </w:tabs>
        <w:spacing w:line="360" w:lineRule="auto"/>
        <w:ind w:left="567"/>
        <w:jc w:val="both"/>
        <w:rPr>
          <w:rFonts w:ascii="Arial Narrow" w:hAnsi="Arial Narrow" w:cs="Tahoma"/>
          <w:bCs/>
          <w:color w:val="000000" w:themeColor="text1"/>
          <w:lang w:val="en-GB"/>
        </w:rPr>
      </w:pPr>
      <w:r w:rsidRPr="00D54A7C">
        <w:rPr>
          <w:rFonts w:ascii="Tahoma" w:eastAsia="Calibri" w:hAnsi="Tahoma" w:cs="Tahoma"/>
          <w:color w:val="000000" w:themeColor="text1"/>
          <w:lang w:val="en-GB" w:eastAsia="en-US"/>
        </w:rPr>
        <w:t xml:space="preserve">The candidate shall be required to provide a table or equivalent list with comments for each item within Annex B with reference to technical documentation provided </w:t>
      </w:r>
      <w:r w:rsidR="0080629A" w:rsidRPr="00D54A7C">
        <w:rPr>
          <w:rFonts w:ascii="Tahoma" w:eastAsia="Calibri" w:hAnsi="Tahoma" w:cs="Tahoma"/>
          <w:color w:val="000000" w:themeColor="text1"/>
          <w:lang w:val="en-GB" w:eastAsia="en-US"/>
        </w:rPr>
        <w:t>where appropriate</w:t>
      </w:r>
      <w:r w:rsidRPr="00D54A7C">
        <w:rPr>
          <w:rFonts w:ascii="Tahoma" w:eastAsia="Calibri" w:hAnsi="Tahoma" w:cs="Tahoma"/>
          <w:color w:val="000000" w:themeColor="text1"/>
          <w:lang w:val="en-GB" w:eastAsia="en-US"/>
        </w:rPr>
        <w:t>.</w:t>
      </w:r>
    </w:p>
    <w:p w14:paraId="4B360B41" w14:textId="77777777" w:rsidR="00AB6436" w:rsidRPr="00D54A7C" w:rsidRDefault="00AB6436" w:rsidP="00E05CFF">
      <w:pPr>
        <w:jc w:val="both"/>
        <w:rPr>
          <w:rFonts w:ascii="Tahoma" w:hAnsi="Tahoma" w:cs="Tahoma"/>
          <w:bCs/>
          <w:color w:val="000000" w:themeColor="text1"/>
          <w:lang w:val="en-GB"/>
        </w:rPr>
      </w:pPr>
    </w:p>
    <w:p w14:paraId="735A8E5B" w14:textId="77777777" w:rsidR="006E6EDB" w:rsidRPr="00D54A7C" w:rsidRDefault="006E6EDB" w:rsidP="00331962">
      <w:pPr>
        <w:spacing w:line="360" w:lineRule="auto"/>
        <w:ind w:left="567"/>
        <w:jc w:val="both"/>
        <w:rPr>
          <w:rFonts w:ascii="Tahoma" w:hAnsi="Tahoma" w:cs="Tahoma"/>
          <w:bCs/>
          <w:color w:val="000000" w:themeColor="text1"/>
          <w:lang w:val="en-GB"/>
        </w:rPr>
      </w:pPr>
      <w:r w:rsidRPr="00D54A7C">
        <w:rPr>
          <w:rFonts w:ascii="Tahoma" w:hAnsi="Tahoma" w:cs="Tahoma"/>
          <w:bCs/>
          <w:color w:val="000000" w:themeColor="text1"/>
          <w:lang w:val="en-GB"/>
        </w:rPr>
        <w:t xml:space="preserve">Participants amongst others are obliged to provide the following documents </w:t>
      </w:r>
      <w:r w:rsidRPr="00D54A7C">
        <w:rPr>
          <w:rFonts w:ascii="Tahoma" w:hAnsi="Tahoma" w:cs="Tahoma"/>
          <w:b/>
          <w:bCs/>
          <w:color w:val="000000" w:themeColor="text1"/>
          <w:u w:val="single"/>
          <w:lang w:val="en-GB"/>
        </w:rPr>
        <w:t>as part of their Technical Proposal</w:t>
      </w:r>
      <w:r w:rsidRPr="00D54A7C">
        <w:rPr>
          <w:rFonts w:ascii="Tahoma" w:hAnsi="Tahoma" w:cs="Tahoma"/>
          <w:bCs/>
          <w:color w:val="000000" w:themeColor="text1"/>
          <w:lang w:val="en-GB"/>
        </w:rPr>
        <w:t>:</w:t>
      </w:r>
    </w:p>
    <w:p w14:paraId="74143FC7" w14:textId="77777777" w:rsidR="006E6EDB" w:rsidRPr="00D54A7C" w:rsidRDefault="006E6EDB" w:rsidP="00E05CFF">
      <w:pPr>
        <w:ind w:left="567"/>
        <w:jc w:val="both"/>
        <w:rPr>
          <w:rFonts w:ascii="Tahoma" w:hAnsi="Tahoma" w:cs="Tahoma"/>
          <w:bCs/>
          <w:color w:val="000000" w:themeColor="text1"/>
          <w:lang w:val="en-GB"/>
        </w:rPr>
      </w:pPr>
    </w:p>
    <w:p w14:paraId="47DFA5E9" w14:textId="77777777" w:rsidR="008C6C75" w:rsidRPr="00A938F7" w:rsidRDefault="008C6C75" w:rsidP="00A57D84">
      <w:pPr>
        <w:pStyle w:val="ListParagraph"/>
        <w:numPr>
          <w:ilvl w:val="0"/>
          <w:numId w:val="18"/>
        </w:numPr>
        <w:spacing w:line="360" w:lineRule="auto"/>
        <w:ind w:leftChars="0"/>
        <w:rPr>
          <w:rFonts w:ascii="Tahoma" w:hAnsi="Tahoma" w:cs="Tahoma"/>
          <w:color w:val="000000" w:themeColor="text1"/>
          <w:lang w:val="en-GB"/>
        </w:rPr>
      </w:pPr>
      <w:r w:rsidRPr="00A938F7">
        <w:rPr>
          <w:rFonts w:ascii="Tahoma" w:hAnsi="Tahoma" w:cs="Tahoma"/>
          <w:color w:val="000000" w:themeColor="text1"/>
          <w:lang w:val="en-GB"/>
        </w:rPr>
        <w:t>The candidates proposed warranty period</w:t>
      </w:r>
    </w:p>
    <w:p w14:paraId="69ECB5C8" w14:textId="77777777" w:rsidR="008C6C75" w:rsidRPr="00A938F7" w:rsidRDefault="008C6C75" w:rsidP="00A57D84">
      <w:pPr>
        <w:pStyle w:val="ListParagraph"/>
        <w:numPr>
          <w:ilvl w:val="0"/>
          <w:numId w:val="18"/>
        </w:numPr>
        <w:spacing w:line="360" w:lineRule="auto"/>
        <w:ind w:leftChars="0"/>
        <w:jc w:val="both"/>
        <w:rPr>
          <w:rFonts w:ascii="Tahoma" w:hAnsi="Tahoma" w:cs="Tahoma"/>
          <w:color w:val="000000" w:themeColor="text1"/>
          <w:lang w:val="en-GB"/>
        </w:rPr>
      </w:pPr>
      <w:r w:rsidRPr="00A938F7">
        <w:rPr>
          <w:rFonts w:ascii="Tahoma" w:hAnsi="Tahoma" w:cs="Tahoma"/>
          <w:color w:val="000000" w:themeColor="text1"/>
          <w:lang w:val="en-GB"/>
        </w:rPr>
        <w:t>The candidates proposed delivery time</w:t>
      </w:r>
      <w:r w:rsidR="00AD05B4" w:rsidRPr="00A938F7">
        <w:rPr>
          <w:rFonts w:ascii="Tahoma" w:hAnsi="Tahoma" w:cs="Tahoma"/>
          <w:color w:val="000000" w:themeColor="text1"/>
          <w:lang w:val="en-GB"/>
        </w:rPr>
        <w:t xml:space="preserve"> schedule</w:t>
      </w:r>
    </w:p>
    <w:p w14:paraId="3906A734" w14:textId="77777777" w:rsidR="00296DC3" w:rsidRPr="00D54A7C" w:rsidRDefault="006E6EDB" w:rsidP="00A57D84">
      <w:pPr>
        <w:numPr>
          <w:ilvl w:val="0"/>
          <w:numId w:val="18"/>
        </w:numPr>
        <w:spacing w:line="360" w:lineRule="auto"/>
        <w:jc w:val="both"/>
        <w:rPr>
          <w:rFonts w:ascii="Tahoma" w:hAnsi="Tahoma" w:cs="Tahoma"/>
          <w:b/>
          <w:color w:val="000000" w:themeColor="text1"/>
          <w:lang w:val="en-GB"/>
        </w:rPr>
      </w:pPr>
      <w:r w:rsidRPr="00D54A7C">
        <w:rPr>
          <w:rFonts w:ascii="Tahoma" w:hAnsi="Tahoma" w:cs="Tahoma"/>
          <w:bCs/>
          <w:color w:val="000000" w:themeColor="text1"/>
          <w:lang w:val="en-GB"/>
        </w:rPr>
        <w:t xml:space="preserve">Completed Technical Specification Table in Annex C - </w:t>
      </w:r>
      <w:r w:rsidRPr="00D54A7C">
        <w:rPr>
          <w:rFonts w:ascii="Tahoma" w:hAnsi="Tahoma" w:cs="Tahoma"/>
          <w:color w:val="000000" w:themeColor="text1"/>
          <w:lang w:val="en-GB"/>
        </w:rPr>
        <w:t>Technical Requirements Clarification Table</w:t>
      </w:r>
      <w:r w:rsidR="00384A06" w:rsidRPr="00D54A7C">
        <w:rPr>
          <w:rFonts w:ascii="Tahoma" w:hAnsi="Tahoma" w:cs="Tahoma"/>
          <w:color w:val="000000" w:themeColor="text1"/>
          <w:lang w:val="en-GB"/>
        </w:rPr>
        <w:t>.</w:t>
      </w:r>
    </w:p>
    <w:p w14:paraId="4F493ECC" w14:textId="77777777" w:rsidR="006E6EDB" w:rsidRPr="00A938F7" w:rsidRDefault="00593045" w:rsidP="00A57D84">
      <w:pPr>
        <w:numPr>
          <w:ilvl w:val="0"/>
          <w:numId w:val="18"/>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US"/>
        </w:rPr>
        <w:t>Layout drawings and tables</w:t>
      </w:r>
      <w:r w:rsidR="006E6EDB" w:rsidRPr="00A938F7">
        <w:rPr>
          <w:rFonts w:ascii="Tahoma" w:hAnsi="Tahoma" w:cs="Tahoma"/>
          <w:color w:val="000000" w:themeColor="text1"/>
        </w:rPr>
        <w:t>:</w:t>
      </w:r>
      <w:r w:rsidR="006E6EDB" w:rsidRPr="00A938F7">
        <w:rPr>
          <w:rFonts w:ascii="Tahoma" w:hAnsi="Tahoma" w:cs="Tahoma"/>
          <w:color w:val="000000" w:themeColor="text1"/>
          <w:lang w:val="en-GB"/>
        </w:rPr>
        <w:tab/>
      </w:r>
    </w:p>
    <w:p w14:paraId="47FAE7D5"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General Layout</w:t>
      </w:r>
    </w:p>
    <w:p w14:paraId="7F9CBA68"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 xml:space="preserve">General Engine </w:t>
      </w:r>
      <w:r w:rsidR="001E2D40" w:rsidRPr="00A938F7">
        <w:rPr>
          <w:rFonts w:ascii="Tahoma" w:hAnsi="Tahoma" w:cs="Tahoma"/>
          <w:color w:val="000000" w:themeColor="text1"/>
          <w:lang w:val="en-GB"/>
        </w:rPr>
        <w:t>specifications</w:t>
      </w:r>
    </w:p>
    <w:p w14:paraId="3AA8146E"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 xml:space="preserve">Transmission </w:t>
      </w:r>
      <w:r w:rsidR="009E7EED" w:rsidRPr="00A938F7">
        <w:rPr>
          <w:rFonts w:ascii="Tahoma" w:hAnsi="Tahoma" w:cs="Tahoma"/>
          <w:color w:val="000000" w:themeColor="text1"/>
          <w:lang w:val="en-GB"/>
        </w:rPr>
        <w:t>specifications</w:t>
      </w:r>
    </w:p>
    <w:p w14:paraId="5D24821F" w14:textId="77777777" w:rsidR="00504EDF" w:rsidRPr="00A938F7" w:rsidRDefault="009E7EED"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 xml:space="preserve">Coolant and lubricant </w:t>
      </w:r>
      <w:r w:rsidR="006E6EDB" w:rsidRPr="00A938F7">
        <w:rPr>
          <w:rFonts w:ascii="Tahoma" w:hAnsi="Tahoma" w:cs="Tahoma"/>
          <w:color w:val="000000" w:themeColor="text1"/>
          <w:lang w:val="en-GB"/>
        </w:rPr>
        <w:t>Diagram</w:t>
      </w:r>
      <w:r w:rsidR="00504EDF" w:rsidRPr="00A938F7">
        <w:rPr>
          <w:rFonts w:ascii="Tahoma" w:hAnsi="Tahoma" w:cs="Tahoma"/>
          <w:color w:val="000000" w:themeColor="text1"/>
          <w:lang w:val="en-GB"/>
        </w:rPr>
        <w:t>s for hydraulic, engine and transmission circuits</w:t>
      </w:r>
    </w:p>
    <w:p w14:paraId="5CA0C803"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Chassis Frame Drawing</w:t>
      </w:r>
      <w:r w:rsidR="00504EDF" w:rsidRPr="00A938F7">
        <w:rPr>
          <w:rFonts w:ascii="Tahoma" w:hAnsi="Tahoma" w:cs="Tahoma"/>
          <w:color w:val="000000" w:themeColor="text1"/>
          <w:lang w:val="en-GB"/>
        </w:rPr>
        <w:t>/s</w:t>
      </w:r>
    </w:p>
    <w:p w14:paraId="1F25F262"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Drive Axle Drawing</w:t>
      </w:r>
      <w:r w:rsidR="00504EDF" w:rsidRPr="00A938F7">
        <w:rPr>
          <w:rFonts w:ascii="Tahoma" w:hAnsi="Tahoma" w:cs="Tahoma"/>
          <w:color w:val="000000" w:themeColor="text1"/>
          <w:lang w:val="en-GB"/>
        </w:rPr>
        <w:t>/s</w:t>
      </w:r>
    </w:p>
    <w:p w14:paraId="0DD06489"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Steering Axle Drawing</w:t>
      </w:r>
      <w:r w:rsidR="00504EDF" w:rsidRPr="00A938F7">
        <w:rPr>
          <w:rFonts w:ascii="Tahoma" w:hAnsi="Tahoma" w:cs="Tahoma"/>
          <w:color w:val="000000" w:themeColor="text1"/>
          <w:lang w:val="en-GB"/>
        </w:rPr>
        <w:t>/s</w:t>
      </w:r>
    </w:p>
    <w:p w14:paraId="0EAD8176" w14:textId="77777777" w:rsidR="006E6EDB" w:rsidRPr="00A938F7" w:rsidRDefault="00504EDF"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Indicative hydraulic circuit layout</w:t>
      </w:r>
    </w:p>
    <w:p w14:paraId="314C4D5B"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Components Layout.</w:t>
      </w:r>
    </w:p>
    <w:p w14:paraId="57406C75" w14:textId="77777777" w:rsidR="006E6EDB" w:rsidRPr="00A938F7" w:rsidRDefault="00504EDF"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Electrical System circuits including components layout Elementary Diagram</w:t>
      </w:r>
    </w:p>
    <w:p w14:paraId="5D8D9A85"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Components Layout for Brake System.</w:t>
      </w:r>
    </w:p>
    <w:p w14:paraId="1C6DCE3D"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US"/>
        </w:rPr>
        <w:lastRenderedPageBreak/>
        <w:t xml:space="preserve">Operator's cabin inside arrangement </w:t>
      </w:r>
      <w:r w:rsidRPr="00A938F7">
        <w:rPr>
          <w:rFonts w:ascii="Tahoma" w:hAnsi="Tahoma" w:cs="Tahoma"/>
          <w:color w:val="000000" w:themeColor="text1"/>
          <w:lang w:val="en-GB"/>
        </w:rPr>
        <w:t>&amp; distribution of Instruments and Indicators.</w:t>
      </w:r>
    </w:p>
    <w:p w14:paraId="3B8DBF8B" w14:textId="77777777" w:rsidR="006E6EDB" w:rsidRPr="00A938F7" w:rsidRDefault="006E6EDB" w:rsidP="00A57D84">
      <w:pPr>
        <w:numPr>
          <w:ilvl w:val="0"/>
          <w:numId w:val="17"/>
        </w:numPr>
        <w:autoSpaceDE w:val="0"/>
        <w:autoSpaceDN w:val="0"/>
        <w:adjustRightInd w:val="0"/>
        <w:spacing w:line="480" w:lineRule="auto"/>
        <w:rPr>
          <w:rFonts w:ascii="Tahoma" w:hAnsi="Tahoma" w:cs="Tahoma"/>
          <w:color w:val="000000" w:themeColor="text1"/>
          <w:lang w:val="en-GB"/>
        </w:rPr>
      </w:pPr>
      <w:r w:rsidRPr="00A938F7">
        <w:rPr>
          <w:rFonts w:ascii="Tahoma" w:hAnsi="Tahoma" w:cs="Tahoma"/>
          <w:color w:val="000000" w:themeColor="text1"/>
          <w:lang w:val="en-GB"/>
        </w:rPr>
        <w:t>Load Curve Diagram</w:t>
      </w:r>
      <w:r w:rsidR="007832D6" w:rsidRPr="00A938F7">
        <w:rPr>
          <w:rFonts w:ascii="Tahoma" w:hAnsi="Tahoma" w:cs="Tahoma"/>
          <w:color w:val="000000" w:themeColor="text1"/>
          <w:lang w:val="en-GB"/>
        </w:rPr>
        <w:t xml:space="preserve"> and tractive effort diagram (G.C.W. – Inclination -Speed)</w:t>
      </w:r>
      <w:r w:rsidRPr="00A938F7">
        <w:rPr>
          <w:rFonts w:ascii="Tahoma" w:hAnsi="Tahoma" w:cs="Tahoma"/>
          <w:color w:val="000000" w:themeColor="text1"/>
          <w:lang w:val="en-GB"/>
        </w:rPr>
        <w:t>.</w:t>
      </w:r>
    </w:p>
    <w:p w14:paraId="47FA18FA" w14:textId="77777777" w:rsidR="006E6EDB" w:rsidRPr="00D54A7C" w:rsidRDefault="006E6EDB" w:rsidP="00A57D84">
      <w:pPr>
        <w:numPr>
          <w:ilvl w:val="0"/>
          <w:numId w:val="18"/>
        </w:numPr>
        <w:autoSpaceDE w:val="0"/>
        <w:autoSpaceDN w:val="0"/>
        <w:adjustRightInd w:val="0"/>
        <w:rPr>
          <w:rFonts w:ascii="Tahoma" w:hAnsi="Tahoma" w:cs="Tahoma"/>
          <w:color w:val="000000" w:themeColor="text1"/>
          <w:lang w:val="en-GB"/>
        </w:rPr>
      </w:pPr>
      <w:r w:rsidRPr="00D54A7C">
        <w:rPr>
          <w:rFonts w:ascii="Tahoma" w:hAnsi="Tahoma" w:cs="Tahoma"/>
          <w:color w:val="000000" w:themeColor="text1"/>
          <w:lang w:val="en-GB"/>
        </w:rPr>
        <w:t>Documents</w:t>
      </w:r>
    </w:p>
    <w:p w14:paraId="609D14B9" w14:textId="77777777" w:rsidR="007832D6" w:rsidRPr="00D54A7C" w:rsidRDefault="007832D6" w:rsidP="007832D6">
      <w:pPr>
        <w:autoSpaceDE w:val="0"/>
        <w:autoSpaceDN w:val="0"/>
        <w:adjustRightInd w:val="0"/>
        <w:ind w:left="567"/>
        <w:rPr>
          <w:rFonts w:ascii="Tahoma" w:hAnsi="Tahoma" w:cs="Tahoma"/>
          <w:color w:val="000000" w:themeColor="text1"/>
          <w:lang w:val="en-GB"/>
        </w:rPr>
      </w:pPr>
    </w:p>
    <w:p w14:paraId="0530D840" w14:textId="77777777" w:rsidR="006E6EDB" w:rsidRPr="00D54A7C" w:rsidRDefault="006E6EDB" w:rsidP="00A57D84">
      <w:pPr>
        <w:numPr>
          <w:ilvl w:val="1"/>
          <w:numId w:val="17"/>
        </w:numPr>
        <w:tabs>
          <w:tab w:val="clear" w:pos="2160"/>
        </w:tabs>
        <w:autoSpaceDE w:val="0"/>
        <w:autoSpaceDN w:val="0"/>
        <w:adjustRightInd w:val="0"/>
        <w:spacing w:line="276" w:lineRule="auto"/>
        <w:ind w:left="1560" w:hanging="567"/>
        <w:rPr>
          <w:rFonts w:ascii="Tahoma" w:hAnsi="Tahoma" w:cs="Tahoma"/>
          <w:color w:val="000000" w:themeColor="text1"/>
          <w:lang w:val="en-GB"/>
        </w:rPr>
      </w:pPr>
      <w:r w:rsidRPr="00D54A7C">
        <w:rPr>
          <w:rFonts w:ascii="Tahoma" w:hAnsi="Tahoma" w:cs="Tahoma"/>
          <w:color w:val="000000" w:themeColor="text1"/>
          <w:lang w:val="en-GB"/>
        </w:rPr>
        <w:t>All the EU directives to which the equipment complies.</w:t>
      </w:r>
    </w:p>
    <w:p w14:paraId="3DE4B6F6" w14:textId="77777777" w:rsidR="006E6EDB" w:rsidRPr="00A938F7" w:rsidRDefault="006E6EDB" w:rsidP="00A57D84">
      <w:pPr>
        <w:numPr>
          <w:ilvl w:val="1"/>
          <w:numId w:val="17"/>
        </w:numPr>
        <w:tabs>
          <w:tab w:val="clear" w:pos="2160"/>
        </w:tabs>
        <w:autoSpaceDE w:val="0"/>
        <w:autoSpaceDN w:val="0"/>
        <w:adjustRightInd w:val="0"/>
        <w:spacing w:line="276" w:lineRule="auto"/>
        <w:ind w:left="1560" w:hanging="567"/>
        <w:rPr>
          <w:rFonts w:ascii="Tahoma" w:hAnsi="Tahoma" w:cs="Tahoma"/>
          <w:color w:val="000000" w:themeColor="text1"/>
          <w:lang w:val="en-GB"/>
        </w:rPr>
      </w:pPr>
      <w:r w:rsidRPr="00A938F7">
        <w:rPr>
          <w:rFonts w:ascii="Tahoma" w:hAnsi="Tahoma" w:cs="Tahoma"/>
          <w:color w:val="000000" w:themeColor="text1"/>
          <w:lang w:val="en-GB"/>
        </w:rPr>
        <w:t>List of offered special tools concerning the repair of engines, transmissions and axles.</w:t>
      </w:r>
    </w:p>
    <w:p w14:paraId="0A4BDF8D" w14:textId="77777777" w:rsidR="006E6EDB" w:rsidRPr="00A938F7" w:rsidRDefault="006E6EDB" w:rsidP="00A57D84">
      <w:pPr>
        <w:numPr>
          <w:ilvl w:val="1"/>
          <w:numId w:val="17"/>
        </w:numPr>
        <w:tabs>
          <w:tab w:val="clear" w:pos="2160"/>
        </w:tabs>
        <w:autoSpaceDE w:val="0"/>
        <w:autoSpaceDN w:val="0"/>
        <w:adjustRightInd w:val="0"/>
        <w:spacing w:line="276" w:lineRule="auto"/>
        <w:ind w:left="1560" w:hanging="567"/>
        <w:rPr>
          <w:rFonts w:ascii="Tahoma" w:hAnsi="Tahoma" w:cs="Tahoma"/>
          <w:color w:val="000000" w:themeColor="text1"/>
          <w:lang w:val="en-GB"/>
        </w:rPr>
      </w:pPr>
      <w:r w:rsidRPr="00A938F7">
        <w:rPr>
          <w:rFonts w:ascii="Tahoma" w:hAnsi="Tahoma" w:cs="Tahoma"/>
          <w:color w:val="000000" w:themeColor="text1"/>
          <w:lang w:val="en-GB"/>
        </w:rPr>
        <w:t>List of offered software and hardware concerning the troubleshooting, monitoring, and fault codes treatment etc. for engines and transmissions.</w:t>
      </w:r>
    </w:p>
    <w:p w14:paraId="1BCBD215" w14:textId="77777777" w:rsidR="00E22641" w:rsidRPr="00D54A7C" w:rsidRDefault="006E6EDB" w:rsidP="00A57D84">
      <w:pPr>
        <w:numPr>
          <w:ilvl w:val="1"/>
          <w:numId w:val="17"/>
        </w:numPr>
        <w:tabs>
          <w:tab w:val="clear" w:pos="2160"/>
        </w:tabs>
        <w:autoSpaceDE w:val="0"/>
        <w:autoSpaceDN w:val="0"/>
        <w:adjustRightInd w:val="0"/>
        <w:spacing w:line="276" w:lineRule="auto"/>
        <w:ind w:left="1560" w:hanging="567"/>
        <w:rPr>
          <w:rFonts w:ascii="Tahoma" w:hAnsi="Tahoma" w:cs="Tahoma"/>
          <w:color w:val="000000" w:themeColor="text1"/>
          <w:lang w:val="en-GB"/>
        </w:rPr>
      </w:pPr>
      <w:r w:rsidRPr="00D54A7C">
        <w:rPr>
          <w:rFonts w:ascii="Tahoma" w:hAnsi="Tahoma" w:cs="Tahoma"/>
          <w:color w:val="000000" w:themeColor="text1"/>
          <w:lang w:val="en-US"/>
        </w:rPr>
        <w:t xml:space="preserve">CE Certification sample from </w:t>
      </w:r>
      <w:r w:rsidR="0080629A" w:rsidRPr="00D54A7C">
        <w:rPr>
          <w:rFonts w:ascii="Tahoma" w:hAnsi="Tahoma" w:cs="Tahoma"/>
          <w:color w:val="000000" w:themeColor="text1"/>
          <w:lang w:val="en-US"/>
        </w:rPr>
        <w:t>same</w:t>
      </w:r>
      <w:r w:rsidRPr="00D54A7C">
        <w:rPr>
          <w:rFonts w:ascii="Tahoma" w:hAnsi="Tahoma" w:cs="Tahoma"/>
          <w:color w:val="000000" w:themeColor="text1"/>
          <w:lang w:val="en-US"/>
        </w:rPr>
        <w:t xml:space="preserve"> </w:t>
      </w:r>
      <w:r w:rsidR="0080629A" w:rsidRPr="00D54A7C">
        <w:rPr>
          <w:rFonts w:ascii="Tahoma" w:hAnsi="Tahoma" w:cs="Tahoma"/>
          <w:color w:val="000000" w:themeColor="text1"/>
          <w:lang w:val="en-US"/>
        </w:rPr>
        <w:t>previously sold</w:t>
      </w:r>
      <w:r w:rsidRPr="00D54A7C">
        <w:rPr>
          <w:rFonts w:ascii="Tahoma" w:hAnsi="Tahoma" w:cs="Tahoma"/>
          <w:color w:val="000000" w:themeColor="text1"/>
          <w:lang w:val="en-US"/>
        </w:rPr>
        <w:t xml:space="preserve"> equipment</w:t>
      </w:r>
      <w:r w:rsidR="0080629A" w:rsidRPr="00D54A7C">
        <w:rPr>
          <w:rFonts w:ascii="Tahoma" w:hAnsi="Tahoma" w:cs="Tahoma"/>
          <w:color w:val="000000" w:themeColor="text1"/>
          <w:lang w:val="en-US"/>
        </w:rPr>
        <w:t xml:space="preserve"> of the candidate</w:t>
      </w:r>
      <w:r w:rsidRPr="00D54A7C">
        <w:rPr>
          <w:rFonts w:ascii="Tahoma" w:hAnsi="Tahoma" w:cs="Tahoma"/>
          <w:color w:val="000000" w:themeColor="text1"/>
          <w:lang w:val="en-US"/>
        </w:rPr>
        <w:t>.</w:t>
      </w:r>
      <w:r w:rsidRPr="00D54A7C">
        <w:rPr>
          <w:rFonts w:ascii="Tahoma" w:hAnsi="Tahoma" w:cs="Tahoma"/>
          <w:color w:val="000000" w:themeColor="text1"/>
          <w:lang w:val="en-GB"/>
        </w:rPr>
        <w:t xml:space="preserve"> </w:t>
      </w:r>
    </w:p>
    <w:p w14:paraId="75472965" w14:textId="77777777" w:rsidR="006E6EDB" w:rsidRPr="00D54A7C" w:rsidRDefault="005C735A" w:rsidP="00A57D84">
      <w:pPr>
        <w:pStyle w:val="ListParagraph"/>
        <w:numPr>
          <w:ilvl w:val="1"/>
          <w:numId w:val="17"/>
        </w:numPr>
        <w:tabs>
          <w:tab w:val="clear" w:pos="2160"/>
        </w:tabs>
        <w:ind w:leftChars="0" w:left="1560" w:hanging="567"/>
        <w:rPr>
          <w:rFonts w:ascii="Tahoma" w:hAnsi="Tahoma" w:cs="Tahoma"/>
          <w:color w:val="000000" w:themeColor="text1"/>
          <w:lang w:val="en-GB"/>
        </w:rPr>
      </w:pPr>
      <w:r w:rsidRPr="00D54A7C">
        <w:rPr>
          <w:rFonts w:ascii="Tahoma" w:hAnsi="Tahoma" w:cs="Tahoma"/>
          <w:color w:val="000000" w:themeColor="text1"/>
          <w:kern w:val="0"/>
          <w:szCs w:val="24"/>
          <w:lang w:val="en-GB" w:eastAsia="el-GR"/>
        </w:rPr>
        <w:t>S</w:t>
      </w:r>
      <w:r w:rsidR="00E22641" w:rsidRPr="00D54A7C">
        <w:rPr>
          <w:rFonts w:ascii="Tahoma" w:hAnsi="Tahoma" w:cs="Tahoma"/>
          <w:color w:val="000000" w:themeColor="text1"/>
          <w:kern w:val="0"/>
          <w:szCs w:val="24"/>
          <w:lang w:val="en-GB" w:eastAsia="el-GR"/>
        </w:rPr>
        <w:t xml:space="preserve">ample copies of the Inspection &amp; Acceptance Tests Checklist and the Certificate of Fitness.  </w:t>
      </w:r>
      <w:r w:rsidR="006E6EDB" w:rsidRPr="00D54A7C">
        <w:rPr>
          <w:rFonts w:ascii="Tahoma" w:hAnsi="Tahoma" w:cs="Tahoma"/>
          <w:color w:val="000000" w:themeColor="text1"/>
          <w:lang w:val="en-GB"/>
        </w:rPr>
        <w:t xml:space="preserve">  </w:t>
      </w:r>
    </w:p>
    <w:p w14:paraId="460C099E" w14:textId="77777777" w:rsidR="006E6EDB" w:rsidRPr="00D54A7C" w:rsidRDefault="0080629A" w:rsidP="00A57D84">
      <w:pPr>
        <w:widowControl w:val="0"/>
        <w:numPr>
          <w:ilvl w:val="1"/>
          <w:numId w:val="17"/>
        </w:numPr>
        <w:tabs>
          <w:tab w:val="clear" w:pos="2160"/>
          <w:tab w:val="left" w:pos="-720"/>
          <w:tab w:val="left" w:pos="0"/>
        </w:tabs>
        <w:adjustRightInd w:val="0"/>
        <w:spacing w:line="276" w:lineRule="auto"/>
        <w:ind w:left="1560" w:hanging="567"/>
        <w:jc w:val="both"/>
        <w:rPr>
          <w:rFonts w:ascii="Tahoma" w:hAnsi="Tahoma" w:cs="Tahoma"/>
          <w:color w:val="000000" w:themeColor="text1"/>
          <w:lang w:val="en-US"/>
        </w:rPr>
      </w:pPr>
      <w:r w:rsidRPr="00D54A7C">
        <w:rPr>
          <w:rFonts w:ascii="Tahoma" w:hAnsi="Tahoma" w:cs="Tahoma"/>
          <w:color w:val="000000" w:themeColor="text1"/>
          <w:lang w:val="en-GB"/>
        </w:rPr>
        <w:t xml:space="preserve">Samples of </w:t>
      </w:r>
      <w:r w:rsidR="006E6EDB" w:rsidRPr="00D54A7C">
        <w:rPr>
          <w:rFonts w:ascii="Tahoma" w:hAnsi="Tahoma" w:cs="Tahoma"/>
          <w:color w:val="000000" w:themeColor="text1"/>
          <w:lang w:val="en-GB"/>
        </w:rPr>
        <w:t>ROPS and FOPS certifications.</w:t>
      </w:r>
    </w:p>
    <w:p w14:paraId="56D9CB0A" w14:textId="77777777" w:rsidR="00B43AF7" w:rsidRPr="00D54A7C" w:rsidRDefault="00B43AF7" w:rsidP="00AD0918">
      <w:pPr>
        <w:pStyle w:val="ListParagraph"/>
        <w:spacing w:line="360" w:lineRule="auto"/>
        <w:ind w:leftChars="0" w:left="1440"/>
        <w:jc w:val="both"/>
        <w:rPr>
          <w:rFonts w:ascii="Tahoma" w:eastAsia="Calibri" w:hAnsi="Tahoma" w:cs="Tahoma"/>
          <w:color w:val="000000" w:themeColor="text1"/>
          <w:lang w:val="en-GB" w:eastAsia="en-US"/>
        </w:rPr>
      </w:pPr>
    </w:p>
    <w:p w14:paraId="7C4F13E6" w14:textId="77777777" w:rsidR="00DC6475" w:rsidRPr="00A938F7" w:rsidRDefault="00FD37B1" w:rsidP="00E05CFF">
      <w:pPr>
        <w:spacing w:line="360" w:lineRule="auto"/>
        <w:ind w:firstLine="720"/>
        <w:rPr>
          <w:rFonts w:ascii="Tahoma" w:eastAsia="Calibri" w:hAnsi="Tahoma" w:cs="Tahoma"/>
          <w:b/>
          <w:color w:val="000000" w:themeColor="text1"/>
          <w:lang w:val="en-GB" w:eastAsia="en-US"/>
        </w:rPr>
      </w:pPr>
      <w:r w:rsidRPr="00A938F7">
        <w:rPr>
          <w:rFonts w:ascii="Tahoma" w:eastAsia="Calibri" w:hAnsi="Tahoma" w:cs="Tahoma"/>
          <w:b/>
          <w:color w:val="000000" w:themeColor="text1"/>
          <w:u w:val="single"/>
          <w:lang w:val="en-GB" w:eastAsia="en-US"/>
        </w:rPr>
        <w:t>IMPORTANT NOTE</w:t>
      </w:r>
      <w:r w:rsidRPr="00A938F7">
        <w:rPr>
          <w:rFonts w:ascii="Tahoma" w:eastAsia="Calibri" w:hAnsi="Tahoma" w:cs="Tahoma"/>
          <w:b/>
          <w:color w:val="000000" w:themeColor="text1"/>
          <w:lang w:val="en-GB" w:eastAsia="en-US"/>
        </w:rPr>
        <w:t>:</w:t>
      </w:r>
    </w:p>
    <w:p w14:paraId="00BB5386" w14:textId="77777777" w:rsidR="00F428E9" w:rsidRPr="00A938F7" w:rsidRDefault="00F428E9" w:rsidP="00E05CFF">
      <w:pPr>
        <w:spacing w:line="360" w:lineRule="auto"/>
        <w:jc w:val="both"/>
        <w:rPr>
          <w:rFonts w:ascii="Tahoma" w:eastAsia="Calibri" w:hAnsi="Tahoma" w:cs="Tahoma"/>
          <w:color w:val="000000" w:themeColor="text1"/>
          <w:lang w:val="en-GB" w:eastAsia="en-US"/>
        </w:rPr>
      </w:pPr>
    </w:p>
    <w:p w14:paraId="2D7FDDA0" w14:textId="77777777" w:rsidR="00384A06" w:rsidRPr="00A938F7" w:rsidRDefault="00FD37B1" w:rsidP="00E05CFF">
      <w:pPr>
        <w:spacing w:line="360" w:lineRule="auto"/>
        <w:ind w:left="720"/>
        <w:jc w:val="both"/>
        <w:rPr>
          <w:b/>
          <w:color w:val="000000" w:themeColor="text1"/>
          <w:lang w:val="en-GB" w:eastAsia="en-US"/>
        </w:rPr>
      </w:pPr>
      <w:r w:rsidRPr="00A938F7">
        <w:rPr>
          <w:rFonts w:ascii="Tahoma" w:eastAsia="Calibri" w:hAnsi="Tahoma" w:cs="Tahoma"/>
          <w:b/>
          <w:color w:val="000000" w:themeColor="text1"/>
          <w:lang w:val="en-GB" w:eastAsia="en-US"/>
        </w:rPr>
        <w:t xml:space="preserve">The </w:t>
      </w:r>
      <w:r w:rsidR="000E73DD" w:rsidRPr="00A938F7">
        <w:rPr>
          <w:rFonts w:ascii="Tahoma" w:eastAsia="Calibri" w:hAnsi="Tahoma" w:cs="Tahoma"/>
          <w:b/>
          <w:color w:val="000000" w:themeColor="text1"/>
          <w:lang w:val="en-GB" w:eastAsia="en-US"/>
        </w:rPr>
        <w:t>T</w:t>
      </w:r>
      <w:r w:rsidRPr="00A938F7">
        <w:rPr>
          <w:rFonts w:ascii="Tahoma" w:eastAsia="Calibri" w:hAnsi="Tahoma" w:cs="Tahoma"/>
          <w:b/>
          <w:color w:val="000000" w:themeColor="text1"/>
          <w:lang w:val="en-GB" w:eastAsia="en-US"/>
        </w:rPr>
        <w:t xml:space="preserve">echnical </w:t>
      </w:r>
      <w:r w:rsidR="000E73DD" w:rsidRPr="00A938F7">
        <w:rPr>
          <w:rFonts w:ascii="Tahoma" w:eastAsia="Calibri" w:hAnsi="Tahoma" w:cs="Tahoma"/>
          <w:b/>
          <w:color w:val="000000" w:themeColor="text1"/>
          <w:lang w:val="en-GB" w:eastAsia="en-US"/>
        </w:rPr>
        <w:t>P</w:t>
      </w:r>
      <w:r w:rsidRPr="00A938F7">
        <w:rPr>
          <w:rFonts w:ascii="Tahoma" w:eastAsia="Calibri" w:hAnsi="Tahoma" w:cs="Tahoma"/>
          <w:b/>
          <w:color w:val="000000" w:themeColor="text1"/>
          <w:lang w:val="en-GB" w:eastAsia="en-US"/>
        </w:rPr>
        <w:t>roposal must not include any financial information.</w:t>
      </w:r>
      <w:r w:rsidR="000E73DD" w:rsidRPr="00A938F7">
        <w:rPr>
          <w:rFonts w:ascii="Tahoma" w:eastAsia="Calibri" w:hAnsi="Tahoma" w:cs="Tahoma"/>
          <w:b/>
          <w:color w:val="000000" w:themeColor="text1"/>
          <w:lang w:val="en-GB" w:eastAsia="en-US"/>
        </w:rPr>
        <w:t xml:space="preserve"> </w:t>
      </w:r>
      <w:r w:rsidRPr="00A938F7">
        <w:rPr>
          <w:rFonts w:ascii="Tahoma" w:eastAsia="Calibri" w:hAnsi="Tahoma" w:cs="Tahoma"/>
          <w:b/>
          <w:color w:val="000000" w:themeColor="text1"/>
          <w:lang w:val="en-GB" w:eastAsia="en-US"/>
        </w:rPr>
        <w:t xml:space="preserve">Any financial information in the </w:t>
      </w:r>
      <w:r w:rsidR="000E73DD" w:rsidRPr="00A938F7">
        <w:rPr>
          <w:rFonts w:ascii="Tahoma" w:eastAsia="Calibri" w:hAnsi="Tahoma" w:cs="Tahoma"/>
          <w:b/>
          <w:color w:val="000000" w:themeColor="text1"/>
          <w:lang w:val="en-GB" w:eastAsia="en-US"/>
        </w:rPr>
        <w:t>T</w:t>
      </w:r>
      <w:r w:rsidRPr="00A938F7">
        <w:rPr>
          <w:rFonts w:ascii="Tahoma" w:eastAsia="Calibri" w:hAnsi="Tahoma" w:cs="Tahoma"/>
          <w:b/>
          <w:color w:val="000000" w:themeColor="text1"/>
          <w:lang w:val="en-GB" w:eastAsia="en-US"/>
        </w:rPr>
        <w:t xml:space="preserve">echnical </w:t>
      </w:r>
      <w:r w:rsidR="000E73DD" w:rsidRPr="00A938F7">
        <w:rPr>
          <w:rFonts w:ascii="Tahoma" w:eastAsia="Calibri" w:hAnsi="Tahoma" w:cs="Tahoma"/>
          <w:b/>
          <w:color w:val="000000" w:themeColor="text1"/>
          <w:lang w:val="en-GB" w:eastAsia="en-US"/>
        </w:rPr>
        <w:t>P</w:t>
      </w:r>
      <w:r w:rsidRPr="00A938F7">
        <w:rPr>
          <w:rFonts w:ascii="Tahoma" w:eastAsia="Calibri" w:hAnsi="Tahoma" w:cs="Tahoma"/>
          <w:b/>
          <w:color w:val="000000" w:themeColor="text1"/>
          <w:lang w:val="en-GB" w:eastAsia="en-US"/>
        </w:rPr>
        <w:t>roposal will invalidate</w:t>
      </w:r>
      <w:r w:rsidR="00567B7A" w:rsidRPr="00A938F7">
        <w:rPr>
          <w:rFonts w:ascii="Tahoma" w:eastAsia="Calibri" w:hAnsi="Tahoma" w:cs="Tahoma"/>
          <w:b/>
          <w:color w:val="000000" w:themeColor="text1"/>
          <w:lang w:val="en-GB" w:eastAsia="en-US"/>
        </w:rPr>
        <w:t xml:space="preserve"> the</w:t>
      </w:r>
      <w:r w:rsidRPr="00A938F7">
        <w:rPr>
          <w:rFonts w:ascii="Tahoma" w:eastAsia="Calibri" w:hAnsi="Tahoma" w:cs="Tahoma"/>
          <w:b/>
          <w:color w:val="000000" w:themeColor="text1"/>
          <w:lang w:val="en-GB" w:eastAsia="en-US"/>
        </w:rPr>
        <w:t xml:space="preserve"> </w:t>
      </w:r>
      <w:r w:rsidR="000E73DD" w:rsidRPr="00A938F7">
        <w:rPr>
          <w:rFonts w:ascii="Tahoma" w:eastAsia="Calibri" w:hAnsi="Tahoma" w:cs="Tahoma"/>
          <w:b/>
          <w:color w:val="000000" w:themeColor="text1"/>
          <w:lang w:val="en-GB" w:eastAsia="en-US"/>
        </w:rPr>
        <w:t>p</w:t>
      </w:r>
      <w:r w:rsidRPr="00A938F7">
        <w:rPr>
          <w:rFonts w:ascii="Tahoma" w:eastAsia="Calibri" w:hAnsi="Tahoma" w:cs="Tahoma"/>
          <w:b/>
          <w:color w:val="000000" w:themeColor="text1"/>
          <w:lang w:val="en-GB" w:eastAsia="en-US"/>
        </w:rPr>
        <w:t>roposal.</w:t>
      </w:r>
      <w:bookmarkStart w:id="66" w:name="_Toc458000059"/>
      <w:bookmarkStart w:id="67" w:name="_Toc458000131"/>
      <w:bookmarkStart w:id="68" w:name="_Toc458000620"/>
    </w:p>
    <w:p w14:paraId="1D660178" w14:textId="77777777" w:rsidR="00384A06" w:rsidRPr="00D54A7C" w:rsidRDefault="00384A06" w:rsidP="00D54A7C">
      <w:pPr>
        <w:rPr>
          <w:b/>
          <w:bCs/>
          <w:iCs/>
          <w:lang w:val="en-GB" w:eastAsia="en-US"/>
        </w:rPr>
      </w:pPr>
    </w:p>
    <w:p w14:paraId="6D531C5D" w14:textId="77777777" w:rsidR="003A78D7" w:rsidRPr="00D54A7C" w:rsidRDefault="003A78D7" w:rsidP="00E05CFF">
      <w:pPr>
        <w:pStyle w:val="Heading2"/>
        <w:spacing w:before="0" w:after="0" w:line="360" w:lineRule="auto"/>
        <w:ind w:firstLine="720"/>
        <w:rPr>
          <w:rFonts w:eastAsia="Times New Roman" w:cs="Tahoma"/>
          <w:b/>
          <w:bCs w:val="0"/>
          <w:iCs w:val="0"/>
          <w:color w:val="000000" w:themeColor="text1"/>
          <w:szCs w:val="24"/>
          <w:lang w:val="en-GB" w:eastAsia="en-US"/>
        </w:rPr>
      </w:pPr>
      <w:bookmarkStart w:id="69" w:name="_Toc3962528"/>
      <w:r w:rsidRPr="00D54A7C">
        <w:rPr>
          <w:rFonts w:eastAsia="Times New Roman" w:cs="Tahoma"/>
          <w:b/>
          <w:bCs w:val="0"/>
          <w:iCs w:val="0"/>
          <w:color w:val="000000" w:themeColor="text1"/>
          <w:szCs w:val="24"/>
          <w:lang w:val="en-GB" w:eastAsia="en-US"/>
        </w:rPr>
        <w:t>Documentation &amp; Manuals</w:t>
      </w:r>
      <w:bookmarkEnd w:id="69"/>
    </w:p>
    <w:p w14:paraId="28741416" w14:textId="77777777" w:rsidR="00651AF9" w:rsidRPr="00D54A7C" w:rsidRDefault="00651AF9">
      <w:pPr>
        <w:rPr>
          <w:color w:val="000000" w:themeColor="text1"/>
          <w:lang w:val="en-GB" w:eastAsia="en-US"/>
        </w:rPr>
      </w:pPr>
    </w:p>
    <w:p w14:paraId="08334844" w14:textId="77777777" w:rsidR="00651AF9" w:rsidRPr="00D54A7C" w:rsidRDefault="003A78D7" w:rsidP="00E05CFF">
      <w:pPr>
        <w:spacing w:line="360" w:lineRule="auto"/>
        <w:ind w:left="72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w:t>
      </w:r>
      <w:r w:rsidR="00A07322" w:rsidRPr="00D54A7C">
        <w:rPr>
          <w:rFonts w:ascii="Tahoma" w:eastAsia="Calibri" w:hAnsi="Tahoma" w:cs="Tahoma"/>
          <w:color w:val="000000" w:themeColor="text1"/>
          <w:lang w:val="en-GB" w:eastAsia="en-US"/>
        </w:rPr>
        <w:t>awarded supplier</w:t>
      </w:r>
      <w:r w:rsidR="0080629A" w:rsidRPr="00D54A7C">
        <w:rPr>
          <w:rFonts w:ascii="Tahoma" w:eastAsia="Calibri" w:hAnsi="Tahoma" w:cs="Tahoma"/>
          <w:color w:val="000000" w:themeColor="text1"/>
          <w:lang w:val="en-GB" w:eastAsia="en-US"/>
        </w:rPr>
        <w:t xml:space="preserve"> will be obliged to </w:t>
      </w:r>
      <w:r w:rsidRPr="00D54A7C">
        <w:rPr>
          <w:rFonts w:ascii="Tahoma" w:eastAsia="Calibri" w:hAnsi="Tahoma" w:cs="Tahoma"/>
          <w:color w:val="000000" w:themeColor="text1"/>
          <w:lang w:val="en-GB" w:eastAsia="en-US"/>
        </w:rPr>
        <w:t xml:space="preserve">submit the below documentation to PPA </w:t>
      </w:r>
      <w:r w:rsidR="0080629A" w:rsidRPr="00D54A7C">
        <w:rPr>
          <w:rFonts w:ascii="Tahoma" w:eastAsia="Calibri" w:hAnsi="Tahoma" w:cs="Tahoma"/>
          <w:color w:val="000000" w:themeColor="text1"/>
          <w:lang w:val="en-GB" w:eastAsia="en-US"/>
        </w:rPr>
        <w:t xml:space="preserve">upon the delivery of the equipment </w:t>
      </w:r>
      <w:r w:rsidRPr="00D54A7C">
        <w:rPr>
          <w:rFonts w:ascii="Tahoma" w:eastAsia="Calibri" w:hAnsi="Tahoma" w:cs="Tahoma"/>
          <w:color w:val="000000" w:themeColor="text1"/>
          <w:lang w:val="en-GB" w:eastAsia="en-US"/>
        </w:rPr>
        <w:t xml:space="preserve">(in one CD and one hardcopy </w:t>
      </w:r>
      <w:r w:rsidRPr="00D54A7C">
        <w:rPr>
          <w:rFonts w:ascii="Tahoma" w:eastAsia="Calibri" w:hAnsi="Tahoma" w:cs="Tahoma"/>
          <w:color w:val="000000" w:themeColor="text1"/>
          <w:u w:val="single"/>
          <w:lang w:val="en-GB" w:eastAsia="en-US"/>
        </w:rPr>
        <w:t>for each</w:t>
      </w:r>
      <w:r w:rsidRPr="00D54A7C">
        <w:rPr>
          <w:rFonts w:ascii="Tahoma" w:eastAsia="Calibri" w:hAnsi="Tahoma" w:cs="Tahoma"/>
          <w:color w:val="000000" w:themeColor="text1"/>
          <w:lang w:val="en-GB" w:eastAsia="en-US"/>
        </w:rPr>
        <w:t xml:space="preserve"> delivered equipment/machinery):</w:t>
      </w:r>
    </w:p>
    <w:p w14:paraId="32681BFD" w14:textId="77777777" w:rsidR="003A78D7" w:rsidRPr="00D54A7C" w:rsidRDefault="003A78D7" w:rsidP="00E05CFF">
      <w:pPr>
        <w:spacing w:line="360" w:lineRule="auto"/>
        <w:ind w:left="720"/>
        <w:jc w:val="both"/>
        <w:rPr>
          <w:rFonts w:ascii="Tahoma" w:eastAsia="Calibri" w:hAnsi="Tahoma" w:cs="Tahoma"/>
          <w:color w:val="000000" w:themeColor="text1"/>
          <w:lang w:val="en-GB" w:eastAsia="en-US"/>
        </w:rPr>
      </w:pPr>
    </w:p>
    <w:p w14:paraId="5F069718" w14:textId="77777777" w:rsidR="003A78D7" w:rsidRPr="00A938F7" w:rsidRDefault="003A78D7" w:rsidP="003A78D7">
      <w:pPr>
        <w:autoSpaceDE w:val="0"/>
        <w:autoSpaceDN w:val="0"/>
        <w:adjustRightInd w:val="0"/>
        <w:spacing w:line="360" w:lineRule="auto"/>
        <w:ind w:firstLine="720"/>
        <w:rPr>
          <w:rFonts w:ascii="Tahoma" w:hAnsi="Tahoma" w:cs="Tahoma"/>
          <w:color w:val="000000" w:themeColor="text1"/>
          <w:lang w:val="en-GB"/>
        </w:rPr>
      </w:pPr>
      <w:r w:rsidRPr="00A938F7">
        <w:rPr>
          <w:rFonts w:ascii="Tahoma" w:hAnsi="Tahoma" w:cs="Tahoma"/>
          <w:color w:val="000000" w:themeColor="text1"/>
          <w:lang w:val="en-GB"/>
        </w:rPr>
        <w:t>a) Detailed design drawings including:</w:t>
      </w:r>
      <w:r w:rsidRPr="00A938F7">
        <w:rPr>
          <w:rFonts w:ascii="Tahoma" w:hAnsi="Tahoma" w:cs="Tahoma"/>
          <w:color w:val="000000" w:themeColor="text1"/>
          <w:lang w:val="en-GB"/>
        </w:rPr>
        <w:tab/>
      </w:r>
    </w:p>
    <w:p w14:paraId="1ADF59EC"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General Layout</w:t>
      </w:r>
    </w:p>
    <w:p w14:paraId="05898349"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General Engine Drawing</w:t>
      </w:r>
    </w:p>
    <w:p w14:paraId="077E451D"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Chassis Frame Drawing</w:t>
      </w:r>
    </w:p>
    <w:p w14:paraId="122E28DA"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Drive Axle Structural Drawing</w:t>
      </w:r>
    </w:p>
    <w:p w14:paraId="0FE1F955"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lastRenderedPageBreak/>
        <w:t>Steering Axle Structural Drawing</w:t>
      </w:r>
    </w:p>
    <w:p w14:paraId="6B26E5F4"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 xml:space="preserve">Hydraulic System and Hydraulic Power Transmission Diagram </w:t>
      </w:r>
    </w:p>
    <w:p w14:paraId="4E50A4B2"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Layout for Components</w:t>
      </w:r>
    </w:p>
    <w:p w14:paraId="06CB1F9A"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Elementary Diagram and Layout for Electrical System</w:t>
      </w:r>
    </w:p>
    <w:p w14:paraId="39880FBE"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Elementary Diagram for Brake System and Layout for Units</w:t>
      </w:r>
    </w:p>
    <w:p w14:paraId="33D0B9BA"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Distribution of Instruments and Indicators</w:t>
      </w:r>
    </w:p>
    <w:p w14:paraId="6971D5E8"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Load Curve Diagram</w:t>
      </w:r>
      <w:r w:rsidR="006C337E" w:rsidRPr="00A938F7">
        <w:rPr>
          <w:rFonts w:ascii="Tahoma" w:hAnsi="Tahoma" w:cs="Tahoma"/>
          <w:color w:val="000000" w:themeColor="text1"/>
          <w:lang w:val="en-GB"/>
        </w:rPr>
        <w:t xml:space="preserve"> </w:t>
      </w:r>
      <w:r w:rsidR="006C337E" w:rsidRPr="00D54A7C">
        <w:rPr>
          <w:rFonts w:ascii="Tahoma" w:hAnsi="Tahoma" w:cs="Tahoma"/>
          <w:color w:val="000000" w:themeColor="text1"/>
          <w:lang w:val="en-GB"/>
        </w:rPr>
        <w:t>and tractive effort diagram (G.C.W. – Inclination -Speed).</w:t>
      </w:r>
    </w:p>
    <w:p w14:paraId="4F280E1B"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Power Output Curve Diagram</w:t>
      </w:r>
    </w:p>
    <w:p w14:paraId="4EB20011" w14:textId="77777777" w:rsidR="003A78D7" w:rsidRPr="00A938F7" w:rsidRDefault="003A78D7" w:rsidP="00A57D84">
      <w:pPr>
        <w:numPr>
          <w:ilvl w:val="0"/>
          <w:numId w:val="21"/>
        </w:numPr>
        <w:autoSpaceDE w:val="0"/>
        <w:autoSpaceDN w:val="0"/>
        <w:adjustRightInd w:val="0"/>
        <w:spacing w:line="360" w:lineRule="auto"/>
        <w:rPr>
          <w:rFonts w:ascii="Tahoma" w:hAnsi="Tahoma" w:cs="Tahoma"/>
          <w:color w:val="000000" w:themeColor="text1"/>
          <w:lang w:val="en-GB"/>
        </w:rPr>
      </w:pPr>
      <w:r w:rsidRPr="00A938F7">
        <w:rPr>
          <w:rFonts w:ascii="Tahoma" w:hAnsi="Tahoma" w:cs="Tahoma"/>
          <w:color w:val="000000" w:themeColor="text1"/>
          <w:lang w:val="en-GB"/>
        </w:rPr>
        <w:t>Torque Curve Diagram for Engine Output</w:t>
      </w:r>
    </w:p>
    <w:p w14:paraId="1DB97959" w14:textId="77777777" w:rsidR="00651AF9" w:rsidRPr="00A938F7" w:rsidRDefault="00651AF9" w:rsidP="003A78D7">
      <w:pPr>
        <w:autoSpaceDE w:val="0"/>
        <w:autoSpaceDN w:val="0"/>
        <w:adjustRightInd w:val="0"/>
        <w:spacing w:line="360" w:lineRule="auto"/>
        <w:ind w:left="720"/>
        <w:rPr>
          <w:rFonts w:ascii="Tahoma" w:hAnsi="Tahoma" w:cs="Tahoma"/>
          <w:color w:val="000000" w:themeColor="text1"/>
          <w:lang w:val="en-GB"/>
        </w:rPr>
      </w:pPr>
    </w:p>
    <w:p w14:paraId="6F7117C2" w14:textId="77777777" w:rsidR="003A78D7" w:rsidRPr="00A938F7" w:rsidRDefault="003A78D7" w:rsidP="00B70DB5">
      <w:pPr>
        <w:autoSpaceDE w:val="0"/>
        <w:autoSpaceDN w:val="0"/>
        <w:adjustRightInd w:val="0"/>
        <w:spacing w:line="360" w:lineRule="auto"/>
        <w:ind w:left="720"/>
        <w:rPr>
          <w:rFonts w:ascii="Tahoma" w:hAnsi="Tahoma" w:cs="Tahoma"/>
          <w:color w:val="000000" w:themeColor="text1"/>
          <w:lang w:val="en-GB"/>
        </w:rPr>
      </w:pPr>
      <w:r w:rsidRPr="00A938F7">
        <w:rPr>
          <w:rFonts w:ascii="Tahoma" w:hAnsi="Tahoma" w:cs="Tahoma"/>
          <w:color w:val="000000" w:themeColor="text1"/>
          <w:lang w:val="en-GB"/>
        </w:rPr>
        <w:t xml:space="preserve">The abovementioned drawings </w:t>
      </w:r>
      <w:r w:rsidR="00CE5334" w:rsidRPr="00A938F7">
        <w:rPr>
          <w:rFonts w:ascii="Tahoma" w:hAnsi="Tahoma" w:cs="Tahoma"/>
          <w:color w:val="000000" w:themeColor="text1"/>
          <w:lang w:val="en-GB"/>
        </w:rPr>
        <w:t>may</w:t>
      </w:r>
      <w:r w:rsidRPr="00A938F7">
        <w:rPr>
          <w:rFonts w:ascii="Tahoma" w:hAnsi="Tahoma" w:cs="Tahoma"/>
          <w:color w:val="000000" w:themeColor="text1"/>
          <w:lang w:val="en-GB"/>
        </w:rPr>
        <w:t xml:space="preserve"> be provided either separately or included in the maintenance manual.</w:t>
      </w:r>
    </w:p>
    <w:p w14:paraId="60A951CE" w14:textId="77777777" w:rsidR="003A78D7" w:rsidRPr="00A938F7" w:rsidRDefault="003A78D7" w:rsidP="003A78D7">
      <w:pPr>
        <w:autoSpaceDE w:val="0"/>
        <w:autoSpaceDN w:val="0"/>
        <w:adjustRightInd w:val="0"/>
        <w:spacing w:line="360" w:lineRule="auto"/>
        <w:ind w:firstLine="720"/>
        <w:rPr>
          <w:rFonts w:ascii="Tahoma" w:hAnsi="Tahoma" w:cs="Tahoma"/>
          <w:color w:val="000000" w:themeColor="text1"/>
          <w:lang w:val="en-GB"/>
        </w:rPr>
      </w:pPr>
      <w:r w:rsidRPr="00A938F7">
        <w:rPr>
          <w:rFonts w:ascii="Tahoma" w:hAnsi="Tahoma" w:cs="Tahoma"/>
          <w:color w:val="000000" w:themeColor="text1"/>
          <w:lang w:val="en-GB"/>
        </w:rPr>
        <w:t xml:space="preserve">b) Operator manual (in English &amp; Greek), </w:t>
      </w:r>
    </w:p>
    <w:p w14:paraId="5AB42E11" w14:textId="77777777" w:rsidR="003A78D7" w:rsidRPr="00A938F7" w:rsidRDefault="003A78D7" w:rsidP="003A78D7">
      <w:pPr>
        <w:autoSpaceDE w:val="0"/>
        <w:autoSpaceDN w:val="0"/>
        <w:adjustRightInd w:val="0"/>
        <w:spacing w:line="360" w:lineRule="auto"/>
        <w:ind w:firstLine="720"/>
        <w:rPr>
          <w:rFonts w:ascii="Tahoma" w:hAnsi="Tahoma" w:cs="Tahoma"/>
          <w:color w:val="000000" w:themeColor="text1"/>
          <w:lang w:val="en-GB"/>
        </w:rPr>
      </w:pPr>
      <w:r w:rsidRPr="00A938F7">
        <w:rPr>
          <w:rFonts w:ascii="Tahoma" w:hAnsi="Tahoma" w:cs="Tahoma"/>
          <w:color w:val="000000" w:themeColor="text1"/>
          <w:lang w:val="en-GB"/>
        </w:rPr>
        <w:t>c) Maintenance manual (in English),</w:t>
      </w:r>
    </w:p>
    <w:p w14:paraId="4D582109" w14:textId="77777777" w:rsidR="003A78D7" w:rsidRPr="00A938F7" w:rsidRDefault="003A78D7" w:rsidP="003A78D7">
      <w:pPr>
        <w:autoSpaceDE w:val="0"/>
        <w:autoSpaceDN w:val="0"/>
        <w:adjustRightInd w:val="0"/>
        <w:spacing w:line="360" w:lineRule="auto"/>
        <w:ind w:left="720"/>
        <w:rPr>
          <w:rFonts w:ascii="Tahoma" w:hAnsi="Tahoma" w:cs="Tahoma"/>
          <w:color w:val="000000" w:themeColor="text1"/>
          <w:lang w:val="en-GB"/>
        </w:rPr>
      </w:pPr>
      <w:r w:rsidRPr="00A938F7">
        <w:rPr>
          <w:rFonts w:ascii="Tahoma" w:hAnsi="Tahoma" w:cs="Tahoma"/>
          <w:color w:val="000000" w:themeColor="text1"/>
          <w:lang w:val="en-GB"/>
        </w:rPr>
        <w:t>d) Service &amp; Workshop Manual for all the components (Engine, Transmission, Axle, 5</w:t>
      </w:r>
      <w:r w:rsidRPr="00A938F7">
        <w:rPr>
          <w:rFonts w:ascii="Tahoma" w:hAnsi="Tahoma" w:cs="Tahoma"/>
          <w:color w:val="000000" w:themeColor="text1"/>
          <w:vertAlign w:val="superscript"/>
          <w:lang w:val="en-GB"/>
        </w:rPr>
        <w:t>th</w:t>
      </w:r>
      <w:r w:rsidRPr="00A938F7">
        <w:rPr>
          <w:rFonts w:ascii="Tahoma" w:hAnsi="Tahoma" w:cs="Tahoma"/>
          <w:color w:val="000000" w:themeColor="text1"/>
          <w:lang w:val="en-GB"/>
        </w:rPr>
        <w:t xml:space="preserve"> Wheel, Air Condition etc.)</w:t>
      </w:r>
    </w:p>
    <w:p w14:paraId="48F82E76" w14:textId="77777777" w:rsidR="003A78D7" w:rsidRPr="00A938F7" w:rsidRDefault="003A78D7" w:rsidP="00E05CFF">
      <w:pPr>
        <w:autoSpaceDE w:val="0"/>
        <w:autoSpaceDN w:val="0"/>
        <w:adjustRightInd w:val="0"/>
        <w:spacing w:line="360" w:lineRule="auto"/>
        <w:ind w:left="720"/>
        <w:rPr>
          <w:rFonts w:ascii="Tahoma" w:hAnsi="Tahoma" w:cs="Tahoma"/>
          <w:color w:val="000000" w:themeColor="text1"/>
          <w:lang w:val="en-GB"/>
        </w:rPr>
      </w:pPr>
      <w:r w:rsidRPr="00A938F7">
        <w:rPr>
          <w:rFonts w:ascii="Tahoma" w:hAnsi="Tahoma" w:cs="Tahoma"/>
          <w:color w:val="000000" w:themeColor="text1"/>
          <w:lang w:val="en-GB"/>
        </w:rPr>
        <w:t>e) Spare parts list</w:t>
      </w:r>
      <w:r w:rsidR="00AB6436" w:rsidRPr="00A938F7">
        <w:rPr>
          <w:rFonts w:ascii="Tahoma" w:hAnsi="Tahoma" w:cs="Tahoma"/>
          <w:color w:val="000000" w:themeColor="text1"/>
          <w:lang w:val="en-GB"/>
        </w:rPr>
        <w:t xml:space="preserve"> containing prices for trouble free operation of machinery </w:t>
      </w:r>
      <w:r w:rsidR="00A07322" w:rsidRPr="00A938F7">
        <w:rPr>
          <w:rFonts w:ascii="Tahoma" w:hAnsi="Tahoma" w:cs="Tahoma"/>
          <w:color w:val="000000" w:themeColor="text1"/>
          <w:lang w:val="en-GB"/>
        </w:rPr>
        <w:t xml:space="preserve">available </w:t>
      </w:r>
      <w:r w:rsidR="00AB6436" w:rsidRPr="00A938F7">
        <w:rPr>
          <w:rFonts w:ascii="Tahoma" w:hAnsi="Tahoma" w:cs="Tahoma"/>
          <w:color w:val="000000" w:themeColor="text1"/>
          <w:lang w:val="en-GB"/>
        </w:rPr>
        <w:t xml:space="preserve">for </w:t>
      </w:r>
      <w:r w:rsidR="00A07322" w:rsidRPr="00A938F7">
        <w:rPr>
          <w:rFonts w:ascii="Tahoma" w:hAnsi="Tahoma" w:cs="Tahoma"/>
          <w:color w:val="000000" w:themeColor="text1"/>
          <w:lang w:val="en-GB"/>
        </w:rPr>
        <w:t xml:space="preserve">at least </w:t>
      </w:r>
      <w:r w:rsidR="00AB6436" w:rsidRPr="00A938F7">
        <w:rPr>
          <w:rFonts w:ascii="Tahoma" w:hAnsi="Tahoma" w:cs="Tahoma"/>
          <w:color w:val="000000" w:themeColor="text1"/>
          <w:lang w:val="en-GB"/>
        </w:rPr>
        <w:t>10 years.</w:t>
      </w:r>
    </w:p>
    <w:p w14:paraId="741B36B0" w14:textId="77777777" w:rsidR="003A78D7" w:rsidRPr="00A938F7" w:rsidRDefault="003A78D7" w:rsidP="003A78D7">
      <w:pPr>
        <w:autoSpaceDE w:val="0"/>
        <w:autoSpaceDN w:val="0"/>
        <w:adjustRightInd w:val="0"/>
        <w:spacing w:line="360" w:lineRule="auto"/>
        <w:ind w:left="720"/>
        <w:rPr>
          <w:rFonts w:ascii="Tahoma" w:hAnsi="Tahoma" w:cs="Tahoma"/>
          <w:color w:val="000000" w:themeColor="text1"/>
          <w:lang w:val="en-GB"/>
        </w:rPr>
      </w:pPr>
      <w:r w:rsidRPr="00A938F7">
        <w:rPr>
          <w:rFonts w:ascii="Tahoma" w:hAnsi="Tahoma" w:cs="Tahoma"/>
          <w:color w:val="000000" w:themeColor="text1"/>
          <w:lang w:val="en-GB"/>
        </w:rPr>
        <w:t>f) The Standards &amp; Specifications applied for design, manufacture installation &amp;     test.</w:t>
      </w:r>
    </w:p>
    <w:p w14:paraId="530DE543" w14:textId="77777777" w:rsidR="003A78D7" w:rsidRPr="00A938F7" w:rsidRDefault="003A78D7" w:rsidP="003A78D7">
      <w:pPr>
        <w:autoSpaceDE w:val="0"/>
        <w:autoSpaceDN w:val="0"/>
        <w:adjustRightInd w:val="0"/>
        <w:spacing w:line="360" w:lineRule="auto"/>
        <w:ind w:firstLine="720"/>
        <w:rPr>
          <w:rFonts w:ascii="Tahoma" w:hAnsi="Tahoma" w:cs="Tahoma"/>
          <w:color w:val="000000" w:themeColor="text1"/>
          <w:lang w:val="en-GB"/>
        </w:rPr>
      </w:pPr>
      <w:r w:rsidRPr="00A938F7">
        <w:rPr>
          <w:rFonts w:ascii="Tahoma" w:hAnsi="Tahoma" w:cs="Tahoma"/>
          <w:color w:val="000000" w:themeColor="text1"/>
          <w:lang w:val="en-GB"/>
        </w:rPr>
        <w:t>g) Lists of all safety and protective measures and descriptions</w:t>
      </w:r>
      <w:r w:rsidR="00CF3FE3" w:rsidRPr="00A938F7">
        <w:rPr>
          <w:rFonts w:ascii="Tahoma" w:hAnsi="Tahoma" w:cs="Tahoma"/>
          <w:color w:val="000000" w:themeColor="text1"/>
          <w:lang w:val="en-GB"/>
        </w:rPr>
        <w:t>.</w:t>
      </w:r>
    </w:p>
    <w:p w14:paraId="67FCC6FA" w14:textId="1F5EF647" w:rsidR="007F6D81" w:rsidRPr="002A78C6" w:rsidRDefault="003A78D7" w:rsidP="002A78C6">
      <w:pPr>
        <w:autoSpaceDE w:val="0"/>
        <w:autoSpaceDN w:val="0"/>
        <w:adjustRightInd w:val="0"/>
        <w:spacing w:line="360" w:lineRule="auto"/>
        <w:ind w:firstLine="720"/>
        <w:rPr>
          <w:rFonts w:ascii="Tahoma" w:hAnsi="Tahoma" w:cs="Tahoma"/>
          <w:color w:val="000000" w:themeColor="text1"/>
          <w:lang w:val="en-GB"/>
        </w:rPr>
      </w:pPr>
      <w:r w:rsidRPr="00A938F7">
        <w:rPr>
          <w:rFonts w:ascii="Tahoma" w:hAnsi="Tahoma" w:cs="Tahoma"/>
          <w:color w:val="000000" w:themeColor="text1"/>
          <w:lang w:val="en-GB"/>
        </w:rPr>
        <w:t>h) Any another document that PPA judges as reasonable appropriate.</w:t>
      </w:r>
    </w:p>
    <w:p w14:paraId="2DFF3750" w14:textId="77777777" w:rsidR="003A78D7" w:rsidRPr="00D54A7C" w:rsidRDefault="003A78D7" w:rsidP="003A78D7">
      <w:pPr>
        <w:pStyle w:val="Heading3"/>
        <w:ind w:left="540"/>
        <w:jc w:val="both"/>
        <w:rPr>
          <w:rFonts w:ascii="Tahoma" w:hAnsi="Tahoma" w:cs="Tahoma"/>
          <w:b w:val="0"/>
          <w:i/>
          <w:color w:val="000000" w:themeColor="text1"/>
          <w:sz w:val="24"/>
          <w:szCs w:val="24"/>
          <w:u w:val="single"/>
          <w:lang w:val="en-GB"/>
        </w:rPr>
      </w:pPr>
      <w:bookmarkStart w:id="70" w:name="_Toc3962529"/>
      <w:r w:rsidRPr="00D54A7C">
        <w:rPr>
          <w:rFonts w:ascii="Tahoma" w:hAnsi="Tahoma" w:cs="Tahoma"/>
          <w:b w:val="0"/>
          <w:i/>
          <w:color w:val="000000" w:themeColor="text1"/>
          <w:sz w:val="24"/>
          <w:szCs w:val="24"/>
          <w:u w:val="single"/>
          <w:lang w:val="en-GB"/>
        </w:rPr>
        <w:t>Special Tools, Wear Gauges and Instruments</w:t>
      </w:r>
      <w:bookmarkEnd w:id="70"/>
    </w:p>
    <w:p w14:paraId="32F9B8E0" w14:textId="77777777" w:rsidR="003A78D7" w:rsidRPr="00D54A7C" w:rsidRDefault="003A78D7" w:rsidP="003A78D7">
      <w:pPr>
        <w:autoSpaceDE w:val="0"/>
        <w:autoSpaceDN w:val="0"/>
        <w:adjustRightInd w:val="0"/>
        <w:spacing w:line="360" w:lineRule="auto"/>
        <w:jc w:val="both"/>
        <w:rPr>
          <w:rFonts w:ascii="Arial Narrow" w:hAnsi="Arial Narrow" w:cs="Tahoma"/>
          <w:color w:val="000000" w:themeColor="text1"/>
          <w:lang w:val="en-GB"/>
        </w:rPr>
      </w:pPr>
    </w:p>
    <w:p w14:paraId="313647C9" w14:textId="77777777" w:rsidR="00651AF9" w:rsidRPr="00D54A7C" w:rsidRDefault="003A78D7" w:rsidP="00E05CFF">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Special tools and instruments as mentioned below</w:t>
      </w:r>
      <w:r w:rsidR="006C337E" w:rsidRPr="00D54A7C">
        <w:rPr>
          <w:rFonts w:ascii="Tahoma" w:hAnsi="Tahoma" w:cs="Tahoma"/>
          <w:color w:val="000000" w:themeColor="text1"/>
          <w:lang w:val="en-GB"/>
        </w:rPr>
        <w:t>,</w:t>
      </w:r>
      <w:r w:rsidRPr="00D54A7C">
        <w:rPr>
          <w:rFonts w:ascii="Tahoma" w:hAnsi="Tahoma" w:cs="Tahoma"/>
          <w:color w:val="000000" w:themeColor="text1"/>
          <w:lang w:val="en-GB"/>
        </w:rPr>
        <w:t xml:space="preserve"> but not limited to</w:t>
      </w:r>
      <w:r w:rsidR="006C337E" w:rsidRPr="00D54A7C">
        <w:rPr>
          <w:rFonts w:ascii="Tahoma" w:hAnsi="Tahoma" w:cs="Tahoma"/>
          <w:color w:val="000000" w:themeColor="text1"/>
          <w:lang w:val="en-GB"/>
        </w:rPr>
        <w:t>,</w:t>
      </w:r>
      <w:r w:rsidRPr="00D54A7C">
        <w:rPr>
          <w:rFonts w:ascii="Tahoma" w:hAnsi="Tahoma" w:cs="Tahoma"/>
          <w:color w:val="000000" w:themeColor="text1"/>
          <w:lang w:val="en-GB"/>
        </w:rPr>
        <w:t xml:space="preserve"> shall be stated and offered in the technical offer in the form of a detailed and analytical list</w:t>
      </w:r>
      <w:r w:rsidR="00FD151D" w:rsidRPr="00D54A7C">
        <w:rPr>
          <w:rFonts w:ascii="Tahoma" w:hAnsi="Tahoma" w:cs="Tahoma"/>
          <w:color w:val="000000" w:themeColor="text1"/>
          <w:lang w:val="en-GB"/>
        </w:rPr>
        <w:t xml:space="preserve"> and shall be priced in the financial offer</w:t>
      </w:r>
      <w:r w:rsidRPr="00D54A7C">
        <w:rPr>
          <w:rFonts w:ascii="Tahoma" w:hAnsi="Tahoma" w:cs="Tahoma"/>
          <w:color w:val="000000" w:themeColor="text1"/>
          <w:lang w:val="en-GB"/>
        </w:rPr>
        <w:t>:</w:t>
      </w:r>
    </w:p>
    <w:p w14:paraId="0A6CBEC4" w14:textId="77777777" w:rsidR="00651AF9" w:rsidRPr="00D54A7C" w:rsidRDefault="00651AF9" w:rsidP="00E05CFF">
      <w:pPr>
        <w:autoSpaceDE w:val="0"/>
        <w:autoSpaceDN w:val="0"/>
        <w:adjustRightInd w:val="0"/>
        <w:ind w:left="567"/>
        <w:jc w:val="both"/>
        <w:rPr>
          <w:rFonts w:ascii="Tahoma" w:hAnsi="Tahoma" w:cs="Tahoma"/>
          <w:color w:val="000000" w:themeColor="text1"/>
          <w:lang w:val="en-GB"/>
        </w:rPr>
      </w:pPr>
    </w:p>
    <w:p w14:paraId="08DF2964" w14:textId="77777777" w:rsidR="003A78D7" w:rsidRPr="00A938F7" w:rsidRDefault="003A78D7" w:rsidP="00A57D84">
      <w:pPr>
        <w:pStyle w:val="ListParagraph"/>
        <w:numPr>
          <w:ilvl w:val="0"/>
          <w:numId w:val="23"/>
        </w:numPr>
        <w:autoSpaceDE w:val="0"/>
        <w:autoSpaceDN w:val="0"/>
        <w:adjustRightInd w:val="0"/>
        <w:spacing w:line="360" w:lineRule="auto"/>
        <w:ind w:leftChars="0"/>
        <w:jc w:val="both"/>
        <w:rPr>
          <w:rFonts w:ascii="Tahoma" w:hAnsi="Tahoma" w:cs="Tahoma"/>
          <w:color w:val="000000" w:themeColor="text1"/>
          <w:lang w:val="en-GB"/>
        </w:rPr>
      </w:pPr>
      <w:r w:rsidRPr="00A938F7">
        <w:rPr>
          <w:rFonts w:ascii="Tahoma" w:hAnsi="Tahoma" w:cs="Tahoma"/>
          <w:color w:val="000000" w:themeColor="text1"/>
          <w:lang w:val="en-GB"/>
        </w:rPr>
        <w:t>Two (2) full set</w:t>
      </w:r>
      <w:r w:rsidR="00D6072C" w:rsidRPr="00A938F7">
        <w:rPr>
          <w:rFonts w:ascii="Tahoma" w:hAnsi="Tahoma" w:cs="Tahoma"/>
          <w:color w:val="000000" w:themeColor="text1"/>
          <w:lang w:val="en-GB"/>
        </w:rPr>
        <w:t>s</w:t>
      </w:r>
      <w:r w:rsidRPr="00A938F7">
        <w:rPr>
          <w:rFonts w:ascii="Tahoma" w:hAnsi="Tahoma" w:cs="Tahoma"/>
          <w:color w:val="000000" w:themeColor="text1"/>
          <w:lang w:val="en-GB"/>
        </w:rPr>
        <w:t xml:space="preserve"> of special tools concerning the repair of engine, transmission and </w:t>
      </w:r>
      <w:r w:rsidRPr="00A938F7">
        <w:rPr>
          <w:rFonts w:ascii="Tahoma" w:hAnsi="Tahoma" w:cs="Tahoma"/>
          <w:color w:val="000000" w:themeColor="text1"/>
          <w:lang w:val="en-GB"/>
        </w:rPr>
        <w:lastRenderedPageBreak/>
        <w:t xml:space="preserve">axles. </w:t>
      </w:r>
    </w:p>
    <w:p w14:paraId="7443A00A" w14:textId="77777777" w:rsidR="003A78D7" w:rsidRDefault="003A78D7" w:rsidP="00A57D84">
      <w:pPr>
        <w:pStyle w:val="ListParagraph"/>
        <w:numPr>
          <w:ilvl w:val="0"/>
          <w:numId w:val="23"/>
        </w:numPr>
        <w:autoSpaceDE w:val="0"/>
        <w:autoSpaceDN w:val="0"/>
        <w:adjustRightInd w:val="0"/>
        <w:spacing w:line="360" w:lineRule="auto"/>
        <w:ind w:leftChars="0"/>
        <w:jc w:val="both"/>
        <w:rPr>
          <w:rFonts w:ascii="Tahoma" w:hAnsi="Tahoma" w:cs="Tahoma"/>
          <w:color w:val="000000" w:themeColor="text1"/>
          <w:lang w:val="en-GB"/>
        </w:rPr>
      </w:pPr>
      <w:r w:rsidRPr="00A938F7">
        <w:rPr>
          <w:rFonts w:ascii="Tahoma" w:hAnsi="Tahoma" w:cs="Tahoma"/>
          <w:color w:val="000000" w:themeColor="text1"/>
          <w:lang w:val="en-GB"/>
        </w:rPr>
        <w:t>An appropriate software and hardware program for troubleshooting, loading &amp; unloading, monitoring, changing data, etc. for engine and transmission.</w:t>
      </w:r>
    </w:p>
    <w:p w14:paraId="50EE2027" w14:textId="384D3904" w:rsidR="00B65FFE" w:rsidRPr="00A938F7" w:rsidRDefault="00B65FFE" w:rsidP="00A57D84">
      <w:pPr>
        <w:pStyle w:val="ListParagraph"/>
        <w:numPr>
          <w:ilvl w:val="0"/>
          <w:numId w:val="23"/>
        </w:numPr>
        <w:autoSpaceDE w:val="0"/>
        <w:autoSpaceDN w:val="0"/>
        <w:adjustRightInd w:val="0"/>
        <w:spacing w:line="360" w:lineRule="auto"/>
        <w:ind w:leftChars="0"/>
        <w:jc w:val="both"/>
        <w:rPr>
          <w:rFonts w:ascii="Tahoma" w:hAnsi="Tahoma" w:cs="Tahoma"/>
          <w:color w:val="000000" w:themeColor="text1"/>
          <w:lang w:val="en-GB"/>
        </w:rPr>
      </w:pPr>
      <w:r>
        <w:rPr>
          <w:rFonts w:ascii="Tahoma" w:hAnsi="Tahoma" w:cs="Tahoma"/>
          <w:color w:val="000000" w:themeColor="text1"/>
          <w:lang w:val="en-GB"/>
        </w:rPr>
        <w:t>Two (2) complete ‘safe</w:t>
      </w:r>
      <w:r w:rsidR="006E22F3">
        <w:rPr>
          <w:rFonts w:ascii="Tahoma" w:hAnsi="Tahoma" w:cs="Tahoma"/>
          <w:color w:val="000000" w:themeColor="text1"/>
          <w:lang w:val="en-GB"/>
        </w:rPr>
        <w:t>ty goose</w:t>
      </w:r>
      <w:r>
        <w:rPr>
          <w:rFonts w:ascii="Tahoma" w:hAnsi="Tahoma" w:cs="Tahoma"/>
          <w:color w:val="000000" w:themeColor="text1"/>
          <w:lang w:val="en-GB"/>
        </w:rPr>
        <w:t>neck’ type frame</w:t>
      </w:r>
      <w:r w:rsidR="006E22F3">
        <w:rPr>
          <w:rFonts w:ascii="Tahoma" w:hAnsi="Tahoma" w:cs="Tahoma"/>
          <w:color w:val="000000" w:themeColor="text1"/>
          <w:lang w:val="en-GB"/>
        </w:rPr>
        <w:t>s including their</w:t>
      </w:r>
      <w:r>
        <w:rPr>
          <w:rFonts w:ascii="Tahoma" w:hAnsi="Tahoma" w:cs="Tahoma"/>
          <w:color w:val="000000" w:themeColor="text1"/>
          <w:lang w:val="en-GB"/>
        </w:rPr>
        <w:t xml:space="preserve"> parking b</w:t>
      </w:r>
      <w:r w:rsidR="006E22F3">
        <w:rPr>
          <w:rFonts w:ascii="Tahoma" w:hAnsi="Tahoma" w:cs="Tahoma"/>
          <w:color w:val="000000" w:themeColor="text1"/>
          <w:lang w:val="en-GB"/>
        </w:rPr>
        <w:t>ases</w:t>
      </w:r>
      <w:r>
        <w:rPr>
          <w:rFonts w:ascii="Tahoma" w:hAnsi="Tahoma" w:cs="Tahoma"/>
          <w:color w:val="000000" w:themeColor="text1"/>
          <w:lang w:val="en-GB"/>
        </w:rPr>
        <w:t xml:space="preserve"> and any other relevant equipment.   </w:t>
      </w:r>
    </w:p>
    <w:p w14:paraId="615FA11B" w14:textId="77777777" w:rsidR="00D6072C" w:rsidRPr="00A938F7" w:rsidRDefault="00D6072C" w:rsidP="00D6072C">
      <w:pPr>
        <w:autoSpaceDE w:val="0"/>
        <w:autoSpaceDN w:val="0"/>
        <w:adjustRightInd w:val="0"/>
        <w:spacing w:line="360" w:lineRule="auto"/>
        <w:jc w:val="both"/>
        <w:rPr>
          <w:rFonts w:ascii="Tahoma" w:hAnsi="Tahoma" w:cs="Tahoma"/>
          <w:color w:val="000000" w:themeColor="text1"/>
          <w:lang w:val="en-GB"/>
        </w:rPr>
      </w:pPr>
    </w:p>
    <w:p w14:paraId="2CB48438" w14:textId="7F4BF95F" w:rsidR="00D6072C" w:rsidRPr="00A938F7" w:rsidRDefault="00D6072C" w:rsidP="00D6072C">
      <w:pPr>
        <w:autoSpaceDE w:val="0"/>
        <w:autoSpaceDN w:val="0"/>
        <w:adjustRightInd w:val="0"/>
        <w:spacing w:line="360" w:lineRule="auto"/>
        <w:ind w:left="567"/>
        <w:jc w:val="both"/>
        <w:rPr>
          <w:rFonts w:ascii="Tahoma" w:hAnsi="Tahoma" w:cs="Tahoma"/>
          <w:color w:val="000000" w:themeColor="text1"/>
          <w:lang w:val="en-GB"/>
        </w:rPr>
      </w:pPr>
      <w:r w:rsidRPr="00A938F7">
        <w:rPr>
          <w:rFonts w:ascii="Tahoma" w:hAnsi="Tahoma" w:cs="Tahoma"/>
          <w:b/>
          <w:color w:val="000000" w:themeColor="text1"/>
          <w:u w:val="single"/>
          <w:lang w:val="en-GB"/>
        </w:rPr>
        <w:t>Note:</w:t>
      </w:r>
      <w:r w:rsidRPr="00A938F7">
        <w:rPr>
          <w:rFonts w:ascii="Tahoma" w:hAnsi="Tahoma" w:cs="Tahoma"/>
          <w:color w:val="000000" w:themeColor="text1"/>
          <w:lang w:val="en-GB"/>
        </w:rPr>
        <w:t xml:space="preserve"> The abovementioned special tools and instruments s</w:t>
      </w:r>
      <w:r w:rsidR="00451BB8" w:rsidRPr="00A938F7">
        <w:rPr>
          <w:rFonts w:ascii="Tahoma" w:hAnsi="Tahoma" w:cs="Tahoma"/>
          <w:color w:val="000000" w:themeColor="text1"/>
          <w:lang w:val="en-GB"/>
        </w:rPr>
        <w:t xml:space="preserve">hall be not be subject to scoring evaluation </w:t>
      </w:r>
      <w:r w:rsidR="007B2EF6">
        <w:rPr>
          <w:rFonts w:ascii="Tahoma" w:hAnsi="Tahoma" w:cs="Tahoma"/>
          <w:color w:val="000000" w:themeColor="text1"/>
          <w:lang w:val="en-GB"/>
        </w:rPr>
        <w:t xml:space="preserve">though shall be offered in the financial proposal </w:t>
      </w:r>
      <w:r w:rsidR="00451BB8" w:rsidRPr="00A938F7">
        <w:rPr>
          <w:rFonts w:ascii="Tahoma" w:hAnsi="Tahoma" w:cs="Tahoma"/>
          <w:color w:val="000000" w:themeColor="text1"/>
          <w:lang w:val="en-GB"/>
        </w:rPr>
        <w:t xml:space="preserve">and may be </w:t>
      </w:r>
      <w:r w:rsidR="00E0022F" w:rsidRPr="00A938F7">
        <w:rPr>
          <w:rFonts w:ascii="Tahoma" w:hAnsi="Tahoma" w:cs="Tahoma"/>
          <w:color w:val="000000" w:themeColor="text1"/>
          <w:lang w:val="en-GB"/>
        </w:rPr>
        <w:t xml:space="preserve">separately </w:t>
      </w:r>
      <w:r w:rsidR="00451BB8" w:rsidRPr="00A938F7">
        <w:rPr>
          <w:rFonts w:ascii="Tahoma" w:hAnsi="Tahoma" w:cs="Tahoma"/>
          <w:color w:val="000000" w:themeColor="text1"/>
          <w:lang w:val="en-GB"/>
        </w:rPr>
        <w:t>purchased at the sole discretion of PPA S.A.</w:t>
      </w:r>
      <w:r w:rsidRPr="00A938F7">
        <w:rPr>
          <w:rFonts w:ascii="Tahoma" w:hAnsi="Tahoma" w:cs="Tahoma"/>
          <w:color w:val="000000" w:themeColor="text1"/>
          <w:lang w:val="en-GB"/>
        </w:rPr>
        <w:t xml:space="preserve"> </w:t>
      </w:r>
    </w:p>
    <w:p w14:paraId="2441120A" w14:textId="77777777" w:rsidR="003A78D7" w:rsidRPr="00D54A7C" w:rsidRDefault="003A78D7" w:rsidP="00EB47AC">
      <w:pPr>
        <w:rPr>
          <w:color w:val="000000" w:themeColor="text1"/>
          <w:lang w:val="en-GB" w:eastAsia="en-US"/>
        </w:rPr>
      </w:pPr>
    </w:p>
    <w:p w14:paraId="61E28676" w14:textId="77777777" w:rsidR="00873BD4" w:rsidRPr="00D54A7C" w:rsidRDefault="00873BD4" w:rsidP="00E05CFF">
      <w:pPr>
        <w:rPr>
          <w:color w:val="000000" w:themeColor="text1"/>
          <w:lang w:val="en-GB" w:eastAsia="en-US"/>
        </w:rPr>
      </w:pPr>
    </w:p>
    <w:p w14:paraId="4A4D5474" w14:textId="77777777" w:rsidR="008A554D" w:rsidRPr="00D54A7C" w:rsidRDefault="00FD37B1" w:rsidP="00E05CFF">
      <w:pPr>
        <w:pStyle w:val="Heading2"/>
        <w:spacing w:before="0" w:after="0" w:line="360" w:lineRule="auto"/>
        <w:ind w:firstLine="567"/>
        <w:jc w:val="both"/>
        <w:rPr>
          <w:rFonts w:eastAsia="Times New Roman" w:cs="Tahoma"/>
          <w:b/>
          <w:bCs w:val="0"/>
          <w:iCs w:val="0"/>
          <w:color w:val="000000" w:themeColor="text1"/>
          <w:szCs w:val="24"/>
          <w:lang w:val="en-GB" w:eastAsia="en-US"/>
        </w:rPr>
      </w:pPr>
      <w:bookmarkStart w:id="71" w:name="_Toc3962530"/>
      <w:r w:rsidRPr="00D54A7C">
        <w:rPr>
          <w:rFonts w:eastAsia="Times New Roman" w:cs="Tahoma"/>
          <w:b/>
          <w:bCs w:val="0"/>
          <w:iCs w:val="0"/>
          <w:color w:val="000000" w:themeColor="text1"/>
          <w:szCs w:val="24"/>
          <w:lang w:val="en-GB" w:eastAsia="en-US"/>
        </w:rPr>
        <w:t>SUB-FOLDER OF FINANCIAL PROPOSAL</w:t>
      </w:r>
      <w:bookmarkEnd w:id="66"/>
      <w:bookmarkEnd w:id="67"/>
      <w:bookmarkEnd w:id="68"/>
      <w:bookmarkEnd w:id="71"/>
    </w:p>
    <w:p w14:paraId="13ADBC16" w14:textId="77777777" w:rsidR="00F522AC" w:rsidRPr="00D54A7C" w:rsidRDefault="00F522AC" w:rsidP="00EA22EE">
      <w:pPr>
        <w:rPr>
          <w:color w:val="000000" w:themeColor="text1"/>
          <w:lang w:val="en-GB" w:eastAsia="en-US"/>
        </w:rPr>
      </w:pPr>
    </w:p>
    <w:p w14:paraId="0B155895" w14:textId="77777777" w:rsidR="000914FC" w:rsidRPr="00D54A7C" w:rsidRDefault="000914FC" w:rsidP="00E05CFF">
      <w:pPr>
        <w:autoSpaceDE w:val="0"/>
        <w:autoSpaceDN w:val="0"/>
        <w:adjustRightInd w:val="0"/>
        <w:spacing w:line="360" w:lineRule="auto"/>
        <w:ind w:firstLine="567"/>
        <w:jc w:val="both"/>
        <w:rPr>
          <w:rFonts w:ascii="Tahoma" w:hAnsi="Tahoma" w:cs="Tahoma"/>
          <w:color w:val="000000" w:themeColor="text1"/>
          <w:lang w:val="en-GB"/>
        </w:rPr>
      </w:pPr>
      <w:bookmarkStart w:id="72" w:name="_Toc458000060"/>
      <w:bookmarkStart w:id="73" w:name="_Toc458000132"/>
      <w:bookmarkStart w:id="74" w:name="_Toc458000621"/>
      <w:r w:rsidRPr="00D54A7C">
        <w:rPr>
          <w:rFonts w:ascii="Tahoma" w:hAnsi="Tahoma" w:cs="Tahoma"/>
          <w:color w:val="000000" w:themeColor="text1"/>
          <w:lang w:val="en-GB"/>
        </w:rPr>
        <w:t xml:space="preserve">Participants are requested to submit a financial proposal </w:t>
      </w:r>
      <w:r w:rsidR="00B62C9E" w:rsidRPr="00D54A7C">
        <w:rPr>
          <w:rFonts w:ascii="Tahoma" w:hAnsi="Tahoma" w:cs="Tahoma"/>
          <w:color w:val="000000" w:themeColor="text1"/>
          <w:lang w:val="en-GB"/>
        </w:rPr>
        <w:t>as shown in Annex D</w:t>
      </w:r>
      <w:r w:rsidRPr="00D54A7C">
        <w:rPr>
          <w:rFonts w:ascii="Tahoma" w:hAnsi="Tahoma" w:cs="Tahoma"/>
          <w:color w:val="000000" w:themeColor="text1"/>
          <w:lang w:val="en-GB"/>
        </w:rPr>
        <w:t>.</w:t>
      </w:r>
    </w:p>
    <w:p w14:paraId="4CF415A2" w14:textId="77777777" w:rsidR="00954E7A" w:rsidRPr="00D54A7C" w:rsidRDefault="00954E7A" w:rsidP="00D54A7C">
      <w:pPr>
        <w:rPr>
          <w:b/>
          <w:bCs/>
          <w:iCs/>
          <w:lang w:val="en-GB" w:eastAsia="en-US"/>
        </w:rPr>
      </w:pPr>
    </w:p>
    <w:p w14:paraId="4AEEC8F5" w14:textId="77777777" w:rsidR="00610DB7" w:rsidRPr="00D54A7C" w:rsidRDefault="00610DB7" w:rsidP="00E05CFF">
      <w:pPr>
        <w:pStyle w:val="Heading2"/>
        <w:spacing w:before="0" w:after="0" w:line="360" w:lineRule="auto"/>
        <w:ind w:firstLine="567"/>
        <w:rPr>
          <w:rFonts w:eastAsia="Times New Roman" w:cs="Tahoma"/>
          <w:b/>
          <w:bCs w:val="0"/>
          <w:iCs w:val="0"/>
          <w:color w:val="000000" w:themeColor="text1"/>
          <w:szCs w:val="24"/>
          <w:lang w:val="en-GB" w:eastAsia="en-US"/>
        </w:rPr>
      </w:pPr>
      <w:bookmarkStart w:id="75" w:name="_Toc3962531"/>
      <w:r w:rsidRPr="00D54A7C">
        <w:rPr>
          <w:rFonts w:eastAsia="Times New Roman" w:cs="Tahoma"/>
          <w:b/>
          <w:bCs w:val="0"/>
          <w:iCs w:val="0"/>
          <w:color w:val="000000" w:themeColor="text1"/>
          <w:szCs w:val="24"/>
          <w:lang w:val="en-GB" w:eastAsia="en-US"/>
        </w:rPr>
        <w:t>Terms and conditions</w:t>
      </w:r>
      <w:bookmarkEnd w:id="75"/>
    </w:p>
    <w:p w14:paraId="45A0486E" w14:textId="77777777" w:rsidR="00F522AC" w:rsidRPr="00D54A7C" w:rsidRDefault="00F522AC" w:rsidP="00EA22EE">
      <w:pPr>
        <w:rPr>
          <w:color w:val="000000" w:themeColor="text1"/>
          <w:lang w:val="en-GB" w:eastAsia="en-US"/>
        </w:rPr>
      </w:pPr>
    </w:p>
    <w:p w14:paraId="31076D3E" w14:textId="77777777" w:rsidR="00610DB7" w:rsidRPr="00D54A7C" w:rsidRDefault="00610DB7" w:rsidP="00A57D84">
      <w:pPr>
        <w:pStyle w:val="ListParagraph"/>
        <w:numPr>
          <w:ilvl w:val="0"/>
          <w:numId w:val="24"/>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All prices should be</w:t>
      </w:r>
      <w:r w:rsidR="002335DB" w:rsidRPr="00D54A7C">
        <w:rPr>
          <w:rFonts w:ascii="Tahoma" w:eastAsia="Calibri" w:hAnsi="Tahoma" w:cs="Tahoma"/>
          <w:color w:val="000000" w:themeColor="text1"/>
          <w:lang w:val="en-GB" w:eastAsia="en-US"/>
        </w:rPr>
        <w:t xml:space="preserve"> stated in </w:t>
      </w:r>
      <w:r w:rsidR="00A57A9F" w:rsidRPr="00D54A7C">
        <w:rPr>
          <w:rFonts w:ascii="Tahoma" w:eastAsia="Calibri" w:hAnsi="Tahoma" w:cs="Tahoma"/>
          <w:color w:val="000000" w:themeColor="text1"/>
          <w:lang w:val="en-GB" w:eastAsia="en-US"/>
        </w:rPr>
        <w:t>Euro, DAP</w:t>
      </w:r>
      <w:r w:rsidR="00F11EA8" w:rsidRPr="00D54A7C">
        <w:rPr>
          <w:rFonts w:ascii="Tahoma" w:eastAsia="Calibri" w:hAnsi="Tahoma" w:cs="Tahoma"/>
          <w:color w:val="000000" w:themeColor="text1"/>
          <w:lang w:val="en-GB" w:eastAsia="en-US"/>
        </w:rPr>
        <w:t xml:space="preserve"> </w:t>
      </w:r>
      <w:r w:rsidR="00954E7A" w:rsidRPr="00D54A7C">
        <w:rPr>
          <w:rFonts w:ascii="Tahoma" w:eastAsia="Calibri" w:hAnsi="Tahoma" w:cs="Tahoma"/>
          <w:color w:val="000000" w:themeColor="text1"/>
          <w:lang w:val="en-GB" w:eastAsia="en-US"/>
        </w:rPr>
        <w:t xml:space="preserve">at </w:t>
      </w:r>
      <w:r w:rsidR="006C337E" w:rsidRPr="00D54A7C">
        <w:rPr>
          <w:rFonts w:ascii="Tahoma" w:eastAsia="Calibri" w:hAnsi="Tahoma" w:cs="Tahoma"/>
          <w:color w:val="000000" w:themeColor="text1"/>
          <w:lang w:val="en-GB" w:eastAsia="en-US"/>
        </w:rPr>
        <w:t>RO-RO</w:t>
      </w:r>
      <w:r w:rsidR="002727C8" w:rsidRPr="00D54A7C">
        <w:rPr>
          <w:rFonts w:ascii="Tahoma" w:eastAsia="Calibri" w:hAnsi="Tahoma" w:cs="Tahoma"/>
          <w:color w:val="000000" w:themeColor="text1"/>
          <w:lang w:val="en-GB" w:eastAsia="en-US"/>
        </w:rPr>
        <w:t xml:space="preserve"> </w:t>
      </w:r>
      <w:r w:rsidR="00A05628" w:rsidRPr="00D54A7C">
        <w:rPr>
          <w:rFonts w:ascii="Tahoma" w:eastAsia="Calibri" w:hAnsi="Tahoma" w:cs="Tahoma"/>
          <w:color w:val="000000" w:themeColor="text1"/>
          <w:lang w:val="en-GB" w:eastAsia="en-US"/>
        </w:rPr>
        <w:t>TERMINAL</w:t>
      </w:r>
      <w:r w:rsidRPr="00D54A7C">
        <w:rPr>
          <w:rFonts w:ascii="Tahoma" w:eastAsia="Calibri" w:hAnsi="Tahoma" w:cs="Tahoma"/>
          <w:color w:val="000000" w:themeColor="text1"/>
          <w:lang w:val="en-GB" w:eastAsia="en-US"/>
        </w:rPr>
        <w:t>, PIRAEUS, GREECE, excluding VAT</w:t>
      </w:r>
      <w:r w:rsidR="002B3153" w:rsidRPr="00D54A7C">
        <w:rPr>
          <w:rFonts w:ascii="Tahoma" w:eastAsia="Calibri" w:hAnsi="Tahoma" w:cs="Tahoma"/>
          <w:color w:val="000000" w:themeColor="text1"/>
          <w:lang w:val="en-GB" w:eastAsia="en-US"/>
        </w:rPr>
        <w:t xml:space="preserve">. </w:t>
      </w:r>
    </w:p>
    <w:p w14:paraId="04F6AFBB" w14:textId="77777777" w:rsidR="00610DB7" w:rsidRPr="00D54A7C" w:rsidRDefault="00610DB7" w:rsidP="00A57D84">
      <w:pPr>
        <w:pStyle w:val="ListParagraph"/>
        <w:numPr>
          <w:ilvl w:val="0"/>
          <w:numId w:val="24"/>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No invoices should be issued without prior written acceptance from PPA</w:t>
      </w:r>
      <w:r w:rsidR="002335DB" w:rsidRPr="00D54A7C">
        <w:rPr>
          <w:rFonts w:ascii="Tahoma" w:eastAsia="Calibri" w:hAnsi="Tahoma" w:cs="Tahoma"/>
          <w:color w:val="000000" w:themeColor="text1"/>
          <w:lang w:val="en-GB" w:eastAsia="en-US"/>
        </w:rPr>
        <w:t xml:space="preserve"> SA</w:t>
      </w:r>
      <w:r w:rsidR="0067594F" w:rsidRPr="00D54A7C">
        <w:rPr>
          <w:rFonts w:ascii="Tahoma" w:eastAsia="Calibri" w:hAnsi="Tahoma" w:cs="Tahoma"/>
          <w:color w:val="000000" w:themeColor="text1"/>
          <w:lang w:val="en-GB" w:eastAsia="en-US"/>
        </w:rPr>
        <w:t>.</w:t>
      </w:r>
    </w:p>
    <w:p w14:paraId="06C04200" w14:textId="77777777" w:rsidR="00A34FC1" w:rsidRPr="00D54A7C" w:rsidRDefault="00A34FC1" w:rsidP="00A57D84">
      <w:pPr>
        <w:pStyle w:val="ListParagraph"/>
        <w:numPr>
          <w:ilvl w:val="0"/>
          <w:numId w:val="24"/>
        </w:numPr>
        <w:spacing w:line="360" w:lineRule="auto"/>
        <w:ind w:leftChars="0"/>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All costs regarding </w:t>
      </w:r>
      <w:r w:rsidR="00596719" w:rsidRPr="00D54A7C">
        <w:rPr>
          <w:rFonts w:ascii="Tahoma" w:eastAsia="Calibri" w:hAnsi="Tahoma" w:cs="Tahoma"/>
          <w:color w:val="000000" w:themeColor="text1"/>
          <w:lang w:val="en-GB" w:eastAsia="en-US"/>
        </w:rPr>
        <w:t xml:space="preserve">delivery, </w:t>
      </w:r>
      <w:r w:rsidRPr="00D54A7C">
        <w:rPr>
          <w:rFonts w:ascii="Tahoma" w:eastAsia="Calibri" w:hAnsi="Tahoma" w:cs="Tahoma"/>
          <w:color w:val="000000" w:themeColor="text1"/>
          <w:lang w:val="en-GB" w:eastAsia="en-US"/>
        </w:rPr>
        <w:t>shipping, insurance</w:t>
      </w:r>
      <w:r w:rsidR="00E46FC7"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third party survey</w:t>
      </w:r>
      <w:r w:rsidR="00E46FC7" w:rsidRPr="00D54A7C">
        <w:rPr>
          <w:rFonts w:ascii="Tahoma" w:eastAsia="Calibri" w:hAnsi="Tahoma" w:cs="Tahoma"/>
          <w:color w:val="000000" w:themeColor="text1"/>
          <w:lang w:val="en-GB" w:eastAsia="en-US"/>
        </w:rPr>
        <w:t xml:space="preserve"> and training</w:t>
      </w:r>
      <w:r w:rsidRPr="00D54A7C">
        <w:rPr>
          <w:rFonts w:ascii="Tahoma" w:eastAsia="Calibri" w:hAnsi="Tahoma" w:cs="Tahoma"/>
          <w:color w:val="000000" w:themeColor="text1"/>
          <w:lang w:val="en-GB" w:eastAsia="en-US"/>
        </w:rPr>
        <w:t xml:space="preserve"> should be borne by the candidate.</w:t>
      </w:r>
    </w:p>
    <w:p w14:paraId="18B09BCC" w14:textId="77777777" w:rsidR="00DC6475" w:rsidRPr="00D54A7C" w:rsidRDefault="00FE6383" w:rsidP="00EA22EE">
      <w:pPr>
        <w:pStyle w:val="ListParagraph"/>
        <w:pageBreakBefore/>
        <w:pBdr>
          <w:bottom w:val="single" w:sz="12" w:space="1" w:color="2F5496"/>
        </w:pBdr>
        <w:spacing w:line="360" w:lineRule="auto"/>
        <w:ind w:leftChars="0" w:left="567"/>
        <w:jc w:val="both"/>
        <w:outlineLvl w:val="0"/>
        <w:rPr>
          <w:rFonts w:ascii="Tahoma" w:eastAsia="Times New Roman" w:hAnsi="Tahoma" w:cs="Tahoma"/>
          <w:b/>
          <w:bCs/>
          <w:caps/>
          <w:color w:val="000000" w:themeColor="text1"/>
          <w:szCs w:val="24"/>
          <w:lang w:eastAsia="en-US" w:bidi="en-US"/>
        </w:rPr>
      </w:pPr>
      <w:bookmarkStart w:id="76" w:name="_Toc238387092"/>
      <w:bookmarkStart w:id="77" w:name="_Toc317155044"/>
      <w:bookmarkStart w:id="78" w:name="_Toc479083792"/>
      <w:bookmarkStart w:id="79" w:name="_Toc3962532"/>
      <w:bookmarkEnd w:id="72"/>
      <w:bookmarkEnd w:id="73"/>
      <w:bookmarkEnd w:id="74"/>
      <w:r w:rsidRPr="00D54A7C">
        <w:rPr>
          <w:rFonts w:ascii="Tahoma" w:eastAsia="Times New Roman" w:hAnsi="Tahoma" w:cs="Tahoma"/>
          <w:b/>
          <w:bCs/>
          <w:caps/>
          <w:color w:val="000000" w:themeColor="text1"/>
          <w:szCs w:val="24"/>
          <w:lang w:eastAsia="en-US" w:bidi="en-US"/>
        </w:rPr>
        <w:lastRenderedPageBreak/>
        <w:t>5.</w:t>
      </w:r>
      <w:r w:rsidRPr="00D54A7C">
        <w:rPr>
          <w:rFonts w:ascii="Tahoma" w:eastAsia="Times New Roman" w:hAnsi="Tahoma" w:cs="Tahoma"/>
          <w:b/>
          <w:bCs/>
          <w:caps/>
          <w:color w:val="000000" w:themeColor="text1"/>
          <w:szCs w:val="24"/>
          <w:lang w:eastAsia="en-US" w:bidi="en-US"/>
        </w:rPr>
        <w:tab/>
      </w:r>
      <w:r w:rsidR="0050639A" w:rsidRPr="00D54A7C">
        <w:rPr>
          <w:rFonts w:ascii="Tahoma" w:eastAsia="Times New Roman" w:hAnsi="Tahoma" w:cs="Tahoma"/>
          <w:b/>
          <w:bCs/>
          <w:caps/>
          <w:color w:val="000000" w:themeColor="text1"/>
          <w:szCs w:val="24"/>
          <w:lang w:eastAsia="en-US" w:bidi="en-US"/>
        </w:rPr>
        <w:t>TENDER</w:t>
      </w:r>
      <w:r w:rsidRPr="00D54A7C">
        <w:rPr>
          <w:rFonts w:ascii="Tahoma" w:eastAsia="Times New Roman" w:hAnsi="Tahoma" w:cs="Tahoma"/>
          <w:b/>
          <w:bCs/>
          <w:caps/>
          <w:color w:val="000000" w:themeColor="text1"/>
          <w:szCs w:val="24"/>
          <w:lang w:eastAsia="en-US" w:bidi="en-US"/>
        </w:rPr>
        <w:t xml:space="preserve"> AWARD</w:t>
      </w:r>
      <w:bookmarkEnd w:id="79"/>
    </w:p>
    <w:p w14:paraId="4A559183" w14:textId="77777777" w:rsidR="00B176CA" w:rsidRPr="00A938F7" w:rsidRDefault="00B176CA" w:rsidP="00286FD4">
      <w:pPr>
        <w:pStyle w:val="a"/>
        <w:numPr>
          <w:ilvl w:val="0"/>
          <w:numId w:val="0"/>
        </w:numPr>
        <w:ind w:left="680"/>
        <w:rPr>
          <w:rFonts w:ascii="Tahoma" w:hAnsi="Tahoma" w:cs="Tahoma"/>
          <w:color w:val="000000" w:themeColor="text1"/>
          <w:sz w:val="24"/>
          <w:szCs w:val="24"/>
          <w:lang w:val="en-US"/>
        </w:rPr>
      </w:pPr>
    </w:p>
    <w:p w14:paraId="4FBC3577" w14:textId="77777777" w:rsidR="00286FD4" w:rsidRPr="00A938F7" w:rsidRDefault="007268C0" w:rsidP="00B73313">
      <w:pPr>
        <w:pStyle w:val="a"/>
        <w:numPr>
          <w:ilvl w:val="0"/>
          <w:numId w:val="0"/>
        </w:numPr>
        <w:ind w:left="567"/>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The evaluation c</w:t>
      </w:r>
      <w:r w:rsidR="009E4AE1" w:rsidRPr="00A938F7">
        <w:rPr>
          <w:rFonts w:ascii="Tahoma" w:hAnsi="Tahoma" w:cs="Tahoma"/>
          <w:color w:val="000000" w:themeColor="text1"/>
          <w:sz w:val="24"/>
          <w:szCs w:val="24"/>
          <w:u w:val="none"/>
          <w:lang w:val="en-US"/>
        </w:rPr>
        <w:t>ommittee appointed by PPA shall evaluate the proposals on the basis of their responsiveness t</w:t>
      </w:r>
      <w:r w:rsidRPr="00A938F7">
        <w:rPr>
          <w:rFonts w:ascii="Tahoma" w:hAnsi="Tahoma" w:cs="Tahoma"/>
          <w:color w:val="000000" w:themeColor="text1"/>
          <w:sz w:val="24"/>
          <w:szCs w:val="24"/>
          <w:u w:val="none"/>
          <w:lang w:val="en-US"/>
        </w:rPr>
        <w:t>o the requirements set by this c</w:t>
      </w:r>
      <w:r w:rsidR="009E4AE1" w:rsidRPr="00A938F7">
        <w:rPr>
          <w:rFonts w:ascii="Tahoma" w:hAnsi="Tahoma" w:cs="Tahoma"/>
          <w:color w:val="000000" w:themeColor="text1"/>
          <w:sz w:val="24"/>
          <w:szCs w:val="24"/>
          <w:u w:val="none"/>
          <w:lang w:val="en-US"/>
        </w:rPr>
        <w:t xml:space="preserve">all, applying the evaluation criteria as follows: </w:t>
      </w:r>
    </w:p>
    <w:p w14:paraId="025BFF22" w14:textId="77777777" w:rsidR="00286FD4" w:rsidRPr="00B83DFB" w:rsidRDefault="00286FD4" w:rsidP="00B73313">
      <w:pPr>
        <w:pStyle w:val="a"/>
        <w:numPr>
          <w:ilvl w:val="0"/>
          <w:numId w:val="0"/>
        </w:numPr>
        <w:ind w:left="567"/>
        <w:rPr>
          <w:rFonts w:ascii="Tahoma" w:hAnsi="Tahoma" w:cs="Tahoma"/>
          <w:color w:val="000000" w:themeColor="text1"/>
          <w:sz w:val="24"/>
          <w:szCs w:val="24"/>
        </w:rPr>
      </w:pPr>
    </w:p>
    <w:p w14:paraId="1E577A38" w14:textId="77777777" w:rsidR="00DC6475" w:rsidRPr="00A938F7" w:rsidRDefault="009E4AE1" w:rsidP="00B73313">
      <w:pPr>
        <w:pStyle w:val="1"/>
        <w:tabs>
          <w:tab w:val="clear" w:pos="680"/>
        </w:tabs>
        <w:ind w:left="567" w:firstLine="0"/>
        <w:rPr>
          <w:rFonts w:ascii="Tahoma" w:hAnsi="Tahoma" w:cs="Tahoma"/>
          <w:color w:val="000000" w:themeColor="text1"/>
          <w:sz w:val="24"/>
          <w:szCs w:val="24"/>
          <w:lang w:val="en-US"/>
        </w:rPr>
      </w:pPr>
      <w:r w:rsidRPr="00A938F7">
        <w:rPr>
          <w:rFonts w:ascii="Tahoma" w:hAnsi="Tahoma" w:cs="Tahoma"/>
          <w:color w:val="000000" w:themeColor="text1"/>
          <w:sz w:val="24"/>
          <w:szCs w:val="24"/>
          <w:lang w:val="en-US"/>
        </w:rPr>
        <w:t>Evaluation of Technical Proposal/ Technical Score:</w:t>
      </w:r>
    </w:p>
    <w:p w14:paraId="1CF87909" w14:textId="77777777" w:rsidR="00286FD4" w:rsidRPr="00A938F7" w:rsidRDefault="009E4AE1" w:rsidP="00A57D84">
      <w:pPr>
        <w:pStyle w:val="a"/>
        <w:numPr>
          <w:ilvl w:val="2"/>
          <w:numId w:val="6"/>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(i) Technical specifications of machinery: up to </w:t>
      </w:r>
      <w:r w:rsidR="002A0A5C" w:rsidRPr="00A938F7">
        <w:rPr>
          <w:rFonts w:ascii="Tahoma" w:hAnsi="Tahoma" w:cs="Tahoma"/>
          <w:color w:val="000000" w:themeColor="text1"/>
          <w:sz w:val="24"/>
          <w:szCs w:val="24"/>
          <w:u w:val="none"/>
          <w:lang w:val="en-US"/>
        </w:rPr>
        <w:t>7</w:t>
      </w:r>
      <w:r w:rsidR="007D4A18" w:rsidRPr="00A938F7">
        <w:rPr>
          <w:rFonts w:ascii="Tahoma" w:hAnsi="Tahoma" w:cs="Tahoma"/>
          <w:color w:val="000000" w:themeColor="text1"/>
          <w:sz w:val="24"/>
          <w:szCs w:val="24"/>
          <w:u w:val="none"/>
          <w:lang w:val="en-US"/>
        </w:rPr>
        <w:t>0</w:t>
      </w:r>
      <w:r w:rsidR="00245D76" w:rsidRPr="00A938F7">
        <w:rPr>
          <w:rFonts w:ascii="Tahoma" w:hAnsi="Tahoma" w:cs="Tahoma"/>
          <w:color w:val="000000" w:themeColor="text1"/>
          <w:sz w:val="24"/>
          <w:szCs w:val="24"/>
          <w:u w:val="none"/>
          <w:lang w:val="en-US"/>
        </w:rPr>
        <w:t xml:space="preserve"> </w:t>
      </w:r>
      <w:r w:rsidRPr="00A938F7">
        <w:rPr>
          <w:rFonts w:ascii="Tahoma" w:hAnsi="Tahoma" w:cs="Tahoma"/>
          <w:color w:val="000000" w:themeColor="text1"/>
          <w:sz w:val="24"/>
          <w:szCs w:val="24"/>
          <w:u w:val="none"/>
          <w:lang w:val="en-US"/>
        </w:rPr>
        <w:t>points</w:t>
      </w:r>
    </w:p>
    <w:p w14:paraId="03480BB7" w14:textId="77777777" w:rsidR="00286FD4" w:rsidRPr="00A938F7" w:rsidRDefault="009E4AE1" w:rsidP="00A57D84">
      <w:pPr>
        <w:pStyle w:val="a"/>
        <w:numPr>
          <w:ilvl w:val="2"/>
          <w:numId w:val="6"/>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(ii) Delivery time of machinery: up to </w:t>
      </w:r>
      <w:r w:rsidR="007D4A18" w:rsidRPr="00A938F7">
        <w:rPr>
          <w:rFonts w:ascii="Tahoma" w:hAnsi="Tahoma" w:cs="Tahoma"/>
          <w:color w:val="000000" w:themeColor="text1"/>
          <w:sz w:val="24"/>
          <w:szCs w:val="24"/>
          <w:u w:val="none"/>
          <w:lang w:val="en-US"/>
        </w:rPr>
        <w:t>1</w:t>
      </w:r>
      <w:r w:rsidR="002A0A5C" w:rsidRPr="00A938F7">
        <w:rPr>
          <w:rFonts w:ascii="Tahoma" w:hAnsi="Tahoma" w:cs="Tahoma"/>
          <w:color w:val="000000" w:themeColor="text1"/>
          <w:sz w:val="24"/>
          <w:szCs w:val="24"/>
          <w:u w:val="none"/>
          <w:lang w:val="en-US"/>
        </w:rPr>
        <w:t>5</w:t>
      </w:r>
      <w:r w:rsidRPr="00A938F7">
        <w:rPr>
          <w:rFonts w:ascii="Tahoma" w:hAnsi="Tahoma" w:cs="Tahoma"/>
          <w:color w:val="000000" w:themeColor="text1"/>
          <w:sz w:val="24"/>
          <w:szCs w:val="24"/>
          <w:u w:val="none"/>
          <w:lang w:val="en-US"/>
        </w:rPr>
        <w:t xml:space="preserve"> points</w:t>
      </w:r>
    </w:p>
    <w:p w14:paraId="7DF61CDB" w14:textId="77777777" w:rsidR="00286FD4" w:rsidRPr="00A938F7" w:rsidRDefault="009E4AE1" w:rsidP="00A57D84">
      <w:pPr>
        <w:pStyle w:val="a"/>
        <w:numPr>
          <w:ilvl w:val="2"/>
          <w:numId w:val="6"/>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(iii) </w:t>
      </w:r>
      <w:r w:rsidR="004829DF" w:rsidRPr="00A938F7">
        <w:rPr>
          <w:rFonts w:ascii="Tahoma" w:hAnsi="Tahoma" w:cs="Tahoma"/>
          <w:color w:val="000000" w:themeColor="text1"/>
          <w:sz w:val="24"/>
          <w:szCs w:val="24"/>
          <w:u w:val="none"/>
          <w:lang w:val="en-US"/>
        </w:rPr>
        <w:t xml:space="preserve">Warranty </w:t>
      </w:r>
      <w:r w:rsidRPr="00A938F7">
        <w:rPr>
          <w:rFonts w:ascii="Tahoma" w:hAnsi="Tahoma" w:cs="Tahoma"/>
          <w:color w:val="000000" w:themeColor="text1"/>
          <w:sz w:val="24"/>
          <w:szCs w:val="24"/>
          <w:u w:val="none"/>
          <w:lang w:val="en-US"/>
        </w:rPr>
        <w:t>period of machinery: up to 1</w:t>
      </w:r>
      <w:r w:rsidR="002A0A5C" w:rsidRPr="00A938F7">
        <w:rPr>
          <w:rFonts w:ascii="Tahoma" w:hAnsi="Tahoma" w:cs="Tahoma"/>
          <w:color w:val="000000" w:themeColor="text1"/>
          <w:sz w:val="24"/>
          <w:szCs w:val="24"/>
          <w:u w:val="none"/>
          <w:lang w:val="en-US"/>
        </w:rPr>
        <w:t>5</w:t>
      </w:r>
      <w:r w:rsidRPr="00A938F7">
        <w:rPr>
          <w:rFonts w:ascii="Tahoma" w:hAnsi="Tahoma" w:cs="Tahoma"/>
          <w:color w:val="000000" w:themeColor="text1"/>
          <w:sz w:val="24"/>
          <w:szCs w:val="24"/>
          <w:u w:val="none"/>
          <w:lang w:val="en-US"/>
        </w:rPr>
        <w:t xml:space="preserve"> points</w:t>
      </w:r>
    </w:p>
    <w:p w14:paraId="65BDF24C" w14:textId="77777777" w:rsidR="00286FD4" w:rsidRPr="00A938F7" w:rsidRDefault="00286FD4" w:rsidP="00E05CFF">
      <w:pPr>
        <w:pStyle w:val="a"/>
        <w:numPr>
          <w:ilvl w:val="0"/>
          <w:numId w:val="0"/>
        </w:numPr>
        <w:spacing w:line="240" w:lineRule="auto"/>
        <w:ind w:left="567"/>
        <w:rPr>
          <w:rFonts w:ascii="Tahoma" w:hAnsi="Tahoma" w:cs="Tahoma"/>
          <w:b/>
          <w:color w:val="000000" w:themeColor="text1"/>
          <w:sz w:val="24"/>
          <w:szCs w:val="24"/>
          <w:lang w:val="en-US"/>
        </w:rPr>
      </w:pPr>
    </w:p>
    <w:p w14:paraId="43053E60" w14:textId="77777777" w:rsidR="00286FD4" w:rsidRPr="00A938F7" w:rsidRDefault="009E4AE1" w:rsidP="00E05CFF">
      <w:pPr>
        <w:pStyle w:val="a"/>
        <w:numPr>
          <w:ilvl w:val="0"/>
          <w:numId w:val="0"/>
        </w:numPr>
        <w:ind w:left="1287" w:firstLine="153"/>
        <w:rPr>
          <w:rFonts w:ascii="Tahoma" w:hAnsi="Tahoma" w:cs="Tahoma"/>
          <w:b/>
          <w:color w:val="000000" w:themeColor="text1"/>
          <w:sz w:val="24"/>
          <w:szCs w:val="24"/>
          <w:lang w:val="en-US"/>
        </w:rPr>
      </w:pPr>
      <w:r w:rsidRPr="00A938F7">
        <w:rPr>
          <w:rFonts w:ascii="Tahoma" w:hAnsi="Tahoma" w:cs="Tahoma"/>
          <w:b/>
          <w:color w:val="000000" w:themeColor="text1"/>
          <w:sz w:val="24"/>
          <w:szCs w:val="24"/>
          <w:lang w:val="en-US"/>
        </w:rPr>
        <w:t>Technical Score (St</w:t>
      </w:r>
      <w:proofErr w:type="gramStart"/>
      <w:r w:rsidRPr="00A938F7">
        <w:rPr>
          <w:rFonts w:ascii="Tahoma" w:hAnsi="Tahoma" w:cs="Tahoma"/>
          <w:b/>
          <w:color w:val="000000" w:themeColor="text1"/>
          <w:sz w:val="24"/>
          <w:szCs w:val="24"/>
          <w:lang w:val="en-US"/>
        </w:rPr>
        <w:t>)=</w:t>
      </w:r>
      <w:proofErr w:type="gramEnd"/>
      <w:r w:rsidRPr="00A938F7">
        <w:rPr>
          <w:rFonts w:ascii="Tahoma" w:hAnsi="Tahoma" w:cs="Tahoma"/>
          <w:b/>
          <w:color w:val="000000" w:themeColor="text1"/>
          <w:sz w:val="24"/>
          <w:szCs w:val="24"/>
          <w:lang w:val="en-US"/>
        </w:rPr>
        <w:t xml:space="preserve"> maximum total points 1</w:t>
      </w:r>
      <w:r w:rsidR="00C033FA" w:rsidRPr="00A938F7">
        <w:rPr>
          <w:rFonts w:ascii="Tahoma" w:hAnsi="Tahoma" w:cs="Tahoma"/>
          <w:b/>
          <w:color w:val="000000" w:themeColor="text1"/>
          <w:sz w:val="24"/>
          <w:szCs w:val="24"/>
          <w:lang w:val="en-US"/>
        </w:rPr>
        <w:t>0</w:t>
      </w:r>
      <w:r w:rsidRPr="00A938F7">
        <w:rPr>
          <w:rFonts w:ascii="Tahoma" w:hAnsi="Tahoma" w:cs="Tahoma"/>
          <w:b/>
          <w:color w:val="000000" w:themeColor="text1"/>
          <w:sz w:val="24"/>
          <w:szCs w:val="24"/>
          <w:lang w:val="en-US"/>
        </w:rPr>
        <w:t>0</w:t>
      </w:r>
    </w:p>
    <w:p w14:paraId="3B36D0E0" w14:textId="77777777" w:rsidR="00DC6475" w:rsidRPr="00A938F7" w:rsidRDefault="00DC6475" w:rsidP="00E05CFF">
      <w:pPr>
        <w:pStyle w:val="a"/>
        <w:numPr>
          <w:ilvl w:val="0"/>
          <w:numId w:val="0"/>
        </w:numPr>
        <w:spacing w:line="240" w:lineRule="auto"/>
        <w:ind w:left="567"/>
        <w:rPr>
          <w:rFonts w:ascii="Tahoma" w:hAnsi="Tahoma" w:cs="Tahoma"/>
          <w:b/>
          <w:color w:val="000000" w:themeColor="text1"/>
          <w:sz w:val="24"/>
          <w:szCs w:val="24"/>
          <w:lang w:val="en-US"/>
        </w:rPr>
      </w:pPr>
    </w:p>
    <w:p w14:paraId="40F7FFB6" w14:textId="77777777" w:rsidR="00DC6475" w:rsidRPr="00A938F7" w:rsidRDefault="009E4AE1" w:rsidP="00B73313">
      <w:pPr>
        <w:pStyle w:val="1"/>
        <w:tabs>
          <w:tab w:val="clear" w:pos="680"/>
        </w:tabs>
        <w:ind w:left="567" w:firstLine="0"/>
        <w:rPr>
          <w:rFonts w:ascii="Tahoma" w:hAnsi="Tahoma" w:cs="Tahoma"/>
          <w:color w:val="000000" w:themeColor="text1"/>
          <w:sz w:val="24"/>
          <w:szCs w:val="24"/>
          <w:lang w:val="en-US"/>
        </w:rPr>
      </w:pPr>
      <w:r w:rsidRPr="00A938F7">
        <w:rPr>
          <w:rFonts w:ascii="Tahoma" w:hAnsi="Tahoma" w:cs="Tahoma"/>
          <w:color w:val="000000" w:themeColor="text1"/>
          <w:sz w:val="24"/>
          <w:szCs w:val="24"/>
          <w:lang w:val="en-US"/>
        </w:rPr>
        <w:t>The</w:t>
      </w:r>
      <w:r w:rsidRPr="00A938F7">
        <w:rPr>
          <w:rFonts w:ascii="Tahoma" w:hAnsi="Tahoma" w:cs="Tahoma"/>
          <w:color w:val="000000" w:themeColor="text1"/>
          <w:lang w:val="en-US"/>
        </w:rPr>
        <w:t xml:space="preserve"> formula for determining </w:t>
      </w:r>
      <w:r w:rsidRPr="00A938F7">
        <w:rPr>
          <w:rFonts w:ascii="Tahoma" w:hAnsi="Tahoma" w:cs="Tahoma"/>
          <w:b/>
          <w:color w:val="000000" w:themeColor="text1"/>
          <w:lang w:val="en-US"/>
        </w:rPr>
        <w:t>the Financial Score (Sf)</w:t>
      </w:r>
      <w:r w:rsidRPr="00A938F7">
        <w:rPr>
          <w:rFonts w:ascii="Tahoma" w:hAnsi="Tahoma" w:cs="Tahoma"/>
          <w:color w:val="000000" w:themeColor="text1"/>
          <w:lang w:val="en-US"/>
        </w:rPr>
        <w:t xml:space="preserve"> shall apply as follows: </w:t>
      </w:r>
    </w:p>
    <w:p w14:paraId="0519B6E6" w14:textId="77777777" w:rsidR="00DC6475" w:rsidRPr="00A938F7" w:rsidRDefault="009E4AE1" w:rsidP="00B73313">
      <w:pPr>
        <w:pStyle w:val="a"/>
        <w:numPr>
          <w:ilvl w:val="0"/>
          <w:numId w:val="0"/>
        </w:numPr>
        <w:ind w:left="567"/>
        <w:rPr>
          <w:rFonts w:ascii="Tahoma" w:hAnsi="Tahoma" w:cs="Tahoma"/>
          <w:b/>
          <w:color w:val="000000" w:themeColor="text1"/>
          <w:sz w:val="24"/>
          <w:szCs w:val="24"/>
          <w:lang w:val="en-US"/>
        </w:rPr>
      </w:pPr>
      <w:r w:rsidRPr="00A938F7">
        <w:rPr>
          <w:rFonts w:ascii="Tahoma" w:hAnsi="Tahoma" w:cs="Tahoma"/>
          <w:b/>
          <w:color w:val="000000" w:themeColor="text1"/>
          <w:sz w:val="24"/>
          <w:szCs w:val="24"/>
          <w:lang w:val="en-US"/>
        </w:rPr>
        <w:t>Sf = 100 X FM/F</w:t>
      </w:r>
    </w:p>
    <w:p w14:paraId="468A377F" w14:textId="77777777" w:rsidR="00286FD4" w:rsidRPr="00A938F7" w:rsidRDefault="009E4AE1" w:rsidP="00B73313">
      <w:pPr>
        <w:pStyle w:val="a"/>
        <w:numPr>
          <w:ilvl w:val="0"/>
          <w:numId w:val="0"/>
        </w:numPr>
        <w:ind w:left="567"/>
        <w:rPr>
          <w:rFonts w:ascii="Tahoma" w:hAnsi="Tahoma" w:cs="Tahoma"/>
          <w:color w:val="000000" w:themeColor="text1"/>
          <w:sz w:val="24"/>
          <w:szCs w:val="24"/>
          <w:lang w:val="en-US"/>
        </w:rPr>
      </w:pPr>
      <w:r w:rsidRPr="00A938F7">
        <w:rPr>
          <w:rFonts w:ascii="Tahoma" w:hAnsi="Tahoma" w:cs="Tahoma"/>
          <w:color w:val="000000" w:themeColor="text1"/>
          <w:sz w:val="24"/>
          <w:szCs w:val="24"/>
          <w:lang w:val="en-US"/>
        </w:rPr>
        <w:t xml:space="preserve">Where: </w:t>
      </w:r>
    </w:p>
    <w:p w14:paraId="3F7FE7D7" w14:textId="77777777" w:rsidR="00286FD4" w:rsidRPr="00A938F7" w:rsidRDefault="009E4AE1" w:rsidP="00A57D84">
      <w:pPr>
        <w:pStyle w:val="a"/>
        <w:numPr>
          <w:ilvl w:val="2"/>
          <w:numId w:val="6"/>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Sf is the financial score;</w:t>
      </w:r>
    </w:p>
    <w:p w14:paraId="28EE01BE" w14:textId="77777777" w:rsidR="00286FD4" w:rsidRPr="00A938F7" w:rsidRDefault="009E4AE1" w:rsidP="00A57D84">
      <w:pPr>
        <w:pStyle w:val="a"/>
        <w:numPr>
          <w:ilvl w:val="2"/>
          <w:numId w:val="6"/>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FM is the lowest priced Financial Proposal and </w:t>
      </w:r>
    </w:p>
    <w:p w14:paraId="4DC5994F" w14:textId="77777777" w:rsidR="00286FD4" w:rsidRPr="00A938F7" w:rsidRDefault="009E4AE1" w:rsidP="00A57D84">
      <w:pPr>
        <w:pStyle w:val="a"/>
        <w:numPr>
          <w:ilvl w:val="2"/>
          <w:numId w:val="6"/>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F is the price of the proposal under consideration. </w:t>
      </w:r>
    </w:p>
    <w:p w14:paraId="309749E3" w14:textId="77777777" w:rsidR="00DC6475" w:rsidRPr="00A938F7" w:rsidRDefault="009E4AE1" w:rsidP="00B73313">
      <w:pPr>
        <w:pStyle w:val="1"/>
        <w:tabs>
          <w:tab w:val="clear" w:pos="680"/>
        </w:tabs>
        <w:ind w:left="567" w:firstLine="0"/>
        <w:rPr>
          <w:rFonts w:ascii="Tahoma" w:hAnsi="Tahoma" w:cs="Tahoma"/>
          <w:color w:val="000000" w:themeColor="text1"/>
          <w:sz w:val="24"/>
          <w:szCs w:val="24"/>
          <w:lang w:val="en-US"/>
        </w:rPr>
      </w:pPr>
      <w:r w:rsidRPr="00A938F7">
        <w:rPr>
          <w:rFonts w:ascii="Tahoma" w:hAnsi="Tahoma" w:cs="Tahoma"/>
          <w:color w:val="000000" w:themeColor="text1"/>
          <w:lang w:val="en-US"/>
        </w:rPr>
        <w:t xml:space="preserve">Proposals will be ranked according to their </w:t>
      </w:r>
      <w:r w:rsidRPr="00A938F7">
        <w:rPr>
          <w:rFonts w:ascii="Tahoma" w:hAnsi="Tahoma" w:cs="Tahoma"/>
          <w:b/>
          <w:color w:val="000000" w:themeColor="text1"/>
          <w:lang w:val="en-US"/>
        </w:rPr>
        <w:t>combined technical (St) and financial (Sf) scores</w:t>
      </w:r>
      <w:r w:rsidRPr="00A938F7">
        <w:rPr>
          <w:rFonts w:ascii="Tahoma" w:hAnsi="Tahoma" w:cs="Tahoma"/>
          <w:color w:val="000000" w:themeColor="text1"/>
          <w:lang w:val="en-US"/>
        </w:rPr>
        <w:t xml:space="preserve"> using the weights:</w:t>
      </w:r>
    </w:p>
    <w:p w14:paraId="36FA494E" w14:textId="77777777" w:rsidR="00286FD4" w:rsidRPr="00A938F7" w:rsidRDefault="009E4AE1" w:rsidP="00B73313">
      <w:pPr>
        <w:pStyle w:val="a"/>
        <w:numPr>
          <w:ilvl w:val="0"/>
          <w:numId w:val="0"/>
        </w:numPr>
        <w:ind w:left="567"/>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Where: </w:t>
      </w:r>
    </w:p>
    <w:p w14:paraId="3ADB05E2" w14:textId="77777777" w:rsidR="00286FD4" w:rsidRPr="00A938F7" w:rsidRDefault="009E4AE1" w:rsidP="00A57D84">
      <w:pPr>
        <w:pStyle w:val="a"/>
        <w:numPr>
          <w:ilvl w:val="0"/>
          <w:numId w:val="7"/>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T = the weight of </w:t>
      </w:r>
      <w:r w:rsidR="002A0A5C" w:rsidRPr="00A938F7">
        <w:rPr>
          <w:rFonts w:ascii="Tahoma" w:hAnsi="Tahoma" w:cs="Tahoma"/>
          <w:color w:val="000000" w:themeColor="text1"/>
          <w:sz w:val="24"/>
          <w:szCs w:val="24"/>
          <w:u w:val="none"/>
          <w:lang w:val="en-US"/>
        </w:rPr>
        <w:t>6</w:t>
      </w:r>
      <w:r w:rsidR="00181601" w:rsidRPr="00A938F7">
        <w:rPr>
          <w:rFonts w:ascii="Tahoma" w:hAnsi="Tahoma" w:cs="Tahoma"/>
          <w:color w:val="000000" w:themeColor="text1"/>
          <w:sz w:val="24"/>
          <w:szCs w:val="24"/>
          <w:u w:val="none"/>
          <w:lang w:val="en-US"/>
        </w:rPr>
        <w:t>0</w:t>
      </w:r>
      <w:r w:rsidRPr="00A938F7">
        <w:rPr>
          <w:rFonts w:ascii="Tahoma" w:hAnsi="Tahoma" w:cs="Tahoma"/>
          <w:color w:val="000000" w:themeColor="text1"/>
          <w:sz w:val="24"/>
          <w:szCs w:val="24"/>
          <w:u w:val="none"/>
          <w:lang w:val="en-US"/>
        </w:rPr>
        <w:t xml:space="preserve">% given to the Technical Proposal;  </w:t>
      </w:r>
    </w:p>
    <w:p w14:paraId="7F7D930D" w14:textId="77777777" w:rsidR="00286FD4" w:rsidRPr="00A938F7" w:rsidRDefault="009E4AE1" w:rsidP="00A57D84">
      <w:pPr>
        <w:pStyle w:val="a"/>
        <w:numPr>
          <w:ilvl w:val="0"/>
          <w:numId w:val="7"/>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P = the weight of </w:t>
      </w:r>
      <w:r w:rsidR="002A0A5C" w:rsidRPr="00A938F7">
        <w:rPr>
          <w:rFonts w:ascii="Tahoma" w:hAnsi="Tahoma" w:cs="Tahoma"/>
          <w:color w:val="000000" w:themeColor="text1"/>
          <w:sz w:val="24"/>
          <w:szCs w:val="24"/>
          <w:u w:val="none"/>
          <w:lang w:val="en-US"/>
        </w:rPr>
        <w:t>4</w:t>
      </w:r>
      <w:r w:rsidRPr="00A938F7">
        <w:rPr>
          <w:rFonts w:ascii="Tahoma" w:hAnsi="Tahoma" w:cs="Tahoma"/>
          <w:color w:val="000000" w:themeColor="text1"/>
          <w:sz w:val="24"/>
          <w:szCs w:val="24"/>
          <w:u w:val="none"/>
          <w:lang w:val="en-US"/>
        </w:rPr>
        <w:t>0% given to the Financial Proposal; and</w:t>
      </w:r>
    </w:p>
    <w:p w14:paraId="0F7F65C4" w14:textId="77777777" w:rsidR="00286FD4" w:rsidRPr="00A938F7" w:rsidRDefault="009E4AE1" w:rsidP="00A57D84">
      <w:pPr>
        <w:pStyle w:val="a"/>
        <w:numPr>
          <w:ilvl w:val="0"/>
          <w:numId w:val="7"/>
        </w:numPr>
        <w:ind w:left="567" w:firstLine="0"/>
        <w:rPr>
          <w:rFonts w:ascii="Tahoma" w:hAnsi="Tahoma" w:cs="Tahoma"/>
          <w:color w:val="000000" w:themeColor="text1"/>
          <w:sz w:val="24"/>
          <w:szCs w:val="24"/>
          <w:u w:val="none"/>
          <w:lang w:val="en-US"/>
        </w:rPr>
      </w:pPr>
      <w:r w:rsidRPr="00A938F7">
        <w:rPr>
          <w:rFonts w:ascii="Tahoma" w:hAnsi="Tahoma" w:cs="Tahoma"/>
          <w:color w:val="000000" w:themeColor="text1"/>
          <w:sz w:val="24"/>
          <w:szCs w:val="24"/>
          <w:u w:val="none"/>
          <w:lang w:val="en-US"/>
        </w:rPr>
        <w:t xml:space="preserve">T + P = 1. </w:t>
      </w:r>
    </w:p>
    <w:p w14:paraId="256FD66A" w14:textId="77777777" w:rsidR="00DC6475" w:rsidRPr="00A938F7" w:rsidRDefault="009E4AE1" w:rsidP="00B73313">
      <w:pPr>
        <w:pStyle w:val="1"/>
        <w:tabs>
          <w:tab w:val="clear" w:pos="680"/>
        </w:tabs>
        <w:ind w:left="567" w:firstLine="0"/>
        <w:rPr>
          <w:rFonts w:ascii="Tahoma" w:hAnsi="Tahoma" w:cs="Tahoma"/>
          <w:b/>
          <w:color w:val="000000" w:themeColor="text1"/>
          <w:sz w:val="24"/>
          <w:szCs w:val="24"/>
          <w:lang w:val="en-US"/>
        </w:rPr>
      </w:pPr>
      <w:r w:rsidRPr="00A938F7">
        <w:rPr>
          <w:rFonts w:ascii="Tahoma" w:hAnsi="Tahoma" w:cs="Tahoma"/>
          <w:color w:val="000000" w:themeColor="text1"/>
          <w:lang w:val="en-US"/>
        </w:rPr>
        <w:t>The combined technical and financial score, S, is calculated as follows:</w:t>
      </w:r>
      <w:r w:rsidRPr="00A938F7">
        <w:rPr>
          <w:rFonts w:ascii="Tahoma" w:hAnsi="Tahoma" w:cs="Tahoma"/>
          <w:b/>
          <w:color w:val="000000" w:themeColor="text1"/>
          <w:lang w:val="en-US"/>
        </w:rPr>
        <w:t xml:space="preserve"> -</w:t>
      </w:r>
    </w:p>
    <w:p w14:paraId="4E815B8D" w14:textId="77777777" w:rsidR="002637F1" w:rsidRPr="00A938F7" w:rsidRDefault="009E4AE1" w:rsidP="00E05CFF">
      <w:pPr>
        <w:pStyle w:val="a"/>
        <w:numPr>
          <w:ilvl w:val="0"/>
          <w:numId w:val="0"/>
        </w:numPr>
        <w:spacing w:line="360" w:lineRule="auto"/>
        <w:ind w:left="567"/>
        <w:rPr>
          <w:rFonts w:ascii="Tahoma" w:hAnsi="Tahoma" w:cs="Tahoma"/>
          <w:b/>
          <w:color w:val="000000" w:themeColor="text1"/>
          <w:sz w:val="24"/>
          <w:szCs w:val="24"/>
          <w:lang w:val="en-US"/>
        </w:rPr>
      </w:pPr>
      <w:r w:rsidRPr="00A938F7">
        <w:rPr>
          <w:rFonts w:ascii="Tahoma" w:hAnsi="Tahoma" w:cs="Tahoma"/>
          <w:b/>
          <w:color w:val="000000" w:themeColor="text1"/>
          <w:sz w:val="24"/>
          <w:szCs w:val="24"/>
          <w:lang w:val="en-US"/>
        </w:rPr>
        <w:t>S = St x T % + Sf x P %</w:t>
      </w:r>
    </w:p>
    <w:p w14:paraId="53A20F28" w14:textId="77777777" w:rsidR="003A78D7" w:rsidRPr="00A938F7" w:rsidRDefault="009E4AE1" w:rsidP="00E05CFF">
      <w:pPr>
        <w:pStyle w:val="a"/>
        <w:numPr>
          <w:ilvl w:val="0"/>
          <w:numId w:val="0"/>
        </w:numPr>
        <w:spacing w:line="276" w:lineRule="auto"/>
        <w:ind w:left="567"/>
        <w:rPr>
          <w:rFonts w:ascii="Tahoma" w:hAnsi="Tahoma" w:cs="Tahoma"/>
          <w:color w:val="000000" w:themeColor="text1"/>
        </w:rPr>
      </w:pPr>
      <w:bookmarkStart w:id="80" w:name="_Ref470181895"/>
      <w:r w:rsidRPr="00A938F7">
        <w:rPr>
          <w:rFonts w:ascii="Tahoma" w:hAnsi="Tahoma" w:cs="Tahoma"/>
          <w:color w:val="000000" w:themeColor="text1"/>
        </w:rPr>
        <w:t xml:space="preserve">The Candidate achieving the highest combined technical and financial score (S) will be ranked first and will be the Temporary </w:t>
      </w:r>
      <w:r w:rsidR="00F9492A" w:rsidRPr="00A938F7">
        <w:rPr>
          <w:rFonts w:ascii="Tahoma" w:hAnsi="Tahoma" w:cs="Tahoma"/>
          <w:color w:val="000000" w:themeColor="text1"/>
        </w:rPr>
        <w:t>winning bidder</w:t>
      </w:r>
      <w:r w:rsidRPr="00A938F7">
        <w:rPr>
          <w:rFonts w:ascii="Tahoma" w:hAnsi="Tahoma" w:cs="Tahoma"/>
          <w:color w:val="000000" w:themeColor="text1"/>
        </w:rPr>
        <w:t>. In the event of an absolute tie t</w:t>
      </w:r>
      <w:r w:rsidR="00F9492A" w:rsidRPr="00A938F7">
        <w:rPr>
          <w:rFonts w:ascii="Tahoma" w:hAnsi="Tahoma" w:cs="Tahoma"/>
          <w:color w:val="000000" w:themeColor="text1"/>
        </w:rPr>
        <w:t>he Candidate with the highest Sf</w:t>
      </w:r>
      <w:r w:rsidRPr="00A938F7">
        <w:rPr>
          <w:rFonts w:ascii="Tahoma" w:hAnsi="Tahoma" w:cs="Tahoma"/>
          <w:color w:val="000000" w:themeColor="text1"/>
        </w:rPr>
        <w:t xml:space="preserve"> score will be ranked fir</w:t>
      </w:r>
      <w:r w:rsidR="00F9492A" w:rsidRPr="00A938F7">
        <w:rPr>
          <w:rFonts w:ascii="Tahoma" w:hAnsi="Tahoma" w:cs="Tahoma"/>
          <w:color w:val="000000" w:themeColor="text1"/>
        </w:rPr>
        <w:t>st and will be the Temporary winning bidder</w:t>
      </w:r>
      <w:r w:rsidRPr="00A938F7">
        <w:rPr>
          <w:rFonts w:ascii="Tahoma" w:hAnsi="Tahoma" w:cs="Tahoma"/>
          <w:color w:val="000000" w:themeColor="text1"/>
        </w:rPr>
        <w:t>.</w:t>
      </w:r>
      <w:bookmarkEnd w:id="80"/>
    </w:p>
    <w:p w14:paraId="0B2C50B2" w14:textId="77777777" w:rsidR="003A78D7" w:rsidRPr="00D54A7C" w:rsidRDefault="003A78D7" w:rsidP="00E05CFF">
      <w:pPr>
        <w:pStyle w:val="ListParagraph"/>
        <w:pageBreakBefore/>
        <w:pBdr>
          <w:bottom w:val="single" w:sz="12" w:space="1" w:color="2F5496"/>
        </w:pBdr>
        <w:spacing w:line="360" w:lineRule="auto"/>
        <w:ind w:leftChars="0" w:left="567"/>
        <w:jc w:val="both"/>
        <w:outlineLvl w:val="0"/>
        <w:rPr>
          <w:rFonts w:ascii="Tahoma" w:eastAsia="Times New Roman" w:hAnsi="Tahoma" w:cs="Tahoma"/>
          <w:b/>
          <w:bCs/>
          <w:caps/>
          <w:color w:val="000000" w:themeColor="text1"/>
          <w:szCs w:val="24"/>
          <w:lang w:bidi="en-US"/>
        </w:rPr>
      </w:pPr>
      <w:bookmarkStart w:id="81" w:name="_Toc3962533"/>
      <w:r w:rsidRPr="00D54A7C">
        <w:rPr>
          <w:rFonts w:ascii="Tahoma" w:eastAsia="Times New Roman" w:hAnsi="Tahoma" w:cs="Tahoma"/>
          <w:b/>
          <w:bCs/>
          <w:caps/>
          <w:color w:val="000000" w:themeColor="text1"/>
          <w:szCs w:val="24"/>
          <w:lang w:bidi="en-US"/>
        </w:rPr>
        <w:lastRenderedPageBreak/>
        <w:t>6.</w:t>
      </w:r>
      <w:r w:rsidRPr="00D54A7C">
        <w:rPr>
          <w:rFonts w:ascii="Tahoma" w:eastAsia="Times New Roman" w:hAnsi="Tahoma" w:cs="Tahoma"/>
          <w:b/>
          <w:bCs/>
          <w:caps/>
          <w:color w:val="000000" w:themeColor="text1"/>
          <w:szCs w:val="24"/>
          <w:lang w:bidi="en-US"/>
        </w:rPr>
        <w:tab/>
      </w:r>
      <w:r w:rsidRPr="00D54A7C">
        <w:rPr>
          <w:rFonts w:ascii="Tahoma" w:eastAsia="Times New Roman" w:hAnsi="Tahoma" w:cs="Tahoma"/>
          <w:b/>
          <w:bCs/>
          <w:caps/>
          <w:color w:val="000000" w:themeColor="text1"/>
          <w:szCs w:val="24"/>
          <w:lang w:eastAsia="en-US" w:bidi="en-US"/>
        </w:rPr>
        <w:t>WARRANTY</w:t>
      </w:r>
      <w:bookmarkEnd w:id="81"/>
    </w:p>
    <w:p w14:paraId="26642ADB" w14:textId="77777777" w:rsidR="003A78D7" w:rsidRPr="00D54A7C" w:rsidRDefault="003A78D7" w:rsidP="003A78D7">
      <w:pPr>
        <w:spacing w:line="360" w:lineRule="auto"/>
        <w:rPr>
          <w:rFonts w:ascii="Tahoma" w:eastAsia="Calibri" w:hAnsi="Tahoma" w:cs="Tahoma"/>
          <w:color w:val="000000" w:themeColor="text1"/>
          <w:lang w:val="en-GB" w:eastAsia="en-US"/>
        </w:rPr>
      </w:pPr>
    </w:p>
    <w:p w14:paraId="6BCCCB87" w14:textId="433D0F25" w:rsidR="003A78D7" w:rsidRPr="00D54A7C" w:rsidRDefault="003A78D7" w:rsidP="003A78D7">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 xml:space="preserve">The warranty period for all the equipment will </w:t>
      </w:r>
      <w:r w:rsidR="00E004DB" w:rsidRPr="00D54A7C">
        <w:rPr>
          <w:rFonts w:ascii="Tahoma" w:hAnsi="Tahoma" w:cs="Tahoma"/>
          <w:color w:val="000000" w:themeColor="text1"/>
          <w:lang w:val="en-GB"/>
        </w:rPr>
        <w:t>be</w:t>
      </w:r>
      <w:r w:rsidRPr="00D54A7C">
        <w:rPr>
          <w:rFonts w:ascii="Tahoma" w:hAnsi="Tahoma" w:cs="Tahoma"/>
          <w:color w:val="000000" w:themeColor="text1"/>
          <w:lang w:val="en-GB"/>
        </w:rPr>
        <w:t xml:space="preserve"> at least twelve (12) months or 7500 hours whichever comes first. The Transmission &amp; Rear Axle warranty period shall not be less than twenty four (24) months or 12.000 hours, defined at </w:t>
      </w:r>
      <w:r w:rsidR="002637F1" w:rsidRPr="00D54A7C">
        <w:rPr>
          <w:rFonts w:ascii="Tahoma" w:hAnsi="Tahoma" w:cs="Tahoma"/>
          <w:color w:val="000000" w:themeColor="text1"/>
          <w:lang w:val="en-GB"/>
        </w:rPr>
        <w:t>whichever</w:t>
      </w:r>
      <w:r w:rsidRPr="00D54A7C">
        <w:rPr>
          <w:rFonts w:ascii="Tahoma" w:hAnsi="Tahoma" w:cs="Tahoma"/>
          <w:color w:val="000000" w:themeColor="text1"/>
          <w:lang w:val="en-GB"/>
        </w:rPr>
        <w:t xml:space="preserve"> comes </w:t>
      </w:r>
      <w:r w:rsidR="00BE45E5" w:rsidRPr="00D54A7C">
        <w:rPr>
          <w:rFonts w:ascii="Tahoma" w:hAnsi="Tahoma" w:cs="Tahoma"/>
          <w:color w:val="000000" w:themeColor="text1"/>
          <w:lang w:val="en-GB"/>
        </w:rPr>
        <w:t>first</w:t>
      </w:r>
      <w:r w:rsidRPr="00D54A7C">
        <w:rPr>
          <w:rFonts w:ascii="Tahoma" w:hAnsi="Tahoma" w:cs="Tahoma"/>
          <w:color w:val="000000" w:themeColor="text1"/>
          <w:lang w:val="en-GB"/>
        </w:rPr>
        <w:t xml:space="preserve">. Cabin &amp; Chassis paintwork: </w:t>
      </w:r>
      <w:r w:rsidR="00E004DB" w:rsidRPr="00D54A7C">
        <w:rPr>
          <w:rFonts w:ascii="Tahoma" w:hAnsi="Tahoma" w:cs="Tahoma"/>
          <w:color w:val="000000" w:themeColor="text1"/>
          <w:lang w:val="en-GB"/>
        </w:rPr>
        <w:t xml:space="preserve">at least </w:t>
      </w:r>
      <w:r w:rsidRPr="00D54A7C">
        <w:rPr>
          <w:rFonts w:ascii="Tahoma" w:hAnsi="Tahoma" w:cs="Tahoma"/>
          <w:color w:val="000000" w:themeColor="text1"/>
          <w:lang w:val="en-GB"/>
        </w:rPr>
        <w:t>24 months.</w:t>
      </w:r>
    </w:p>
    <w:p w14:paraId="2AA8EE2F" w14:textId="77777777" w:rsidR="003A78D7" w:rsidRPr="00D54A7C" w:rsidRDefault="003A78D7" w:rsidP="003A78D7">
      <w:pPr>
        <w:pStyle w:val="Heading1"/>
        <w:spacing w:line="360" w:lineRule="auto"/>
        <w:ind w:left="567"/>
        <w:jc w:val="both"/>
        <w:rPr>
          <w:rFonts w:ascii="Tahoma" w:hAnsi="Tahoma" w:cs="Tahoma"/>
          <w:b w:val="0"/>
          <w:bCs w:val="0"/>
          <w:color w:val="000000" w:themeColor="text1"/>
          <w:kern w:val="0"/>
          <w:sz w:val="24"/>
          <w:szCs w:val="24"/>
          <w:lang w:val="en-GB"/>
        </w:rPr>
      </w:pPr>
      <w:bookmarkStart w:id="82" w:name="_Toc517775680"/>
      <w:bookmarkStart w:id="83" w:name="_Toc517776239"/>
      <w:bookmarkStart w:id="84" w:name="_Toc517777332"/>
      <w:bookmarkStart w:id="85" w:name="_Toc517777925"/>
      <w:bookmarkStart w:id="86" w:name="_Toc3962534"/>
      <w:r w:rsidRPr="00D54A7C">
        <w:rPr>
          <w:rFonts w:ascii="Tahoma" w:hAnsi="Tahoma" w:cs="Tahoma"/>
          <w:b w:val="0"/>
          <w:bCs w:val="0"/>
          <w:color w:val="000000" w:themeColor="text1"/>
          <w:kern w:val="0"/>
          <w:sz w:val="24"/>
          <w:szCs w:val="24"/>
          <w:lang w:val="en-GB"/>
        </w:rPr>
        <w:t>The warranty period for the Equipment Spare Parts should be at least two (2) years after hand-over and final acceptance from PPA.</w:t>
      </w:r>
      <w:bookmarkEnd w:id="82"/>
      <w:bookmarkEnd w:id="83"/>
      <w:bookmarkEnd w:id="84"/>
      <w:bookmarkEnd w:id="85"/>
      <w:bookmarkEnd w:id="86"/>
      <w:r w:rsidRPr="00D54A7C">
        <w:rPr>
          <w:rFonts w:ascii="Tahoma" w:hAnsi="Tahoma" w:cs="Tahoma"/>
          <w:b w:val="0"/>
          <w:bCs w:val="0"/>
          <w:color w:val="000000" w:themeColor="text1"/>
          <w:kern w:val="0"/>
          <w:sz w:val="24"/>
          <w:szCs w:val="24"/>
          <w:lang w:val="en-GB"/>
        </w:rPr>
        <w:t xml:space="preserve"> </w:t>
      </w:r>
    </w:p>
    <w:p w14:paraId="2DC64988" w14:textId="77777777" w:rsidR="00E004DB" w:rsidRPr="00D54A7C" w:rsidRDefault="00E004DB" w:rsidP="003A78D7">
      <w:pPr>
        <w:autoSpaceDE w:val="0"/>
        <w:autoSpaceDN w:val="0"/>
        <w:adjustRightInd w:val="0"/>
        <w:spacing w:line="360" w:lineRule="auto"/>
        <w:ind w:left="567"/>
        <w:jc w:val="both"/>
        <w:rPr>
          <w:rFonts w:ascii="Tahoma" w:hAnsi="Tahoma" w:cs="Tahoma"/>
          <w:color w:val="000000" w:themeColor="text1"/>
          <w:lang w:val="en-GB"/>
        </w:rPr>
      </w:pPr>
    </w:p>
    <w:p w14:paraId="2AFFB2AF" w14:textId="77777777" w:rsidR="003A78D7" w:rsidRPr="00D54A7C" w:rsidRDefault="003A78D7" w:rsidP="003A78D7">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Any additional free warranty provided will be taken into account for the vendor’s selection. Components which are repaired or replaced during the warranty period shall be subject to the remaining original warranty period plus one year.</w:t>
      </w:r>
    </w:p>
    <w:p w14:paraId="2E76B9F8" w14:textId="77777777" w:rsidR="003A78D7" w:rsidRPr="00A938F7" w:rsidRDefault="003A78D7" w:rsidP="00EB47AC">
      <w:pPr>
        <w:autoSpaceDE w:val="0"/>
        <w:autoSpaceDN w:val="0"/>
        <w:adjustRightInd w:val="0"/>
        <w:spacing w:line="360" w:lineRule="auto"/>
        <w:jc w:val="both"/>
        <w:rPr>
          <w:rFonts w:ascii="Tahoma" w:hAnsi="Tahoma" w:cs="Tahoma"/>
          <w:color w:val="000000" w:themeColor="text1"/>
          <w:lang w:val="en-GB"/>
        </w:rPr>
      </w:pPr>
    </w:p>
    <w:p w14:paraId="1BC92322"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0E558022"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01215559"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76D3E543"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3A0F2271"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71A92C07"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020B06BA"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7C0DBC8C"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360742CB"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4F9A40EF"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6BB9ECD5"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56BFA9AE"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11DD4D42" w14:textId="77777777" w:rsidR="00946896" w:rsidRPr="00D54A7C" w:rsidRDefault="00946896" w:rsidP="00FE6383">
      <w:pPr>
        <w:spacing w:line="360" w:lineRule="auto"/>
        <w:jc w:val="both"/>
        <w:rPr>
          <w:rFonts w:ascii="Tahoma" w:eastAsia="Calibri" w:hAnsi="Tahoma" w:cs="Tahoma"/>
          <w:color w:val="000000" w:themeColor="text1"/>
          <w:lang w:val="en-GB" w:eastAsia="en-US"/>
        </w:rPr>
      </w:pPr>
    </w:p>
    <w:p w14:paraId="71E996AB" w14:textId="77777777" w:rsidR="00FF0E19" w:rsidRPr="00D54A7C" w:rsidRDefault="00E004DB" w:rsidP="005675C8">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87" w:name="_Toc3962535"/>
      <w:r w:rsidRPr="00D54A7C">
        <w:rPr>
          <w:rFonts w:ascii="Tahoma" w:eastAsia="Times New Roman" w:hAnsi="Tahoma" w:cs="Tahoma"/>
          <w:b/>
          <w:bCs/>
          <w:caps/>
          <w:color w:val="000000" w:themeColor="text1"/>
          <w:szCs w:val="24"/>
          <w:lang w:eastAsia="en-US" w:bidi="en-US"/>
        </w:rPr>
        <w:lastRenderedPageBreak/>
        <w:t>7</w:t>
      </w:r>
      <w:r w:rsidR="005675C8" w:rsidRPr="00D54A7C">
        <w:rPr>
          <w:rFonts w:ascii="Tahoma" w:eastAsia="Times New Roman" w:hAnsi="Tahoma" w:cs="Tahoma"/>
          <w:b/>
          <w:bCs/>
          <w:caps/>
          <w:color w:val="000000" w:themeColor="text1"/>
          <w:szCs w:val="24"/>
          <w:lang w:eastAsia="en-US" w:bidi="en-US"/>
        </w:rPr>
        <w:t>.</w:t>
      </w:r>
      <w:r w:rsidR="005675C8" w:rsidRPr="00D54A7C">
        <w:rPr>
          <w:rFonts w:ascii="Tahoma" w:eastAsia="Times New Roman" w:hAnsi="Tahoma" w:cs="Tahoma"/>
          <w:b/>
          <w:bCs/>
          <w:caps/>
          <w:color w:val="000000" w:themeColor="text1"/>
          <w:szCs w:val="24"/>
          <w:lang w:eastAsia="en-US" w:bidi="en-US"/>
        </w:rPr>
        <w:tab/>
        <w:t>acceptance</w:t>
      </w:r>
      <w:bookmarkEnd w:id="87"/>
    </w:p>
    <w:p w14:paraId="29461915" w14:textId="77777777" w:rsidR="00FF0E19" w:rsidRPr="00D54A7C" w:rsidRDefault="00FF0E19" w:rsidP="00EA22EE">
      <w:pPr>
        <w:rPr>
          <w:color w:val="000000" w:themeColor="text1"/>
          <w:lang w:val="en-US" w:eastAsia="en-US" w:bidi="en-US"/>
        </w:rPr>
      </w:pPr>
    </w:p>
    <w:p w14:paraId="19F48E92" w14:textId="77777777" w:rsidR="00FF0E19" w:rsidRPr="00D54A7C" w:rsidRDefault="00FF0E19" w:rsidP="00D54A7C">
      <w:pPr>
        <w:rPr>
          <w:b/>
          <w:lang w:val="en-GB"/>
        </w:rPr>
      </w:pPr>
      <w:r w:rsidRPr="00D54A7C">
        <w:rPr>
          <w:lang w:val="en-GB"/>
        </w:rPr>
        <w:t xml:space="preserve">  </w:t>
      </w:r>
    </w:p>
    <w:p w14:paraId="560E26EB" w14:textId="77777777" w:rsidR="00FF0E19" w:rsidRPr="00D54A7C" w:rsidRDefault="00FF0E19" w:rsidP="00EA22EE">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After arrival and assembly of the equipment the Supplier shall undertake and successfully carry out the process of obtaining on behalf of PPA the relevant type approval in Greece in accordance with the Greek and EU legislation, as applicable and in force, and provide P</w:t>
      </w:r>
      <w:r w:rsidR="00397530" w:rsidRPr="00D54A7C">
        <w:rPr>
          <w:rFonts w:ascii="Tahoma" w:hAnsi="Tahoma" w:cs="Tahoma"/>
          <w:color w:val="000000" w:themeColor="text1"/>
          <w:lang w:val="en-GB"/>
        </w:rPr>
        <w:t>PA</w:t>
      </w:r>
      <w:r w:rsidRPr="00D54A7C">
        <w:rPr>
          <w:rFonts w:ascii="Tahoma" w:hAnsi="Tahoma" w:cs="Tahoma"/>
          <w:color w:val="000000" w:themeColor="text1"/>
          <w:lang w:val="en-GB"/>
        </w:rPr>
        <w:t xml:space="preserve"> and the competent Greek authorities with all required documents for the issuance of licence plates for all procured equipment and generally proceed with any necessary act for this purpose. The Supplier shall also conduct and carry out ALL the acceptance tests to confirm that the procured equipment meets the </w:t>
      </w:r>
      <w:r w:rsidR="0050639A" w:rsidRPr="00D54A7C">
        <w:rPr>
          <w:rFonts w:ascii="Tahoma" w:hAnsi="Tahoma" w:cs="Tahoma"/>
          <w:color w:val="000000" w:themeColor="text1"/>
          <w:lang w:val="en-GB"/>
        </w:rPr>
        <w:t>Tender</w:t>
      </w:r>
      <w:r w:rsidRPr="00D54A7C">
        <w:rPr>
          <w:rFonts w:ascii="Tahoma" w:hAnsi="Tahoma" w:cs="Tahoma"/>
          <w:color w:val="000000" w:themeColor="text1"/>
          <w:lang w:val="en-GB"/>
        </w:rPr>
        <w:t xml:space="preserve"> specifications and performances. </w:t>
      </w:r>
    </w:p>
    <w:p w14:paraId="77F7ED55" w14:textId="77777777" w:rsidR="00E004DB" w:rsidRPr="00D54A7C" w:rsidRDefault="00E004DB" w:rsidP="00EA22EE">
      <w:pPr>
        <w:tabs>
          <w:tab w:val="left" w:pos="-720"/>
        </w:tabs>
        <w:adjustRightInd w:val="0"/>
        <w:spacing w:line="360" w:lineRule="auto"/>
        <w:ind w:left="567"/>
        <w:jc w:val="both"/>
        <w:rPr>
          <w:rFonts w:ascii="Tahoma" w:hAnsi="Tahoma" w:cs="Tahoma"/>
          <w:color w:val="000000" w:themeColor="text1"/>
          <w:lang w:val="en-GB"/>
        </w:rPr>
      </w:pPr>
    </w:p>
    <w:p w14:paraId="7D58C3DF" w14:textId="77777777" w:rsidR="00FF0E19" w:rsidRPr="00D54A7C" w:rsidRDefault="00FF0E19" w:rsidP="00EA22EE">
      <w:pPr>
        <w:tabs>
          <w:tab w:val="left" w:pos="-720"/>
        </w:tabs>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All acceptance inspection shall be conducted within thirty (30) days after arrival and assembly of the equipment. P</w:t>
      </w:r>
      <w:r w:rsidR="00397530" w:rsidRPr="00D54A7C">
        <w:rPr>
          <w:rFonts w:ascii="Tahoma" w:hAnsi="Tahoma" w:cs="Tahoma"/>
          <w:color w:val="000000" w:themeColor="text1"/>
          <w:lang w:val="en-GB"/>
        </w:rPr>
        <w:t>PA</w:t>
      </w:r>
      <w:r w:rsidRPr="00D54A7C">
        <w:rPr>
          <w:rFonts w:ascii="Tahoma" w:hAnsi="Tahoma" w:cs="Tahoma"/>
          <w:color w:val="000000" w:themeColor="text1"/>
          <w:lang w:val="en-GB"/>
        </w:rPr>
        <w:t xml:space="preserve"> staff will be present at the start-up conducted by the Supplier on-site. </w:t>
      </w:r>
    </w:p>
    <w:p w14:paraId="515F34BA" w14:textId="77777777" w:rsidR="00E004DB" w:rsidRPr="00D54A7C" w:rsidRDefault="00E004DB" w:rsidP="00EA22EE">
      <w:pPr>
        <w:tabs>
          <w:tab w:val="left" w:pos="-720"/>
        </w:tabs>
        <w:adjustRightInd w:val="0"/>
        <w:spacing w:line="360" w:lineRule="auto"/>
        <w:ind w:left="567"/>
        <w:jc w:val="both"/>
        <w:rPr>
          <w:rFonts w:ascii="Tahoma" w:hAnsi="Tahoma" w:cs="Tahoma"/>
          <w:color w:val="000000" w:themeColor="text1"/>
          <w:lang w:val="en-GB"/>
        </w:rPr>
      </w:pPr>
    </w:p>
    <w:p w14:paraId="4C76A101" w14:textId="77777777" w:rsidR="00FF0E19" w:rsidRPr="00D54A7C" w:rsidRDefault="00FF0E19" w:rsidP="00EA22EE">
      <w:pPr>
        <w:tabs>
          <w:tab w:val="left" w:pos="-720"/>
        </w:tabs>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Prior to the acceptance inspection, the Supplier shall submit the test procedures to P</w:t>
      </w:r>
      <w:r w:rsidR="00397530" w:rsidRPr="00D54A7C">
        <w:rPr>
          <w:rFonts w:ascii="Tahoma" w:hAnsi="Tahoma" w:cs="Tahoma"/>
          <w:color w:val="000000" w:themeColor="text1"/>
          <w:lang w:val="en-GB"/>
        </w:rPr>
        <w:t>PA</w:t>
      </w:r>
      <w:r w:rsidRPr="00D54A7C">
        <w:rPr>
          <w:rFonts w:ascii="Tahoma" w:hAnsi="Tahoma" w:cs="Tahoma"/>
          <w:color w:val="000000" w:themeColor="text1"/>
          <w:lang w:val="en-GB"/>
        </w:rPr>
        <w:t xml:space="preserve">. The test scope shall cover all operations and performance. The acceptance test shall be jointly </w:t>
      </w:r>
      <w:proofErr w:type="gramStart"/>
      <w:r w:rsidRPr="00D54A7C">
        <w:rPr>
          <w:rFonts w:ascii="Tahoma" w:hAnsi="Tahoma" w:cs="Tahoma"/>
          <w:color w:val="000000" w:themeColor="text1"/>
          <w:lang w:val="en-GB"/>
        </w:rPr>
        <w:t>participated</w:t>
      </w:r>
      <w:proofErr w:type="gramEnd"/>
      <w:r w:rsidRPr="00D54A7C">
        <w:rPr>
          <w:rFonts w:ascii="Tahoma" w:hAnsi="Tahoma" w:cs="Tahoma"/>
          <w:color w:val="000000" w:themeColor="text1"/>
          <w:lang w:val="en-GB"/>
        </w:rPr>
        <w:t xml:space="preserve"> by both parties.</w:t>
      </w:r>
    </w:p>
    <w:p w14:paraId="7E0B909B" w14:textId="77777777" w:rsidR="00E004DB" w:rsidRPr="00D54A7C" w:rsidRDefault="00E004DB" w:rsidP="00EA22EE">
      <w:pPr>
        <w:tabs>
          <w:tab w:val="left" w:pos="-720"/>
        </w:tabs>
        <w:adjustRightInd w:val="0"/>
        <w:spacing w:line="360" w:lineRule="auto"/>
        <w:ind w:left="567"/>
        <w:jc w:val="both"/>
        <w:rPr>
          <w:rFonts w:ascii="Tahoma" w:hAnsi="Tahoma" w:cs="Tahoma"/>
          <w:color w:val="000000" w:themeColor="text1"/>
          <w:lang w:val="en-GB"/>
        </w:rPr>
      </w:pPr>
    </w:p>
    <w:p w14:paraId="1CB78412" w14:textId="77777777" w:rsidR="00FF0E19" w:rsidRPr="00D54A7C" w:rsidRDefault="00FF0E19" w:rsidP="00EA22EE">
      <w:pPr>
        <w:tabs>
          <w:tab w:val="left" w:pos="-720"/>
        </w:tabs>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After the completion of the Acceptance Test, the Supplier shall prepare the Acceptance Report, which shall include the following:</w:t>
      </w:r>
    </w:p>
    <w:p w14:paraId="47526075" w14:textId="77777777" w:rsidR="00397530" w:rsidRPr="00D54A7C" w:rsidRDefault="00397530" w:rsidP="00EA22EE">
      <w:pPr>
        <w:tabs>
          <w:tab w:val="left" w:pos="-720"/>
        </w:tabs>
        <w:adjustRightInd w:val="0"/>
        <w:spacing w:line="360" w:lineRule="auto"/>
        <w:ind w:left="567"/>
        <w:jc w:val="both"/>
        <w:rPr>
          <w:rFonts w:ascii="Tahoma" w:hAnsi="Tahoma" w:cs="Tahoma"/>
          <w:color w:val="000000" w:themeColor="text1"/>
          <w:lang w:val="en-GB"/>
        </w:rPr>
      </w:pPr>
    </w:p>
    <w:p w14:paraId="3E4B5201" w14:textId="77777777" w:rsidR="00FF0E19" w:rsidRPr="00D54A7C" w:rsidRDefault="00FF0E19" w:rsidP="00A57D84">
      <w:pPr>
        <w:numPr>
          <w:ilvl w:val="0"/>
          <w:numId w:val="14"/>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The type of the equipment tested, date &amp; location</w:t>
      </w:r>
    </w:p>
    <w:p w14:paraId="6A95C09C" w14:textId="77777777" w:rsidR="00FF0E19" w:rsidRPr="00D54A7C" w:rsidRDefault="00FF0E19" w:rsidP="00A57D84">
      <w:pPr>
        <w:numPr>
          <w:ilvl w:val="0"/>
          <w:numId w:val="14"/>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List o</w:t>
      </w:r>
      <w:r w:rsidR="00397530" w:rsidRPr="00D54A7C">
        <w:rPr>
          <w:rFonts w:ascii="Tahoma" w:hAnsi="Tahoma" w:cs="Tahoma"/>
          <w:color w:val="000000" w:themeColor="text1"/>
          <w:lang w:val="en-GB"/>
        </w:rPr>
        <w:t>f the participants both from PPA</w:t>
      </w:r>
      <w:r w:rsidRPr="00D54A7C">
        <w:rPr>
          <w:rFonts w:ascii="Tahoma" w:hAnsi="Tahoma" w:cs="Tahoma"/>
          <w:color w:val="000000" w:themeColor="text1"/>
          <w:lang w:val="en-GB"/>
        </w:rPr>
        <w:t xml:space="preserve"> and the Supplier</w:t>
      </w:r>
    </w:p>
    <w:p w14:paraId="0E0B0F1F" w14:textId="77777777" w:rsidR="00FF0E19" w:rsidRPr="00D54A7C" w:rsidRDefault="00FF0E19" w:rsidP="00A57D84">
      <w:pPr>
        <w:numPr>
          <w:ilvl w:val="0"/>
          <w:numId w:val="14"/>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Any defects detected and remedy measures</w:t>
      </w:r>
    </w:p>
    <w:p w14:paraId="594FC1B2" w14:textId="77777777" w:rsidR="00FF0E19" w:rsidRPr="00D54A7C" w:rsidRDefault="00FF0E19" w:rsidP="00A57D84">
      <w:pPr>
        <w:numPr>
          <w:ilvl w:val="0"/>
          <w:numId w:val="14"/>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All test records which are to be kept as attachments to the Acceptance Report.</w:t>
      </w:r>
    </w:p>
    <w:p w14:paraId="63C6B4A9" w14:textId="77777777" w:rsidR="00FF0E19" w:rsidRPr="00D54A7C" w:rsidRDefault="00FF0E19" w:rsidP="00FF0E19">
      <w:pPr>
        <w:tabs>
          <w:tab w:val="left" w:pos="-720"/>
        </w:tabs>
        <w:adjustRightInd w:val="0"/>
        <w:spacing w:line="360" w:lineRule="auto"/>
        <w:jc w:val="both"/>
        <w:rPr>
          <w:rFonts w:ascii="Tahoma" w:hAnsi="Tahoma" w:cs="Tahoma"/>
          <w:color w:val="000000" w:themeColor="text1"/>
          <w:lang w:val="en-GB"/>
        </w:rPr>
      </w:pPr>
    </w:p>
    <w:p w14:paraId="590D9FEB" w14:textId="77777777" w:rsidR="00FF0E19" w:rsidRPr="00D54A7C" w:rsidRDefault="00FF0E19" w:rsidP="00EA22EE">
      <w:pPr>
        <w:tabs>
          <w:tab w:val="left" w:pos="-720"/>
        </w:tabs>
        <w:adjustRightInd w:val="0"/>
        <w:spacing w:line="360" w:lineRule="auto"/>
        <w:ind w:left="720"/>
        <w:jc w:val="both"/>
        <w:rPr>
          <w:rFonts w:ascii="Tahoma" w:hAnsi="Tahoma" w:cs="Tahoma"/>
          <w:color w:val="000000" w:themeColor="text1"/>
          <w:lang w:val="en-GB"/>
        </w:rPr>
      </w:pPr>
      <w:r w:rsidRPr="00D54A7C">
        <w:rPr>
          <w:rFonts w:ascii="Tahoma" w:hAnsi="Tahoma" w:cs="Tahoma"/>
          <w:color w:val="000000" w:themeColor="text1"/>
          <w:lang w:val="en-GB"/>
        </w:rPr>
        <w:t xml:space="preserve">The Participants are required to submit with the </w:t>
      </w:r>
      <w:r w:rsidR="0050639A" w:rsidRPr="00D54A7C">
        <w:rPr>
          <w:rFonts w:ascii="Tahoma" w:hAnsi="Tahoma" w:cs="Tahoma"/>
          <w:color w:val="000000" w:themeColor="text1"/>
          <w:lang w:val="en-GB"/>
        </w:rPr>
        <w:t>Tender</w:t>
      </w:r>
      <w:r w:rsidRPr="00D54A7C">
        <w:rPr>
          <w:rFonts w:ascii="Tahoma" w:hAnsi="Tahoma" w:cs="Tahoma"/>
          <w:color w:val="000000" w:themeColor="text1"/>
          <w:lang w:val="en-GB"/>
        </w:rPr>
        <w:t xml:space="preserve"> documents, specimen copies of the Inspection &amp; Acceptance Tests Checklist and the Certificate of Fitness </w:t>
      </w:r>
      <w:r w:rsidR="00397530" w:rsidRPr="00D54A7C">
        <w:rPr>
          <w:rFonts w:ascii="Tahoma" w:hAnsi="Tahoma" w:cs="Tahoma"/>
          <w:color w:val="000000" w:themeColor="text1"/>
          <w:lang w:val="en-GB"/>
        </w:rPr>
        <w:t>for PPA</w:t>
      </w:r>
      <w:r w:rsidRPr="00D54A7C">
        <w:rPr>
          <w:rFonts w:ascii="Tahoma" w:hAnsi="Tahoma" w:cs="Tahoma"/>
          <w:color w:val="000000" w:themeColor="text1"/>
          <w:lang w:val="en-GB"/>
        </w:rPr>
        <w:t xml:space="preserve">’s approval. </w:t>
      </w:r>
    </w:p>
    <w:p w14:paraId="7ABCE31E" w14:textId="77777777" w:rsidR="00E25CCB" w:rsidRPr="00D54A7C" w:rsidRDefault="00FF0E19" w:rsidP="00E05CFF">
      <w:pPr>
        <w:tabs>
          <w:tab w:val="left" w:pos="-720"/>
        </w:tabs>
        <w:adjustRightInd w:val="0"/>
        <w:jc w:val="both"/>
        <w:rPr>
          <w:rFonts w:ascii="Tahoma" w:hAnsi="Tahoma" w:cs="Tahoma"/>
          <w:color w:val="000000" w:themeColor="text1"/>
          <w:lang w:val="en-GB"/>
        </w:rPr>
      </w:pPr>
      <w:r w:rsidRPr="00D54A7C">
        <w:rPr>
          <w:rFonts w:ascii="Tahoma" w:hAnsi="Tahoma" w:cs="Tahoma"/>
          <w:color w:val="000000" w:themeColor="text1"/>
          <w:lang w:val="en-GB"/>
        </w:rPr>
        <w:lastRenderedPageBreak/>
        <w:tab/>
      </w:r>
    </w:p>
    <w:p w14:paraId="3B61F38E" w14:textId="77777777" w:rsidR="00FF0E19" w:rsidRPr="00D54A7C" w:rsidRDefault="00E25CCB" w:rsidP="00FF0E19">
      <w:p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ab/>
      </w:r>
      <w:r w:rsidR="00FF0E19" w:rsidRPr="00D54A7C">
        <w:rPr>
          <w:rFonts w:ascii="Tahoma" w:hAnsi="Tahoma" w:cs="Tahoma"/>
          <w:color w:val="000000" w:themeColor="text1"/>
          <w:lang w:val="en-GB"/>
        </w:rPr>
        <w:t>One copy of the Acceptance Report for EACH machine is needed.</w:t>
      </w:r>
    </w:p>
    <w:p w14:paraId="37C95997" w14:textId="77777777" w:rsidR="00FF0E19" w:rsidRPr="00D54A7C" w:rsidRDefault="00FF0E19" w:rsidP="00EA22EE">
      <w:pPr>
        <w:tabs>
          <w:tab w:val="left" w:pos="-720"/>
        </w:tabs>
        <w:adjustRightInd w:val="0"/>
        <w:spacing w:line="360" w:lineRule="auto"/>
        <w:ind w:left="720"/>
        <w:jc w:val="both"/>
        <w:rPr>
          <w:rFonts w:ascii="Tahoma" w:hAnsi="Tahoma" w:cs="Tahoma"/>
          <w:color w:val="000000" w:themeColor="text1"/>
          <w:lang w:val="en-GB"/>
        </w:rPr>
      </w:pPr>
      <w:r w:rsidRPr="00D54A7C">
        <w:rPr>
          <w:rFonts w:ascii="Tahoma" w:hAnsi="Tahoma" w:cs="Tahoma"/>
          <w:color w:val="000000" w:themeColor="text1"/>
          <w:lang w:val="en-GB"/>
        </w:rPr>
        <w:t>The Supplier shall submit the following documentation prior to requesting</w:t>
      </w:r>
      <w:r w:rsidR="00397530" w:rsidRPr="00D54A7C">
        <w:rPr>
          <w:rFonts w:ascii="Tahoma" w:hAnsi="Tahoma" w:cs="Tahoma"/>
          <w:color w:val="000000" w:themeColor="text1"/>
          <w:lang w:val="en-GB"/>
        </w:rPr>
        <w:t xml:space="preserve"> PPA</w:t>
      </w:r>
      <w:r w:rsidRPr="00D54A7C">
        <w:rPr>
          <w:rFonts w:ascii="Tahoma" w:hAnsi="Tahoma" w:cs="Tahoma"/>
          <w:color w:val="000000" w:themeColor="text1"/>
          <w:lang w:val="en-GB"/>
        </w:rPr>
        <w:t xml:space="preserve"> to sign the Acceptance Report:</w:t>
      </w:r>
    </w:p>
    <w:p w14:paraId="427EC8E0" w14:textId="77777777" w:rsidR="00397530" w:rsidRPr="00D54A7C" w:rsidRDefault="00397530" w:rsidP="00E05CFF">
      <w:pPr>
        <w:tabs>
          <w:tab w:val="left" w:pos="-720"/>
        </w:tabs>
        <w:adjustRightInd w:val="0"/>
        <w:ind w:left="720"/>
        <w:jc w:val="both"/>
        <w:rPr>
          <w:rFonts w:ascii="Tahoma" w:hAnsi="Tahoma" w:cs="Tahoma"/>
          <w:color w:val="000000" w:themeColor="text1"/>
          <w:lang w:val="en-GB"/>
        </w:rPr>
      </w:pPr>
    </w:p>
    <w:p w14:paraId="14ED1D1C" w14:textId="77777777" w:rsidR="00FF0E19" w:rsidRPr="00D54A7C" w:rsidRDefault="00FF0E19" w:rsidP="00A57D84">
      <w:pPr>
        <w:numPr>
          <w:ilvl w:val="0"/>
          <w:numId w:val="15"/>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Quality Certification for each Equipment from manufacturer</w:t>
      </w:r>
    </w:p>
    <w:p w14:paraId="67826594" w14:textId="77777777" w:rsidR="00FF0E19" w:rsidRPr="00D54A7C" w:rsidRDefault="00FF0E19" w:rsidP="00A57D84">
      <w:pPr>
        <w:numPr>
          <w:ilvl w:val="0"/>
          <w:numId w:val="15"/>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 xml:space="preserve">Complete </w:t>
      </w:r>
      <w:r w:rsidR="006A7116" w:rsidRPr="00D54A7C">
        <w:rPr>
          <w:rFonts w:ascii="Tahoma" w:hAnsi="Tahoma" w:cs="Tahoma"/>
          <w:color w:val="000000" w:themeColor="text1"/>
          <w:lang w:val="en-GB"/>
        </w:rPr>
        <w:t xml:space="preserve">on-site </w:t>
      </w:r>
      <w:r w:rsidRPr="00D54A7C">
        <w:rPr>
          <w:rFonts w:ascii="Tahoma" w:hAnsi="Tahoma" w:cs="Tahoma"/>
          <w:color w:val="000000" w:themeColor="text1"/>
          <w:lang w:val="en-GB"/>
        </w:rPr>
        <w:t>Inspection Report</w:t>
      </w:r>
    </w:p>
    <w:p w14:paraId="107FD7A1" w14:textId="77777777" w:rsidR="00FF0E19" w:rsidRPr="00D54A7C" w:rsidRDefault="00FF0E19" w:rsidP="00A57D84">
      <w:pPr>
        <w:numPr>
          <w:ilvl w:val="0"/>
          <w:numId w:val="15"/>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The type approval and license plates for all the Equipment issued by the competent Greek authorities in accordance with the applicable Greek and EU legislation as in force.</w:t>
      </w:r>
    </w:p>
    <w:p w14:paraId="137FEE71" w14:textId="77777777" w:rsidR="007A3F5A" w:rsidRPr="00D54A7C" w:rsidRDefault="007A3F5A" w:rsidP="00A57D84">
      <w:pPr>
        <w:numPr>
          <w:ilvl w:val="0"/>
          <w:numId w:val="15"/>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Machine card</w:t>
      </w:r>
      <w:r w:rsidR="00BD462F" w:rsidRPr="00D54A7C">
        <w:rPr>
          <w:rFonts w:ascii="Tahoma" w:hAnsi="Tahoma" w:cs="Tahoma"/>
          <w:color w:val="000000" w:themeColor="text1"/>
          <w:lang w:val="en-GB"/>
        </w:rPr>
        <w:t xml:space="preserve"> for every single tractor</w:t>
      </w:r>
    </w:p>
    <w:p w14:paraId="2DEB2C4F" w14:textId="77777777" w:rsidR="00397530" w:rsidRPr="00D54A7C" w:rsidRDefault="00397530" w:rsidP="00E05CFF">
      <w:pPr>
        <w:tabs>
          <w:tab w:val="left" w:pos="-720"/>
        </w:tabs>
        <w:adjustRightInd w:val="0"/>
        <w:ind w:left="1080"/>
        <w:jc w:val="both"/>
        <w:rPr>
          <w:rFonts w:ascii="Tahoma" w:hAnsi="Tahoma" w:cs="Tahoma"/>
          <w:color w:val="000000" w:themeColor="text1"/>
          <w:lang w:val="en-GB"/>
        </w:rPr>
      </w:pPr>
    </w:p>
    <w:p w14:paraId="320FA293" w14:textId="77777777" w:rsidR="00FF0E19" w:rsidRPr="00D54A7C" w:rsidRDefault="00397530" w:rsidP="00EA22EE">
      <w:pPr>
        <w:tabs>
          <w:tab w:val="left" w:pos="-720"/>
        </w:tabs>
        <w:adjustRightInd w:val="0"/>
        <w:spacing w:line="360" w:lineRule="auto"/>
        <w:ind w:left="720"/>
        <w:jc w:val="both"/>
        <w:rPr>
          <w:rFonts w:ascii="Tahoma" w:hAnsi="Tahoma" w:cs="Tahoma"/>
          <w:color w:val="000000" w:themeColor="text1"/>
          <w:lang w:val="en-GB"/>
        </w:rPr>
      </w:pPr>
      <w:r w:rsidRPr="00D54A7C">
        <w:rPr>
          <w:rFonts w:ascii="Tahoma" w:hAnsi="Tahoma" w:cs="Tahoma"/>
          <w:color w:val="000000" w:themeColor="text1"/>
          <w:lang w:val="en-GB"/>
        </w:rPr>
        <w:t>Both PPA</w:t>
      </w:r>
      <w:r w:rsidR="00FF0E19" w:rsidRPr="00D54A7C">
        <w:rPr>
          <w:rFonts w:ascii="Tahoma" w:hAnsi="Tahoma" w:cs="Tahoma"/>
          <w:color w:val="000000" w:themeColor="text1"/>
          <w:lang w:val="en-GB"/>
        </w:rPr>
        <w:t xml:space="preserve"> and Supplier shall sign the Acceptance Certifications only when all of the following Conditions are met:</w:t>
      </w:r>
    </w:p>
    <w:p w14:paraId="1CDCAD02" w14:textId="77777777" w:rsidR="00397530" w:rsidRPr="00D54A7C" w:rsidRDefault="00397530" w:rsidP="00E05CFF">
      <w:pPr>
        <w:tabs>
          <w:tab w:val="left" w:pos="-720"/>
        </w:tabs>
        <w:adjustRightInd w:val="0"/>
        <w:ind w:left="720"/>
        <w:jc w:val="both"/>
        <w:rPr>
          <w:rFonts w:ascii="Tahoma" w:hAnsi="Tahoma" w:cs="Tahoma"/>
          <w:color w:val="000000" w:themeColor="text1"/>
          <w:lang w:val="en-GB"/>
        </w:rPr>
      </w:pPr>
    </w:p>
    <w:p w14:paraId="58E5E3C4" w14:textId="77777777" w:rsidR="00FF0E19" w:rsidRPr="00D54A7C" w:rsidRDefault="00FF0E19" w:rsidP="00A57D84">
      <w:pPr>
        <w:numPr>
          <w:ilvl w:val="0"/>
          <w:numId w:val="16"/>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P</w:t>
      </w:r>
      <w:r w:rsidR="00397530" w:rsidRPr="00D54A7C">
        <w:rPr>
          <w:rFonts w:ascii="Tahoma" w:hAnsi="Tahoma" w:cs="Tahoma"/>
          <w:color w:val="000000" w:themeColor="text1"/>
          <w:lang w:val="en-GB"/>
        </w:rPr>
        <w:t>PA</w:t>
      </w:r>
      <w:r w:rsidRPr="00D54A7C">
        <w:rPr>
          <w:rFonts w:ascii="Tahoma" w:hAnsi="Tahoma" w:cs="Tahoma"/>
          <w:color w:val="000000" w:themeColor="text1"/>
          <w:lang w:val="en-GB"/>
        </w:rPr>
        <w:t xml:space="preserve"> regards that the equipment is fully compliant with the requirements of the </w:t>
      </w:r>
      <w:r w:rsidR="0050639A" w:rsidRPr="00D54A7C">
        <w:rPr>
          <w:rFonts w:ascii="Tahoma" w:hAnsi="Tahoma" w:cs="Tahoma"/>
          <w:color w:val="000000" w:themeColor="text1"/>
          <w:lang w:val="en-GB"/>
        </w:rPr>
        <w:t>Tender</w:t>
      </w:r>
      <w:r w:rsidRPr="00D54A7C">
        <w:rPr>
          <w:rFonts w:ascii="Tahoma" w:hAnsi="Tahoma" w:cs="Tahoma"/>
          <w:color w:val="000000" w:themeColor="text1"/>
          <w:lang w:val="en-GB"/>
        </w:rPr>
        <w:t xml:space="preserve"> and the Contract.</w:t>
      </w:r>
    </w:p>
    <w:p w14:paraId="065FBF55" w14:textId="77777777" w:rsidR="00FF0E19" w:rsidRPr="00D54A7C" w:rsidRDefault="00FF0E19" w:rsidP="00A57D84">
      <w:pPr>
        <w:numPr>
          <w:ilvl w:val="0"/>
          <w:numId w:val="16"/>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Any defects and problems detected during the acceptance inspection have been solved b</w:t>
      </w:r>
      <w:r w:rsidR="00397530" w:rsidRPr="00D54A7C">
        <w:rPr>
          <w:rFonts w:ascii="Tahoma" w:hAnsi="Tahoma" w:cs="Tahoma"/>
          <w:color w:val="000000" w:themeColor="text1"/>
          <w:lang w:val="en-GB"/>
        </w:rPr>
        <w:t>y the Supplier and agreed by PPA</w:t>
      </w:r>
    </w:p>
    <w:p w14:paraId="223BCD4A" w14:textId="77777777" w:rsidR="00FF0E19" w:rsidRPr="00D54A7C" w:rsidRDefault="00397530" w:rsidP="00A57D84">
      <w:pPr>
        <w:numPr>
          <w:ilvl w:val="0"/>
          <w:numId w:val="16"/>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PPA</w:t>
      </w:r>
      <w:r w:rsidR="00FF0E19" w:rsidRPr="00D54A7C">
        <w:rPr>
          <w:rFonts w:ascii="Tahoma" w:hAnsi="Tahoma" w:cs="Tahoma"/>
          <w:color w:val="000000" w:themeColor="text1"/>
          <w:lang w:val="en-GB"/>
        </w:rPr>
        <w:t xml:space="preserve"> has received all items and documentations specified in the Contract</w:t>
      </w:r>
      <w:r w:rsidR="00CF3FE3" w:rsidRPr="00D54A7C">
        <w:rPr>
          <w:rFonts w:ascii="Tahoma" w:hAnsi="Tahoma" w:cs="Tahoma"/>
          <w:color w:val="000000" w:themeColor="text1"/>
          <w:lang w:val="en-GB"/>
        </w:rPr>
        <w:t>.</w:t>
      </w:r>
    </w:p>
    <w:p w14:paraId="6B3F4634" w14:textId="77777777" w:rsidR="00FF0E19" w:rsidRPr="00D54A7C" w:rsidRDefault="00397530" w:rsidP="00A57D84">
      <w:pPr>
        <w:numPr>
          <w:ilvl w:val="0"/>
          <w:numId w:val="16"/>
        </w:numPr>
        <w:tabs>
          <w:tab w:val="left" w:pos="-720"/>
        </w:tabs>
        <w:adjustRightInd w:val="0"/>
        <w:spacing w:line="360" w:lineRule="auto"/>
        <w:jc w:val="both"/>
        <w:rPr>
          <w:rFonts w:ascii="Tahoma" w:hAnsi="Tahoma" w:cs="Tahoma"/>
          <w:color w:val="000000" w:themeColor="text1"/>
          <w:lang w:val="en-GB"/>
        </w:rPr>
      </w:pPr>
      <w:r w:rsidRPr="00D54A7C">
        <w:rPr>
          <w:rFonts w:ascii="Tahoma" w:hAnsi="Tahoma" w:cs="Tahoma"/>
          <w:color w:val="000000" w:themeColor="text1"/>
          <w:lang w:val="en-GB"/>
        </w:rPr>
        <w:t>PPA</w:t>
      </w:r>
      <w:r w:rsidR="00FF0E19" w:rsidRPr="00D54A7C">
        <w:rPr>
          <w:rFonts w:ascii="Tahoma" w:hAnsi="Tahoma" w:cs="Tahoma"/>
          <w:color w:val="000000" w:themeColor="text1"/>
          <w:lang w:val="en-GB"/>
        </w:rPr>
        <w:t xml:space="preserve"> has received the protocol No. from the competent Greek authority of the type approval and licence plates for all the equipment.</w:t>
      </w:r>
    </w:p>
    <w:p w14:paraId="75752D2D" w14:textId="77777777" w:rsidR="00397530" w:rsidRPr="00D54A7C" w:rsidRDefault="00397530" w:rsidP="00E05CFF">
      <w:pPr>
        <w:tabs>
          <w:tab w:val="left" w:pos="-720"/>
        </w:tabs>
        <w:adjustRightInd w:val="0"/>
        <w:ind w:left="1080"/>
        <w:jc w:val="both"/>
        <w:rPr>
          <w:rFonts w:ascii="Tahoma" w:hAnsi="Tahoma" w:cs="Tahoma"/>
          <w:color w:val="000000" w:themeColor="text1"/>
          <w:lang w:val="en-GB"/>
        </w:rPr>
      </w:pPr>
    </w:p>
    <w:p w14:paraId="2B5313F4" w14:textId="77777777" w:rsidR="00BA3C6C" w:rsidRPr="00D54A7C" w:rsidRDefault="00BA3C6C" w:rsidP="00EA22EE">
      <w:pPr>
        <w:tabs>
          <w:tab w:val="left" w:pos="-720"/>
        </w:tabs>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After the successful completion of the Acceptance Tests, the Supplier shall issue a Certificate of Fitness for EACH machine to PPA.</w:t>
      </w:r>
    </w:p>
    <w:p w14:paraId="2D31542E" w14:textId="77777777" w:rsidR="00E25CCB" w:rsidRPr="00D54A7C" w:rsidRDefault="00E25CCB" w:rsidP="00E05CFF">
      <w:pPr>
        <w:tabs>
          <w:tab w:val="left" w:pos="-720"/>
        </w:tabs>
        <w:adjustRightInd w:val="0"/>
        <w:ind w:left="567"/>
        <w:jc w:val="both"/>
        <w:rPr>
          <w:rFonts w:ascii="Tahoma" w:hAnsi="Tahoma" w:cs="Tahoma"/>
          <w:color w:val="000000" w:themeColor="text1"/>
          <w:lang w:val="en-GB"/>
        </w:rPr>
      </w:pPr>
    </w:p>
    <w:p w14:paraId="587728B3" w14:textId="77586DA4" w:rsidR="005675C8" w:rsidRPr="00D54A7C" w:rsidRDefault="00FF0E19" w:rsidP="00E05CFF">
      <w:pPr>
        <w:tabs>
          <w:tab w:val="left" w:pos="-720"/>
        </w:tabs>
        <w:adjustRightInd w:val="0"/>
        <w:spacing w:line="360" w:lineRule="auto"/>
        <w:ind w:left="567"/>
        <w:jc w:val="both"/>
        <w:rPr>
          <w:color w:val="000000" w:themeColor="text1"/>
          <w:lang w:val="en-GB" w:eastAsia="en-US" w:bidi="en-US"/>
        </w:rPr>
      </w:pPr>
      <w:r w:rsidRPr="00D54A7C">
        <w:rPr>
          <w:rFonts w:ascii="Tahoma" w:hAnsi="Tahoma" w:cs="Tahoma"/>
          <w:color w:val="000000" w:themeColor="text1"/>
          <w:lang w:val="en-GB"/>
        </w:rPr>
        <w:t xml:space="preserve">Only when the Acceptance Report and the Acceptance Certifications </w:t>
      </w:r>
      <w:r w:rsidR="004954B2" w:rsidRPr="00D54A7C">
        <w:rPr>
          <w:rFonts w:ascii="Tahoma" w:hAnsi="Tahoma" w:cs="Tahoma"/>
          <w:color w:val="000000" w:themeColor="text1"/>
          <w:lang w:val="en-GB"/>
        </w:rPr>
        <w:t>ha</w:t>
      </w:r>
      <w:r w:rsidR="004954B2">
        <w:rPr>
          <w:rFonts w:ascii="Tahoma" w:hAnsi="Tahoma" w:cs="Tahoma"/>
          <w:color w:val="000000" w:themeColor="text1"/>
          <w:lang w:val="en-GB"/>
        </w:rPr>
        <w:t>ve</w:t>
      </w:r>
      <w:r w:rsidR="004954B2" w:rsidRPr="00D54A7C">
        <w:rPr>
          <w:rFonts w:ascii="Tahoma" w:hAnsi="Tahoma" w:cs="Tahoma"/>
          <w:color w:val="000000" w:themeColor="text1"/>
          <w:lang w:val="en-GB"/>
        </w:rPr>
        <w:t xml:space="preserve"> </w:t>
      </w:r>
      <w:r w:rsidRPr="00D54A7C">
        <w:rPr>
          <w:rFonts w:ascii="Tahoma" w:hAnsi="Tahoma" w:cs="Tahoma"/>
          <w:color w:val="000000" w:themeColor="text1"/>
          <w:lang w:val="en-GB"/>
        </w:rPr>
        <w:t>been signed</w:t>
      </w:r>
      <w:r w:rsidR="00397530" w:rsidRPr="00D54A7C">
        <w:rPr>
          <w:rFonts w:ascii="Tahoma" w:hAnsi="Tahoma" w:cs="Tahoma"/>
          <w:color w:val="000000" w:themeColor="text1"/>
          <w:lang w:val="en-GB"/>
        </w:rPr>
        <w:t xml:space="preserve"> by PPA</w:t>
      </w:r>
      <w:r w:rsidRPr="00D54A7C">
        <w:rPr>
          <w:rFonts w:ascii="Tahoma" w:hAnsi="Tahoma" w:cs="Tahoma"/>
          <w:color w:val="000000" w:themeColor="text1"/>
          <w:lang w:val="en-GB"/>
        </w:rPr>
        <w:t xml:space="preserve"> and the Supplier, the Equipment can be officially accepted</w:t>
      </w:r>
      <w:r w:rsidR="00397530" w:rsidRPr="00D54A7C">
        <w:rPr>
          <w:rFonts w:ascii="Tahoma" w:hAnsi="Tahoma" w:cs="Tahoma"/>
          <w:color w:val="000000" w:themeColor="text1"/>
          <w:lang w:val="en-GB"/>
        </w:rPr>
        <w:t xml:space="preserve"> by PPA</w:t>
      </w:r>
      <w:r w:rsidR="004954B2">
        <w:rPr>
          <w:rFonts w:ascii="Tahoma" w:hAnsi="Tahoma" w:cs="Tahoma"/>
          <w:color w:val="000000" w:themeColor="text1"/>
          <w:lang w:val="en-GB"/>
        </w:rPr>
        <w:t xml:space="preserve"> (this is the final acceptance)</w:t>
      </w:r>
      <w:r w:rsidR="00BA3C6C" w:rsidRPr="00D54A7C">
        <w:rPr>
          <w:rFonts w:ascii="Tahoma" w:hAnsi="Tahoma" w:cs="Tahoma"/>
          <w:color w:val="000000" w:themeColor="text1"/>
          <w:lang w:val="en-GB"/>
        </w:rPr>
        <w:t>.</w:t>
      </w:r>
      <w:r w:rsidRPr="00D54A7C">
        <w:rPr>
          <w:rFonts w:ascii="Tahoma" w:hAnsi="Tahoma" w:cs="Tahoma"/>
          <w:color w:val="000000" w:themeColor="text1"/>
          <w:lang w:val="en-GB"/>
        </w:rPr>
        <w:t xml:space="preserve"> </w:t>
      </w:r>
    </w:p>
    <w:p w14:paraId="6E613982" w14:textId="77777777" w:rsidR="00AB6A1A" w:rsidRPr="00D54A7C" w:rsidRDefault="00BA3C6C" w:rsidP="00AB6A1A">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88" w:name="_Toc3962536"/>
      <w:bookmarkEnd w:id="76"/>
      <w:bookmarkEnd w:id="77"/>
      <w:bookmarkEnd w:id="78"/>
      <w:r w:rsidRPr="00D54A7C">
        <w:rPr>
          <w:rFonts w:ascii="Tahoma" w:eastAsia="Times New Roman" w:hAnsi="Tahoma" w:cs="Tahoma"/>
          <w:b/>
          <w:bCs/>
          <w:caps/>
          <w:color w:val="000000" w:themeColor="text1"/>
          <w:szCs w:val="24"/>
          <w:lang w:eastAsia="en-US" w:bidi="en-US"/>
        </w:rPr>
        <w:lastRenderedPageBreak/>
        <w:t>8</w:t>
      </w:r>
      <w:r w:rsidR="00AB6A1A" w:rsidRPr="00D54A7C">
        <w:rPr>
          <w:rFonts w:ascii="Tahoma" w:eastAsia="Times New Roman" w:hAnsi="Tahoma" w:cs="Tahoma"/>
          <w:b/>
          <w:bCs/>
          <w:caps/>
          <w:color w:val="000000" w:themeColor="text1"/>
          <w:szCs w:val="24"/>
          <w:lang w:eastAsia="en-US" w:bidi="en-US"/>
        </w:rPr>
        <w:t>.</w:t>
      </w:r>
      <w:r w:rsidR="00AB6A1A" w:rsidRPr="00D54A7C">
        <w:rPr>
          <w:rFonts w:ascii="Tahoma" w:eastAsia="Times New Roman" w:hAnsi="Tahoma" w:cs="Tahoma"/>
          <w:b/>
          <w:bCs/>
          <w:caps/>
          <w:color w:val="000000" w:themeColor="text1"/>
          <w:szCs w:val="24"/>
          <w:lang w:eastAsia="en-US" w:bidi="en-US"/>
        </w:rPr>
        <w:tab/>
        <w:t>after sales services</w:t>
      </w:r>
      <w:bookmarkEnd w:id="88"/>
    </w:p>
    <w:p w14:paraId="22E8324E" w14:textId="77777777" w:rsidR="00AB6A1A" w:rsidRPr="00D54A7C" w:rsidRDefault="00AB6A1A" w:rsidP="00D54A7C">
      <w:pPr>
        <w:rPr>
          <w:b/>
          <w:bCs/>
          <w:iCs/>
          <w:lang w:val="en-GB" w:eastAsia="en-US"/>
        </w:rPr>
      </w:pPr>
    </w:p>
    <w:p w14:paraId="36D62082" w14:textId="77777777" w:rsidR="00AB6A1A" w:rsidRPr="00D54A7C" w:rsidRDefault="00AB6A1A" w:rsidP="00AB6A1A">
      <w:pPr>
        <w:spacing w:line="360" w:lineRule="auto"/>
        <w:jc w:val="both"/>
        <w:rPr>
          <w:rFonts w:ascii="Tahoma" w:eastAsia="Calibri" w:hAnsi="Tahoma" w:cs="Tahoma"/>
          <w:color w:val="000000" w:themeColor="text1"/>
          <w:lang w:val="en-GB" w:eastAsia="en-US"/>
        </w:rPr>
      </w:pPr>
    </w:p>
    <w:p w14:paraId="4FA9F2D1" w14:textId="4D45A2C0" w:rsidR="00AB6A1A" w:rsidRPr="00D54A7C" w:rsidRDefault="00AB6A1A" w:rsidP="00AB6A1A">
      <w:pPr>
        <w:tabs>
          <w:tab w:val="left" w:pos="-720"/>
        </w:tabs>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 xml:space="preserve">Participants must have authorized </w:t>
      </w:r>
      <w:r w:rsidR="004954B2">
        <w:rPr>
          <w:rFonts w:ascii="Tahoma" w:hAnsi="Tahoma" w:cs="Tahoma"/>
          <w:color w:val="000000" w:themeColor="text1"/>
          <w:lang w:val="en-GB"/>
        </w:rPr>
        <w:t xml:space="preserve">a </w:t>
      </w:r>
      <w:r w:rsidRPr="00D54A7C">
        <w:rPr>
          <w:rFonts w:ascii="Tahoma" w:hAnsi="Tahoma" w:cs="Tahoma"/>
          <w:color w:val="000000" w:themeColor="text1"/>
          <w:lang w:val="en-GB"/>
        </w:rPr>
        <w:t>representative in Greece.</w:t>
      </w:r>
    </w:p>
    <w:p w14:paraId="45D522BA" w14:textId="77777777" w:rsidR="000E3DC4" w:rsidRPr="00D54A7C" w:rsidRDefault="000E3DC4" w:rsidP="00AB6A1A">
      <w:pPr>
        <w:tabs>
          <w:tab w:val="left" w:pos="-720"/>
        </w:tabs>
        <w:adjustRightInd w:val="0"/>
        <w:spacing w:line="360" w:lineRule="auto"/>
        <w:ind w:left="567"/>
        <w:jc w:val="both"/>
        <w:rPr>
          <w:rFonts w:ascii="Tahoma" w:hAnsi="Tahoma" w:cs="Tahoma"/>
          <w:color w:val="000000" w:themeColor="text1"/>
          <w:lang w:val="en-GB"/>
        </w:rPr>
      </w:pPr>
    </w:p>
    <w:p w14:paraId="1CA21B81" w14:textId="038187E8" w:rsidR="00AB6A1A" w:rsidRPr="00D54A7C" w:rsidRDefault="00AB6A1A" w:rsidP="00AB6A1A">
      <w:pPr>
        <w:tabs>
          <w:tab w:val="left" w:pos="-720"/>
        </w:tabs>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In case of parts of the equipment, where the warranty provided from other than the participant, the participants must provide</w:t>
      </w:r>
      <w:r w:rsidR="004954B2">
        <w:rPr>
          <w:rFonts w:ascii="Tahoma" w:hAnsi="Tahoma" w:cs="Tahoma"/>
          <w:color w:val="000000" w:themeColor="text1"/>
          <w:lang w:val="en-GB"/>
        </w:rPr>
        <w:t xml:space="preserve"> a</w:t>
      </w:r>
      <w:r w:rsidRPr="00D54A7C">
        <w:rPr>
          <w:rFonts w:ascii="Tahoma" w:hAnsi="Tahoma" w:cs="Tahoma"/>
          <w:color w:val="000000" w:themeColor="text1"/>
          <w:lang w:val="en-GB"/>
        </w:rPr>
        <w:t xml:space="preserve"> list with all the authorized representatives in Greece of the above mentioned parts types (engines, transmissions, axles, etc.). </w:t>
      </w:r>
    </w:p>
    <w:p w14:paraId="1205E6DA" w14:textId="77777777" w:rsidR="000E3DC4" w:rsidRPr="00D54A7C" w:rsidRDefault="000E3DC4" w:rsidP="00AB6A1A">
      <w:pPr>
        <w:tabs>
          <w:tab w:val="left" w:pos="-720"/>
        </w:tabs>
        <w:adjustRightInd w:val="0"/>
        <w:spacing w:line="360" w:lineRule="auto"/>
        <w:ind w:left="567"/>
        <w:jc w:val="both"/>
        <w:rPr>
          <w:rFonts w:ascii="Tahoma" w:hAnsi="Tahoma" w:cs="Tahoma"/>
          <w:color w:val="000000" w:themeColor="text1"/>
          <w:lang w:val="en-GB"/>
        </w:rPr>
      </w:pPr>
    </w:p>
    <w:p w14:paraId="0775FB83" w14:textId="77777777" w:rsidR="00AB6A1A" w:rsidRPr="00D54A7C" w:rsidRDefault="00AB6A1A" w:rsidP="00AB6A1A">
      <w:pPr>
        <w:tabs>
          <w:tab w:val="left" w:pos="-720"/>
        </w:tabs>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 xml:space="preserve">Non-EU participants must </w:t>
      </w:r>
      <w:r w:rsidR="0063799F" w:rsidRPr="00D54A7C">
        <w:rPr>
          <w:rFonts w:ascii="Tahoma" w:hAnsi="Tahoma" w:cs="Tahoma"/>
          <w:color w:val="000000" w:themeColor="text1"/>
          <w:lang w:val="en-GB"/>
        </w:rPr>
        <w:t xml:space="preserve">submit sufficient evidence to </w:t>
      </w:r>
      <w:r w:rsidR="007E1721" w:rsidRPr="00D54A7C">
        <w:rPr>
          <w:rFonts w:ascii="Tahoma" w:hAnsi="Tahoma" w:cs="Tahoma"/>
          <w:color w:val="000000" w:themeColor="text1"/>
          <w:lang w:val="en-GB"/>
        </w:rPr>
        <w:t xml:space="preserve">prove </w:t>
      </w:r>
      <w:r w:rsidRPr="00D54A7C">
        <w:rPr>
          <w:rFonts w:ascii="Tahoma" w:hAnsi="Tahoma" w:cs="Tahoma"/>
          <w:color w:val="000000" w:themeColor="text1"/>
          <w:lang w:val="en-GB"/>
        </w:rPr>
        <w:t xml:space="preserve">the interchange ability and availability </w:t>
      </w:r>
      <w:r w:rsidR="00E25CCB" w:rsidRPr="00D54A7C">
        <w:rPr>
          <w:rFonts w:ascii="Tahoma" w:hAnsi="Tahoma" w:cs="Tahoma"/>
          <w:color w:val="000000" w:themeColor="text1"/>
          <w:lang w:val="en-GB"/>
        </w:rPr>
        <w:t>of all the replacement parts within the</w:t>
      </w:r>
      <w:r w:rsidRPr="00D54A7C">
        <w:rPr>
          <w:rFonts w:ascii="Tahoma" w:hAnsi="Tahoma" w:cs="Tahoma"/>
          <w:color w:val="000000" w:themeColor="text1"/>
          <w:lang w:val="en-GB"/>
        </w:rPr>
        <w:t xml:space="preserve"> </w:t>
      </w:r>
      <w:r w:rsidR="00E25CCB" w:rsidRPr="00D54A7C">
        <w:rPr>
          <w:rFonts w:ascii="Tahoma" w:hAnsi="Tahoma" w:cs="Tahoma"/>
          <w:color w:val="000000" w:themeColor="text1"/>
          <w:lang w:val="en-GB"/>
        </w:rPr>
        <w:t xml:space="preserve">single </w:t>
      </w:r>
      <w:r w:rsidRPr="00D54A7C">
        <w:rPr>
          <w:rFonts w:ascii="Tahoma" w:hAnsi="Tahoma" w:cs="Tahoma"/>
          <w:color w:val="000000" w:themeColor="text1"/>
          <w:lang w:val="en-GB"/>
        </w:rPr>
        <w:t>market</w:t>
      </w:r>
      <w:r w:rsidR="00E25CCB" w:rsidRPr="00D54A7C">
        <w:rPr>
          <w:rFonts w:ascii="Tahoma" w:hAnsi="Tahoma" w:cs="Tahoma"/>
          <w:color w:val="000000" w:themeColor="text1"/>
          <w:lang w:val="en-GB"/>
        </w:rPr>
        <w:t xml:space="preserve"> of the European Union (EU)</w:t>
      </w:r>
      <w:r w:rsidRPr="00D54A7C">
        <w:rPr>
          <w:rFonts w:ascii="Tahoma" w:hAnsi="Tahoma" w:cs="Tahoma"/>
          <w:color w:val="000000" w:themeColor="text1"/>
          <w:lang w:val="en-GB"/>
        </w:rPr>
        <w:t>.</w:t>
      </w:r>
    </w:p>
    <w:p w14:paraId="543E7A8C" w14:textId="77777777" w:rsidR="000E3DC4" w:rsidRPr="00D54A7C" w:rsidRDefault="000E3DC4" w:rsidP="00AB6A1A">
      <w:pPr>
        <w:tabs>
          <w:tab w:val="left" w:pos="-720"/>
        </w:tabs>
        <w:adjustRightInd w:val="0"/>
        <w:spacing w:line="360" w:lineRule="auto"/>
        <w:ind w:left="567"/>
        <w:jc w:val="both"/>
        <w:rPr>
          <w:rFonts w:ascii="Tahoma" w:hAnsi="Tahoma" w:cs="Tahoma"/>
          <w:color w:val="000000" w:themeColor="text1"/>
          <w:lang w:val="en-GB"/>
        </w:rPr>
      </w:pPr>
    </w:p>
    <w:p w14:paraId="7BF04245" w14:textId="77777777" w:rsidR="00AB6A1A" w:rsidRPr="00A938F7" w:rsidRDefault="00AB6A1A" w:rsidP="00AB6A1A">
      <w:pPr>
        <w:tabs>
          <w:tab w:val="left" w:pos="-720"/>
        </w:tabs>
        <w:adjustRightInd w:val="0"/>
        <w:spacing w:line="360" w:lineRule="auto"/>
        <w:ind w:left="567"/>
        <w:jc w:val="both"/>
        <w:rPr>
          <w:rFonts w:ascii="Tahoma" w:hAnsi="Tahoma" w:cs="Tahoma"/>
          <w:color w:val="000000" w:themeColor="text1"/>
          <w:lang w:val="en-GB"/>
        </w:rPr>
      </w:pPr>
      <w:r w:rsidRPr="00A938F7">
        <w:rPr>
          <w:rFonts w:ascii="Tahoma" w:hAnsi="Tahoma" w:cs="Tahoma"/>
          <w:color w:val="000000" w:themeColor="text1"/>
          <w:lang w:val="en-GB"/>
        </w:rPr>
        <w:t xml:space="preserve">The Supplier </w:t>
      </w:r>
      <w:r w:rsidR="007E1721" w:rsidRPr="00A938F7">
        <w:rPr>
          <w:rFonts w:ascii="Tahoma" w:hAnsi="Tahoma" w:cs="Tahoma"/>
          <w:color w:val="000000" w:themeColor="text1"/>
          <w:lang w:val="en-GB"/>
        </w:rPr>
        <w:t xml:space="preserve">must </w:t>
      </w:r>
      <w:r w:rsidR="0063799F" w:rsidRPr="00A938F7">
        <w:rPr>
          <w:rFonts w:ascii="Tahoma" w:hAnsi="Tahoma" w:cs="Tahoma"/>
          <w:color w:val="000000" w:themeColor="text1"/>
          <w:lang w:val="en-GB"/>
        </w:rPr>
        <w:t xml:space="preserve">submit sufficient evidence to prove </w:t>
      </w:r>
      <w:r w:rsidRPr="00A938F7">
        <w:rPr>
          <w:rFonts w:ascii="Tahoma" w:hAnsi="Tahoma" w:cs="Tahoma"/>
          <w:color w:val="000000" w:themeColor="text1"/>
          <w:lang w:val="en-GB"/>
        </w:rPr>
        <w:t xml:space="preserve">technical </w:t>
      </w:r>
      <w:r w:rsidR="0063799F" w:rsidRPr="00A938F7">
        <w:rPr>
          <w:rFonts w:ascii="Tahoma" w:hAnsi="Tahoma" w:cs="Tahoma"/>
          <w:color w:val="000000" w:themeColor="text1"/>
          <w:lang w:val="en-GB"/>
        </w:rPr>
        <w:t>support</w:t>
      </w:r>
      <w:r w:rsidRPr="00A938F7">
        <w:rPr>
          <w:rFonts w:ascii="Tahoma" w:hAnsi="Tahoma" w:cs="Tahoma"/>
          <w:color w:val="000000" w:themeColor="text1"/>
          <w:lang w:val="en-GB"/>
        </w:rPr>
        <w:t xml:space="preserve"> to meet PPA’s requirements on </w:t>
      </w:r>
      <w:r w:rsidRPr="00A938F7">
        <w:rPr>
          <w:rFonts w:ascii="Tahoma" w:eastAsia="SimSun" w:hAnsi="Tahoma" w:cs="Tahoma"/>
          <w:color w:val="000000" w:themeColor="text1"/>
          <w:lang w:val="en-GB" w:eastAsia="zh-CN"/>
        </w:rPr>
        <w:t>a</w:t>
      </w:r>
      <w:r w:rsidRPr="00A938F7">
        <w:rPr>
          <w:rFonts w:ascii="Tahoma" w:hAnsi="Tahoma" w:cs="Tahoma"/>
          <w:color w:val="000000" w:themeColor="text1"/>
          <w:lang w:val="en-GB"/>
        </w:rPr>
        <w:t xml:space="preserve">fter </w:t>
      </w:r>
      <w:r w:rsidRPr="00A938F7">
        <w:rPr>
          <w:rFonts w:ascii="Tahoma" w:eastAsia="SimSun" w:hAnsi="Tahoma" w:cs="Tahoma"/>
          <w:color w:val="000000" w:themeColor="text1"/>
          <w:lang w:val="en-GB" w:eastAsia="zh-CN"/>
        </w:rPr>
        <w:t>s</w:t>
      </w:r>
      <w:r w:rsidRPr="00A938F7">
        <w:rPr>
          <w:rFonts w:ascii="Tahoma" w:hAnsi="Tahoma" w:cs="Tahoma"/>
          <w:color w:val="000000" w:themeColor="text1"/>
          <w:lang w:val="en-GB"/>
        </w:rPr>
        <w:t xml:space="preserve">ales </w:t>
      </w:r>
      <w:r w:rsidRPr="00A938F7">
        <w:rPr>
          <w:rFonts w:ascii="Tahoma" w:eastAsia="SimSun" w:hAnsi="Tahoma" w:cs="Tahoma"/>
          <w:color w:val="000000" w:themeColor="text1"/>
          <w:lang w:val="en-GB" w:eastAsia="zh-CN"/>
        </w:rPr>
        <w:t>s</w:t>
      </w:r>
      <w:r w:rsidRPr="00A938F7">
        <w:rPr>
          <w:rFonts w:ascii="Tahoma" w:hAnsi="Tahoma" w:cs="Tahoma"/>
          <w:color w:val="000000" w:themeColor="text1"/>
          <w:lang w:val="en-GB"/>
        </w:rPr>
        <w:t xml:space="preserve">ervice, such as </w:t>
      </w:r>
      <w:r w:rsidR="0063799F" w:rsidRPr="00A938F7">
        <w:rPr>
          <w:rFonts w:ascii="Tahoma" w:hAnsi="Tahoma" w:cs="Tahoma"/>
          <w:color w:val="000000" w:themeColor="text1"/>
          <w:lang w:val="en-GB"/>
        </w:rPr>
        <w:t xml:space="preserve">onsite fault diagnosis, </w:t>
      </w:r>
      <w:r w:rsidRPr="00A938F7">
        <w:rPr>
          <w:rFonts w:ascii="Tahoma" w:hAnsi="Tahoma" w:cs="Tahoma"/>
          <w:color w:val="000000" w:themeColor="text1"/>
          <w:lang w:val="en-GB"/>
        </w:rPr>
        <w:t xml:space="preserve">maintenance and supply of spare parts during and after the Warranty period of the Equipment. </w:t>
      </w:r>
    </w:p>
    <w:p w14:paraId="4B2B431B" w14:textId="77777777" w:rsidR="000E3DC4" w:rsidRPr="00D54A7C" w:rsidRDefault="000E3DC4" w:rsidP="003145D2">
      <w:pPr>
        <w:autoSpaceDE w:val="0"/>
        <w:autoSpaceDN w:val="0"/>
        <w:adjustRightInd w:val="0"/>
        <w:spacing w:line="360" w:lineRule="auto"/>
        <w:jc w:val="both"/>
        <w:rPr>
          <w:rFonts w:ascii="Tahoma" w:hAnsi="Tahoma" w:cs="Tahoma"/>
          <w:color w:val="000000" w:themeColor="text1"/>
          <w:lang w:val="en-GB"/>
        </w:rPr>
      </w:pPr>
    </w:p>
    <w:p w14:paraId="55BA4E54" w14:textId="77777777" w:rsidR="000E3DC4" w:rsidRPr="00D54A7C" w:rsidRDefault="00AB6A1A" w:rsidP="00AB6A1A">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 xml:space="preserve">The delivery time of Spare Parts </w:t>
      </w:r>
      <w:r w:rsidR="000E3DC4" w:rsidRPr="00D54A7C">
        <w:rPr>
          <w:rFonts w:ascii="Tahoma" w:hAnsi="Tahoma" w:cs="Tahoma"/>
          <w:color w:val="000000" w:themeColor="text1"/>
          <w:lang w:val="en-GB"/>
        </w:rPr>
        <w:t xml:space="preserve">during the warranty period should not be more than </w:t>
      </w:r>
      <w:r w:rsidR="00A51A8D" w:rsidRPr="00D54A7C">
        <w:rPr>
          <w:rFonts w:ascii="Tahoma" w:hAnsi="Tahoma" w:cs="Tahoma"/>
          <w:color w:val="000000" w:themeColor="text1"/>
          <w:lang w:val="en-GB"/>
        </w:rPr>
        <w:t>five (5) working days</w:t>
      </w:r>
      <w:r w:rsidR="000E3DC4" w:rsidRPr="00D54A7C">
        <w:rPr>
          <w:rFonts w:ascii="Tahoma" w:hAnsi="Tahoma" w:cs="Tahoma"/>
          <w:color w:val="000000" w:themeColor="text1"/>
          <w:lang w:val="en-GB"/>
        </w:rPr>
        <w:t xml:space="preserve"> from the written request </w:t>
      </w:r>
      <w:r w:rsidR="00BD437C" w:rsidRPr="00D54A7C">
        <w:rPr>
          <w:rFonts w:ascii="Tahoma" w:hAnsi="Tahoma" w:cs="Tahoma"/>
          <w:color w:val="000000" w:themeColor="text1"/>
          <w:lang w:val="en-GB"/>
        </w:rPr>
        <w:t>of</w:t>
      </w:r>
      <w:r w:rsidR="000E3DC4" w:rsidRPr="00D54A7C">
        <w:rPr>
          <w:rFonts w:ascii="Tahoma" w:hAnsi="Tahoma" w:cs="Tahoma"/>
          <w:color w:val="000000" w:themeColor="text1"/>
          <w:lang w:val="en-GB"/>
        </w:rPr>
        <w:t xml:space="preserve"> PPA</w:t>
      </w:r>
      <w:r w:rsidR="00A51A8D" w:rsidRPr="00D54A7C">
        <w:rPr>
          <w:rFonts w:ascii="Tahoma" w:hAnsi="Tahoma" w:cs="Tahoma"/>
          <w:color w:val="000000" w:themeColor="text1"/>
          <w:lang w:val="en-GB"/>
        </w:rPr>
        <w:t xml:space="preserve"> unless otherwise reasonably agreed by both parties</w:t>
      </w:r>
      <w:r w:rsidR="00E25CCB" w:rsidRPr="00D54A7C">
        <w:rPr>
          <w:rFonts w:ascii="Tahoma" w:hAnsi="Tahoma" w:cs="Tahoma"/>
          <w:color w:val="000000" w:themeColor="text1"/>
          <w:lang w:val="en-GB"/>
        </w:rPr>
        <w:t xml:space="preserve"> in writing</w:t>
      </w:r>
      <w:r w:rsidR="000E3DC4" w:rsidRPr="00D54A7C">
        <w:rPr>
          <w:rFonts w:ascii="Tahoma" w:hAnsi="Tahoma" w:cs="Tahoma"/>
          <w:color w:val="000000" w:themeColor="text1"/>
          <w:lang w:val="en-GB"/>
        </w:rPr>
        <w:t xml:space="preserve">. </w:t>
      </w:r>
    </w:p>
    <w:p w14:paraId="675BDF74" w14:textId="77777777" w:rsidR="000E3DC4" w:rsidRPr="00D54A7C" w:rsidRDefault="000E3DC4" w:rsidP="00AB6A1A">
      <w:pPr>
        <w:autoSpaceDE w:val="0"/>
        <w:autoSpaceDN w:val="0"/>
        <w:adjustRightInd w:val="0"/>
        <w:spacing w:line="360" w:lineRule="auto"/>
        <w:ind w:left="567"/>
        <w:jc w:val="both"/>
        <w:rPr>
          <w:rFonts w:ascii="Tahoma" w:hAnsi="Tahoma" w:cs="Tahoma"/>
          <w:color w:val="000000" w:themeColor="text1"/>
          <w:lang w:val="en-GB"/>
        </w:rPr>
      </w:pPr>
    </w:p>
    <w:p w14:paraId="4A985768" w14:textId="77777777" w:rsidR="00AB6A1A" w:rsidRPr="00D54A7C" w:rsidRDefault="000E3DC4" w:rsidP="00AB6A1A">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 xml:space="preserve">The delivery time of Spare Parts </w:t>
      </w:r>
      <w:r w:rsidR="00AB6A1A" w:rsidRPr="00D54A7C">
        <w:rPr>
          <w:rFonts w:ascii="Tahoma" w:hAnsi="Tahoma" w:cs="Tahoma"/>
          <w:color w:val="000000" w:themeColor="text1"/>
          <w:lang w:val="en-GB"/>
        </w:rPr>
        <w:t xml:space="preserve">after the warranty period, should be not more than </w:t>
      </w:r>
      <w:r w:rsidR="00A51A8D" w:rsidRPr="00A938F7">
        <w:rPr>
          <w:rFonts w:ascii="Tahoma" w:hAnsi="Tahoma" w:cs="Tahoma"/>
          <w:color w:val="000000" w:themeColor="text1"/>
          <w:lang w:val="en-GB"/>
        </w:rPr>
        <w:t>ten</w:t>
      </w:r>
      <w:r w:rsidR="00AB6A1A" w:rsidRPr="00A938F7">
        <w:rPr>
          <w:rFonts w:ascii="Tahoma" w:hAnsi="Tahoma" w:cs="Tahoma"/>
          <w:color w:val="000000" w:themeColor="text1"/>
          <w:lang w:val="en-GB"/>
        </w:rPr>
        <w:t xml:space="preserve"> (</w:t>
      </w:r>
      <w:r w:rsidR="00A51A8D" w:rsidRPr="00A938F7">
        <w:rPr>
          <w:rFonts w:ascii="Tahoma" w:hAnsi="Tahoma" w:cs="Tahoma"/>
          <w:color w:val="000000" w:themeColor="text1"/>
          <w:lang w:val="en-GB"/>
        </w:rPr>
        <w:t>10</w:t>
      </w:r>
      <w:r w:rsidR="00AB6A1A" w:rsidRPr="00A938F7">
        <w:rPr>
          <w:rFonts w:ascii="Tahoma" w:hAnsi="Tahoma" w:cs="Tahoma"/>
          <w:color w:val="000000" w:themeColor="text1"/>
          <w:lang w:val="en-GB"/>
        </w:rPr>
        <w:t xml:space="preserve">) </w:t>
      </w:r>
      <w:r w:rsidR="00AB6A1A" w:rsidRPr="00D54A7C">
        <w:rPr>
          <w:rFonts w:ascii="Tahoma" w:hAnsi="Tahoma" w:cs="Tahoma"/>
          <w:color w:val="000000" w:themeColor="text1"/>
          <w:lang w:val="en-GB"/>
        </w:rPr>
        <w:t>working days from the written request from PPA</w:t>
      </w:r>
      <w:r w:rsidR="00A51A8D" w:rsidRPr="00D54A7C">
        <w:rPr>
          <w:rFonts w:ascii="Tahoma" w:hAnsi="Tahoma" w:cs="Tahoma"/>
          <w:color w:val="000000" w:themeColor="text1"/>
          <w:lang w:val="en-GB"/>
        </w:rPr>
        <w:t xml:space="preserve"> unless otherwise reasonably agreed by both parties</w:t>
      </w:r>
      <w:r w:rsidR="00E25CCB" w:rsidRPr="00D54A7C">
        <w:rPr>
          <w:rFonts w:ascii="Tahoma" w:hAnsi="Tahoma" w:cs="Tahoma"/>
          <w:color w:val="000000" w:themeColor="text1"/>
          <w:lang w:val="en-GB"/>
        </w:rPr>
        <w:t xml:space="preserve"> in writing</w:t>
      </w:r>
      <w:r w:rsidR="00A51A8D" w:rsidRPr="00D54A7C">
        <w:rPr>
          <w:rFonts w:ascii="Tahoma" w:hAnsi="Tahoma" w:cs="Tahoma"/>
          <w:color w:val="000000" w:themeColor="text1"/>
          <w:lang w:val="en-GB"/>
        </w:rPr>
        <w:t>.</w:t>
      </w:r>
    </w:p>
    <w:p w14:paraId="515E0AB2" w14:textId="77777777" w:rsidR="000E3DC4" w:rsidRPr="00D54A7C" w:rsidRDefault="000E3DC4" w:rsidP="003145D2">
      <w:pPr>
        <w:autoSpaceDE w:val="0"/>
        <w:autoSpaceDN w:val="0"/>
        <w:adjustRightInd w:val="0"/>
        <w:spacing w:line="360" w:lineRule="auto"/>
        <w:jc w:val="both"/>
        <w:rPr>
          <w:rFonts w:ascii="Tahoma" w:hAnsi="Tahoma" w:cs="Tahoma"/>
          <w:color w:val="000000" w:themeColor="text1"/>
          <w:lang w:val="en-GB"/>
        </w:rPr>
      </w:pPr>
    </w:p>
    <w:p w14:paraId="1FCD274E" w14:textId="77777777" w:rsidR="000E3DC4" w:rsidRPr="00D54A7C" w:rsidRDefault="000E3DC4" w:rsidP="000E3DC4">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t>During the warranty period, in case PPA cannot solve a problem, the Supplier should be able to send an expert engineer within</w:t>
      </w:r>
      <w:r w:rsidRPr="00D54A7C">
        <w:rPr>
          <w:rFonts w:ascii="Tahoma" w:eastAsia="SimSun" w:hAnsi="Tahoma" w:cs="Tahoma"/>
          <w:color w:val="000000" w:themeColor="text1"/>
          <w:lang w:val="en-GB" w:eastAsia="zh-CN"/>
        </w:rPr>
        <w:t xml:space="preserve"> </w:t>
      </w:r>
      <w:r w:rsidR="00A51A8D" w:rsidRPr="00A938F7">
        <w:rPr>
          <w:rFonts w:ascii="Tahoma" w:eastAsia="SimSun" w:hAnsi="Tahoma" w:cs="Tahoma"/>
          <w:color w:val="000000" w:themeColor="text1"/>
          <w:lang w:val="en-GB" w:eastAsia="zh-CN"/>
        </w:rPr>
        <w:t>ten</w:t>
      </w:r>
      <w:r w:rsidRPr="00A938F7">
        <w:rPr>
          <w:rFonts w:ascii="Tahoma" w:hAnsi="Tahoma" w:cs="Tahoma"/>
          <w:color w:val="000000" w:themeColor="text1"/>
          <w:lang w:val="en-GB"/>
        </w:rPr>
        <w:t xml:space="preserve"> </w:t>
      </w:r>
      <w:r w:rsidRPr="00A938F7">
        <w:rPr>
          <w:rFonts w:ascii="Tahoma" w:eastAsia="SimSun" w:hAnsi="Tahoma" w:cs="Tahoma"/>
          <w:color w:val="000000" w:themeColor="text1"/>
          <w:lang w:val="en-GB" w:eastAsia="zh-CN"/>
        </w:rPr>
        <w:t>(</w:t>
      </w:r>
      <w:r w:rsidR="00A51A8D" w:rsidRPr="00A938F7">
        <w:rPr>
          <w:rFonts w:ascii="Tahoma" w:eastAsia="SimSun" w:hAnsi="Tahoma" w:cs="Tahoma"/>
          <w:color w:val="000000" w:themeColor="text1"/>
          <w:lang w:val="en-GB" w:eastAsia="zh-CN"/>
        </w:rPr>
        <w:t>10</w:t>
      </w:r>
      <w:r w:rsidRPr="00A938F7">
        <w:rPr>
          <w:rFonts w:ascii="Tahoma" w:eastAsia="SimSun" w:hAnsi="Tahoma" w:cs="Tahoma"/>
          <w:color w:val="000000" w:themeColor="text1"/>
          <w:lang w:val="en-GB" w:eastAsia="zh-CN"/>
        </w:rPr>
        <w:t>)</w:t>
      </w:r>
      <w:r w:rsidRPr="00A938F7">
        <w:rPr>
          <w:rFonts w:ascii="Tahoma" w:hAnsi="Tahoma" w:cs="Tahoma"/>
          <w:color w:val="000000" w:themeColor="text1"/>
          <w:lang w:val="en-GB"/>
        </w:rPr>
        <w:t xml:space="preserve"> </w:t>
      </w:r>
      <w:r w:rsidRPr="00D54A7C">
        <w:rPr>
          <w:rFonts w:ascii="Tahoma" w:hAnsi="Tahoma" w:cs="Tahoma"/>
          <w:color w:val="000000" w:themeColor="text1"/>
          <w:lang w:val="en-GB"/>
        </w:rPr>
        <w:t>working days from the written request from PPA</w:t>
      </w:r>
      <w:r w:rsidR="00E25CCB" w:rsidRPr="00D54A7C">
        <w:rPr>
          <w:rFonts w:ascii="Tahoma" w:hAnsi="Tahoma" w:cs="Tahoma"/>
          <w:color w:val="000000" w:themeColor="text1"/>
          <w:lang w:val="en-GB"/>
        </w:rPr>
        <w:t xml:space="preserve"> unless otherwise reasonably agreed by both parties in writing</w:t>
      </w:r>
      <w:r w:rsidRPr="00D54A7C">
        <w:rPr>
          <w:rFonts w:ascii="Tahoma" w:hAnsi="Tahoma" w:cs="Tahoma"/>
          <w:color w:val="000000" w:themeColor="text1"/>
          <w:lang w:val="en-GB"/>
        </w:rPr>
        <w:t>.</w:t>
      </w:r>
    </w:p>
    <w:p w14:paraId="1C69B09B" w14:textId="77777777" w:rsidR="000E3DC4" w:rsidRPr="00D54A7C" w:rsidRDefault="000E3DC4" w:rsidP="00AB6A1A">
      <w:pPr>
        <w:autoSpaceDE w:val="0"/>
        <w:autoSpaceDN w:val="0"/>
        <w:adjustRightInd w:val="0"/>
        <w:spacing w:line="360" w:lineRule="auto"/>
        <w:ind w:left="567"/>
        <w:jc w:val="both"/>
        <w:rPr>
          <w:rFonts w:ascii="Tahoma" w:hAnsi="Tahoma" w:cs="Tahoma"/>
          <w:color w:val="000000" w:themeColor="text1"/>
          <w:lang w:val="en-GB"/>
        </w:rPr>
      </w:pPr>
    </w:p>
    <w:p w14:paraId="1DA8F8E9" w14:textId="77777777" w:rsidR="00AB6A1A" w:rsidRPr="00D54A7C" w:rsidRDefault="00AB6A1A" w:rsidP="00AB6A1A">
      <w:pPr>
        <w:autoSpaceDE w:val="0"/>
        <w:autoSpaceDN w:val="0"/>
        <w:adjustRightInd w:val="0"/>
        <w:spacing w:line="360" w:lineRule="auto"/>
        <w:ind w:left="567"/>
        <w:jc w:val="both"/>
        <w:rPr>
          <w:rFonts w:ascii="Tahoma" w:hAnsi="Tahoma" w:cs="Tahoma"/>
          <w:color w:val="000000" w:themeColor="text1"/>
          <w:lang w:val="en-GB"/>
        </w:rPr>
      </w:pPr>
      <w:r w:rsidRPr="00D54A7C">
        <w:rPr>
          <w:rFonts w:ascii="Tahoma" w:hAnsi="Tahoma" w:cs="Tahoma"/>
          <w:color w:val="000000" w:themeColor="text1"/>
          <w:lang w:val="en-GB"/>
        </w:rPr>
        <w:lastRenderedPageBreak/>
        <w:t>After the warranty period, in case PPA cannot solve a problem, the Supplier should be able to send an expert engineer within</w:t>
      </w:r>
      <w:r w:rsidRPr="00D54A7C">
        <w:rPr>
          <w:rFonts w:ascii="Tahoma" w:eastAsia="SimSun" w:hAnsi="Tahoma" w:cs="Tahoma"/>
          <w:color w:val="000000" w:themeColor="text1"/>
          <w:lang w:val="en-GB" w:eastAsia="zh-CN"/>
        </w:rPr>
        <w:t xml:space="preserve"> </w:t>
      </w:r>
      <w:r w:rsidR="00A51A8D" w:rsidRPr="00A938F7">
        <w:rPr>
          <w:rFonts w:ascii="Tahoma" w:eastAsia="SimSun" w:hAnsi="Tahoma" w:cs="Tahoma"/>
          <w:color w:val="000000" w:themeColor="text1"/>
          <w:lang w:val="en-GB" w:eastAsia="zh-CN"/>
        </w:rPr>
        <w:t>fifteen</w:t>
      </w:r>
      <w:r w:rsidR="00A51A8D" w:rsidRPr="00A938F7">
        <w:rPr>
          <w:rFonts w:ascii="Tahoma" w:hAnsi="Tahoma" w:cs="Tahoma"/>
          <w:color w:val="000000" w:themeColor="text1"/>
          <w:lang w:val="en-GB"/>
        </w:rPr>
        <w:t xml:space="preserve"> </w:t>
      </w:r>
      <w:r w:rsidRPr="00A938F7">
        <w:rPr>
          <w:rFonts w:ascii="Tahoma" w:eastAsia="SimSun" w:hAnsi="Tahoma" w:cs="Tahoma"/>
          <w:color w:val="000000" w:themeColor="text1"/>
          <w:lang w:val="en-GB" w:eastAsia="zh-CN"/>
        </w:rPr>
        <w:t>(</w:t>
      </w:r>
      <w:r w:rsidR="00A51A8D" w:rsidRPr="00A938F7">
        <w:rPr>
          <w:rFonts w:ascii="Tahoma" w:eastAsia="SimSun" w:hAnsi="Tahoma" w:cs="Tahoma"/>
          <w:color w:val="000000" w:themeColor="text1"/>
          <w:lang w:val="en-GB" w:eastAsia="zh-CN"/>
        </w:rPr>
        <w:t>1</w:t>
      </w:r>
      <w:r w:rsidRPr="00A938F7">
        <w:rPr>
          <w:rFonts w:ascii="Tahoma" w:hAnsi="Tahoma" w:cs="Tahoma"/>
          <w:color w:val="000000" w:themeColor="text1"/>
          <w:lang w:val="en-GB"/>
        </w:rPr>
        <w:t>5</w:t>
      </w:r>
      <w:r w:rsidRPr="00A938F7">
        <w:rPr>
          <w:rFonts w:ascii="Tahoma" w:eastAsia="SimSun" w:hAnsi="Tahoma" w:cs="Tahoma"/>
          <w:color w:val="000000" w:themeColor="text1"/>
          <w:lang w:val="en-GB" w:eastAsia="zh-CN"/>
        </w:rPr>
        <w:t>)</w:t>
      </w:r>
      <w:r w:rsidRPr="00A938F7">
        <w:rPr>
          <w:rFonts w:ascii="Tahoma" w:hAnsi="Tahoma" w:cs="Tahoma"/>
          <w:color w:val="000000" w:themeColor="text1"/>
          <w:lang w:val="en-GB"/>
        </w:rPr>
        <w:t xml:space="preserve"> </w:t>
      </w:r>
      <w:r w:rsidRPr="00D54A7C">
        <w:rPr>
          <w:rFonts w:ascii="Tahoma" w:hAnsi="Tahoma" w:cs="Tahoma"/>
          <w:color w:val="000000" w:themeColor="text1"/>
          <w:lang w:val="en-GB"/>
        </w:rPr>
        <w:t>working days from the written request from PPA</w:t>
      </w:r>
      <w:r w:rsidR="00E25CCB" w:rsidRPr="00D54A7C">
        <w:rPr>
          <w:rFonts w:ascii="Tahoma" w:hAnsi="Tahoma" w:cs="Tahoma"/>
          <w:color w:val="000000" w:themeColor="text1"/>
          <w:lang w:val="en-GB"/>
        </w:rPr>
        <w:t xml:space="preserve"> unless otherwise reasonably agreed by both parties in writing</w:t>
      </w:r>
      <w:r w:rsidRPr="00D54A7C">
        <w:rPr>
          <w:rFonts w:ascii="Tahoma" w:hAnsi="Tahoma" w:cs="Tahoma"/>
          <w:color w:val="000000" w:themeColor="text1"/>
          <w:lang w:val="en-GB"/>
        </w:rPr>
        <w:t>.</w:t>
      </w:r>
    </w:p>
    <w:p w14:paraId="6C0FEA1B" w14:textId="77777777" w:rsidR="00946896" w:rsidRPr="00D54A7C" w:rsidRDefault="00946896" w:rsidP="00E14A64">
      <w:pPr>
        <w:rPr>
          <w:color w:val="000000" w:themeColor="text1"/>
          <w:lang w:val="en-GB" w:eastAsia="en-US"/>
        </w:rPr>
      </w:pPr>
      <w:bookmarkStart w:id="89" w:name="_Toc238387093"/>
      <w:bookmarkStart w:id="90" w:name="_Toc317155045"/>
      <w:bookmarkStart w:id="91" w:name="_Toc479083793"/>
    </w:p>
    <w:p w14:paraId="399508FE" w14:textId="77777777" w:rsidR="00946896" w:rsidRPr="00D54A7C" w:rsidRDefault="00946896" w:rsidP="00E14A64">
      <w:pPr>
        <w:rPr>
          <w:color w:val="000000" w:themeColor="text1"/>
          <w:lang w:val="en-GB" w:eastAsia="en-US"/>
        </w:rPr>
      </w:pPr>
    </w:p>
    <w:p w14:paraId="2586C36E" w14:textId="77777777" w:rsidR="00946896" w:rsidRPr="00D54A7C" w:rsidRDefault="00946896" w:rsidP="00E14A64">
      <w:pPr>
        <w:rPr>
          <w:color w:val="000000" w:themeColor="text1"/>
          <w:lang w:val="en-GB" w:eastAsia="en-US"/>
        </w:rPr>
      </w:pPr>
    </w:p>
    <w:p w14:paraId="3E040D8E" w14:textId="77777777" w:rsidR="00946896" w:rsidRPr="00D54A7C" w:rsidRDefault="00463C17" w:rsidP="00946896">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92" w:name="_Toc3962537"/>
      <w:r w:rsidRPr="00D54A7C">
        <w:rPr>
          <w:rFonts w:ascii="Tahoma" w:eastAsia="Times New Roman" w:hAnsi="Tahoma" w:cs="Tahoma"/>
          <w:b/>
          <w:bCs/>
          <w:caps/>
          <w:color w:val="000000" w:themeColor="text1"/>
          <w:szCs w:val="24"/>
          <w:lang w:eastAsia="en-US" w:bidi="en-US"/>
        </w:rPr>
        <w:lastRenderedPageBreak/>
        <w:t>9</w:t>
      </w:r>
      <w:r w:rsidR="00946896" w:rsidRPr="00D54A7C">
        <w:rPr>
          <w:rFonts w:ascii="Tahoma" w:eastAsia="Times New Roman" w:hAnsi="Tahoma" w:cs="Tahoma"/>
          <w:b/>
          <w:bCs/>
          <w:caps/>
          <w:color w:val="000000" w:themeColor="text1"/>
          <w:szCs w:val="24"/>
          <w:lang w:eastAsia="en-US" w:bidi="en-US"/>
        </w:rPr>
        <w:t>.</w:t>
      </w:r>
      <w:r w:rsidR="00946896" w:rsidRPr="00D54A7C">
        <w:rPr>
          <w:rFonts w:ascii="Tahoma" w:eastAsia="Times New Roman" w:hAnsi="Tahoma" w:cs="Tahoma"/>
          <w:b/>
          <w:bCs/>
          <w:caps/>
          <w:color w:val="000000" w:themeColor="text1"/>
          <w:szCs w:val="24"/>
          <w:lang w:eastAsia="en-US" w:bidi="en-US"/>
        </w:rPr>
        <w:tab/>
        <w:t>PRICING</w:t>
      </w:r>
      <w:bookmarkEnd w:id="92"/>
    </w:p>
    <w:p w14:paraId="3C88DC13" w14:textId="77777777" w:rsidR="00946896" w:rsidRPr="00D54A7C" w:rsidRDefault="00946896" w:rsidP="00D54A7C">
      <w:pPr>
        <w:rPr>
          <w:b/>
          <w:bCs/>
          <w:iCs/>
          <w:lang w:val="en-GB" w:eastAsia="en-US"/>
        </w:rPr>
      </w:pPr>
    </w:p>
    <w:bookmarkEnd w:id="89"/>
    <w:bookmarkEnd w:id="90"/>
    <w:bookmarkEnd w:id="91"/>
    <w:p w14:paraId="78EA9F0C" w14:textId="77777777" w:rsidR="00504F62" w:rsidRPr="00D54A7C" w:rsidRDefault="00504F62" w:rsidP="000E3DC4">
      <w:pPr>
        <w:spacing w:line="360" w:lineRule="auto"/>
        <w:ind w:left="567"/>
        <w:jc w:val="both"/>
        <w:rPr>
          <w:rFonts w:ascii="Tahoma" w:eastAsia="Calibri" w:hAnsi="Tahoma" w:cs="Tahoma"/>
          <w:color w:val="000000" w:themeColor="text1"/>
          <w:lang w:val="en-GB" w:eastAsia="en-US"/>
        </w:rPr>
      </w:pPr>
    </w:p>
    <w:p w14:paraId="5BE48C30" w14:textId="77777777" w:rsidR="001F6DBE" w:rsidRPr="00D54A7C" w:rsidRDefault="001F6DBE" w:rsidP="000E3DC4">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Candidates are required to </w:t>
      </w:r>
      <w:r w:rsidRPr="00D54A7C">
        <w:rPr>
          <w:rFonts w:ascii="Tahoma" w:hAnsi="Tahoma" w:cs="Tahoma"/>
          <w:color w:val="000000" w:themeColor="text1"/>
          <w:lang w:val="en-GB"/>
        </w:rPr>
        <w:t>fill in full detail Annex D “Financial Proposal” of this tender document.</w:t>
      </w:r>
    </w:p>
    <w:p w14:paraId="69E2FEF4" w14:textId="77777777" w:rsidR="00504F62" w:rsidRPr="00D54A7C" w:rsidRDefault="00504F62" w:rsidP="00E05CFF">
      <w:pPr>
        <w:ind w:left="567"/>
        <w:jc w:val="both"/>
        <w:rPr>
          <w:rFonts w:ascii="Tahoma" w:eastAsia="Calibri" w:hAnsi="Tahoma" w:cs="Tahoma"/>
          <w:color w:val="000000" w:themeColor="text1"/>
          <w:lang w:val="en-GB" w:eastAsia="en-US"/>
        </w:rPr>
      </w:pPr>
    </w:p>
    <w:p w14:paraId="445BB799" w14:textId="77777777" w:rsidR="00F26B1B" w:rsidRPr="00D54A7C" w:rsidRDefault="00F26B1B" w:rsidP="001F6DBE">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Amongst others, the below mentioned</w:t>
      </w:r>
      <w:r w:rsidR="000E3DC4" w:rsidRPr="00D54A7C">
        <w:rPr>
          <w:rFonts w:ascii="Tahoma" w:eastAsia="Calibri" w:hAnsi="Tahoma" w:cs="Tahoma"/>
          <w:color w:val="000000" w:themeColor="text1"/>
          <w:lang w:val="en-GB" w:eastAsia="en-US"/>
        </w:rPr>
        <w:t xml:space="preserve"> costs</w:t>
      </w:r>
      <w:r w:rsidRPr="00D54A7C">
        <w:rPr>
          <w:rFonts w:ascii="Tahoma" w:eastAsia="Calibri" w:hAnsi="Tahoma" w:cs="Tahoma"/>
          <w:color w:val="000000" w:themeColor="text1"/>
          <w:lang w:val="en-GB" w:eastAsia="en-US"/>
        </w:rPr>
        <w:t xml:space="preserve"> will be fully </w:t>
      </w:r>
      <w:r w:rsidR="000E3DC4" w:rsidRPr="00D54A7C">
        <w:rPr>
          <w:rFonts w:ascii="Tahoma" w:eastAsia="Calibri" w:hAnsi="Tahoma" w:cs="Tahoma"/>
          <w:color w:val="000000" w:themeColor="text1"/>
          <w:lang w:val="en-GB" w:eastAsia="en-US"/>
        </w:rPr>
        <w:t xml:space="preserve">born </w:t>
      </w:r>
      <w:r w:rsidR="00827479" w:rsidRPr="00D54A7C">
        <w:rPr>
          <w:rFonts w:ascii="Tahoma" w:eastAsia="Calibri" w:hAnsi="Tahoma" w:cs="Tahoma"/>
          <w:color w:val="000000" w:themeColor="text1"/>
          <w:lang w:val="en-GB" w:eastAsia="en-US"/>
        </w:rPr>
        <w:t>by</w:t>
      </w:r>
      <w:r w:rsidRPr="00D54A7C">
        <w:rPr>
          <w:rFonts w:ascii="Tahoma" w:eastAsia="Calibri" w:hAnsi="Tahoma" w:cs="Tahoma"/>
          <w:color w:val="000000" w:themeColor="text1"/>
          <w:lang w:val="en-GB" w:eastAsia="en-US"/>
        </w:rPr>
        <w:t xml:space="preserve"> the </w:t>
      </w:r>
      <w:r w:rsidR="003109E9" w:rsidRPr="00D54A7C">
        <w:rPr>
          <w:rFonts w:ascii="Tahoma" w:eastAsia="Calibri" w:hAnsi="Tahoma" w:cs="Tahoma"/>
          <w:color w:val="000000" w:themeColor="text1"/>
          <w:lang w:val="en-GB" w:eastAsia="en-US"/>
        </w:rPr>
        <w:t>candidate</w:t>
      </w:r>
      <w:r w:rsidRPr="00D54A7C">
        <w:rPr>
          <w:rFonts w:ascii="Tahoma" w:eastAsia="Calibri" w:hAnsi="Tahoma" w:cs="Tahoma"/>
          <w:color w:val="000000" w:themeColor="text1"/>
          <w:lang w:val="en-GB" w:eastAsia="en-US"/>
        </w:rPr>
        <w:t>:</w:t>
      </w:r>
    </w:p>
    <w:p w14:paraId="0D9F4413" w14:textId="77777777" w:rsidR="00F26B1B" w:rsidRPr="00D54A7C" w:rsidRDefault="00F26B1B" w:rsidP="00E05CFF">
      <w:pPr>
        <w:ind w:left="993" w:hanging="284"/>
        <w:jc w:val="both"/>
        <w:rPr>
          <w:rFonts w:ascii="Tahoma" w:eastAsia="Calibri" w:hAnsi="Tahoma" w:cs="Tahoma"/>
          <w:color w:val="000000" w:themeColor="text1"/>
          <w:lang w:val="en-GB" w:eastAsia="en-US"/>
        </w:rPr>
      </w:pPr>
    </w:p>
    <w:p w14:paraId="32033810" w14:textId="77777777" w:rsidR="00F26B1B" w:rsidRPr="00D54A7C" w:rsidRDefault="00F26B1B" w:rsidP="00A57D84">
      <w:pPr>
        <w:pStyle w:val="ListParagraph"/>
        <w:numPr>
          <w:ilvl w:val="0"/>
          <w:numId w:val="2"/>
        </w:numPr>
        <w:tabs>
          <w:tab w:val="clear" w:pos="1440"/>
        </w:tabs>
        <w:spacing w:line="360" w:lineRule="auto"/>
        <w:ind w:leftChars="0" w:left="1134"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All the test and certificate costs</w:t>
      </w:r>
      <w:r w:rsidR="00A02AC5" w:rsidRPr="00D54A7C">
        <w:rPr>
          <w:rFonts w:ascii="Tahoma" w:eastAsia="Calibri" w:hAnsi="Tahoma" w:cs="Tahoma"/>
          <w:color w:val="000000" w:themeColor="text1"/>
          <w:lang w:val="en-GB" w:eastAsia="en-US"/>
        </w:rPr>
        <w:t>.</w:t>
      </w:r>
    </w:p>
    <w:p w14:paraId="408A8944" w14:textId="77777777" w:rsidR="00F26B1B" w:rsidRPr="00D54A7C" w:rsidRDefault="00F26B1B" w:rsidP="00A57D84">
      <w:pPr>
        <w:pStyle w:val="ListParagraph"/>
        <w:numPr>
          <w:ilvl w:val="0"/>
          <w:numId w:val="2"/>
        </w:numPr>
        <w:tabs>
          <w:tab w:val="clear" w:pos="1440"/>
        </w:tabs>
        <w:spacing w:line="360" w:lineRule="auto"/>
        <w:ind w:leftChars="0" w:left="1134"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All documentatio</w:t>
      </w:r>
      <w:r w:rsidR="00A02AC5" w:rsidRPr="00D54A7C">
        <w:rPr>
          <w:rFonts w:ascii="Tahoma" w:eastAsia="Calibri" w:hAnsi="Tahoma" w:cs="Tahoma"/>
          <w:color w:val="000000" w:themeColor="text1"/>
          <w:lang w:val="en-GB" w:eastAsia="en-US"/>
        </w:rPr>
        <w:t>n</w:t>
      </w:r>
      <w:r w:rsidR="00AB6436" w:rsidRPr="00D54A7C">
        <w:rPr>
          <w:rFonts w:ascii="Tahoma" w:eastAsia="Calibri" w:hAnsi="Tahoma" w:cs="Tahoma"/>
          <w:color w:val="000000" w:themeColor="text1"/>
          <w:lang w:val="en-GB" w:eastAsia="en-US"/>
        </w:rPr>
        <w:t xml:space="preserve"> and</w:t>
      </w:r>
      <w:r w:rsidR="00A02AC5" w:rsidRPr="00D54A7C">
        <w:rPr>
          <w:rFonts w:ascii="Tahoma" w:eastAsia="Calibri" w:hAnsi="Tahoma" w:cs="Tahoma"/>
          <w:color w:val="000000" w:themeColor="text1"/>
          <w:lang w:val="en-GB" w:eastAsia="en-US"/>
        </w:rPr>
        <w:t xml:space="preserve"> manuals</w:t>
      </w:r>
      <w:r w:rsidRPr="00D54A7C">
        <w:rPr>
          <w:rFonts w:ascii="Tahoma" w:eastAsia="Calibri" w:hAnsi="Tahoma" w:cs="Tahoma"/>
          <w:color w:val="000000" w:themeColor="text1"/>
          <w:lang w:val="en-GB" w:eastAsia="en-US"/>
        </w:rPr>
        <w:t xml:space="preserve"> as stated in </w:t>
      </w:r>
      <w:r w:rsidR="002A0A5C" w:rsidRPr="00D54A7C">
        <w:rPr>
          <w:rFonts w:ascii="Tahoma" w:eastAsia="Calibri" w:hAnsi="Tahoma" w:cs="Tahoma"/>
          <w:color w:val="000000" w:themeColor="text1"/>
          <w:lang w:val="en-GB" w:eastAsia="en-US"/>
        </w:rPr>
        <w:t>relevant</w:t>
      </w:r>
      <w:r w:rsidRPr="00D54A7C">
        <w:rPr>
          <w:rFonts w:ascii="Tahoma" w:eastAsia="Calibri" w:hAnsi="Tahoma" w:cs="Tahoma"/>
          <w:color w:val="000000" w:themeColor="text1"/>
          <w:lang w:val="en-GB" w:eastAsia="en-US"/>
        </w:rPr>
        <w:t xml:space="preserve"> </w:t>
      </w:r>
      <w:r w:rsidR="00AB6436" w:rsidRPr="00D54A7C">
        <w:rPr>
          <w:rFonts w:ascii="Tahoma" w:eastAsia="Calibri" w:hAnsi="Tahoma" w:cs="Tahoma"/>
          <w:color w:val="000000" w:themeColor="text1"/>
          <w:lang w:val="en-GB" w:eastAsia="en-US"/>
        </w:rPr>
        <w:t>article</w:t>
      </w:r>
      <w:r w:rsidR="002A0A5C" w:rsidRPr="00D54A7C">
        <w:rPr>
          <w:rFonts w:ascii="Tahoma" w:eastAsia="Calibri" w:hAnsi="Tahoma" w:cs="Tahoma"/>
          <w:color w:val="000000" w:themeColor="text1"/>
          <w:lang w:val="en-GB" w:eastAsia="en-US"/>
        </w:rPr>
        <w:t xml:space="preserve"> </w:t>
      </w:r>
      <w:r w:rsidR="00AB6436" w:rsidRPr="00D54A7C">
        <w:rPr>
          <w:rFonts w:ascii="Tahoma" w:eastAsia="Calibri" w:hAnsi="Tahoma" w:cs="Tahoma"/>
          <w:color w:val="000000" w:themeColor="text1"/>
          <w:lang w:val="en-GB" w:eastAsia="en-US"/>
        </w:rPr>
        <w:t>(Sub folder of Technical offer)</w:t>
      </w:r>
      <w:r w:rsidR="00A02AC5" w:rsidRPr="00D54A7C">
        <w:rPr>
          <w:rFonts w:ascii="Tahoma" w:eastAsia="Calibri" w:hAnsi="Tahoma" w:cs="Tahoma"/>
          <w:color w:val="000000" w:themeColor="text1"/>
          <w:lang w:val="en-GB" w:eastAsia="en-US"/>
        </w:rPr>
        <w:t>.</w:t>
      </w:r>
    </w:p>
    <w:p w14:paraId="1DC0CC2C" w14:textId="77777777" w:rsidR="009B2FD0" w:rsidRPr="00D54A7C" w:rsidRDefault="009B2FD0" w:rsidP="00A57D84">
      <w:pPr>
        <w:pStyle w:val="ListParagraph"/>
        <w:numPr>
          <w:ilvl w:val="0"/>
          <w:numId w:val="2"/>
        </w:numPr>
        <w:tabs>
          <w:tab w:val="clear" w:pos="1440"/>
        </w:tabs>
        <w:spacing w:line="360" w:lineRule="auto"/>
        <w:ind w:leftChars="0" w:left="1134"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All training costs at PPA premises</w:t>
      </w:r>
      <w:r w:rsidR="00504F62" w:rsidRPr="00D54A7C">
        <w:rPr>
          <w:rFonts w:ascii="Tahoma" w:eastAsia="Calibri" w:hAnsi="Tahoma" w:cs="Tahoma"/>
          <w:color w:val="000000" w:themeColor="text1"/>
          <w:lang w:val="en-GB" w:eastAsia="en-US"/>
        </w:rPr>
        <w:t>.</w:t>
      </w:r>
    </w:p>
    <w:p w14:paraId="08657EFE" w14:textId="77777777" w:rsidR="00F26B1B" w:rsidRPr="00D54A7C" w:rsidRDefault="00F26B1B" w:rsidP="00A57D84">
      <w:pPr>
        <w:pStyle w:val="ListParagraph"/>
        <w:numPr>
          <w:ilvl w:val="0"/>
          <w:numId w:val="2"/>
        </w:numPr>
        <w:tabs>
          <w:tab w:val="clear" w:pos="1440"/>
        </w:tabs>
        <w:spacing w:line="360" w:lineRule="auto"/>
        <w:ind w:leftChars="0" w:left="1134" w:hanging="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Costs </w:t>
      </w:r>
      <w:r w:rsidR="00DC5CE5" w:rsidRPr="00D54A7C">
        <w:rPr>
          <w:rFonts w:ascii="Tahoma" w:eastAsia="Calibri" w:hAnsi="Tahoma" w:cs="Tahoma"/>
          <w:color w:val="000000" w:themeColor="text1"/>
          <w:lang w:val="en-GB" w:eastAsia="en-US"/>
        </w:rPr>
        <w:t>of transportation</w:t>
      </w:r>
      <w:r w:rsidR="00D22B92" w:rsidRPr="00D54A7C">
        <w:rPr>
          <w:rFonts w:ascii="Tahoma" w:eastAsia="Calibri" w:hAnsi="Tahoma" w:cs="Tahoma"/>
          <w:color w:val="000000" w:themeColor="text1"/>
          <w:lang w:val="en-GB" w:eastAsia="en-US"/>
        </w:rPr>
        <w:t xml:space="preserve"> and insurance</w:t>
      </w:r>
      <w:r w:rsidR="002A0A5C" w:rsidRPr="00D54A7C">
        <w:rPr>
          <w:rFonts w:ascii="Tahoma" w:eastAsia="Calibri" w:hAnsi="Tahoma" w:cs="Tahoma"/>
          <w:color w:val="000000" w:themeColor="text1"/>
          <w:lang w:val="en-GB" w:eastAsia="en-US"/>
        </w:rPr>
        <w:t xml:space="preserve"> of machinery</w:t>
      </w:r>
      <w:r w:rsidR="00D22B92" w:rsidRPr="00D54A7C">
        <w:rPr>
          <w:rFonts w:ascii="Tahoma" w:eastAsia="Calibri" w:hAnsi="Tahoma" w:cs="Tahoma"/>
          <w:color w:val="000000" w:themeColor="text1"/>
          <w:lang w:val="en-GB" w:eastAsia="en-US"/>
        </w:rPr>
        <w:t>.</w:t>
      </w:r>
    </w:p>
    <w:p w14:paraId="38C582EE" w14:textId="77777777" w:rsidR="009B2FD0" w:rsidRPr="00D54A7C" w:rsidRDefault="009B2FD0" w:rsidP="00A57D84">
      <w:pPr>
        <w:numPr>
          <w:ilvl w:val="0"/>
          <w:numId w:val="2"/>
        </w:numPr>
        <w:tabs>
          <w:tab w:val="clear" w:pos="1440"/>
        </w:tabs>
        <w:spacing w:line="360" w:lineRule="auto"/>
        <w:ind w:left="1134" w:hanging="567"/>
        <w:jc w:val="both"/>
        <w:rPr>
          <w:rFonts w:ascii="Tahoma" w:hAnsi="Tahoma" w:cs="Tahoma"/>
          <w:color w:val="000000" w:themeColor="text1"/>
          <w:lang w:val="en-GB"/>
        </w:rPr>
      </w:pPr>
      <w:r w:rsidRPr="00D54A7C">
        <w:rPr>
          <w:rFonts w:ascii="Tahoma" w:eastAsia="SimSun" w:hAnsi="Tahoma" w:cs="Tahoma"/>
          <w:color w:val="000000" w:themeColor="text1"/>
          <w:lang w:val="en-GB" w:eastAsia="zh-CN"/>
        </w:rPr>
        <w:t>Visa application, t</w:t>
      </w:r>
      <w:r w:rsidRPr="00D54A7C">
        <w:rPr>
          <w:rFonts w:ascii="Tahoma" w:hAnsi="Tahoma" w:cs="Tahoma"/>
          <w:color w:val="000000" w:themeColor="text1"/>
          <w:lang w:val="en-GB"/>
        </w:rPr>
        <w:t>ravelling and lo</w:t>
      </w:r>
      <w:r w:rsidR="000E3DC4" w:rsidRPr="00D54A7C">
        <w:rPr>
          <w:rFonts w:ascii="Tahoma" w:hAnsi="Tahoma" w:cs="Tahoma"/>
          <w:color w:val="000000" w:themeColor="text1"/>
          <w:lang w:val="en-GB"/>
        </w:rPr>
        <w:t>d</w:t>
      </w:r>
      <w:r w:rsidRPr="00D54A7C">
        <w:rPr>
          <w:rFonts w:ascii="Tahoma" w:hAnsi="Tahoma" w:cs="Tahoma"/>
          <w:color w:val="000000" w:themeColor="text1"/>
          <w:lang w:val="en-GB"/>
        </w:rPr>
        <w:t>ging cost in Greece for all Supplier’s personnel</w:t>
      </w:r>
      <w:r w:rsidR="000E3DC4" w:rsidRPr="00D54A7C">
        <w:rPr>
          <w:rFonts w:ascii="Tahoma" w:hAnsi="Tahoma" w:cs="Tahoma"/>
          <w:color w:val="000000" w:themeColor="text1"/>
          <w:lang w:val="en-GB"/>
        </w:rPr>
        <w:t>.</w:t>
      </w:r>
    </w:p>
    <w:p w14:paraId="0C3CC832" w14:textId="77777777" w:rsidR="009B2FD0" w:rsidRPr="00D54A7C" w:rsidRDefault="009B2FD0" w:rsidP="00A57D84">
      <w:pPr>
        <w:numPr>
          <w:ilvl w:val="0"/>
          <w:numId w:val="2"/>
        </w:numPr>
        <w:tabs>
          <w:tab w:val="clear" w:pos="1440"/>
        </w:tabs>
        <w:spacing w:line="360" w:lineRule="auto"/>
        <w:ind w:left="1134" w:hanging="567"/>
        <w:jc w:val="both"/>
        <w:rPr>
          <w:rFonts w:ascii="Tahoma" w:hAnsi="Tahoma" w:cs="Tahoma"/>
          <w:color w:val="000000" w:themeColor="text1"/>
          <w:lang w:val="en-GB"/>
        </w:rPr>
      </w:pPr>
      <w:r w:rsidRPr="00D54A7C">
        <w:rPr>
          <w:rFonts w:ascii="Tahoma" w:hAnsi="Tahoma" w:cs="Tahoma"/>
          <w:color w:val="000000" w:themeColor="text1"/>
          <w:lang w:val="en-GB"/>
        </w:rPr>
        <w:t>In general any other cost that may occur for the delivery</w:t>
      </w:r>
      <w:r w:rsidRPr="00D54A7C">
        <w:rPr>
          <w:rFonts w:ascii="Tahoma" w:eastAsia="SimSun" w:hAnsi="Tahoma" w:cs="Tahoma"/>
          <w:color w:val="000000" w:themeColor="text1"/>
          <w:lang w:val="en-GB" w:eastAsia="zh-CN"/>
        </w:rPr>
        <w:t>, assembly</w:t>
      </w:r>
      <w:r w:rsidR="000E3DC4" w:rsidRPr="00D54A7C">
        <w:rPr>
          <w:rFonts w:ascii="Tahoma" w:eastAsia="SimSun" w:hAnsi="Tahoma" w:cs="Tahoma"/>
          <w:color w:val="000000" w:themeColor="text1"/>
          <w:lang w:val="en-GB" w:eastAsia="zh-CN"/>
        </w:rPr>
        <w:t xml:space="preserve"> and </w:t>
      </w:r>
      <w:r w:rsidRPr="00D54A7C">
        <w:rPr>
          <w:rFonts w:ascii="Tahoma" w:eastAsia="SimSun" w:hAnsi="Tahoma" w:cs="Tahoma"/>
          <w:color w:val="000000" w:themeColor="text1"/>
          <w:lang w:val="en-GB" w:eastAsia="zh-CN"/>
        </w:rPr>
        <w:t>commissioning</w:t>
      </w:r>
      <w:r w:rsidRPr="00D54A7C">
        <w:rPr>
          <w:rFonts w:ascii="Tahoma" w:hAnsi="Tahoma" w:cs="Tahoma"/>
          <w:color w:val="000000" w:themeColor="text1"/>
          <w:lang w:val="en-GB"/>
        </w:rPr>
        <w:t xml:space="preserve"> of the Equipment</w:t>
      </w:r>
      <w:r w:rsidR="000E3DC4" w:rsidRPr="00D54A7C">
        <w:rPr>
          <w:rFonts w:ascii="Tahoma" w:hAnsi="Tahoma" w:cs="Tahoma"/>
          <w:color w:val="000000" w:themeColor="text1"/>
          <w:lang w:val="en-GB"/>
        </w:rPr>
        <w:t xml:space="preserve"> in</w:t>
      </w:r>
      <w:r w:rsidRPr="00D54A7C">
        <w:rPr>
          <w:rFonts w:ascii="Tahoma" w:hAnsi="Tahoma" w:cs="Tahoma"/>
          <w:color w:val="000000" w:themeColor="text1"/>
          <w:lang w:val="en-GB"/>
        </w:rPr>
        <w:t xml:space="preserve"> fully functional and in tested operation mode.</w:t>
      </w:r>
    </w:p>
    <w:p w14:paraId="12D8D094" w14:textId="77777777" w:rsidR="00AB6A1A" w:rsidRPr="00D54A7C" w:rsidRDefault="00AB6A1A" w:rsidP="00E05CFF">
      <w:pPr>
        <w:spacing w:line="360" w:lineRule="auto"/>
        <w:jc w:val="both"/>
        <w:rPr>
          <w:rFonts w:ascii="Tahoma" w:eastAsia="Calibri" w:hAnsi="Tahoma" w:cs="Tahoma"/>
          <w:color w:val="000000" w:themeColor="text1"/>
          <w:lang w:val="en-GB" w:eastAsia="en-US"/>
        </w:rPr>
      </w:pPr>
    </w:p>
    <w:p w14:paraId="22C669E7" w14:textId="77777777" w:rsidR="00AB6A1A" w:rsidRPr="00D54A7C" w:rsidRDefault="00AB6A1A" w:rsidP="00AB6A1A">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93" w:name="_Toc3962538"/>
      <w:r w:rsidRPr="00D54A7C">
        <w:rPr>
          <w:rFonts w:ascii="Tahoma" w:eastAsia="Times New Roman" w:hAnsi="Tahoma" w:cs="Tahoma"/>
          <w:b/>
          <w:bCs/>
          <w:caps/>
          <w:color w:val="000000" w:themeColor="text1"/>
          <w:szCs w:val="24"/>
          <w:lang w:eastAsia="en-US" w:bidi="en-US"/>
        </w:rPr>
        <w:lastRenderedPageBreak/>
        <w:t>1</w:t>
      </w:r>
      <w:r w:rsidR="00463C17" w:rsidRPr="00D54A7C">
        <w:rPr>
          <w:rFonts w:ascii="Tahoma" w:eastAsia="Times New Roman" w:hAnsi="Tahoma" w:cs="Tahoma"/>
          <w:b/>
          <w:bCs/>
          <w:caps/>
          <w:color w:val="000000" w:themeColor="text1"/>
          <w:szCs w:val="24"/>
          <w:lang w:eastAsia="en-US" w:bidi="en-US"/>
        </w:rPr>
        <w:t>0</w:t>
      </w:r>
      <w:r w:rsidRPr="00D54A7C">
        <w:rPr>
          <w:rFonts w:ascii="Tahoma" w:eastAsia="Times New Roman" w:hAnsi="Tahoma" w:cs="Tahoma"/>
          <w:b/>
          <w:bCs/>
          <w:caps/>
          <w:color w:val="000000" w:themeColor="text1"/>
          <w:szCs w:val="24"/>
          <w:lang w:eastAsia="en-US" w:bidi="en-US"/>
        </w:rPr>
        <w:t>.</w:t>
      </w:r>
      <w:r w:rsidRPr="00D54A7C">
        <w:rPr>
          <w:rFonts w:ascii="Tahoma" w:eastAsia="Times New Roman" w:hAnsi="Tahoma" w:cs="Tahoma"/>
          <w:b/>
          <w:bCs/>
          <w:caps/>
          <w:color w:val="000000" w:themeColor="text1"/>
          <w:szCs w:val="24"/>
          <w:lang w:eastAsia="en-US" w:bidi="en-US"/>
        </w:rPr>
        <w:tab/>
        <w:t>payment terms</w:t>
      </w:r>
      <w:bookmarkEnd w:id="93"/>
    </w:p>
    <w:p w14:paraId="30D975DF" w14:textId="77777777" w:rsidR="00AB6A1A" w:rsidRPr="00D54A7C" w:rsidRDefault="00AB6A1A" w:rsidP="00AB6A1A">
      <w:pPr>
        <w:rPr>
          <w:color w:val="000000" w:themeColor="text1"/>
          <w:lang w:val="en-GB" w:eastAsia="en-US"/>
        </w:rPr>
      </w:pPr>
      <w:r w:rsidRPr="00D54A7C">
        <w:rPr>
          <w:color w:val="000000" w:themeColor="text1"/>
          <w:lang w:val="en-GB" w:eastAsia="en-US"/>
        </w:rPr>
        <w:tab/>
      </w:r>
    </w:p>
    <w:p w14:paraId="07692DF2" w14:textId="77777777" w:rsidR="00AB6A1A" w:rsidRPr="00D54A7C" w:rsidRDefault="00AB6A1A" w:rsidP="00AB6A1A">
      <w:pPr>
        <w:rPr>
          <w:color w:val="000000" w:themeColor="text1"/>
          <w:lang w:val="en-GB" w:eastAsia="en-US"/>
        </w:rPr>
      </w:pPr>
    </w:p>
    <w:p w14:paraId="69144227" w14:textId="77777777" w:rsidR="00AB6A1A" w:rsidRPr="00D54A7C" w:rsidRDefault="003145D2" w:rsidP="00AB6A1A">
      <w:pPr>
        <w:spacing w:line="360" w:lineRule="auto"/>
        <w:ind w:left="567"/>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The preferred </w:t>
      </w:r>
      <w:r w:rsidR="0059650C" w:rsidRPr="00D54A7C">
        <w:rPr>
          <w:rFonts w:ascii="Tahoma" w:eastAsia="Calibri" w:hAnsi="Tahoma" w:cs="Tahoma"/>
          <w:color w:val="000000" w:themeColor="text1"/>
          <w:lang w:val="en-GB" w:eastAsia="en-US"/>
        </w:rPr>
        <w:t>p</w:t>
      </w:r>
      <w:r w:rsidR="00AB6A1A" w:rsidRPr="00D54A7C">
        <w:rPr>
          <w:rFonts w:ascii="Tahoma" w:eastAsia="Calibri" w:hAnsi="Tahoma" w:cs="Tahoma"/>
          <w:color w:val="000000" w:themeColor="text1"/>
          <w:lang w:val="en-GB" w:eastAsia="en-US"/>
        </w:rPr>
        <w:t>ayment terms are</w:t>
      </w:r>
      <w:r w:rsidR="00F160E9" w:rsidRPr="00D54A7C">
        <w:rPr>
          <w:rFonts w:ascii="Tahoma" w:eastAsia="Calibri" w:hAnsi="Tahoma" w:cs="Tahoma"/>
          <w:color w:val="000000" w:themeColor="text1"/>
          <w:lang w:val="en-GB" w:eastAsia="en-US"/>
        </w:rPr>
        <w:t xml:space="preserve"> </w:t>
      </w:r>
      <w:r w:rsidR="00AB6A1A" w:rsidRPr="00D54A7C">
        <w:rPr>
          <w:rFonts w:ascii="Tahoma" w:eastAsia="Calibri" w:hAnsi="Tahoma" w:cs="Tahoma"/>
          <w:color w:val="000000" w:themeColor="text1"/>
          <w:lang w:val="en-GB" w:eastAsia="en-US"/>
        </w:rPr>
        <w:t>as following:</w:t>
      </w:r>
    </w:p>
    <w:p w14:paraId="493AB692" w14:textId="77777777" w:rsidR="00AB6A1A" w:rsidRPr="00D54A7C" w:rsidRDefault="00AB6A1A" w:rsidP="00A57D84">
      <w:pPr>
        <w:numPr>
          <w:ilvl w:val="0"/>
          <w:numId w:val="3"/>
        </w:numPr>
        <w:tabs>
          <w:tab w:val="clear" w:pos="873"/>
        </w:tabs>
        <w:spacing w:line="360" w:lineRule="auto"/>
        <w:ind w:left="993" w:hanging="284"/>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30% of the contract amount as advanced payment payable within 15 days after signing of the contract and after receiving of;</w:t>
      </w:r>
    </w:p>
    <w:p w14:paraId="6C7AE829" w14:textId="77777777" w:rsidR="00BB765A" w:rsidRPr="00D54A7C" w:rsidRDefault="00AB6A1A" w:rsidP="00A57D84">
      <w:pPr>
        <w:pStyle w:val="ListParagraph"/>
        <w:numPr>
          <w:ilvl w:val="0"/>
          <w:numId w:val="12"/>
        </w:numPr>
        <w:spacing w:line="360" w:lineRule="auto"/>
        <w:ind w:leftChars="0"/>
        <w:jc w:val="both"/>
        <w:rPr>
          <w:rFonts w:ascii="Tahoma" w:eastAsia="Calibri" w:hAnsi="Tahoma" w:cs="Tahoma"/>
          <w:color w:val="000000" w:themeColor="text1"/>
          <w:lang w:val="en-GB" w:eastAsia="en-US"/>
        </w:rPr>
      </w:pPr>
      <w:r w:rsidRPr="00D54A7C">
        <w:rPr>
          <w:rFonts w:ascii="Tahoma" w:hAnsi="Tahoma" w:cs="Tahoma"/>
          <w:color w:val="000000" w:themeColor="text1"/>
        </w:rPr>
        <w:t>A good performance guarantee of 10</w:t>
      </w:r>
      <w:r w:rsidRPr="00D54A7C">
        <w:rPr>
          <w:rFonts w:ascii="Tahoma" w:hAnsi="Tahoma" w:cs="Tahoma"/>
          <w:color w:val="000000" w:themeColor="text1"/>
          <w:szCs w:val="24"/>
        </w:rPr>
        <w:t xml:space="preserve">% of the amount of the contract </w:t>
      </w:r>
      <w:r w:rsidR="00BB765A" w:rsidRPr="00D54A7C">
        <w:rPr>
          <w:rFonts w:ascii="Tahoma" w:hAnsi="Tahoma" w:cs="Tahoma"/>
          <w:color w:val="000000" w:themeColor="text1"/>
          <w:szCs w:val="24"/>
        </w:rPr>
        <w:t xml:space="preserve">upon </w:t>
      </w:r>
      <w:r w:rsidRPr="00D54A7C">
        <w:rPr>
          <w:rFonts w:ascii="Tahoma" w:hAnsi="Tahoma" w:cs="Tahoma"/>
          <w:color w:val="000000" w:themeColor="text1"/>
          <w:szCs w:val="24"/>
        </w:rPr>
        <w:t>signing of the agreement valid until the end of the warranty period</w:t>
      </w:r>
      <w:r w:rsidR="00BB765A" w:rsidRPr="00D54A7C">
        <w:rPr>
          <w:rFonts w:ascii="Tahoma" w:hAnsi="Tahoma" w:cs="Tahoma"/>
          <w:color w:val="000000" w:themeColor="text1"/>
          <w:szCs w:val="24"/>
        </w:rPr>
        <w:t>.</w:t>
      </w:r>
      <w:r w:rsidRPr="00D54A7C">
        <w:rPr>
          <w:rFonts w:ascii="Tahoma" w:hAnsi="Tahoma" w:cs="Tahoma"/>
          <w:color w:val="000000" w:themeColor="text1"/>
          <w:szCs w:val="24"/>
        </w:rPr>
        <w:t xml:space="preserve"> </w:t>
      </w:r>
    </w:p>
    <w:p w14:paraId="42296707" w14:textId="77777777" w:rsidR="00AB6A1A" w:rsidRPr="00D54A7C" w:rsidRDefault="00BB765A" w:rsidP="00A57D84">
      <w:pPr>
        <w:pStyle w:val="ListParagraph"/>
        <w:numPr>
          <w:ilvl w:val="0"/>
          <w:numId w:val="12"/>
        </w:numPr>
        <w:spacing w:line="360" w:lineRule="auto"/>
        <w:ind w:leftChars="0"/>
        <w:jc w:val="both"/>
        <w:rPr>
          <w:rFonts w:ascii="Tahoma" w:eastAsia="Calibri" w:hAnsi="Tahoma" w:cs="Tahoma"/>
          <w:color w:val="000000" w:themeColor="text1"/>
          <w:lang w:val="en-GB" w:eastAsia="en-US"/>
        </w:rPr>
      </w:pPr>
      <w:r w:rsidRPr="00D54A7C">
        <w:rPr>
          <w:rFonts w:ascii="Tahoma" w:hAnsi="Tahoma" w:cs="Tahoma"/>
          <w:color w:val="000000" w:themeColor="text1"/>
          <w:szCs w:val="24"/>
        </w:rPr>
        <w:t xml:space="preserve">Return of </w:t>
      </w:r>
      <w:r w:rsidR="00AB6A1A" w:rsidRPr="00D54A7C">
        <w:rPr>
          <w:rFonts w:ascii="Tahoma" w:eastAsia="Calibri" w:hAnsi="Tahoma" w:cs="Tahoma"/>
          <w:color w:val="000000" w:themeColor="text1"/>
          <w:lang w:val="en-GB" w:eastAsia="en-US"/>
        </w:rPr>
        <w:t xml:space="preserve">advanced payment guarantee of 20% </w:t>
      </w:r>
      <w:r w:rsidR="00AB6A1A" w:rsidRPr="00D54A7C">
        <w:rPr>
          <w:rFonts w:ascii="Tahoma" w:hAnsi="Tahoma" w:cs="Tahoma"/>
          <w:color w:val="000000" w:themeColor="text1"/>
          <w:szCs w:val="24"/>
        </w:rPr>
        <w:t xml:space="preserve">of the amount of the contract </w:t>
      </w:r>
      <w:r w:rsidRPr="00D54A7C">
        <w:rPr>
          <w:rFonts w:ascii="Tahoma" w:hAnsi="Tahoma" w:cs="Tahoma"/>
          <w:color w:val="000000" w:themeColor="text1"/>
          <w:szCs w:val="24"/>
        </w:rPr>
        <w:t>upon</w:t>
      </w:r>
      <w:r w:rsidR="00AB6A1A" w:rsidRPr="00D54A7C">
        <w:rPr>
          <w:rFonts w:ascii="Tahoma" w:hAnsi="Tahoma" w:cs="Tahoma"/>
          <w:color w:val="000000" w:themeColor="text1"/>
          <w:szCs w:val="24"/>
        </w:rPr>
        <w:t xml:space="preserve"> signing of the agreement </w:t>
      </w:r>
      <w:r w:rsidRPr="00D54A7C">
        <w:rPr>
          <w:rFonts w:ascii="Tahoma" w:hAnsi="Tahoma" w:cs="Tahoma"/>
          <w:color w:val="000000" w:themeColor="text1"/>
          <w:szCs w:val="24"/>
        </w:rPr>
        <w:t xml:space="preserve">valid until </w:t>
      </w:r>
      <w:r w:rsidR="00FE3570" w:rsidRPr="00D54A7C">
        <w:rPr>
          <w:rFonts w:ascii="Tahoma" w:hAnsi="Tahoma" w:cs="Tahoma"/>
          <w:color w:val="000000" w:themeColor="text1"/>
          <w:lang w:val="en-GB"/>
        </w:rPr>
        <w:t>final payment</w:t>
      </w:r>
      <w:r w:rsidR="00AB6A1A" w:rsidRPr="00D54A7C">
        <w:rPr>
          <w:rFonts w:ascii="Tahoma" w:eastAsia="Calibri" w:hAnsi="Tahoma" w:cs="Tahoma"/>
          <w:color w:val="000000" w:themeColor="text1"/>
          <w:lang w:val="en-GB" w:eastAsia="en-US"/>
        </w:rPr>
        <w:t>.</w:t>
      </w:r>
    </w:p>
    <w:p w14:paraId="49625461" w14:textId="77777777" w:rsidR="00AB6A1A" w:rsidRPr="00D54A7C" w:rsidRDefault="00AB6A1A" w:rsidP="00A57D84">
      <w:pPr>
        <w:numPr>
          <w:ilvl w:val="0"/>
          <w:numId w:val="3"/>
        </w:numPr>
        <w:tabs>
          <w:tab w:val="clear" w:pos="873"/>
        </w:tabs>
        <w:spacing w:line="360" w:lineRule="auto"/>
        <w:ind w:left="993" w:hanging="284"/>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45%</w:t>
      </w:r>
      <w:r w:rsidR="00BB765A" w:rsidRPr="00D54A7C">
        <w:rPr>
          <w:rFonts w:ascii="Tahoma" w:eastAsia="Calibri" w:hAnsi="Tahoma" w:cs="Tahoma"/>
          <w:color w:val="000000" w:themeColor="text1"/>
          <w:lang w:val="en-GB" w:eastAsia="en-US"/>
        </w:rPr>
        <w:t xml:space="preserve"> after delivery and after</w:t>
      </w:r>
      <w:r w:rsidRPr="00D54A7C">
        <w:rPr>
          <w:rFonts w:ascii="Tahoma" w:eastAsia="Calibri" w:hAnsi="Tahoma" w:cs="Tahoma"/>
          <w:color w:val="000000" w:themeColor="text1"/>
          <w:lang w:val="en-GB" w:eastAsia="en-US"/>
        </w:rPr>
        <w:t xml:space="preserve"> </w:t>
      </w:r>
      <w:r w:rsidR="00BB765A" w:rsidRPr="00D54A7C">
        <w:rPr>
          <w:rFonts w:ascii="Tahoma" w:eastAsia="Calibri" w:hAnsi="Tahoma" w:cs="Tahoma"/>
          <w:color w:val="000000" w:themeColor="text1"/>
          <w:lang w:val="en-GB" w:eastAsia="en-US"/>
        </w:rPr>
        <w:t xml:space="preserve">the </w:t>
      </w:r>
      <w:r w:rsidRPr="00D54A7C">
        <w:rPr>
          <w:rFonts w:ascii="Tahoma" w:hAnsi="Tahoma" w:cs="Tahoma"/>
          <w:color w:val="000000" w:themeColor="text1"/>
          <w:lang w:val="en"/>
        </w:rPr>
        <w:t xml:space="preserve">issuance of type-approval, registration plates, license registry and any other legal </w:t>
      </w:r>
      <w:r w:rsidR="00BB765A" w:rsidRPr="00D54A7C">
        <w:rPr>
          <w:rFonts w:ascii="Tahoma" w:hAnsi="Tahoma" w:cs="Tahoma"/>
          <w:color w:val="000000" w:themeColor="text1"/>
          <w:lang w:val="en"/>
        </w:rPr>
        <w:t xml:space="preserve">documents </w:t>
      </w:r>
      <w:r w:rsidR="00B70DB5" w:rsidRPr="00D54A7C">
        <w:rPr>
          <w:rFonts w:ascii="Tahoma" w:hAnsi="Tahoma" w:cs="Tahoma"/>
          <w:color w:val="000000" w:themeColor="text1"/>
          <w:lang w:val="en"/>
        </w:rPr>
        <w:t xml:space="preserve">other than vehicle insurance </w:t>
      </w:r>
      <w:r w:rsidR="00BB765A" w:rsidRPr="00D54A7C">
        <w:rPr>
          <w:rFonts w:ascii="Tahoma" w:hAnsi="Tahoma" w:cs="Tahoma"/>
          <w:color w:val="000000" w:themeColor="text1"/>
          <w:lang w:val="en"/>
        </w:rPr>
        <w:t xml:space="preserve">for the equipment </w:t>
      </w:r>
      <w:r w:rsidRPr="00D54A7C">
        <w:rPr>
          <w:rFonts w:ascii="Tahoma" w:hAnsi="Tahoma" w:cs="Tahoma"/>
          <w:color w:val="000000" w:themeColor="text1"/>
          <w:lang w:val="en"/>
        </w:rPr>
        <w:t>according to Greek Law on behalf of PPA SA</w:t>
      </w:r>
      <w:r w:rsidRPr="00D54A7C">
        <w:rPr>
          <w:rFonts w:ascii="Tahoma" w:eastAsia="Calibri" w:hAnsi="Tahoma" w:cs="Tahoma"/>
          <w:color w:val="000000" w:themeColor="text1"/>
          <w:lang w:val="en-GB" w:eastAsia="en-US"/>
        </w:rPr>
        <w:t>.</w:t>
      </w:r>
    </w:p>
    <w:p w14:paraId="5C4BE919" w14:textId="77777777" w:rsidR="00AB6A1A" w:rsidRPr="00D54A7C" w:rsidRDefault="00AB6A1A" w:rsidP="00A57D84">
      <w:pPr>
        <w:pStyle w:val="ListParagraph"/>
        <w:numPr>
          <w:ilvl w:val="0"/>
          <w:numId w:val="3"/>
        </w:numPr>
        <w:tabs>
          <w:tab w:val="clear" w:pos="873"/>
        </w:tabs>
        <w:spacing w:line="360" w:lineRule="auto"/>
        <w:ind w:leftChars="0" w:left="993" w:hanging="284"/>
        <w:jc w:val="both"/>
        <w:rPr>
          <w:rFonts w:ascii="Tahoma" w:eastAsia="Calibri" w:hAnsi="Tahoma" w:cs="Tahoma"/>
          <w:color w:val="000000" w:themeColor="text1"/>
          <w:kern w:val="0"/>
          <w:szCs w:val="24"/>
          <w:lang w:val="en-GB" w:eastAsia="en-US"/>
        </w:rPr>
      </w:pPr>
      <w:r w:rsidRPr="00D54A7C">
        <w:rPr>
          <w:rFonts w:ascii="Tahoma" w:eastAsia="Calibri" w:hAnsi="Tahoma" w:cs="Tahoma"/>
          <w:color w:val="000000" w:themeColor="text1"/>
          <w:kern w:val="0"/>
          <w:szCs w:val="24"/>
          <w:lang w:val="en-GB" w:eastAsia="en-US"/>
        </w:rPr>
        <w:t xml:space="preserve">25% after final acceptance from PPA SA as </w:t>
      </w:r>
      <w:r w:rsidRPr="00D54A7C">
        <w:rPr>
          <w:rFonts w:ascii="Tahoma" w:hAnsi="Tahoma" w:cs="Tahoma"/>
          <w:color w:val="000000" w:themeColor="text1"/>
          <w:lang w:val="en-GB"/>
        </w:rPr>
        <w:t xml:space="preserve">set forth in </w:t>
      </w:r>
      <w:r w:rsidR="00BB765A" w:rsidRPr="00D54A7C">
        <w:rPr>
          <w:rFonts w:ascii="Tahoma" w:hAnsi="Tahoma" w:cs="Tahoma"/>
          <w:color w:val="000000" w:themeColor="text1"/>
          <w:lang w:val="en-GB"/>
        </w:rPr>
        <w:t xml:space="preserve">clause </w:t>
      </w:r>
      <w:r w:rsidRPr="00D54A7C">
        <w:rPr>
          <w:rFonts w:ascii="Tahoma" w:hAnsi="Tahoma" w:cs="Tahoma"/>
          <w:color w:val="000000" w:themeColor="text1"/>
          <w:lang w:val="en-GB"/>
        </w:rPr>
        <w:t xml:space="preserve">7 </w:t>
      </w:r>
      <w:r w:rsidRPr="00D54A7C">
        <w:rPr>
          <w:rFonts w:ascii="Tahoma" w:eastAsia="Calibri" w:hAnsi="Tahoma" w:cs="Tahoma"/>
          <w:color w:val="000000" w:themeColor="text1"/>
          <w:kern w:val="0"/>
          <w:szCs w:val="24"/>
          <w:lang w:val="en-GB" w:eastAsia="en-US"/>
        </w:rPr>
        <w:t>and after completion of on-site training.</w:t>
      </w:r>
    </w:p>
    <w:p w14:paraId="5AACFA0B" w14:textId="2EE36F25" w:rsidR="00C40AC6" w:rsidRPr="009F4320" w:rsidRDefault="00C40AC6" w:rsidP="009F4320">
      <w:pPr>
        <w:pageBreakBefore/>
        <w:pBdr>
          <w:bottom w:val="single" w:sz="12" w:space="1" w:color="2F5496"/>
        </w:pBdr>
        <w:spacing w:line="360" w:lineRule="auto"/>
        <w:outlineLvl w:val="0"/>
        <w:rPr>
          <w:rFonts w:ascii="Tahoma" w:eastAsia="Times New Roman" w:hAnsi="Tahoma" w:cs="Tahoma"/>
          <w:b/>
          <w:bCs/>
          <w:caps/>
          <w:color w:val="000000" w:themeColor="text1"/>
          <w:lang w:val="en-US" w:eastAsia="en-US" w:bidi="en-US"/>
        </w:rPr>
      </w:pPr>
      <w:bookmarkStart w:id="94" w:name="_Toc3962539"/>
      <w:r w:rsidRPr="009F4320">
        <w:rPr>
          <w:rFonts w:ascii="Tahoma" w:eastAsia="Times New Roman" w:hAnsi="Tahoma" w:cs="Tahoma"/>
          <w:b/>
          <w:bCs/>
          <w:caps/>
          <w:color w:val="000000" w:themeColor="text1"/>
          <w:lang w:val="en-US" w:eastAsia="en-US" w:bidi="en-US"/>
        </w:rPr>
        <w:lastRenderedPageBreak/>
        <w:t>1</w:t>
      </w:r>
      <w:r>
        <w:rPr>
          <w:rFonts w:ascii="Tahoma" w:eastAsia="Times New Roman" w:hAnsi="Tahoma" w:cs="Tahoma"/>
          <w:b/>
          <w:bCs/>
          <w:caps/>
          <w:color w:val="000000" w:themeColor="text1"/>
          <w:lang w:val="en-US" w:eastAsia="en-US" w:bidi="en-US"/>
        </w:rPr>
        <w:t>1</w:t>
      </w:r>
      <w:r w:rsidRPr="009F4320">
        <w:rPr>
          <w:rFonts w:ascii="Tahoma" w:eastAsia="Times New Roman" w:hAnsi="Tahoma" w:cs="Tahoma"/>
          <w:b/>
          <w:bCs/>
          <w:caps/>
          <w:color w:val="000000" w:themeColor="text1"/>
          <w:lang w:val="en-US" w:eastAsia="en-US" w:bidi="en-US"/>
        </w:rPr>
        <w:t>.</w:t>
      </w:r>
      <w:r w:rsidRPr="009F4320">
        <w:rPr>
          <w:rFonts w:ascii="Tahoma" w:eastAsia="Times New Roman" w:hAnsi="Tahoma" w:cs="Tahoma"/>
          <w:b/>
          <w:bCs/>
          <w:caps/>
          <w:color w:val="000000" w:themeColor="text1"/>
          <w:lang w:val="en-US" w:eastAsia="en-US" w:bidi="en-US"/>
        </w:rPr>
        <w:tab/>
      </w:r>
      <w:r>
        <w:rPr>
          <w:rFonts w:ascii="Tahoma" w:eastAsia="Times New Roman" w:hAnsi="Tahoma" w:cs="Tahoma"/>
          <w:b/>
          <w:bCs/>
          <w:caps/>
          <w:color w:val="000000" w:themeColor="text1"/>
          <w:lang w:val="en-US" w:eastAsia="en-US" w:bidi="en-US"/>
        </w:rPr>
        <w:t>Guarantees</w:t>
      </w:r>
      <w:bookmarkEnd w:id="94"/>
      <w:r>
        <w:rPr>
          <w:rFonts w:ascii="Tahoma" w:eastAsia="Times New Roman" w:hAnsi="Tahoma" w:cs="Tahoma"/>
          <w:b/>
          <w:bCs/>
          <w:caps/>
          <w:color w:val="000000" w:themeColor="text1"/>
          <w:lang w:val="en-US" w:eastAsia="en-US" w:bidi="en-US"/>
        </w:rPr>
        <w:t xml:space="preserve"> </w:t>
      </w:r>
    </w:p>
    <w:p w14:paraId="673A5872" w14:textId="6059FF07" w:rsidR="00AB6A1A" w:rsidRPr="009F4320" w:rsidRDefault="00AB6A1A" w:rsidP="009F4320">
      <w:pPr>
        <w:pStyle w:val="ListParagraph"/>
        <w:ind w:leftChars="0" w:left="873"/>
        <w:rPr>
          <w:color w:val="000000" w:themeColor="text1"/>
          <w:lang w:val="en-GB" w:eastAsia="en-US"/>
        </w:rPr>
      </w:pPr>
    </w:p>
    <w:p w14:paraId="445FEAA0" w14:textId="77777777" w:rsidR="00AB6A1A" w:rsidRPr="009F4320" w:rsidRDefault="00AB6A1A" w:rsidP="009F4320">
      <w:pPr>
        <w:pStyle w:val="Heading2"/>
        <w:rPr>
          <w:i w:val="0"/>
          <w:lang w:val="en-US"/>
        </w:rPr>
      </w:pPr>
      <w:bookmarkStart w:id="95" w:name="_Toc3962540"/>
      <w:r w:rsidRPr="009F4320">
        <w:rPr>
          <w:lang w:val="en-US"/>
        </w:rPr>
        <w:t>Good Performance Guarantee</w:t>
      </w:r>
      <w:bookmarkEnd w:id="95"/>
    </w:p>
    <w:p w14:paraId="2EB8D478" w14:textId="77777777" w:rsidR="00AB6A1A" w:rsidRPr="00D54A7C" w:rsidRDefault="00AB6A1A" w:rsidP="00AB6A1A">
      <w:pPr>
        <w:autoSpaceDE w:val="0"/>
        <w:autoSpaceDN w:val="0"/>
        <w:adjustRightInd w:val="0"/>
        <w:spacing w:line="360" w:lineRule="auto"/>
        <w:ind w:firstLine="513"/>
        <w:rPr>
          <w:rFonts w:ascii="Tahoma" w:hAnsi="Tahoma" w:cs="Tahoma"/>
          <w:i/>
          <w:color w:val="000000" w:themeColor="text1"/>
          <w:u w:val="single"/>
          <w:lang w:val="en-GB"/>
        </w:rPr>
      </w:pPr>
    </w:p>
    <w:p w14:paraId="03BBB8FE" w14:textId="2D550374" w:rsidR="00BB765A" w:rsidRPr="00D54A7C" w:rsidRDefault="00AB6A1A" w:rsidP="00AB6A1A">
      <w:pPr>
        <w:autoSpaceDE w:val="0"/>
        <w:autoSpaceDN w:val="0"/>
        <w:adjustRightInd w:val="0"/>
        <w:spacing w:line="360" w:lineRule="auto"/>
        <w:ind w:left="513"/>
        <w:jc w:val="both"/>
        <w:rPr>
          <w:rFonts w:ascii="Tahoma" w:hAnsi="Tahoma" w:cs="Tahoma"/>
          <w:color w:val="000000" w:themeColor="text1"/>
          <w:lang w:val="en-GB"/>
        </w:rPr>
      </w:pPr>
      <w:r w:rsidRPr="00D54A7C">
        <w:rPr>
          <w:rFonts w:ascii="Tahoma" w:hAnsi="Tahoma" w:cs="Tahoma"/>
          <w:color w:val="000000" w:themeColor="text1"/>
          <w:lang w:val="en-GB"/>
        </w:rPr>
        <w:t>A good performance guarantee upon signing the Contract is required. The good performance guarantee will be issued</w:t>
      </w:r>
      <w:r w:rsidR="004954B2">
        <w:rPr>
          <w:rFonts w:ascii="Tahoma" w:hAnsi="Tahoma" w:cs="Tahoma"/>
          <w:color w:val="000000" w:themeColor="text1"/>
          <w:lang w:val="en-GB"/>
        </w:rPr>
        <w:t xml:space="preserve"> in accordance with Annex E</w:t>
      </w:r>
      <w:proofErr w:type="gramStart"/>
      <w:r w:rsidR="004954B2">
        <w:rPr>
          <w:rFonts w:ascii="Tahoma" w:hAnsi="Tahoma" w:cs="Tahoma"/>
          <w:color w:val="000000" w:themeColor="text1"/>
          <w:lang w:val="en-GB"/>
        </w:rPr>
        <w:t xml:space="preserve">, </w:t>
      </w:r>
      <w:r w:rsidRPr="00D54A7C">
        <w:rPr>
          <w:rFonts w:ascii="Tahoma" w:hAnsi="Tahoma" w:cs="Tahoma"/>
          <w:color w:val="000000" w:themeColor="text1"/>
          <w:lang w:val="en-GB"/>
        </w:rPr>
        <w:t xml:space="preserve"> by</w:t>
      </w:r>
      <w:proofErr w:type="gramEnd"/>
      <w:r w:rsidRPr="00D54A7C">
        <w:rPr>
          <w:rFonts w:ascii="Tahoma" w:hAnsi="Tahoma" w:cs="Tahoma"/>
          <w:color w:val="000000" w:themeColor="text1"/>
          <w:lang w:val="en-GB"/>
        </w:rPr>
        <w:t xml:space="preserve"> a financial institution lawfully operating in Greece</w:t>
      </w:r>
      <w:r w:rsidRPr="00D54A7C">
        <w:rPr>
          <w:rFonts w:ascii="Tahoma" w:eastAsia="SimSun" w:hAnsi="Tahoma" w:cs="Tahoma"/>
          <w:color w:val="000000" w:themeColor="text1"/>
          <w:lang w:val="en-GB" w:eastAsia="zh-CN"/>
        </w:rPr>
        <w:t xml:space="preserve"> or other country acceptable by PPA</w:t>
      </w:r>
      <w:r w:rsidRPr="00D54A7C">
        <w:rPr>
          <w:rFonts w:ascii="Tahoma" w:hAnsi="Tahoma" w:cs="Tahoma"/>
          <w:color w:val="000000" w:themeColor="text1"/>
          <w:lang w:val="en-GB"/>
        </w:rPr>
        <w:t xml:space="preserve"> in favour of PPA for an amount equal to 10% </w:t>
      </w:r>
      <w:r w:rsidR="00BB765A" w:rsidRPr="00D54A7C">
        <w:rPr>
          <w:rFonts w:ascii="Tahoma" w:hAnsi="Tahoma" w:cs="Tahoma"/>
          <w:color w:val="000000" w:themeColor="text1"/>
          <w:lang w:val="en-GB"/>
        </w:rPr>
        <w:t>of the total amount of the contract</w:t>
      </w:r>
      <w:r w:rsidRPr="00D54A7C">
        <w:rPr>
          <w:rFonts w:ascii="Tahoma" w:hAnsi="Tahoma" w:cs="Tahoma"/>
          <w:color w:val="000000" w:themeColor="text1"/>
          <w:lang w:val="en-GB"/>
        </w:rPr>
        <w:t>. The good performance guarantee will be valid until the end of the warranty period of the tractors</w:t>
      </w:r>
      <w:r w:rsidR="00BB765A" w:rsidRPr="00D54A7C">
        <w:rPr>
          <w:rFonts w:ascii="Tahoma" w:hAnsi="Tahoma" w:cs="Tahoma"/>
          <w:color w:val="000000" w:themeColor="text1"/>
          <w:lang w:val="en-GB"/>
        </w:rPr>
        <w:t>.</w:t>
      </w:r>
    </w:p>
    <w:p w14:paraId="53B4A0FE" w14:textId="77777777" w:rsidR="00BB765A" w:rsidRPr="00D54A7C" w:rsidRDefault="00BB765A" w:rsidP="00AB6A1A">
      <w:pPr>
        <w:autoSpaceDE w:val="0"/>
        <w:autoSpaceDN w:val="0"/>
        <w:adjustRightInd w:val="0"/>
        <w:spacing w:line="360" w:lineRule="auto"/>
        <w:ind w:left="513"/>
        <w:jc w:val="both"/>
        <w:rPr>
          <w:rFonts w:ascii="Tahoma" w:hAnsi="Tahoma" w:cs="Tahoma"/>
          <w:color w:val="000000" w:themeColor="text1"/>
          <w:lang w:val="en-GB"/>
        </w:rPr>
      </w:pPr>
    </w:p>
    <w:p w14:paraId="496C9A47" w14:textId="24207D27" w:rsidR="00651AF9" w:rsidRPr="00D54A7C" w:rsidRDefault="00AB6A1A" w:rsidP="00D54A7C">
      <w:pPr>
        <w:autoSpaceDE w:val="0"/>
        <w:autoSpaceDN w:val="0"/>
        <w:adjustRightInd w:val="0"/>
        <w:spacing w:line="360" w:lineRule="auto"/>
        <w:ind w:left="513"/>
        <w:jc w:val="both"/>
        <w:rPr>
          <w:rFonts w:ascii="Tahoma" w:hAnsi="Tahoma" w:cs="Tahoma"/>
          <w:i/>
          <w:color w:val="000000" w:themeColor="text1"/>
          <w:u w:val="single"/>
          <w:lang w:val="en-GB"/>
        </w:rPr>
      </w:pPr>
      <w:r w:rsidRPr="00D54A7C">
        <w:rPr>
          <w:rFonts w:ascii="Tahoma" w:hAnsi="Tahoma" w:cs="Tahoma"/>
          <w:color w:val="000000" w:themeColor="text1"/>
          <w:lang w:val="en-GB"/>
        </w:rPr>
        <w:t xml:space="preserve">No Contract will be signed unless the good performance guarantee is delivered to PPA. </w:t>
      </w:r>
    </w:p>
    <w:p w14:paraId="2B269506" w14:textId="77777777" w:rsidR="00873BD4" w:rsidRPr="00D54A7C" w:rsidRDefault="00873BD4" w:rsidP="00D54A7C">
      <w:pPr>
        <w:autoSpaceDE w:val="0"/>
        <w:autoSpaceDN w:val="0"/>
        <w:adjustRightInd w:val="0"/>
        <w:spacing w:line="360" w:lineRule="auto"/>
        <w:rPr>
          <w:rFonts w:ascii="Tahoma" w:hAnsi="Tahoma" w:cs="Tahoma"/>
          <w:i/>
          <w:color w:val="000000" w:themeColor="text1"/>
          <w:u w:val="single"/>
          <w:lang w:val="en-GB"/>
        </w:rPr>
      </w:pPr>
    </w:p>
    <w:p w14:paraId="022FC60C" w14:textId="77777777" w:rsidR="00AB6A1A" w:rsidRPr="009F4320" w:rsidRDefault="00AB6A1A" w:rsidP="009F4320">
      <w:pPr>
        <w:pStyle w:val="Heading2"/>
        <w:rPr>
          <w:lang w:val="en-US"/>
        </w:rPr>
      </w:pPr>
      <w:bookmarkStart w:id="96" w:name="_Toc3962541"/>
      <w:r w:rsidRPr="009F4320">
        <w:rPr>
          <w:lang w:val="en-US"/>
        </w:rPr>
        <w:t>Advance Payment Guarantee</w:t>
      </w:r>
      <w:bookmarkEnd w:id="96"/>
    </w:p>
    <w:p w14:paraId="7DCD7D0B" w14:textId="77777777" w:rsidR="00AB6A1A" w:rsidRPr="00D54A7C" w:rsidRDefault="00AB6A1A" w:rsidP="00AB6A1A">
      <w:pPr>
        <w:autoSpaceDE w:val="0"/>
        <w:autoSpaceDN w:val="0"/>
        <w:adjustRightInd w:val="0"/>
        <w:spacing w:line="360" w:lineRule="auto"/>
        <w:ind w:firstLine="513"/>
        <w:rPr>
          <w:rFonts w:ascii="Tahoma" w:hAnsi="Tahoma" w:cs="Tahoma"/>
          <w:i/>
          <w:color w:val="000000" w:themeColor="text1"/>
          <w:u w:val="single"/>
          <w:lang w:val="en-GB"/>
        </w:rPr>
      </w:pPr>
    </w:p>
    <w:p w14:paraId="4F43022A" w14:textId="0A30F57F" w:rsidR="00FE3570" w:rsidRPr="00D54A7C" w:rsidRDefault="00AB6A1A" w:rsidP="00FE3570">
      <w:pPr>
        <w:autoSpaceDE w:val="0"/>
        <w:autoSpaceDN w:val="0"/>
        <w:adjustRightInd w:val="0"/>
        <w:spacing w:line="360" w:lineRule="auto"/>
        <w:ind w:left="513"/>
        <w:jc w:val="both"/>
        <w:rPr>
          <w:rFonts w:ascii="Tahoma" w:hAnsi="Tahoma" w:cs="Tahoma"/>
          <w:color w:val="000000" w:themeColor="text1"/>
          <w:lang w:val="en-GB"/>
        </w:rPr>
      </w:pPr>
      <w:r w:rsidRPr="00D54A7C">
        <w:rPr>
          <w:rFonts w:ascii="Tahoma" w:hAnsi="Tahoma" w:cs="Tahoma"/>
          <w:color w:val="000000" w:themeColor="text1"/>
          <w:lang w:val="en-GB"/>
        </w:rPr>
        <w:t>A</w:t>
      </w:r>
      <w:r w:rsidR="00BB765A" w:rsidRPr="00D54A7C">
        <w:rPr>
          <w:rFonts w:ascii="Tahoma" w:hAnsi="Tahoma" w:cs="Tahoma"/>
          <w:color w:val="000000" w:themeColor="text1"/>
          <w:lang w:val="en-GB"/>
        </w:rPr>
        <w:t xml:space="preserve"> return of an</w:t>
      </w:r>
      <w:r w:rsidRPr="00D54A7C">
        <w:rPr>
          <w:rFonts w:ascii="Tahoma" w:hAnsi="Tahoma" w:cs="Tahoma"/>
          <w:color w:val="000000" w:themeColor="text1"/>
          <w:lang w:val="en-GB"/>
        </w:rPr>
        <w:t xml:space="preserve"> Advance Payment Guarantee</w:t>
      </w:r>
      <w:r w:rsidR="00FE3570" w:rsidRPr="00D54A7C">
        <w:rPr>
          <w:rFonts w:ascii="Tahoma" w:hAnsi="Tahoma" w:cs="Tahoma"/>
          <w:color w:val="000000" w:themeColor="text1"/>
          <w:lang w:val="en-GB"/>
        </w:rPr>
        <w:t xml:space="preserve"> upon signing of the contract is required. The return of an Advance Payment Guarantee</w:t>
      </w:r>
      <w:r w:rsidRPr="00D54A7C">
        <w:rPr>
          <w:rFonts w:ascii="Tahoma" w:hAnsi="Tahoma" w:cs="Tahoma"/>
          <w:color w:val="000000" w:themeColor="text1"/>
          <w:lang w:val="en-GB"/>
        </w:rPr>
        <w:t xml:space="preserve"> will be issued</w:t>
      </w:r>
      <w:r w:rsidR="004954B2">
        <w:rPr>
          <w:rFonts w:ascii="Tahoma" w:hAnsi="Tahoma" w:cs="Tahoma"/>
          <w:color w:val="000000" w:themeColor="text1"/>
          <w:lang w:val="en-GB"/>
        </w:rPr>
        <w:t xml:space="preserve"> in accordance with Annex F. </w:t>
      </w:r>
      <w:r w:rsidRPr="00D54A7C">
        <w:rPr>
          <w:rFonts w:ascii="Tahoma" w:hAnsi="Tahoma" w:cs="Tahoma"/>
          <w:color w:val="000000" w:themeColor="text1"/>
          <w:lang w:val="en-GB"/>
        </w:rPr>
        <w:t xml:space="preserve"> </w:t>
      </w:r>
      <w:proofErr w:type="gramStart"/>
      <w:r w:rsidRPr="00D54A7C">
        <w:rPr>
          <w:rFonts w:ascii="Tahoma" w:hAnsi="Tahoma" w:cs="Tahoma"/>
          <w:color w:val="000000" w:themeColor="text1"/>
          <w:lang w:val="en-GB"/>
        </w:rPr>
        <w:t>by</w:t>
      </w:r>
      <w:proofErr w:type="gramEnd"/>
      <w:r w:rsidRPr="00D54A7C">
        <w:rPr>
          <w:rFonts w:ascii="Tahoma" w:hAnsi="Tahoma" w:cs="Tahoma"/>
          <w:color w:val="000000" w:themeColor="text1"/>
          <w:lang w:val="en-GB"/>
        </w:rPr>
        <w:t xml:space="preserve"> </w:t>
      </w:r>
      <w:r w:rsidR="00FE3570" w:rsidRPr="00D54A7C">
        <w:rPr>
          <w:rFonts w:ascii="Tahoma" w:hAnsi="Tahoma" w:cs="Tahoma"/>
          <w:color w:val="000000" w:themeColor="text1"/>
          <w:lang w:val="en-GB"/>
        </w:rPr>
        <w:t>a financial institution lawfully operating in Greece</w:t>
      </w:r>
      <w:r w:rsidR="00FE3570" w:rsidRPr="00D54A7C">
        <w:rPr>
          <w:rFonts w:ascii="Tahoma" w:eastAsia="SimSun" w:hAnsi="Tahoma" w:cs="Tahoma"/>
          <w:color w:val="000000" w:themeColor="text1"/>
          <w:lang w:val="en-GB" w:eastAsia="zh-CN"/>
        </w:rPr>
        <w:t xml:space="preserve"> or other country acceptable by PPA</w:t>
      </w:r>
      <w:r w:rsidR="00FE3570" w:rsidRPr="00D54A7C">
        <w:rPr>
          <w:rFonts w:ascii="Tahoma" w:hAnsi="Tahoma" w:cs="Tahoma"/>
          <w:color w:val="000000" w:themeColor="text1"/>
          <w:lang w:val="en-GB"/>
        </w:rPr>
        <w:t xml:space="preserve"> in favour of PPA for an amount equal to 20% of the total amount of the contract.</w:t>
      </w:r>
    </w:p>
    <w:p w14:paraId="58B6D6B4" w14:textId="77777777" w:rsidR="00FE3570" w:rsidRPr="00D54A7C" w:rsidRDefault="00FE3570" w:rsidP="00E05CFF">
      <w:pPr>
        <w:spacing w:line="360" w:lineRule="auto"/>
        <w:ind w:left="513"/>
        <w:jc w:val="both"/>
        <w:rPr>
          <w:rFonts w:ascii="Tahoma" w:eastAsia="Calibri" w:hAnsi="Tahoma" w:cs="Tahoma"/>
          <w:color w:val="000000" w:themeColor="text1"/>
          <w:lang w:val="en-GB" w:eastAsia="en-US"/>
        </w:rPr>
      </w:pPr>
      <w:r w:rsidRPr="00D54A7C">
        <w:rPr>
          <w:rFonts w:ascii="Tahoma" w:hAnsi="Tahoma" w:cs="Tahoma"/>
          <w:color w:val="000000" w:themeColor="text1"/>
          <w:lang w:val="en-GB"/>
        </w:rPr>
        <w:t xml:space="preserve">The return of the Advance Payment Guarantee will be valid until </w:t>
      </w:r>
      <w:r w:rsidRPr="00D54A7C">
        <w:rPr>
          <w:rFonts w:ascii="Tahoma" w:eastAsia="Calibri" w:hAnsi="Tahoma" w:cs="Tahoma"/>
          <w:color w:val="000000" w:themeColor="text1"/>
          <w:lang w:val="en-GB" w:eastAsia="en-US"/>
        </w:rPr>
        <w:t>final payment.</w:t>
      </w:r>
    </w:p>
    <w:p w14:paraId="7957A23C" w14:textId="77777777" w:rsidR="00F52C29" w:rsidRPr="00D54A7C" w:rsidRDefault="00F52C29" w:rsidP="00D54A7C">
      <w:pPr>
        <w:rPr>
          <w:b/>
          <w:lang w:val="en-GB"/>
        </w:rPr>
      </w:pPr>
      <w:bookmarkStart w:id="97" w:name="_Toc288474628"/>
    </w:p>
    <w:p w14:paraId="001EC935" w14:textId="4F7679D6" w:rsidR="00C40AC6" w:rsidRPr="00D54A7C" w:rsidRDefault="00C40AC6" w:rsidP="00C40AC6">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98" w:name="_Toc3962542"/>
      <w:r w:rsidRPr="00D54A7C">
        <w:rPr>
          <w:rFonts w:ascii="Tahoma" w:eastAsia="Times New Roman" w:hAnsi="Tahoma" w:cs="Tahoma"/>
          <w:b/>
          <w:bCs/>
          <w:caps/>
          <w:color w:val="000000" w:themeColor="text1"/>
          <w:szCs w:val="24"/>
          <w:lang w:eastAsia="en-US" w:bidi="en-US"/>
        </w:rPr>
        <w:lastRenderedPageBreak/>
        <w:t>1</w:t>
      </w:r>
      <w:r>
        <w:rPr>
          <w:rFonts w:ascii="Tahoma" w:eastAsia="Times New Roman" w:hAnsi="Tahoma" w:cs="Tahoma"/>
          <w:b/>
          <w:bCs/>
          <w:caps/>
          <w:color w:val="000000" w:themeColor="text1"/>
          <w:szCs w:val="24"/>
          <w:lang w:eastAsia="en-US" w:bidi="en-US"/>
        </w:rPr>
        <w:t>2. General terms</w:t>
      </w:r>
      <w:bookmarkEnd w:id="98"/>
      <w:r>
        <w:rPr>
          <w:rFonts w:ascii="Tahoma" w:eastAsia="Times New Roman" w:hAnsi="Tahoma" w:cs="Tahoma"/>
          <w:b/>
          <w:bCs/>
          <w:caps/>
          <w:color w:val="000000" w:themeColor="text1"/>
          <w:szCs w:val="24"/>
          <w:lang w:eastAsia="en-US" w:bidi="en-US"/>
        </w:rPr>
        <w:t xml:space="preserve"> </w:t>
      </w:r>
    </w:p>
    <w:p w14:paraId="38199AF8" w14:textId="77777777" w:rsidR="00C40AC6" w:rsidRPr="00D54A7C" w:rsidRDefault="00C40AC6" w:rsidP="00C40AC6">
      <w:pPr>
        <w:rPr>
          <w:color w:val="000000" w:themeColor="text1"/>
          <w:lang w:val="en-GB" w:eastAsia="en-US"/>
        </w:rPr>
      </w:pPr>
      <w:r w:rsidRPr="00D54A7C">
        <w:rPr>
          <w:color w:val="000000" w:themeColor="text1"/>
          <w:lang w:val="en-GB" w:eastAsia="en-US"/>
        </w:rPr>
        <w:tab/>
      </w:r>
    </w:p>
    <w:bookmarkEnd w:id="97"/>
    <w:p w14:paraId="0C430875" w14:textId="77777777" w:rsidR="00C013A8" w:rsidRPr="00D54A7C" w:rsidRDefault="00C013A8" w:rsidP="00EA22EE">
      <w:pPr>
        <w:rPr>
          <w:color w:val="000000" w:themeColor="text1"/>
          <w:lang w:val="en-GB"/>
        </w:rPr>
      </w:pPr>
    </w:p>
    <w:p w14:paraId="02A827A8" w14:textId="77777777" w:rsidR="00156A26" w:rsidRPr="00B83DFB" w:rsidRDefault="00156A26"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 xml:space="preserve">The validity of the quotation should be for at least </w:t>
      </w:r>
      <w:r w:rsidRPr="00B83DFB">
        <w:rPr>
          <w:rFonts w:ascii="Tahoma" w:eastAsia="SimSun" w:hAnsi="Tahoma" w:cs="Tahoma"/>
          <w:color w:val="000000" w:themeColor="text1"/>
          <w:lang w:val="en-GB" w:eastAsia="zh-CN"/>
        </w:rPr>
        <w:t>four</w:t>
      </w:r>
      <w:r w:rsidRPr="00B83DFB">
        <w:rPr>
          <w:rFonts w:ascii="Tahoma" w:hAnsi="Tahoma" w:cs="Tahoma"/>
          <w:color w:val="000000" w:themeColor="text1"/>
          <w:lang w:val="en-GB"/>
        </w:rPr>
        <w:t xml:space="preserve"> (</w:t>
      </w:r>
      <w:r w:rsidRPr="00B83DFB">
        <w:rPr>
          <w:rFonts w:ascii="Tahoma" w:eastAsia="SimSun" w:hAnsi="Tahoma" w:cs="Tahoma"/>
          <w:color w:val="000000" w:themeColor="text1"/>
          <w:lang w:val="en-GB" w:eastAsia="zh-CN"/>
        </w:rPr>
        <w:t>4</w:t>
      </w:r>
      <w:r w:rsidRPr="00B83DFB">
        <w:rPr>
          <w:rFonts w:ascii="Tahoma" w:hAnsi="Tahoma" w:cs="Tahoma"/>
          <w:color w:val="000000" w:themeColor="text1"/>
          <w:lang w:val="en-GB"/>
        </w:rPr>
        <w:t>) months from Proposal submission deadline</w:t>
      </w:r>
      <w:r w:rsidR="005508E9" w:rsidRPr="00B83DFB">
        <w:rPr>
          <w:rFonts w:ascii="Tahoma" w:hAnsi="Tahoma" w:cs="Tahoma"/>
          <w:color w:val="000000" w:themeColor="text1"/>
          <w:lang w:val="en-GB"/>
        </w:rPr>
        <w:t xml:space="preserve"> set for this tender</w:t>
      </w:r>
      <w:r w:rsidRPr="00B83DFB">
        <w:rPr>
          <w:rFonts w:ascii="Tahoma" w:hAnsi="Tahoma" w:cs="Tahoma"/>
          <w:color w:val="000000" w:themeColor="text1"/>
          <w:lang w:val="en-GB"/>
        </w:rPr>
        <w:t>.</w:t>
      </w:r>
    </w:p>
    <w:p w14:paraId="0805FF86" w14:textId="77777777" w:rsidR="00156A26" w:rsidRPr="00B83DFB" w:rsidRDefault="00156A26"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 xml:space="preserve">This </w:t>
      </w:r>
      <w:r w:rsidR="005508E9" w:rsidRPr="00B83DFB">
        <w:rPr>
          <w:rFonts w:ascii="Tahoma" w:hAnsi="Tahoma" w:cs="Tahoma"/>
          <w:color w:val="000000" w:themeColor="text1"/>
          <w:lang w:val="en-GB"/>
        </w:rPr>
        <w:t>Tender</w:t>
      </w:r>
      <w:r w:rsidRPr="00B83DFB">
        <w:rPr>
          <w:rFonts w:ascii="Tahoma" w:hAnsi="Tahoma" w:cs="Tahoma"/>
          <w:color w:val="000000" w:themeColor="text1"/>
          <w:lang w:val="en-GB"/>
        </w:rPr>
        <w:t xml:space="preserve"> is expressly not a Contract</w:t>
      </w:r>
      <w:r w:rsidR="005508E9" w:rsidRPr="00B83DFB">
        <w:rPr>
          <w:rFonts w:ascii="Tahoma" w:hAnsi="Tahoma" w:cs="Tahoma"/>
          <w:color w:val="000000" w:themeColor="text1"/>
          <w:lang w:val="en-GB"/>
        </w:rPr>
        <w:t xml:space="preserve"> between PPA</w:t>
      </w:r>
      <w:r w:rsidRPr="00B83DFB">
        <w:rPr>
          <w:rFonts w:ascii="Tahoma" w:hAnsi="Tahoma" w:cs="Tahoma"/>
          <w:color w:val="000000" w:themeColor="text1"/>
          <w:lang w:val="en-GB"/>
        </w:rPr>
        <w:t xml:space="preserve"> and the Participant, or an offer to Contract. </w:t>
      </w:r>
    </w:p>
    <w:p w14:paraId="69286097" w14:textId="77777777" w:rsidR="00156A26" w:rsidRPr="00B83DFB" w:rsidRDefault="005508E9"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PPA</w:t>
      </w:r>
      <w:r w:rsidR="00156A26" w:rsidRPr="00B83DFB">
        <w:rPr>
          <w:rFonts w:ascii="Tahoma" w:hAnsi="Tahoma" w:cs="Tahoma"/>
          <w:color w:val="000000" w:themeColor="text1"/>
          <w:lang w:val="en-GB"/>
        </w:rPr>
        <w:t xml:space="preserve"> is not bound to accept the lowest </w:t>
      </w:r>
      <w:r w:rsidR="00E12A20" w:rsidRPr="00B83DFB">
        <w:rPr>
          <w:rFonts w:ascii="Tahoma" w:hAnsi="Tahoma" w:cs="Tahoma"/>
          <w:color w:val="000000" w:themeColor="text1"/>
          <w:lang w:val="en-GB"/>
        </w:rPr>
        <w:t>or</w:t>
      </w:r>
      <w:r w:rsidR="00156A26" w:rsidRPr="00B83DFB">
        <w:rPr>
          <w:rFonts w:ascii="Tahoma" w:hAnsi="Tahoma" w:cs="Tahoma"/>
          <w:color w:val="000000" w:themeColor="text1"/>
          <w:lang w:val="en-GB"/>
        </w:rPr>
        <w:t xml:space="preserve"> any Proposal.</w:t>
      </w:r>
    </w:p>
    <w:p w14:paraId="0F302092" w14:textId="5A2DF620" w:rsidR="004B7DEB" w:rsidRDefault="00156A26"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D54A7C">
        <w:rPr>
          <w:rFonts w:ascii="Tahoma" w:hAnsi="Tahoma" w:cs="Tahoma"/>
          <w:color w:val="000000" w:themeColor="text1"/>
          <w:lang w:val="en-GB"/>
        </w:rPr>
        <w:t>Nothing in this Invitation, any Proposal, or any conduct or statement made before or after the issue of this Invitation is to be construed so as to</w:t>
      </w:r>
      <w:r w:rsidR="00205136" w:rsidRPr="00D54A7C">
        <w:rPr>
          <w:rFonts w:ascii="Tahoma" w:hAnsi="Tahoma" w:cs="Tahoma"/>
          <w:color w:val="000000" w:themeColor="text1"/>
          <w:lang w:val="en-GB"/>
        </w:rPr>
        <w:t xml:space="preserve"> create legitimate expectations or</w:t>
      </w:r>
      <w:r w:rsidRPr="00D54A7C">
        <w:rPr>
          <w:rFonts w:ascii="Tahoma" w:hAnsi="Tahoma" w:cs="Tahoma"/>
          <w:color w:val="000000" w:themeColor="text1"/>
          <w:lang w:val="en-GB"/>
        </w:rPr>
        <w:t xml:space="preserve"> give rise to any contractual obligations, express or implied, or</w:t>
      </w:r>
      <w:r w:rsidR="00CF3FE3" w:rsidRPr="00D54A7C">
        <w:rPr>
          <w:rFonts w:ascii="Tahoma" w:hAnsi="Tahoma" w:cs="Tahoma"/>
          <w:color w:val="000000" w:themeColor="text1"/>
          <w:lang w:val="en-GB"/>
        </w:rPr>
        <w:t xml:space="preserve"> any obligations in equity. </w:t>
      </w:r>
      <w:r w:rsidR="005508E9" w:rsidRPr="00D54A7C">
        <w:rPr>
          <w:rFonts w:ascii="Tahoma" w:hAnsi="Tahoma" w:cs="Tahoma"/>
          <w:color w:val="000000" w:themeColor="text1"/>
          <w:lang w:val="en-GB"/>
        </w:rPr>
        <w:t>PPA</w:t>
      </w:r>
      <w:r w:rsidRPr="00D54A7C">
        <w:rPr>
          <w:rFonts w:ascii="Tahoma" w:hAnsi="Tahoma" w:cs="Tahoma"/>
          <w:color w:val="000000" w:themeColor="text1"/>
          <w:lang w:val="en-GB"/>
        </w:rPr>
        <w:t xml:space="preserve"> makes no binding representations or undertakings as to how the Proposal process will be conducted.</w:t>
      </w:r>
    </w:p>
    <w:p w14:paraId="5E3B438B" w14:textId="304810E1" w:rsidR="00F16921" w:rsidRDefault="005508E9"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PPA</w:t>
      </w:r>
      <w:r w:rsidR="00156A26" w:rsidRPr="00B83DFB">
        <w:rPr>
          <w:rFonts w:ascii="Tahoma" w:hAnsi="Tahoma" w:cs="Tahoma"/>
          <w:color w:val="000000" w:themeColor="text1"/>
          <w:lang w:val="en-GB"/>
        </w:rPr>
        <w:t xml:space="preserve"> reserves the right to postpone, adjourn or cancel the Tender, as well as to amend the time table of the Tender and of the Tender in general, at any time, or to repeat the Tender, at its sole discretion, without bearing any liability towards the Participants in the Tender or/ and any third parties. Participation in the Tender remains at the Participant’s sole responsibility and expense. The Participant does not derive any compensation rights out of this participation other that those set out in the present document. Participation itself in the Tender Procedure equals to Participant’s full and unconditional acceptance of the Tender terms and conditions</w:t>
      </w:r>
    </w:p>
    <w:p w14:paraId="445E315E" w14:textId="52B22859" w:rsidR="004B7DEB" w:rsidRDefault="0024052B"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rPr>
        <w:t xml:space="preserve">In case less than three candidates’ offers fulfill tender criteria in order for their financial proposals to be unsealed, then, PPA reserves the right to cancel the procedure by declaring it as non- successful. After the canceling of the tender procedure negotiation procedure may be carried out. In that case PPA retains the right to negotiate with the participants </w:t>
      </w:r>
      <w:proofErr w:type="gramStart"/>
      <w:r w:rsidR="00972691">
        <w:rPr>
          <w:rFonts w:ascii="Tahoma" w:hAnsi="Tahoma"/>
        </w:rPr>
        <w:t>who</w:t>
      </w:r>
      <w:r w:rsidR="0064679D">
        <w:rPr>
          <w:rFonts w:ascii="Tahoma" w:hAnsi="Tahoma"/>
        </w:rPr>
        <w:t xml:space="preserve"> </w:t>
      </w:r>
      <w:r w:rsidRPr="00B83DFB">
        <w:rPr>
          <w:rFonts w:ascii="Tahoma" w:hAnsi="Tahoma"/>
        </w:rPr>
        <w:t xml:space="preserve"> fulfil</w:t>
      </w:r>
      <w:proofErr w:type="gramEnd"/>
      <w:r w:rsidRPr="00B83DFB">
        <w:rPr>
          <w:rFonts w:ascii="Tahoma" w:hAnsi="Tahoma"/>
        </w:rPr>
        <w:t xml:space="preserve"> </w:t>
      </w:r>
      <w:r w:rsidR="0064679D">
        <w:rPr>
          <w:rFonts w:ascii="Tahoma" w:hAnsi="Tahoma"/>
        </w:rPr>
        <w:t xml:space="preserve">minimum technical requirements and </w:t>
      </w:r>
      <w:r w:rsidRPr="00B83DFB">
        <w:rPr>
          <w:rFonts w:ascii="Tahoma" w:hAnsi="Tahoma"/>
        </w:rPr>
        <w:t xml:space="preserve">the criteria of personal standing prescribed above. During negotiation procedure PPA will request from the above-mentioned participants to submit in a sealed envelope (not through email) improved offer within 3 working days without altering any of the technical/ quality/ specifications of the already submitted offers. </w:t>
      </w:r>
    </w:p>
    <w:p w14:paraId="6C98C30E" w14:textId="23628A32" w:rsidR="004B7DEB" w:rsidRPr="00B83DFB" w:rsidRDefault="005508E9"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PPA</w:t>
      </w:r>
      <w:r w:rsidR="00156A26" w:rsidRPr="00B83DFB">
        <w:rPr>
          <w:rFonts w:ascii="Tahoma" w:hAnsi="Tahoma" w:cs="Tahoma"/>
          <w:color w:val="000000" w:themeColor="text1"/>
          <w:lang w:val="en-GB"/>
        </w:rPr>
        <w:t xml:space="preserve"> reserves the right to make any amendment in connection with the present </w:t>
      </w:r>
      <w:r w:rsidR="00156A26" w:rsidRPr="00B83DFB">
        <w:rPr>
          <w:rFonts w:ascii="Tahoma" w:hAnsi="Tahoma" w:cs="Tahoma"/>
          <w:color w:val="000000" w:themeColor="text1"/>
          <w:lang w:val="en-GB"/>
        </w:rPr>
        <w:lastRenderedPageBreak/>
        <w:t>Tender. All amendments shall be communicated in writing to all Bidders. Possible supplementary offers meeting the requirements of these amendments shall be submitted signed by the party signing the initial Offer and shall comprise an integral part of the initial offer.</w:t>
      </w:r>
    </w:p>
    <w:p w14:paraId="24273C84" w14:textId="165C56A4" w:rsidR="002745DC" w:rsidRPr="00B83DFB" w:rsidRDefault="00156A26"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 xml:space="preserve">The Contract will be governed by and construed in accordance with </w:t>
      </w:r>
      <w:r w:rsidR="002745DC" w:rsidRPr="00B83DFB">
        <w:rPr>
          <w:rFonts w:ascii="Tahoma" w:hAnsi="Tahoma" w:cs="Tahoma"/>
          <w:color w:val="000000" w:themeColor="text1"/>
          <w:lang w:val="en-GB"/>
        </w:rPr>
        <w:t>the Laws of Greece</w:t>
      </w:r>
      <w:r w:rsidRPr="00B83DFB">
        <w:rPr>
          <w:rFonts w:ascii="Tahoma" w:hAnsi="Tahoma" w:cs="Tahoma"/>
          <w:color w:val="000000" w:themeColor="text1"/>
          <w:lang w:val="en-GB"/>
        </w:rPr>
        <w:t xml:space="preserve">. </w:t>
      </w:r>
    </w:p>
    <w:p w14:paraId="10494C87" w14:textId="6F748713" w:rsidR="00156A26" w:rsidRPr="00B83DFB" w:rsidRDefault="00156A26"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 xml:space="preserve">The Contract and all written communication between the parties will be in the </w:t>
      </w:r>
      <w:r w:rsidR="00D54A7C" w:rsidRPr="00B83DFB">
        <w:rPr>
          <w:rFonts w:ascii="Tahoma" w:hAnsi="Tahoma" w:cs="Tahoma"/>
          <w:color w:val="000000" w:themeColor="text1"/>
          <w:lang w:val="en-GB"/>
        </w:rPr>
        <w:t xml:space="preserve">English </w:t>
      </w:r>
      <w:r w:rsidRPr="00B83DFB">
        <w:rPr>
          <w:rFonts w:ascii="Tahoma" w:hAnsi="Tahoma" w:cs="Tahoma"/>
          <w:color w:val="000000" w:themeColor="text1"/>
          <w:lang w:val="en-GB"/>
        </w:rPr>
        <w:t>language.</w:t>
      </w:r>
    </w:p>
    <w:p w14:paraId="67098FD6" w14:textId="0B6B85FE" w:rsidR="00156A26" w:rsidRPr="00B83DFB" w:rsidRDefault="00156A26"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All applicable regulations and standards (Greek, European Union) should be complied with.</w:t>
      </w:r>
    </w:p>
    <w:p w14:paraId="74DFF8CE" w14:textId="37001A38" w:rsidR="00156A26" w:rsidRPr="00B83DFB" w:rsidRDefault="00CF3FE3"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 xml:space="preserve"> </w:t>
      </w:r>
      <w:r w:rsidR="00156A26" w:rsidRPr="00B83DFB">
        <w:rPr>
          <w:rFonts w:ascii="Tahoma" w:hAnsi="Tahoma" w:cs="Tahoma"/>
          <w:color w:val="000000" w:themeColor="text1"/>
          <w:lang w:val="en-GB"/>
        </w:rPr>
        <w:t>Confidentiality: The parties shall keep the terms of the Tender or/and the Contract strictly confidential and shall not disclose such terms to third parties, except as may be required by Law.</w:t>
      </w:r>
    </w:p>
    <w:p w14:paraId="4F58DE89" w14:textId="418AC9A4" w:rsidR="00156A26" w:rsidRPr="00B83DFB" w:rsidRDefault="00156A26" w:rsidP="00B83DFB">
      <w:pPr>
        <w:pStyle w:val="ListParagraph"/>
        <w:numPr>
          <w:ilvl w:val="0"/>
          <w:numId w:val="34"/>
        </w:numPr>
        <w:spacing w:line="360" w:lineRule="auto"/>
        <w:ind w:leftChars="0"/>
        <w:jc w:val="both"/>
        <w:rPr>
          <w:rFonts w:ascii="Tahoma" w:hAnsi="Tahoma" w:cs="Tahoma"/>
          <w:color w:val="000000" w:themeColor="text1"/>
        </w:rPr>
      </w:pPr>
      <w:r w:rsidRPr="00B83DFB">
        <w:rPr>
          <w:rFonts w:ascii="Tahoma" w:hAnsi="Tahoma" w:cs="Tahoma"/>
          <w:color w:val="000000" w:themeColor="text1"/>
          <w:lang w:val="en-GB"/>
        </w:rPr>
        <w:t>If a Participant is found to have made false or misl</w:t>
      </w:r>
      <w:r w:rsidR="003C5ED3" w:rsidRPr="00B83DFB">
        <w:rPr>
          <w:rFonts w:ascii="Tahoma" w:hAnsi="Tahoma" w:cs="Tahoma"/>
          <w:color w:val="000000" w:themeColor="text1"/>
          <w:lang w:val="en-GB"/>
        </w:rPr>
        <w:t>eading claims or statements, PPA</w:t>
      </w:r>
      <w:r w:rsidRPr="00B83DFB">
        <w:rPr>
          <w:rFonts w:ascii="Tahoma" w:hAnsi="Tahoma" w:cs="Tahoma"/>
          <w:color w:val="000000" w:themeColor="text1"/>
          <w:lang w:val="en-GB"/>
        </w:rPr>
        <w:t xml:space="preserve"> reserves the right to reject at any time, any Proposal submitted by or on behalf of that Participant. Participants should be aware that giving false or misleading information is a serious offence under</w:t>
      </w:r>
      <w:r w:rsidRPr="00B83DFB">
        <w:rPr>
          <w:rFonts w:ascii="Tahoma" w:hAnsi="Tahoma" w:cs="Tahoma"/>
          <w:color w:val="000000" w:themeColor="text1"/>
        </w:rPr>
        <w:t xml:space="preserve"> the Criminal Code.  </w:t>
      </w:r>
    </w:p>
    <w:p w14:paraId="1F5E1699" w14:textId="6B9BE962" w:rsidR="00156A26" w:rsidRPr="00B83DFB" w:rsidRDefault="00156A26" w:rsidP="00B83DFB">
      <w:pPr>
        <w:pStyle w:val="ListParagraph"/>
        <w:numPr>
          <w:ilvl w:val="0"/>
          <w:numId w:val="34"/>
        </w:numPr>
        <w:autoSpaceDE w:val="0"/>
        <w:autoSpaceDN w:val="0"/>
        <w:adjustRightInd w:val="0"/>
        <w:spacing w:line="360" w:lineRule="auto"/>
        <w:ind w:leftChars="0"/>
        <w:jc w:val="both"/>
        <w:rPr>
          <w:rFonts w:ascii="Tahoma" w:hAnsi="Tahoma" w:cs="Tahoma"/>
          <w:color w:val="000000" w:themeColor="text1"/>
          <w:lang w:val="en-GB"/>
        </w:rPr>
      </w:pPr>
      <w:r w:rsidRPr="00B83DFB">
        <w:rPr>
          <w:rFonts w:ascii="Tahoma" w:hAnsi="Tahoma" w:cs="Tahoma"/>
          <w:color w:val="000000" w:themeColor="text1"/>
          <w:lang w:val="en-GB"/>
        </w:rPr>
        <w:t xml:space="preserve">The Participants are prohibited to form alliance or exchange information in the tender process, so </w:t>
      </w:r>
      <w:r w:rsidR="003C5ED3" w:rsidRPr="00B83DFB">
        <w:rPr>
          <w:rFonts w:ascii="Tahoma" w:hAnsi="Tahoma" w:cs="Tahoma"/>
          <w:color w:val="000000" w:themeColor="text1"/>
          <w:lang w:val="en-GB"/>
        </w:rPr>
        <w:t>as to damage the interest of PPA</w:t>
      </w:r>
      <w:r w:rsidRPr="00B83DFB">
        <w:rPr>
          <w:rFonts w:ascii="Tahoma" w:hAnsi="Tahoma" w:cs="Tahoma"/>
          <w:color w:val="000000" w:themeColor="text1"/>
          <w:lang w:val="en-GB"/>
        </w:rPr>
        <w:t xml:space="preserve"> and also exclude the participation of other bidders.</w:t>
      </w:r>
    </w:p>
    <w:p w14:paraId="7795A37A" w14:textId="77777777" w:rsidR="00156A26" w:rsidRPr="00D54A7C" w:rsidRDefault="00156A26" w:rsidP="00EA22EE">
      <w:pPr>
        <w:rPr>
          <w:b/>
          <w:bCs/>
          <w:iCs/>
          <w:color w:val="000000" w:themeColor="text1"/>
          <w:lang w:val="en-GB" w:eastAsia="en-US"/>
        </w:rPr>
      </w:pPr>
    </w:p>
    <w:p w14:paraId="42AD6C7E" w14:textId="77777777" w:rsidR="001E54B7" w:rsidRPr="00D54A7C" w:rsidRDefault="001E54B7"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99" w:name="_Toc3962543"/>
      <w:r w:rsidRPr="00D54A7C">
        <w:rPr>
          <w:rFonts w:ascii="Tahoma" w:eastAsia="Times New Roman" w:hAnsi="Tahoma" w:cs="Tahoma"/>
          <w:b/>
          <w:bCs/>
          <w:caps/>
          <w:color w:val="000000" w:themeColor="text1"/>
          <w:szCs w:val="24"/>
          <w:lang w:eastAsia="en-US" w:bidi="en-US"/>
        </w:rPr>
        <w:lastRenderedPageBreak/>
        <w:t>A</w:t>
      </w:r>
      <w:r w:rsidR="009E4AE1" w:rsidRPr="00D54A7C">
        <w:rPr>
          <w:rFonts w:ascii="Tahoma" w:eastAsia="Times New Roman" w:hAnsi="Tahoma" w:cs="Tahoma"/>
          <w:b/>
          <w:bCs/>
          <w:caps/>
          <w:color w:val="000000" w:themeColor="text1"/>
          <w:szCs w:val="24"/>
          <w:lang w:eastAsia="en-US" w:bidi="en-US"/>
        </w:rPr>
        <w:t>NNEX</w:t>
      </w:r>
      <w:r w:rsidRPr="00D54A7C">
        <w:rPr>
          <w:rFonts w:ascii="Tahoma" w:eastAsia="Times New Roman" w:hAnsi="Tahoma" w:cs="Tahoma"/>
          <w:b/>
          <w:bCs/>
          <w:caps/>
          <w:color w:val="000000" w:themeColor="text1"/>
          <w:szCs w:val="24"/>
          <w:lang w:eastAsia="en-US" w:bidi="en-US"/>
        </w:rPr>
        <w:t xml:space="preserve"> A: FORM OF TENDER BANK GUARANTEE</w:t>
      </w:r>
      <w:bookmarkEnd w:id="99"/>
    </w:p>
    <w:p w14:paraId="1227EA47" w14:textId="77777777" w:rsidR="001E54B7" w:rsidRPr="00D54A7C" w:rsidRDefault="001E54B7" w:rsidP="001E54B7">
      <w:pPr>
        <w:rPr>
          <w:rFonts w:ascii="Tahoma" w:hAnsi="Tahoma" w:cs="Tahoma"/>
          <w:color w:val="000000" w:themeColor="text1"/>
          <w:lang w:val="en-US" w:eastAsia="en-US" w:bidi="en-US"/>
        </w:rPr>
      </w:pPr>
    </w:p>
    <w:p w14:paraId="20536ABB" w14:textId="77777777" w:rsidR="001E54B7" w:rsidRPr="00D54A7C" w:rsidRDefault="009E4AE1" w:rsidP="001E54B7">
      <w:pPr>
        <w:jc w:val="center"/>
        <w:rPr>
          <w:rFonts w:ascii="Tahoma" w:hAnsi="Tahoma" w:cs="Tahoma"/>
          <w:color w:val="000000" w:themeColor="text1"/>
          <w:lang w:val="en-US"/>
        </w:rPr>
      </w:pPr>
      <w:r w:rsidRPr="00D54A7C">
        <w:rPr>
          <w:rFonts w:ascii="Tahoma" w:hAnsi="Tahoma" w:cs="Tahoma"/>
          <w:color w:val="000000" w:themeColor="text1"/>
          <w:lang w:val="en-US"/>
        </w:rPr>
        <w:t>(TENDER BANK GUARANTEE)</w:t>
      </w:r>
    </w:p>
    <w:p w14:paraId="3B323F9B" w14:textId="77777777" w:rsidR="001E54B7" w:rsidRPr="00D54A7C" w:rsidRDefault="001E54B7" w:rsidP="001E54B7">
      <w:pPr>
        <w:spacing w:before="120" w:line="360" w:lineRule="auto"/>
        <w:rPr>
          <w:rFonts w:ascii="Tahoma" w:hAnsi="Tahoma" w:cs="Tahoma"/>
          <w:color w:val="000000" w:themeColor="text1"/>
          <w:lang w:val="en-US"/>
        </w:rPr>
      </w:pPr>
    </w:p>
    <w:p w14:paraId="11BEF594" w14:textId="77777777" w:rsidR="001E54B7" w:rsidRPr="00D54A7C" w:rsidRDefault="009E4AE1" w:rsidP="00873BD4">
      <w:pPr>
        <w:spacing w:before="120" w:line="360" w:lineRule="auto"/>
        <w:ind w:left="426"/>
        <w:rPr>
          <w:rFonts w:ascii="Tahoma" w:hAnsi="Tahoma" w:cs="Tahoma"/>
          <w:color w:val="000000" w:themeColor="text1"/>
          <w:lang w:val="en-US"/>
        </w:rPr>
      </w:pPr>
      <w:r w:rsidRPr="00D54A7C">
        <w:rPr>
          <w:rFonts w:ascii="Tahoma" w:hAnsi="Tahoma" w:cs="Tahoma"/>
          <w:color w:val="000000" w:themeColor="text1"/>
          <w:lang w:val="en-US"/>
        </w:rPr>
        <w:t>Piraeus Port Authority S.A. (PPA S.A.)</w:t>
      </w:r>
    </w:p>
    <w:p w14:paraId="65DFE131" w14:textId="77777777" w:rsidR="001E54B7" w:rsidRPr="00D54A7C" w:rsidRDefault="009E4AE1" w:rsidP="00873BD4">
      <w:pPr>
        <w:spacing w:before="120" w:line="360" w:lineRule="auto"/>
        <w:ind w:left="426"/>
        <w:rPr>
          <w:rFonts w:ascii="Tahoma" w:hAnsi="Tahoma" w:cs="Tahoma"/>
          <w:color w:val="000000" w:themeColor="text1"/>
          <w:lang w:val="en-US"/>
        </w:rPr>
      </w:pPr>
      <w:r w:rsidRPr="00D54A7C">
        <w:rPr>
          <w:rFonts w:ascii="Tahoma" w:hAnsi="Tahoma" w:cs="Tahoma"/>
          <w:color w:val="000000" w:themeColor="text1"/>
          <w:lang w:val="en-US"/>
        </w:rPr>
        <w:t>10, Akti Miaouli</w:t>
      </w:r>
    </w:p>
    <w:p w14:paraId="58CEF801" w14:textId="77777777" w:rsidR="001E54B7" w:rsidRPr="00D54A7C" w:rsidRDefault="009E4AE1" w:rsidP="00873BD4">
      <w:pPr>
        <w:spacing w:before="120" w:line="360" w:lineRule="auto"/>
        <w:ind w:left="426"/>
        <w:rPr>
          <w:rFonts w:ascii="Tahoma" w:hAnsi="Tahoma" w:cs="Tahoma"/>
          <w:color w:val="000000" w:themeColor="text1"/>
          <w:lang w:val="en-US"/>
        </w:rPr>
      </w:pPr>
      <w:r w:rsidRPr="00D54A7C">
        <w:rPr>
          <w:rFonts w:ascii="Tahoma" w:hAnsi="Tahoma" w:cs="Tahoma"/>
          <w:color w:val="000000" w:themeColor="text1"/>
          <w:lang w:val="en-US"/>
        </w:rPr>
        <w:t xml:space="preserve">185 38, Piraeus Greece </w:t>
      </w:r>
    </w:p>
    <w:p w14:paraId="170D2B16" w14:textId="77777777" w:rsidR="00DC6475" w:rsidRPr="00D54A7C" w:rsidRDefault="009E4AE1" w:rsidP="00873BD4">
      <w:pPr>
        <w:ind w:left="426"/>
        <w:rPr>
          <w:rFonts w:ascii="Tahoma" w:hAnsi="Tahoma" w:cs="Tahoma"/>
          <w:color w:val="000000" w:themeColor="text1"/>
          <w:lang w:val="en-US"/>
        </w:rPr>
      </w:pPr>
      <w:r w:rsidRPr="00D54A7C">
        <w:rPr>
          <w:rFonts w:ascii="Tahoma" w:hAnsi="Tahoma" w:cs="Tahoma"/>
          <w:color w:val="000000" w:themeColor="text1"/>
          <w:lang w:val="en-US"/>
        </w:rPr>
        <w:t>Date:</w:t>
      </w:r>
      <w:r w:rsidR="00201C1C" w:rsidRPr="00D54A7C">
        <w:rPr>
          <w:rFonts w:ascii="Tahoma" w:hAnsi="Tahoma" w:cs="Tahoma"/>
          <w:color w:val="000000" w:themeColor="text1"/>
          <w:lang w:val="en-US"/>
        </w:rPr>
        <w:t xml:space="preserve"> </w:t>
      </w:r>
      <w:r w:rsidRPr="00D54A7C">
        <w:rPr>
          <w:rFonts w:ascii="Tahoma" w:hAnsi="Tahoma" w:cs="Tahoma"/>
          <w:color w:val="000000" w:themeColor="text1"/>
          <w:lang w:val="en-US"/>
        </w:rPr>
        <w:t>………………….</w:t>
      </w:r>
    </w:p>
    <w:p w14:paraId="6F3AB3F8" w14:textId="77777777" w:rsidR="00DC6475" w:rsidRPr="00D54A7C" w:rsidRDefault="00DC6475" w:rsidP="00873BD4">
      <w:pPr>
        <w:ind w:left="426"/>
        <w:rPr>
          <w:rFonts w:ascii="Tahoma" w:hAnsi="Tahoma" w:cs="Tahoma"/>
          <w:color w:val="000000" w:themeColor="text1"/>
          <w:lang w:val="en-US"/>
        </w:rPr>
      </w:pPr>
    </w:p>
    <w:p w14:paraId="3A172E26" w14:textId="77777777" w:rsidR="00201C1C" w:rsidRPr="00D54A7C" w:rsidRDefault="00201C1C" w:rsidP="00873BD4">
      <w:pPr>
        <w:spacing w:after="120"/>
        <w:ind w:left="426"/>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Dear Sirs, </w:t>
      </w:r>
    </w:p>
    <w:p w14:paraId="265247CA" w14:textId="77777777" w:rsidR="00201C1C" w:rsidRPr="00D54A7C" w:rsidRDefault="00201C1C" w:rsidP="00873BD4">
      <w:pPr>
        <w:spacing w:after="120"/>
        <w:ind w:left="426"/>
        <w:jc w:val="both"/>
        <w:rPr>
          <w:rFonts w:ascii="Tahoma" w:eastAsiaTheme="minorHAnsi" w:hAnsi="Tahoma" w:cs="Tahoma"/>
          <w:color w:val="000000" w:themeColor="text1"/>
          <w:lang w:val="en-US"/>
        </w:rPr>
      </w:pPr>
      <w:r w:rsidRPr="00D54A7C">
        <w:rPr>
          <w:rFonts w:ascii="Tahoma" w:eastAsia="Calibri" w:hAnsi="Tahoma" w:cs="Tahoma"/>
          <w:b/>
          <w:color w:val="000000" w:themeColor="text1"/>
          <w:lang w:val="en-GB" w:eastAsia="en-US"/>
        </w:rPr>
        <w:t>1.</w:t>
      </w:r>
      <w:r w:rsidRPr="00D54A7C">
        <w:rPr>
          <w:rFonts w:ascii="Tahoma" w:eastAsia="Calibri" w:hAnsi="Tahoma" w:cs="Tahoma"/>
          <w:color w:val="000000" w:themeColor="text1"/>
          <w:lang w:val="en-GB" w:eastAsia="en-US"/>
        </w:rPr>
        <w:t xml:space="preserve"> We have been advised that: </w:t>
      </w:r>
    </w:p>
    <w:p w14:paraId="3D98DE02" w14:textId="17E93DF1" w:rsidR="001E54B7" w:rsidRPr="00D54A7C" w:rsidRDefault="0070190A" w:rsidP="00873BD4">
      <w:pPr>
        <w:spacing w:before="120"/>
        <w:ind w:left="426"/>
        <w:jc w:val="both"/>
        <w:rPr>
          <w:rFonts w:ascii="Tahoma" w:eastAsiaTheme="minorHAnsi" w:hAnsi="Tahoma" w:cs="Tahoma"/>
          <w:color w:val="000000" w:themeColor="text1"/>
          <w:lang w:val="en-US"/>
        </w:rPr>
      </w:pPr>
      <w:r w:rsidRPr="00D54A7C">
        <w:rPr>
          <w:rFonts w:ascii="Tahoma" w:eastAsiaTheme="minorHAnsi" w:hAnsi="Tahoma" w:cs="Tahoma"/>
          <w:color w:val="000000" w:themeColor="text1"/>
          <w:lang w:val="en-US"/>
        </w:rPr>
        <w:t>a)</w:t>
      </w:r>
      <w:r w:rsidRPr="00D54A7C">
        <w:rPr>
          <w:rFonts w:ascii="Tahoma" w:eastAsiaTheme="minorHAnsi" w:hAnsi="Tahoma" w:cs="Tahoma"/>
          <w:b/>
          <w:color w:val="000000" w:themeColor="text1"/>
          <w:lang w:val="en-US"/>
        </w:rPr>
        <w:t xml:space="preserve"> </w:t>
      </w:r>
      <w:r w:rsidR="009E4AE1" w:rsidRPr="00D54A7C">
        <w:rPr>
          <w:rFonts w:ascii="Tahoma" w:eastAsiaTheme="minorHAnsi" w:hAnsi="Tahoma" w:cs="Tahoma"/>
          <w:color w:val="000000" w:themeColor="text1"/>
          <w:lang w:val="en-US"/>
        </w:rPr>
        <w:t>[Full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w:t>
      </w:r>
      <w:r w:rsidR="00AC137F" w:rsidRPr="00D54A7C">
        <w:rPr>
          <w:rFonts w:ascii="Tahoma" w:eastAsiaTheme="minorHAnsi" w:hAnsi="Tahoma" w:cs="Tahoma"/>
          <w:color w:val="000000" w:themeColor="text1"/>
          <w:lang w:val="en-US"/>
        </w:rPr>
        <w:t>Tender for the award of procurement of t</w:t>
      </w:r>
      <w:r w:rsidR="001E7F21" w:rsidRPr="00D54A7C">
        <w:rPr>
          <w:rFonts w:ascii="Tahoma" w:eastAsiaTheme="minorHAnsi" w:hAnsi="Tahoma" w:cs="Tahoma"/>
          <w:color w:val="000000" w:themeColor="text1"/>
          <w:lang w:val="en-US"/>
        </w:rPr>
        <w:t>w</w:t>
      </w:r>
      <w:r w:rsidR="0059650C" w:rsidRPr="00D54A7C">
        <w:rPr>
          <w:rFonts w:ascii="Tahoma" w:eastAsiaTheme="minorHAnsi" w:hAnsi="Tahoma" w:cs="Tahoma"/>
          <w:color w:val="000000" w:themeColor="text1"/>
          <w:lang w:val="en-US"/>
        </w:rPr>
        <w:t xml:space="preserve">o </w:t>
      </w:r>
      <w:r w:rsidR="00AC137F" w:rsidRPr="00D54A7C">
        <w:rPr>
          <w:rFonts w:ascii="Tahoma" w:eastAsiaTheme="minorHAnsi" w:hAnsi="Tahoma" w:cs="Tahoma"/>
          <w:color w:val="000000" w:themeColor="text1"/>
          <w:lang w:val="en-US"/>
        </w:rPr>
        <w:t>(</w:t>
      </w:r>
      <w:r w:rsidR="001E7F21" w:rsidRPr="00D54A7C">
        <w:rPr>
          <w:rFonts w:ascii="Tahoma" w:eastAsiaTheme="minorHAnsi" w:hAnsi="Tahoma" w:cs="Tahoma"/>
          <w:color w:val="000000" w:themeColor="text1"/>
          <w:lang w:val="en-US"/>
        </w:rPr>
        <w:t>2</w:t>
      </w:r>
      <w:r w:rsidR="00AC137F" w:rsidRPr="00D54A7C">
        <w:rPr>
          <w:rFonts w:ascii="Tahoma" w:eastAsiaTheme="minorHAnsi" w:hAnsi="Tahoma" w:cs="Tahoma"/>
          <w:color w:val="000000" w:themeColor="text1"/>
          <w:lang w:val="en-US"/>
        </w:rPr>
        <w:t xml:space="preserve">) </w:t>
      </w:r>
      <w:r w:rsidR="00BA5D40" w:rsidRPr="00D54A7C">
        <w:rPr>
          <w:rFonts w:ascii="Tahoma" w:eastAsiaTheme="minorHAnsi" w:hAnsi="Tahoma" w:cs="Tahoma"/>
          <w:color w:val="000000" w:themeColor="text1"/>
          <w:lang w:val="en-US"/>
        </w:rPr>
        <w:t>4</w:t>
      </w:r>
      <w:r w:rsidR="00AC137F" w:rsidRPr="00D54A7C">
        <w:rPr>
          <w:rFonts w:ascii="Tahoma" w:eastAsiaTheme="minorHAnsi" w:hAnsi="Tahoma" w:cs="Tahoma"/>
          <w:color w:val="000000" w:themeColor="text1"/>
          <w:lang w:val="en-US"/>
        </w:rPr>
        <w:t xml:space="preserve"> × </w:t>
      </w:r>
      <w:r w:rsidR="0059650C" w:rsidRPr="00D54A7C">
        <w:rPr>
          <w:rFonts w:ascii="Tahoma" w:eastAsiaTheme="minorHAnsi" w:hAnsi="Tahoma" w:cs="Tahoma"/>
          <w:color w:val="000000" w:themeColor="text1"/>
          <w:lang w:val="en-US"/>
        </w:rPr>
        <w:t>4</w:t>
      </w:r>
      <w:r w:rsidR="00AC137F" w:rsidRPr="00D54A7C">
        <w:rPr>
          <w:rFonts w:ascii="Tahoma" w:eastAsiaTheme="minorHAnsi" w:hAnsi="Tahoma" w:cs="Tahoma"/>
          <w:color w:val="000000" w:themeColor="text1"/>
          <w:lang w:val="en-US"/>
        </w:rPr>
        <w:t xml:space="preserve"> wheel drive </w:t>
      </w:r>
      <w:r w:rsidR="0059650C" w:rsidRPr="00D54A7C">
        <w:rPr>
          <w:rFonts w:ascii="Tahoma" w:eastAsiaTheme="minorHAnsi" w:hAnsi="Tahoma" w:cs="Tahoma"/>
          <w:color w:val="000000" w:themeColor="text1"/>
          <w:lang w:val="en-US"/>
        </w:rPr>
        <w:t>Tug Master</w:t>
      </w:r>
      <w:r w:rsidR="00AC137F" w:rsidRPr="00D54A7C">
        <w:rPr>
          <w:rFonts w:ascii="Tahoma" w:eastAsiaTheme="minorHAnsi" w:hAnsi="Tahoma" w:cs="Tahoma"/>
          <w:color w:val="000000" w:themeColor="text1"/>
          <w:lang w:val="en-US"/>
        </w:rPr>
        <w:t xml:space="preserve"> </w:t>
      </w:r>
      <w:r w:rsidR="0059650C" w:rsidRPr="00D54A7C">
        <w:rPr>
          <w:rFonts w:ascii="Tahoma" w:eastAsiaTheme="minorHAnsi" w:hAnsi="Tahoma" w:cs="Tahoma"/>
          <w:color w:val="000000" w:themeColor="text1"/>
          <w:lang w:val="en-US"/>
        </w:rPr>
        <w:t>T</w:t>
      </w:r>
      <w:r w:rsidR="00AC137F" w:rsidRPr="00D54A7C">
        <w:rPr>
          <w:rFonts w:ascii="Tahoma" w:eastAsiaTheme="minorHAnsi" w:hAnsi="Tahoma" w:cs="Tahoma"/>
          <w:color w:val="000000" w:themeColor="text1"/>
          <w:lang w:val="en-US"/>
        </w:rPr>
        <w:t>ractors</w:t>
      </w:r>
      <w:r w:rsidR="000F052B" w:rsidRPr="00D54A7C">
        <w:rPr>
          <w:rFonts w:ascii="Tahoma" w:eastAsiaTheme="minorHAnsi" w:hAnsi="Tahoma" w:cs="Tahoma"/>
          <w:color w:val="000000" w:themeColor="text1"/>
          <w:lang w:val="en-US"/>
        </w:rPr>
        <w:t xml:space="preserve"> </w:t>
      </w:r>
      <w:r w:rsidR="000F052B" w:rsidRPr="00D54A7C">
        <w:rPr>
          <w:rFonts w:ascii="Tahoma" w:eastAsia="Times New Roman" w:hAnsi="Tahoma" w:cs="Tahoma"/>
          <w:color w:val="000000" w:themeColor="text1"/>
          <w:lang w:val="en-US"/>
        </w:rPr>
        <w:t>(with Safe</w:t>
      </w:r>
      <w:r w:rsidR="001D25E7">
        <w:rPr>
          <w:rFonts w:ascii="Tahoma" w:eastAsia="Times New Roman" w:hAnsi="Tahoma" w:cs="Tahoma"/>
          <w:color w:val="000000" w:themeColor="text1"/>
          <w:lang w:val="en-US"/>
        </w:rPr>
        <w:t>ty goose</w:t>
      </w:r>
      <w:r w:rsidR="000F052B" w:rsidRPr="00D54A7C">
        <w:rPr>
          <w:rFonts w:ascii="Tahoma" w:eastAsia="Times New Roman" w:hAnsi="Tahoma" w:cs="Tahoma"/>
          <w:color w:val="000000" w:themeColor="text1"/>
          <w:lang w:val="en-US"/>
        </w:rPr>
        <w:t xml:space="preserve">neck </w:t>
      </w:r>
      <w:r w:rsidR="001D25E7">
        <w:rPr>
          <w:rFonts w:ascii="Tahoma" w:eastAsia="Times New Roman" w:hAnsi="Tahoma" w:cs="Tahoma"/>
          <w:color w:val="000000" w:themeColor="text1"/>
          <w:lang w:val="en-US"/>
        </w:rPr>
        <w:t xml:space="preserve">type </w:t>
      </w:r>
      <w:r w:rsidR="000F052B" w:rsidRPr="00D54A7C">
        <w:rPr>
          <w:rFonts w:ascii="Tahoma" w:eastAsia="Times New Roman" w:hAnsi="Tahoma" w:cs="Tahoma"/>
          <w:color w:val="000000" w:themeColor="text1"/>
          <w:lang w:val="en-US"/>
        </w:rPr>
        <w:t>lock system)</w:t>
      </w:r>
      <w:r w:rsidR="00AC137F" w:rsidRPr="00D54A7C">
        <w:rPr>
          <w:rFonts w:ascii="Tahoma" w:eastAsiaTheme="minorHAnsi" w:hAnsi="Tahoma" w:cs="Tahoma"/>
          <w:color w:val="000000" w:themeColor="text1"/>
          <w:lang w:val="en-US"/>
        </w:rPr>
        <w:t xml:space="preserve"> for </w:t>
      </w:r>
      <w:r w:rsidR="0059650C" w:rsidRPr="00D54A7C">
        <w:rPr>
          <w:rFonts w:ascii="Tahoma" w:eastAsiaTheme="minorHAnsi" w:hAnsi="Tahoma" w:cs="Tahoma"/>
          <w:color w:val="000000" w:themeColor="text1"/>
          <w:lang w:val="en-US"/>
        </w:rPr>
        <w:t>Ro-Ro</w:t>
      </w:r>
      <w:r w:rsidR="00AC137F" w:rsidRPr="00D54A7C">
        <w:rPr>
          <w:rFonts w:ascii="Tahoma" w:eastAsiaTheme="minorHAnsi" w:hAnsi="Tahoma" w:cs="Tahoma"/>
          <w:color w:val="000000" w:themeColor="text1"/>
          <w:lang w:val="en-US"/>
        </w:rPr>
        <w:t xml:space="preserve"> </w:t>
      </w:r>
      <w:r w:rsidR="0059650C" w:rsidRPr="00D54A7C">
        <w:rPr>
          <w:rFonts w:ascii="Tahoma" w:eastAsiaTheme="minorHAnsi" w:hAnsi="Tahoma" w:cs="Tahoma"/>
          <w:color w:val="000000" w:themeColor="text1"/>
          <w:lang w:val="en-US"/>
        </w:rPr>
        <w:t>T</w:t>
      </w:r>
      <w:r w:rsidR="00AC137F" w:rsidRPr="00D54A7C">
        <w:rPr>
          <w:rFonts w:ascii="Tahoma" w:eastAsiaTheme="minorHAnsi" w:hAnsi="Tahoma" w:cs="Tahoma"/>
          <w:color w:val="000000" w:themeColor="text1"/>
          <w:lang w:val="en-US"/>
        </w:rPr>
        <w:t>erminal use</w:t>
      </w:r>
      <w:r w:rsidR="009E4AE1" w:rsidRPr="00D54A7C">
        <w:rPr>
          <w:rFonts w:ascii="Tahoma" w:eastAsiaTheme="minorHAnsi" w:hAnsi="Tahoma" w:cs="Tahoma"/>
          <w:color w:val="000000" w:themeColor="text1"/>
          <w:lang w:val="en-US"/>
        </w:rPr>
        <w:t xml:space="preserve">.”, issued by Piraeus Port Authority S.A. (“PPA” or “you”) and dated </w:t>
      </w:r>
      <w:r w:rsidR="002A78C6">
        <w:rPr>
          <w:rFonts w:ascii="Tahoma" w:eastAsiaTheme="minorHAnsi" w:hAnsi="Tahoma" w:cs="Tahoma"/>
          <w:color w:val="000000" w:themeColor="text1"/>
          <w:lang w:val="en-US"/>
        </w:rPr>
        <w:t>20</w:t>
      </w:r>
      <w:r w:rsidR="007313B6" w:rsidRPr="00B83DFB">
        <w:rPr>
          <w:rFonts w:ascii="Tahoma" w:eastAsiaTheme="minorHAnsi" w:hAnsi="Tahoma" w:cs="Tahoma"/>
          <w:color w:val="000000" w:themeColor="text1"/>
          <w:vertAlign w:val="superscript"/>
          <w:lang w:val="en-US"/>
        </w:rPr>
        <w:t>th</w:t>
      </w:r>
      <w:r w:rsidR="007313B6">
        <w:rPr>
          <w:rFonts w:ascii="Tahoma" w:eastAsiaTheme="minorHAnsi" w:hAnsi="Tahoma" w:cs="Tahoma"/>
          <w:color w:val="000000" w:themeColor="text1"/>
          <w:lang w:val="en-US"/>
        </w:rPr>
        <w:t xml:space="preserve"> March 2019</w:t>
      </w:r>
      <w:r w:rsidR="007313B6" w:rsidRPr="00D54A7C">
        <w:rPr>
          <w:rFonts w:ascii="Tahoma" w:eastAsiaTheme="minorHAnsi" w:hAnsi="Tahoma" w:cs="Tahoma"/>
          <w:color w:val="000000" w:themeColor="text1"/>
          <w:lang w:val="en-US"/>
        </w:rPr>
        <w:t xml:space="preserve">  </w:t>
      </w:r>
      <w:r w:rsidR="009E4AE1" w:rsidRPr="00D54A7C">
        <w:rPr>
          <w:rFonts w:ascii="Tahoma" w:eastAsiaTheme="minorHAnsi" w:hAnsi="Tahoma" w:cs="Tahoma"/>
          <w:color w:val="000000" w:themeColor="text1"/>
          <w:lang w:val="en-US"/>
        </w:rPr>
        <w:t xml:space="preserve">(the “Call”). </w:t>
      </w:r>
      <w:proofErr w:type="spellStart"/>
      <w:r w:rsidR="00D16C03" w:rsidRPr="00D54A7C">
        <w:rPr>
          <w:rFonts w:ascii="Tahoma" w:eastAsiaTheme="minorHAnsi" w:hAnsi="Tahoma" w:cs="Tahoma"/>
          <w:color w:val="000000" w:themeColor="text1"/>
          <w:lang w:val="en-US"/>
        </w:rPr>
        <w:t>Capitalised</w:t>
      </w:r>
      <w:proofErr w:type="spellEnd"/>
      <w:r w:rsidR="009E4AE1" w:rsidRPr="00D54A7C">
        <w:rPr>
          <w:rFonts w:ascii="Tahoma" w:eastAsiaTheme="minorHAnsi" w:hAnsi="Tahoma" w:cs="Tahoma"/>
          <w:color w:val="000000" w:themeColor="text1"/>
          <w:lang w:val="en-US"/>
        </w:rPr>
        <w:t xml:space="preserve"> terms not defined herein shall be used as defined in the Call.</w:t>
      </w:r>
    </w:p>
    <w:p w14:paraId="2C89D376" w14:textId="77777777" w:rsidR="001E54B7" w:rsidRPr="00D54A7C" w:rsidRDefault="001E54B7" w:rsidP="00873BD4">
      <w:pPr>
        <w:pStyle w:val="Default"/>
        <w:ind w:left="426"/>
        <w:jc w:val="both"/>
        <w:rPr>
          <w:rFonts w:ascii="Tahoma" w:eastAsiaTheme="minorHAnsi" w:hAnsi="Tahoma" w:cs="Tahoma"/>
          <w:color w:val="000000" w:themeColor="text1"/>
          <w:lang w:eastAsia="el-GR"/>
        </w:rPr>
      </w:pPr>
    </w:p>
    <w:p w14:paraId="3E821C73" w14:textId="77777777" w:rsidR="00201C1C" w:rsidRPr="00D54A7C" w:rsidRDefault="00201C1C" w:rsidP="00873BD4">
      <w:pPr>
        <w:spacing w:after="120"/>
        <w:ind w:left="426"/>
        <w:jc w:val="both"/>
        <w:rPr>
          <w:rFonts w:ascii="Tahoma" w:eastAsia="Calibri" w:hAnsi="Tahoma" w:cs="Tahoma"/>
          <w:color w:val="000000" w:themeColor="text1"/>
          <w:lang w:val="en-GB" w:eastAsia="en-US"/>
        </w:rPr>
      </w:pPr>
      <w:r w:rsidRPr="00D54A7C">
        <w:rPr>
          <w:rFonts w:ascii="Tahoma" w:eastAsia="Calibri" w:hAnsi="Tahoma" w:cs="Tahoma"/>
          <w:b/>
          <w:color w:val="000000" w:themeColor="text1"/>
          <w:lang w:val="en-GB" w:eastAsia="en-US"/>
        </w:rPr>
        <w:t>2.</w:t>
      </w:r>
      <w:r w:rsidRPr="00D54A7C">
        <w:rPr>
          <w:rFonts w:ascii="Tahoma" w:eastAsia="Calibri" w:hAnsi="Tahoma" w:cs="Tahoma"/>
          <w:color w:val="000000" w:themeColor="text1"/>
          <w:lang w:val="en-GB" w:eastAsia="en-US"/>
        </w:rPr>
        <w:t xml:space="preserve"> We have been advised that the obligations of Candidates regarding their participation in the tender process are several and accept to be bound by and to </w:t>
      </w:r>
      <w:proofErr w:type="spellStart"/>
      <w:r w:rsidRPr="00D54A7C">
        <w:rPr>
          <w:rFonts w:ascii="Tahoma" w:eastAsia="Calibri" w:hAnsi="Tahoma" w:cs="Tahoma"/>
          <w:color w:val="000000" w:themeColor="text1"/>
          <w:lang w:val="en-GB" w:eastAsia="en-US"/>
        </w:rPr>
        <w:t>honor</w:t>
      </w:r>
      <w:proofErr w:type="spellEnd"/>
      <w:r w:rsidRPr="00D54A7C">
        <w:rPr>
          <w:rFonts w:ascii="Tahoma" w:eastAsia="Calibri" w:hAnsi="Tahoma" w:cs="Tahoma"/>
          <w:color w:val="000000" w:themeColor="text1"/>
          <w:lang w:val="en-GB" w:eastAsia="en-US"/>
        </w:rPr>
        <w:t xml:space="preserve"> this letter of guarantee whether or not a call on this instrument results from the act or omission of any of the persons named at the beginning of paragraph 3 below. </w:t>
      </w:r>
    </w:p>
    <w:p w14:paraId="208A45AA" w14:textId="77777777" w:rsidR="00201C1C" w:rsidRPr="00D54A7C" w:rsidRDefault="00201C1C" w:rsidP="00873BD4">
      <w:pPr>
        <w:spacing w:after="120"/>
        <w:ind w:left="426"/>
        <w:jc w:val="both"/>
        <w:rPr>
          <w:rFonts w:ascii="Tahoma" w:eastAsia="Calibri" w:hAnsi="Tahoma" w:cs="Tahoma"/>
          <w:color w:val="000000" w:themeColor="text1"/>
          <w:lang w:val="en-GB" w:eastAsia="en-US"/>
        </w:rPr>
      </w:pPr>
    </w:p>
    <w:p w14:paraId="739F5515" w14:textId="7C5BDA58" w:rsidR="006B320D" w:rsidRPr="00D54A7C" w:rsidRDefault="006B320D" w:rsidP="00873BD4">
      <w:pPr>
        <w:spacing w:after="120"/>
        <w:ind w:left="426"/>
        <w:jc w:val="both"/>
        <w:rPr>
          <w:rFonts w:ascii="Tahoma" w:eastAsia="Calibri" w:hAnsi="Tahoma" w:cs="Tahoma"/>
          <w:color w:val="000000" w:themeColor="text1"/>
          <w:lang w:val="en-GB" w:eastAsia="en-US"/>
        </w:rPr>
      </w:pPr>
      <w:r w:rsidRPr="00D54A7C">
        <w:rPr>
          <w:rFonts w:ascii="Tahoma" w:eastAsia="Calibri" w:hAnsi="Tahoma" w:cs="Tahoma"/>
          <w:b/>
          <w:color w:val="000000" w:themeColor="text1"/>
          <w:lang w:val="en-GB" w:eastAsia="en-US"/>
        </w:rPr>
        <w:t>3.</w:t>
      </w:r>
      <w:r w:rsidRPr="00D54A7C">
        <w:rPr>
          <w:rFonts w:ascii="Tahoma" w:eastAsia="Calibri" w:hAnsi="Tahoma" w:cs="Tahoma"/>
          <w:color w:val="000000" w:themeColor="text1"/>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w:t>
      </w:r>
      <w:r w:rsidR="004954B2">
        <w:rPr>
          <w:rFonts w:ascii="Tahoma" w:eastAsia="Calibri" w:hAnsi="Tahoma" w:cs="Tahoma"/>
          <w:color w:val="000000" w:themeColor="text1"/>
          <w:lang w:val="en-GB" w:eastAsia="en-US"/>
        </w:rPr>
        <w:t xml:space="preserve">15.000,00 </w:t>
      </w:r>
      <w:r w:rsidR="004954B2" w:rsidRPr="00D54A7C">
        <w:rPr>
          <w:rFonts w:ascii="Tahoma" w:eastAsia="Calibri" w:hAnsi="Tahoma" w:cs="Tahoma"/>
          <w:color w:val="000000" w:themeColor="text1"/>
          <w:lang w:val="en-GB" w:eastAsia="en-US"/>
        </w:rPr>
        <w:t xml:space="preserve"> </w:t>
      </w:r>
      <w:r w:rsidRPr="00D54A7C">
        <w:rPr>
          <w:rFonts w:ascii="Tahoma" w:eastAsia="Calibri" w:hAnsi="Tahoma" w:cs="Tahoma"/>
          <w:color w:val="000000" w:themeColor="text1"/>
          <w:lang w:val="en-GB" w:eastAsia="en-US"/>
        </w:rPr>
        <w:t>(€)</w:t>
      </w:r>
    </w:p>
    <w:p w14:paraId="42900E06" w14:textId="77777777" w:rsidR="00201C1C" w:rsidRPr="00D54A7C" w:rsidRDefault="00201C1C" w:rsidP="00873BD4">
      <w:pPr>
        <w:pStyle w:val="Default"/>
        <w:ind w:left="426"/>
        <w:jc w:val="both"/>
        <w:rPr>
          <w:rFonts w:ascii="Tahoma" w:hAnsi="Tahoma" w:cs="Tahoma"/>
          <w:color w:val="000000" w:themeColor="text1"/>
        </w:rPr>
      </w:pPr>
    </w:p>
    <w:p w14:paraId="2B76DEB6" w14:textId="77777777" w:rsidR="00D64ECB" w:rsidRPr="00D54A7C" w:rsidRDefault="00D64ECB" w:rsidP="00873BD4">
      <w:pPr>
        <w:ind w:left="426"/>
        <w:jc w:val="both"/>
        <w:rPr>
          <w:rFonts w:ascii="Tahoma" w:hAnsi="Tahoma" w:cs="Tahoma"/>
          <w:bCs/>
          <w:color w:val="000000" w:themeColor="text1"/>
          <w:lang w:val="en-US"/>
        </w:rPr>
      </w:pPr>
      <w:r w:rsidRPr="00D54A7C">
        <w:rPr>
          <w:rFonts w:ascii="Tahoma" w:hAnsi="Tahoma" w:cs="Tahoma"/>
          <w:b/>
          <w:bCs/>
          <w:color w:val="000000" w:themeColor="text1"/>
          <w:lang w:val="en-US"/>
        </w:rPr>
        <w:t xml:space="preserve">4. </w:t>
      </w:r>
      <w:r w:rsidRPr="00D54A7C">
        <w:rPr>
          <w:rFonts w:ascii="Tahoma" w:hAnsi="Tahoma" w:cs="Tahoma"/>
          <w:color w:val="000000" w:themeColor="text1"/>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Participant(s) failed to comply with the </w:t>
      </w:r>
      <w:r w:rsidRPr="00D54A7C">
        <w:rPr>
          <w:rFonts w:ascii="Tahoma" w:hAnsi="Tahoma" w:cs="Tahoma"/>
          <w:bCs/>
          <w:color w:val="000000" w:themeColor="text1"/>
          <w:lang w:val="en-US"/>
        </w:rPr>
        <w:t>terms</w:t>
      </w:r>
    </w:p>
    <w:p w14:paraId="0A4AC07D" w14:textId="77777777" w:rsidR="00D64ECB" w:rsidRPr="00D54A7C" w:rsidRDefault="00D64ECB" w:rsidP="00873BD4">
      <w:pPr>
        <w:ind w:left="426"/>
        <w:jc w:val="both"/>
        <w:rPr>
          <w:rFonts w:ascii="Tahoma" w:hAnsi="Tahoma" w:cs="Tahoma"/>
          <w:bCs/>
          <w:color w:val="000000" w:themeColor="text1"/>
          <w:lang w:val="en-US"/>
        </w:rPr>
      </w:pPr>
      <w:r w:rsidRPr="00D54A7C">
        <w:rPr>
          <w:rFonts w:ascii="Tahoma" w:hAnsi="Tahoma" w:cs="Tahoma"/>
          <w:b/>
          <w:bCs/>
          <w:color w:val="000000" w:themeColor="text1"/>
          <w:lang w:val="en-US"/>
        </w:rPr>
        <w:lastRenderedPageBreak/>
        <w:t>5.</w:t>
      </w:r>
      <w:r w:rsidRPr="00D54A7C">
        <w:rPr>
          <w:rFonts w:ascii="Tahoma" w:hAnsi="Tahoma" w:cs="Tahoma"/>
          <w:bCs/>
          <w:color w:val="000000" w:themeColor="text1"/>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862-863, 866, 867 and 869 of the Greek Civil Code and waiving also any and all of our rights under the said Articles. </w:t>
      </w:r>
    </w:p>
    <w:p w14:paraId="70C7431D" w14:textId="77777777" w:rsidR="00D64ECB" w:rsidRPr="00D54A7C" w:rsidRDefault="00D64ECB" w:rsidP="00873BD4">
      <w:pPr>
        <w:ind w:left="426"/>
        <w:jc w:val="both"/>
        <w:rPr>
          <w:rFonts w:ascii="Tahoma" w:hAnsi="Tahoma" w:cs="Tahoma"/>
          <w:b/>
          <w:bCs/>
          <w:color w:val="000000" w:themeColor="text1"/>
          <w:lang w:val="en-US"/>
        </w:rPr>
      </w:pPr>
    </w:p>
    <w:p w14:paraId="2766A938" w14:textId="77777777" w:rsidR="00D64ECB" w:rsidRPr="00D54A7C" w:rsidRDefault="00D64ECB" w:rsidP="00873BD4">
      <w:pPr>
        <w:ind w:left="426"/>
        <w:jc w:val="both"/>
        <w:rPr>
          <w:rFonts w:ascii="Tahoma" w:hAnsi="Tahoma" w:cs="Tahoma"/>
          <w:bCs/>
          <w:color w:val="000000" w:themeColor="text1"/>
          <w:lang w:val="en-US"/>
        </w:rPr>
      </w:pPr>
      <w:r w:rsidRPr="00D54A7C">
        <w:rPr>
          <w:rFonts w:ascii="Tahoma" w:hAnsi="Tahoma" w:cs="Tahoma"/>
          <w:b/>
          <w:bCs/>
          <w:color w:val="000000" w:themeColor="text1"/>
          <w:lang w:val="en-US"/>
        </w:rPr>
        <w:t>6.</w:t>
      </w:r>
      <w:r w:rsidRPr="00D54A7C">
        <w:rPr>
          <w:rFonts w:ascii="Tahoma" w:hAnsi="Tahoma" w:cs="Tahoma"/>
          <w:bCs/>
          <w:color w:val="000000" w:themeColor="text1"/>
          <w:lang w:val="en-US"/>
        </w:rPr>
        <w:t xml:space="preserve"> No approval, act or consent on the part of any of the Participants,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2876A296" w14:textId="77777777" w:rsidR="00D64ECB" w:rsidRPr="00D54A7C" w:rsidRDefault="00D64ECB" w:rsidP="00873BD4">
      <w:pPr>
        <w:ind w:left="426"/>
        <w:jc w:val="both"/>
        <w:rPr>
          <w:rFonts w:ascii="Tahoma" w:hAnsi="Tahoma" w:cs="Tahoma"/>
          <w:b/>
          <w:bCs/>
          <w:color w:val="000000" w:themeColor="text1"/>
          <w:lang w:val="en-US"/>
        </w:rPr>
      </w:pPr>
    </w:p>
    <w:p w14:paraId="6A4814C7" w14:textId="77777777" w:rsidR="00D64ECB" w:rsidRPr="00D54A7C" w:rsidRDefault="00D64ECB" w:rsidP="00873BD4">
      <w:pPr>
        <w:ind w:left="426"/>
        <w:jc w:val="both"/>
        <w:rPr>
          <w:rFonts w:ascii="Tahoma" w:hAnsi="Tahoma" w:cs="Tahoma"/>
          <w:bCs/>
          <w:color w:val="000000" w:themeColor="text1"/>
          <w:lang w:val="en-US"/>
        </w:rPr>
      </w:pPr>
      <w:r w:rsidRPr="00D54A7C">
        <w:rPr>
          <w:rFonts w:ascii="Tahoma" w:hAnsi="Tahoma" w:cs="Tahoma"/>
          <w:b/>
          <w:bCs/>
          <w:color w:val="000000" w:themeColor="text1"/>
          <w:lang w:val="en-US"/>
        </w:rPr>
        <w:t>7.</w:t>
      </w:r>
      <w:r w:rsidRPr="00D54A7C">
        <w:rPr>
          <w:rFonts w:ascii="Tahoma" w:hAnsi="Tahoma" w:cs="Tahoma"/>
          <w:bCs/>
          <w:color w:val="000000" w:themeColor="text1"/>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6A5210A6" w14:textId="77777777" w:rsidR="00201C1C" w:rsidRPr="00D54A7C" w:rsidRDefault="00201C1C" w:rsidP="00873BD4">
      <w:pPr>
        <w:spacing w:after="120"/>
        <w:ind w:left="426"/>
        <w:jc w:val="both"/>
        <w:rPr>
          <w:rFonts w:eastAsia="Calibri"/>
          <w:color w:val="000000" w:themeColor="text1"/>
          <w:sz w:val="22"/>
          <w:szCs w:val="22"/>
          <w:lang w:val="en-GB" w:eastAsia="en-US"/>
        </w:rPr>
      </w:pPr>
    </w:p>
    <w:p w14:paraId="6955A1E5" w14:textId="77777777" w:rsidR="00201C1C" w:rsidRPr="00D54A7C" w:rsidRDefault="00201C1C" w:rsidP="00873BD4">
      <w:pPr>
        <w:spacing w:after="120"/>
        <w:ind w:left="426"/>
        <w:jc w:val="both"/>
        <w:rPr>
          <w:rFonts w:ascii="Tahoma" w:eastAsia="Calibri" w:hAnsi="Tahoma" w:cs="Tahoma"/>
          <w:color w:val="000000" w:themeColor="text1"/>
          <w:lang w:val="en-GB" w:eastAsia="en-US"/>
        </w:rPr>
      </w:pPr>
      <w:r w:rsidRPr="00D54A7C">
        <w:rPr>
          <w:rFonts w:ascii="Tahoma" w:eastAsia="Calibri" w:hAnsi="Tahoma" w:cs="Tahoma"/>
          <w:b/>
          <w:color w:val="000000" w:themeColor="text1"/>
          <w:lang w:val="en-GB" w:eastAsia="en-US"/>
        </w:rPr>
        <w:t>8.</w:t>
      </w:r>
      <w:r w:rsidRPr="00D54A7C">
        <w:rPr>
          <w:rFonts w:ascii="Tahoma" w:eastAsia="Calibri" w:hAnsi="Tahoma" w:cs="Tahoma"/>
          <w:color w:val="000000" w:themeColor="text1"/>
          <w:lang w:val="en-GB" w:eastAsia="en-US"/>
        </w:rPr>
        <w:t xml:space="preserve"> This guarantee shall be governed and construed in accordance with Greek law. The courts of Athens, Greece shall have exclusive jurisdiction to resolve any disputes associated with this instrument. </w:t>
      </w:r>
    </w:p>
    <w:p w14:paraId="1530B61F" w14:textId="77777777" w:rsidR="00D64ECB" w:rsidRPr="00D54A7C" w:rsidRDefault="00D64ECB" w:rsidP="00873BD4">
      <w:pPr>
        <w:pStyle w:val="Default"/>
        <w:ind w:left="426"/>
        <w:rPr>
          <w:rFonts w:ascii="Tahoma" w:eastAsia="Calibri" w:hAnsi="Tahoma" w:cs="Tahoma"/>
          <w:bCs/>
          <w:color w:val="000000" w:themeColor="text1"/>
          <w:lang w:val="en-GB"/>
        </w:rPr>
      </w:pPr>
    </w:p>
    <w:p w14:paraId="08C77445" w14:textId="77777777" w:rsidR="00D64ECB" w:rsidRPr="00D54A7C" w:rsidRDefault="00D64ECB" w:rsidP="00873BD4">
      <w:pPr>
        <w:pStyle w:val="Default"/>
        <w:ind w:left="426"/>
        <w:rPr>
          <w:rFonts w:ascii="Tahoma" w:hAnsi="Tahoma" w:cs="Tahoma"/>
          <w:color w:val="000000" w:themeColor="text1"/>
        </w:rPr>
      </w:pPr>
    </w:p>
    <w:p w14:paraId="66C42699" w14:textId="77777777" w:rsidR="00D64ECB" w:rsidRPr="00D54A7C" w:rsidRDefault="00D64ECB" w:rsidP="00873BD4">
      <w:pPr>
        <w:pStyle w:val="Default"/>
        <w:ind w:left="426"/>
        <w:rPr>
          <w:rFonts w:ascii="Tahoma" w:hAnsi="Tahoma" w:cs="Tahoma"/>
          <w:color w:val="000000" w:themeColor="text1"/>
        </w:rPr>
      </w:pPr>
    </w:p>
    <w:p w14:paraId="0E09A9E1" w14:textId="77777777" w:rsidR="00D64ECB" w:rsidRPr="00D54A7C" w:rsidRDefault="00D64ECB" w:rsidP="00873BD4">
      <w:pPr>
        <w:pStyle w:val="Default"/>
        <w:ind w:left="426"/>
        <w:rPr>
          <w:rFonts w:ascii="Tahoma" w:hAnsi="Tahoma" w:cs="Tahoma"/>
          <w:color w:val="000000" w:themeColor="text1"/>
        </w:rPr>
      </w:pPr>
    </w:p>
    <w:p w14:paraId="23C6DE9A" w14:textId="77777777" w:rsidR="00201C1C" w:rsidRPr="00D54A7C" w:rsidRDefault="00201C1C" w:rsidP="00873BD4">
      <w:pPr>
        <w:spacing w:after="120"/>
        <w:ind w:left="426"/>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Respectfully, </w:t>
      </w:r>
    </w:p>
    <w:p w14:paraId="1F5686D3" w14:textId="77777777" w:rsidR="00201C1C" w:rsidRPr="00D54A7C" w:rsidRDefault="00201C1C" w:rsidP="00873BD4">
      <w:pPr>
        <w:spacing w:after="120"/>
        <w:ind w:left="426"/>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 xml:space="preserve">For [Eligible Bank] </w:t>
      </w:r>
    </w:p>
    <w:p w14:paraId="557F0E10" w14:textId="77777777" w:rsidR="00201C1C" w:rsidRPr="00D54A7C" w:rsidRDefault="00201C1C" w:rsidP="00873BD4">
      <w:pPr>
        <w:spacing w:after="120"/>
        <w:ind w:left="426"/>
        <w:jc w:val="both"/>
        <w:rPr>
          <w:rFonts w:ascii="Tahoma" w:eastAsia="Calibri" w:hAnsi="Tahoma" w:cs="Tahoma"/>
          <w:color w:val="000000" w:themeColor="text1"/>
          <w:lang w:val="en-GB" w:eastAsia="en-US"/>
        </w:rPr>
      </w:pPr>
      <w:r w:rsidRPr="00D54A7C">
        <w:rPr>
          <w:rFonts w:ascii="Tahoma" w:eastAsia="Calibri" w:hAnsi="Tahoma" w:cs="Tahoma"/>
          <w:color w:val="000000" w:themeColor="text1"/>
          <w:lang w:val="en-GB" w:eastAsia="en-US"/>
        </w:rPr>
        <w:t>[Authorized Signatures]</w:t>
      </w:r>
    </w:p>
    <w:p w14:paraId="064B6B9C" w14:textId="77777777" w:rsidR="0070190A" w:rsidRPr="00D54A7C" w:rsidRDefault="0070190A" w:rsidP="00873BD4">
      <w:pPr>
        <w:ind w:left="426"/>
        <w:jc w:val="both"/>
        <w:rPr>
          <w:rFonts w:ascii="Tahoma" w:hAnsi="Tahoma" w:cs="Tahoma"/>
          <w:color w:val="000000" w:themeColor="text1"/>
          <w:lang w:val="en-GB"/>
        </w:rPr>
      </w:pPr>
    </w:p>
    <w:p w14:paraId="166BF373" w14:textId="77777777" w:rsidR="001E54B7" w:rsidRPr="00D54A7C" w:rsidRDefault="001E54B7" w:rsidP="00873BD4">
      <w:pPr>
        <w:spacing w:before="120"/>
        <w:ind w:left="426"/>
        <w:jc w:val="both"/>
        <w:rPr>
          <w:rFonts w:ascii="Tahoma" w:eastAsiaTheme="minorHAnsi" w:hAnsi="Tahoma" w:cs="Tahoma"/>
          <w:color w:val="000000" w:themeColor="text1"/>
          <w:lang w:val="en-US"/>
        </w:rPr>
      </w:pPr>
    </w:p>
    <w:p w14:paraId="466749F6" w14:textId="77777777" w:rsidR="00DC6475" w:rsidRPr="00D54A7C" w:rsidRDefault="00DC6475" w:rsidP="00873BD4">
      <w:pPr>
        <w:tabs>
          <w:tab w:val="left" w:pos="6005"/>
        </w:tabs>
        <w:ind w:left="426"/>
        <w:rPr>
          <w:color w:val="000000" w:themeColor="text1"/>
          <w:lang w:val="en-US" w:eastAsia="en-US" w:bidi="en-US"/>
        </w:rPr>
      </w:pPr>
    </w:p>
    <w:p w14:paraId="038D2B47" w14:textId="77777777" w:rsidR="000172E2" w:rsidRPr="00D54A7C" w:rsidRDefault="000172E2"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100" w:name="_Toc3962544"/>
      <w:r w:rsidRPr="00D54A7C">
        <w:rPr>
          <w:rFonts w:ascii="Tahoma" w:eastAsia="Times New Roman" w:hAnsi="Tahoma" w:cs="Tahoma"/>
          <w:b/>
          <w:bCs/>
          <w:caps/>
          <w:color w:val="000000" w:themeColor="text1"/>
          <w:szCs w:val="24"/>
          <w:lang w:eastAsia="en-US" w:bidi="en-US"/>
        </w:rPr>
        <w:lastRenderedPageBreak/>
        <w:t xml:space="preserve">ANNEX </w:t>
      </w:r>
      <w:r w:rsidR="00CC7C9C" w:rsidRPr="00D54A7C">
        <w:rPr>
          <w:rFonts w:ascii="Tahoma" w:eastAsia="Times New Roman" w:hAnsi="Tahoma" w:cs="Tahoma"/>
          <w:b/>
          <w:bCs/>
          <w:caps/>
          <w:color w:val="000000" w:themeColor="text1"/>
          <w:szCs w:val="24"/>
          <w:lang w:eastAsia="en-US" w:bidi="en-US"/>
        </w:rPr>
        <w:t>b</w:t>
      </w:r>
      <w:r w:rsidRPr="00D54A7C">
        <w:rPr>
          <w:rFonts w:ascii="Tahoma" w:eastAsia="Times New Roman" w:hAnsi="Tahoma" w:cs="Tahoma"/>
          <w:b/>
          <w:bCs/>
          <w:caps/>
          <w:color w:val="000000" w:themeColor="text1"/>
          <w:szCs w:val="24"/>
          <w:lang w:eastAsia="en-US" w:bidi="en-US"/>
        </w:rPr>
        <w:t>: technical specifications</w:t>
      </w:r>
      <w:bookmarkEnd w:id="100"/>
    </w:p>
    <w:p w14:paraId="59C1EC27" w14:textId="77777777" w:rsidR="006E6EDB" w:rsidRPr="00D54A7C" w:rsidRDefault="006E6EDB" w:rsidP="00D54A7C">
      <w:pPr>
        <w:rPr>
          <w:lang w:val="en-US"/>
        </w:rPr>
      </w:pPr>
    </w:p>
    <w:p w14:paraId="7F8D7832" w14:textId="77777777" w:rsidR="006E6EDB" w:rsidRPr="00B4001B" w:rsidRDefault="006E6EDB" w:rsidP="00A57D84">
      <w:pPr>
        <w:numPr>
          <w:ilvl w:val="0"/>
          <w:numId w:val="19"/>
        </w:numPr>
        <w:spacing w:line="360" w:lineRule="auto"/>
        <w:jc w:val="both"/>
        <w:rPr>
          <w:rFonts w:ascii="Tahoma" w:hAnsi="Tahoma" w:cs="Tahoma"/>
          <w:b/>
          <w:color w:val="000000" w:themeColor="text1"/>
          <w:lang w:val="en-GB"/>
        </w:rPr>
      </w:pPr>
      <w:r w:rsidRPr="00B4001B">
        <w:rPr>
          <w:rFonts w:ascii="Tahoma" w:hAnsi="Tahoma" w:cs="Tahoma"/>
          <w:b/>
          <w:color w:val="000000" w:themeColor="text1"/>
          <w:lang w:val="en-GB"/>
        </w:rPr>
        <w:t>General Requirements</w:t>
      </w:r>
    </w:p>
    <w:p w14:paraId="714902CF" w14:textId="49D1B8A6" w:rsidR="006E6EDB" w:rsidRPr="00B4001B" w:rsidRDefault="006E6EDB" w:rsidP="006E6EDB">
      <w:pPr>
        <w:spacing w:line="360" w:lineRule="auto"/>
        <w:ind w:left="360"/>
        <w:jc w:val="both"/>
        <w:rPr>
          <w:rFonts w:ascii="Tahoma" w:hAnsi="Tahoma" w:cs="Tahoma"/>
          <w:color w:val="000000" w:themeColor="text1"/>
          <w:lang w:val="en-GB"/>
        </w:rPr>
      </w:pPr>
      <w:r w:rsidRPr="00B4001B">
        <w:rPr>
          <w:rFonts w:ascii="Tahoma" w:hAnsi="Tahoma" w:cs="Tahoma"/>
          <w:color w:val="000000" w:themeColor="text1"/>
          <w:lang w:val="en-GB"/>
        </w:rPr>
        <w:t xml:space="preserve">The </w:t>
      </w:r>
      <w:r w:rsidR="0059650C" w:rsidRPr="00B4001B">
        <w:rPr>
          <w:rFonts w:ascii="Tahoma" w:hAnsi="Tahoma" w:cs="Tahoma"/>
          <w:color w:val="000000" w:themeColor="text1"/>
          <w:lang w:val="en-GB"/>
        </w:rPr>
        <w:t>Tug Master T</w:t>
      </w:r>
      <w:r w:rsidRPr="00B4001B">
        <w:rPr>
          <w:rFonts w:ascii="Tahoma" w:hAnsi="Tahoma" w:cs="Tahoma"/>
          <w:color w:val="000000" w:themeColor="text1"/>
          <w:lang w:val="en-GB"/>
        </w:rPr>
        <w:t xml:space="preserve">ractor </w:t>
      </w:r>
      <w:r w:rsidR="000F052B" w:rsidRPr="00B4001B">
        <w:rPr>
          <w:rFonts w:ascii="Tahoma" w:eastAsia="Times New Roman" w:hAnsi="Tahoma" w:cs="Tahoma"/>
          <w:color w:val="000000" w:themeColor="text1"/>
          <w:lang w:val="en-GB"/>
        </w:rPr>
        <w:t>(with Safe</w:t>
      </w:r>
      <w:r w:rsidR="006E22F3" w:rsidRPr="00B4001B">
        <w:rPr>
          <w:rFonts w:ascii="Tahoma" w:eastAsia="Times New Roman" w:hAnsi="Tahoma" w:cs="Tahoma"/>
          <w:color w:val="000000" w:themeColor="text1"/>
          <w:lang w:val="en-GB"/>
        </w:rPr>
        <w:t xml:space="preserve">ty gooseneck </w:t>
      </w:r>
      <w:r w:rsidR="001527B4" w:rsidRPr="00B4001B">
        <w:rPr>
          <w:rFonts w:ascii="Tahoma" w:eastAsia="Times New Roman" w:hAnsi="Tahoma" w:cs="Tahoma"/>
          <w:color w:val="000000" w:themeColor="text1"/>
          <w:lang w:val="en-GB"/>
        </w:rPr>
        <w:t xml:space="preserve">type </w:t>
      </w:r>
      <w:r w:rsidR="000F052B" w:rsidRPr="00B4001B">
        <w:rPr>
          <w:rFonts w:ascii="Tahoma" w:eastAsia="Times New Roman" w:hAnsi="Tahoma" w:cs="Tahoma"/>
          <w:color w:val="000000" w:themeColor="text1"/>
          <w:lang w:val="en-GB"/>
        </w:rPr>
        <w:t>lock system)</w:t>
      </w:r>
      <w:r w:rsidR="000F052B" w:rsidRPr="00B4001B">
        <w:rPr>
          <w:rFonts w:ascii="Tahoma" w:hAnsi="Tahoma" w:cs="Tahoma"/>
          <w:color w:val="000000" w:themeColor="text1"/>
          <w:lang w:val="en-GB"/>
        </w:rPr>
        <w:t xml:space="preserve"> </w:t>
      </w:r>
      <w:r w:rsidRPr="00B4001B">
        <w:rPr>
          <w:rFonts w:ascii="Tahoma" w:hAnsi="Tahoma" w:cs="Tahoma"/>
          <w:color w:val="000000" w:themeColor="text1"/>
          <w:lang w:val="en-GB"/>
        </w:rPr>
        <w:t xml:space="preserve">will handle </w:t>
      </w:r>
      <w:r w:rsidR="0059650C" w:rsidRPr="00B4001B">
        <w:rPr>
          <w:rFonts w:ascii="Tahoma" w:hAnsi="Tahoma" w:cs="Tahoma"/>
          <w:color w:val="000000" w:themeColor="text1"/>
          <w:lang w:val="en-GB"/>
        </w:rPr>
        <w:t>heavy trailer</w:t>
      </w:r>
      <w:r w:rsidR="00232307" w:rsidRPr="00B4001B">
        <w:rPr>
          <w:rFonts w:ascii="Tahoma" w:hAnsi="Tahoma" w:cs="Tahoma"/>
          <w:color w:val="000000" w:themeColor="text1"/>
          <w:lang w:val="en-GB"/>
        </w:rPr>
        <w:t>s</w:t>
      </w:r>
      <w:r w:rsidR="0059650C" w:rsidRPr="00B4001B">
        <w:rPr>
          <w:rFonts w:ascii="Tahoma" w:hAnsi="Tahoma" w:cs="Tahoma"/>
          <w:color w:val="000000" w:themeColor="text1"/>
          <w:lang w:val="en-GB"/>
        </w:rPr>
        <w:t xml:space="preserve"> up to 1</w:t>
      </w:r>
      <w:r w:rsidR="00E12A20" w:rsidRPr="00B4001B">
        <w:rPr>
          <w:rFonts w:ascii="Tahoma" w:hAnsi="Tahoma" w:cs="Tahoma"/>
          <w:color w:val="000000" w:themeColor="text1"/>
          <w:lang w:val="en-GB"/>
        </w:rPr>
        <w:t>35</w:t>
      </w:r>
      <w:r w:rsidR="0059650C" w:rsidRPr="00B4001B">
        <w:rPr>
          <w:rFonts w:ascii="Tahoma" w:hAnsi="Tahoma" w:cs="Tahoma"/>
          <w:color w:val="000000" w:themeColor="text1"/>
          <w:lang w:val="en-GB"/>
        </w:rPr>
        <w:t xml:space="preserve"> tons capacity </w:t>
      </w:r>
      <w:r w:rsidR="004C332E" w:rsidRPr="00B4001B">
        <w:rPr>
          <w:rFonts w:ascii="Tahoma" w:hAnsi="Tahoma" w:cs="Tahoma"/>
          <w:color w:val="000000" w:themeColor="text1"/>
          <w:lang w:val="en-GB"/>
        </w:rPr>
        <w:t xml:space="preserve">at 16% gradient </w:t>
      </w:r>
      <w:r w:rsidRPr="00B4001B">
        <w:rPr>
          <w:rFonts w:ascii="Tahoma" w:hAnsi="Tahoma" w:cs="Tahoma"/>
          <w:color w:val="000000" w:themeColor="text1"/>
          <w:lang w:val="en-GB"/>
        </w:rPr>
        <w:t xml:space="preserve">and it </w:t>
      </w:r>
      <w:r w:rsidR="006833C7" w:rsidRPr="00B4001B">
        <w:rPr>
          <w:rFonts w:ascii="Tahoma" w:hAnsi="Tahoma" w:cs="Tahoma"/>
          <w:color w:val="000000" w:themeColor="text1"/>
          <w:lang w:val="en-GB"/>
        </w:rPr>
        <w:t>will be operating within the PPA</w:t>
      </w:r>
      <w:r w:rsidRPr="00B4001B">
        <w:rPr>
          <w:rFonts w:ascii="Tahoma" w:hAnsi="Tahoma" w:cs="Tahoma"/>
          <w:color w:val="000000" w:themeColor="text1"/>
          <w:lang w:val="en-GB"/>
        </w:rPr>
        <w:t xml:space="preserve"> </w:t>
      </w:r>
      <w:r w:rsidR="00F75297" w:rsidRPr="00B4001B">
        <w:rPr>
          <w:rFonts w:ascii="Tahoma" w:hAnsi="Tahoma" w:cs="Tahoma"/>
          <w:color w:val="000000" w:themeColor="text1"/>
          <w:lang w:val="en-GB"/>
        </w:rPr>
        <w:t>Ro-Ro T</w:t>
      </w:r>
      <w:r w:rsidRPr="00B4001B">
        <w:rPr>
          <w:rFonts w:ascii="Tahoma" w:hAnsi="Tahoma" w:cs="Tahoma"/>
          <w:color w:val="000000" w:themeColor="text1"/>
          <w:lang w:val="en-GB"/>
        </w:rPr>
        <w:t>erminal yard</w:t>
      </w:r>
      <w:r w:rsidR="00F75297" w:rsidRPr="00B4001B">
        <w:rPr>
          <w:rFonts w:ascii="Tahoma" w:hAnsi="Tahoma" w:cs="Tahoma"/>
          <w:color w:val="000000" w:themeColor="text1"/>
          <w:lang w:val="en-GB"/>
        </w:rPr>
        <w:t xml:space="preserve"> and inside Ro-Ro vessels</w:t>
      </w:r>
      <w:r w:rsidRPr="00B4001B">
        <w:rPr>
          <w:rFonts w:ascii="Tahoma" w:hAnsi="Tahoma" w:cs="Tahoma"/>
          <w:color w:val="000000" w:themeColor="text1"/>
          <w:lang w:val="en-GB"/>
        </w:rPr>
        <w:t>. It shall have efficiency, reliability, safety and flexibility of operation.</w:t>
      </w:r>
    </w:p>
    <w:p w14:paraId="18FDA7BA" w14:textId="233DAE9E" w:rsidR="00E12A20" w:rsidRPr="00B4001B" w:rsidRDefault="00E12A20" w:rsidP="006E6EDB">
      <w:pPr>
        <w:spacing w:line="360" w:lineRule="auto"/>
        <w:ind w:left="360"/>
        <w:jc w:val="both"/>
        <w:rPr>
          <w:rFonts w:ascii="Tahoma" w:hAnsi="Tahoma" w:cs="Tahoma"/>
          <w:color w:val="000000" w:themeColor="text1"/>
          <w:lang w:val="en-GB"/>
        </w:rPr>
      </w:pPr>
      <w:r w:rsidRPr="00B4001B">
        <w:rPr>
          <w:rFonts w:ascii="Tahoma" w:hAnsi="Tahoma" w:cs="Tahoma"/>
          <w:color w:val="000000" w:themeColor="text1"/>
          <w:lang w:val="en-GB"/>
        </w:rPr>
        <w:t>It is clarified that the Tug Master Tractor will be capable to handle a G.C.W. (Gross Combined Weight</w:t>
      </w:r>
      <w:r w:rsidR="007F7D7C" w:rsidRPr="00B4001B">
        <w:rPr>
          <w:rFonts w:ascii="Tahoma" w:hAnsi="Tahoma" w:cs="Tahoma"/>
          <w:color w:val="000000" w:themeColor="text1"/>
          <w:lang w:val="en-GB"/>
        </w:rPr>
        <w:t xml:space="preserve"> = Tractor + Safe</w:t>
      </w:r>
      <w:r w:rsidR="001D25E7" w:rsidRPr="00B4001B">
        <w:rPr>
          <w:rFonts w:ascii="Tahoma" w:hAnsi="Tahoma" w:cs="Tahoma"/>
          <w:color w:val="000000" w:themeColor="text1"/>
          <w:lang w:val="en-GB"/>
        </w:rPr>
        <w:t>ty goose</w:t>
      </w:r>
      <w:r w:rsidR="007F7D7C" w:rsidRPr="00B4001B">
        <w:rPr>
          <w:rFonts w:ascii="Tahoma" w:hAnsi="Tahoma" w:cs="Tahoma"/>
          <w:color w:val="000000" w:themeColor="text1"/>
          <w:lang w:val="en-GB"/>
        </w:rPr>
        <w:t>neck + Trailer + Load on trailer)</w:t>
      </w:r>
      <w:r w:rsidRPr="00B4001B">
        <w:rPr>
          <w:rFonts w:ascii="Tahoma" w:hAnsi="Tahoma" w:cs="Tahoma"/>
          <w:color w:val="000000" w:themeColor="text1"/>
          <w:lang w:val="en-GB"/>
        </w:rPr>
        <w:t xml:space="preserve"> </w:t>
      </w:r>
      <w:r w:rsidR="007F7D7C" w:rsidRPr="00B4001B">
        <w:rPr>
          <w:rFonts w:ascii="Tahoma" w:hAnsi="Tahoma" w:cs="Tahoma"/>
          <w:color w:val="000000" w:themeColor="text1"/>
          <w:lang w:val="en-GB"/>
        </w:rPr>
        <w:t>equal to</w:t>
      </w:r>
      <w:r w:rsidRPr="00B4001B">
        <w:rPr>
          <w:rFonts w:ascii="Tahoma" w:hAnsi="Tahoma" w:cs="Tahoma"/>
          <w:color w:val="000000" w:themeColor="text1"/>
          <w:lang w:val="en-GB"/>
        </w:rPr>
        <w:t xml:space="preserve"> 165 tons at 16% gradient</w:t>
      </w:r>
      <w:r w:rsidR="007F7D7C" w:rsidRPr="00B4001B">
        <w:rPr>
          <w:rFonts w:ascii="Tahoma" w:hAnsi="Tahoma" w:cs="Tahoma"/>
          <w:color w:val="000000" w:themeColor="text1"/>
          <w:lang w:val="en-GB"/>
        </w:rPr>
        <w:t xml:space="preserve">. The above mentioned G.C.W. </w:t>
      </w:r>
      <w:r w:rsidR="00896164" w:rsidRPr="00B4001B">
        <w:rPr>
          <w:rFonts w:ascii="Tahoma" w:hAnsi="Tahoma" w:cs="Tahoma"/>
          <w:color w:val="000000" w:themeColor="text1"/>
          <w:lang w:val="en-GB"/>
        </w:rPr>
        <w:t xml:space="preserve">(165 tons) at 16% gradient </w:t>
      </w:r>
      <w:r w:rsidR="007F7D7C" w:rsidRPr="00B4001B">
        <w:rPr>
          <w:rFonts w:ascii="Tahoma" w:hAnsi="Tahoma" w:cs="Tahoma"/>
          <w:color w:val="000000" w:themeColor="text1"/>
          <w:lang w:val="en-GB"/>
        </w:rPr>
        <w:t>will be handled</w:t>
      </w:r>
      <w:r w:rsidRPr="00B4001B">
        <w:rPr>
          <w:rFonts w:ascii="Tahoma" w:hAnsi="Tahoma" w:cs="Tahoma"/>
          <w:color w:val="000000" w:themeColor="text1"/>
          <w:lang w:val="en-GB"/>
        </w:rPr>
        <w:t xml:space="preserve"> only </w:t>
      </w:r>
      <w:r w:rsidR="00896164" w:rsidRPr="00B4001B">
        <w:rPr>
          <w:rFonts w:ascii="Tahoma" w:hAnsi="Tahoma" w:cs="Tahoma"/>
          <w:color w:val="000000" w:themeColor="text1"/>
          <w:lang w:val="en-GB"/>
        </w:rPr>
        <w:t>in combination with a</w:t>
      </w:r>
      <w:r w:rsidRPr="00B4001B">
        <w:rPr>
          <w:rFonts w:ascii="Tahoma" w:hAnsi="Tahoma" w:cs="Tahoma"/>
          <w:color w:val="000000" w:themeColor="text1"/>
          <w:lang w:val="en-GB"/>
        </w:rPr>
        <w:t xml:space="preserve"> safe</w:t>
      </w:r>
      <w:r w:rsidR="001D25E7" w:rsidRPr="00B4001B">
        <w:rPr>
          <w:rFonts w:ascii="Tahoma" w:hAnsi="Tahoma" w:cs="Tahoma"/>
          <w:color w:val="000000" w:themeColor="text1"/>
          <w:lang w:val="en-GB"/>
        </w:rPr>
        <w:t>ty goose</w:t>
      </w:r>
      <w:r w:rsidRPr="00B4001B">
        <w:rPr>
          <w:rFonts w:ascii="Tahoma" w:hAnsi="Tahoma" w:cs="Tahoma"/>
          <w:color w:val="000000" w:themeColor="text1"/>
          <w:lang w:val="en-GB"/>
        </w:rPr>
        <w:t>neck</w:t>
      </w:r>
      <w:r w:rsidR="007F7D7C" w:rsidRPr="00B4001B">
        <w:rPr>
          <w:rFonts w:ascii="Tahoma" w:hAnsi="Tahoma" w:cs="Tahoma"/>
          <w:color w:val="000000" w:themeColor="text1"/>
          <w:lang w:val="en-GB"/>
        </w:rPr>
        <w:t xml:space="preserve"> and not with gooseneck.</w:t>
      </w:r>
    </w:p>
    <w:p w14:paraId="56184D08" w14:textId="77777777" w:rsidR="006E6EDB" w:rsidRPr="00B4001B" w:rsidRDefault="006E6EDB" w:rsidP="00A57D84">
      <w:pPr>
        <w:numPr>
          <w:ilvl w:val="0"/>
          <w:numId w:val="19"/>
        </w:numPr>
        <w:spacing w:line="360" w:lineRule="auto"/>
        <w:jc w:val="both"/>
        <w:rPr>
          <w:rFonts w:ascii="Tahoma" w:hAnsi="Tahoma" w:cs="Tahoma"/>
          <w:b/>
          <w:color w:val="000000" w:themeColor="text1"/>
          <w:lang w:val="en-GB"/>
        </w:rPr>
      </w:pPr>
      <w:r w:rsidRPr="00B4001B">
        <w:rPr>
          <w:rFonts w:ascii="Tahoma" w:hAnsi="Tahoma" w:cs="Tahoma"/>
          <w:b/>
          <w:color w:val="000000" w:themeColor="text1"/>
          <w:lang w:val="en-GB"/>
        </w:rPr>
        <w:t>Operating Environment</w:t>
      </w:r>
    </w:p>
    <w:p w14:paraId="7D500A2A" w14:textId="10609F45" w:rsidR="006E6EDB" w:rsidRPr="00B4001B" w:rsidRDefault="006E6EDB" w:rsidP="006E6EDB">
      <w:pPr>
        <w:spacing w:line="360" w:lineRule="auto"/>
        <w:ind w:left="360"/>
        <w:jc w:val="both"/>
        <w:rPr>
          <w:rFonts w:ascii="Tahoma" w:hAnsi="Tahoma" w:cs="Tahoma"/>
          <w:color w:val="000000" w:themeColor="text1"/>
          <w:lang w:val="en-GB"/>
        </w:rPr>
      </w:pPr>
      <w:r w:rsidRPr="00B4001B">
        <w:rPr>
          <w:rFonts w:ascii="Tahoma" w:hAnsi="Tahoma" w:cs="Tahoma"/>
          <w:color w:val="000000" w:themeColor="text1"/>
          <w:lang w:val="en-GB"/>
        </w:rPr>
        <w:t xml:space="preserve">The </w:t>
      </w:r>
      <w:r w:rsidR="00F75297" w:rsidRPr="00B4001B">
        <w:rPr>
          <w:rFonts w:ascii="Tahoma" w:hAnsi="Tahoma" w:cs="Tahoma"/>
          <w:color w:val="000000" w:themeColor="text1"/>
          <w:lang w:val="en-GB"/>
        </w:rPr>
        <w:t xml:space="preserve">Tug Master </w:t>
      </w:r>
      <w:r w:rsidRPr="00B4001B">
        <w:rPr>
          <w:rFonts w:ascii="Tahoma" w:hAnsi="Tahoma" w:cs="Tahoma"/>
          <w:color w:val="000000" w:themeColor="text1"/>
          <w:lang w:val="en-GB"/>
        </w:rPr>
        <w:t xml:space="preserve">Tractor </w:t>
      </w:r>
      <w:r w:rsidR="000F052B" w:rsidRPr="00B4001B">
        <w:rPr>
          <w:rFonts w:ascii="Tahoma" w:eastAsia="Times New Roman" w:hAnsi="Tahoma" w:cs="Tahoma"/>
          <w:color w:val="000000" w:themeColor="text1"/>
          <w:lang w:val="en-GB"/>
        </w:rPr>
        <w:t>(with Safe</w:t>
      </w:r>
      <w:r w:rsidR="001D25E7" w:rsidRPr="00B4001B">
        <w:rPr>
          <w:rFonts w:ascii="Tahoma" w:eastAsia="Times New Roman" w:hAnsi="Tahoma" w:cs="Tahoma"/>
          <w:color w:val="000000" w:themeColor="text1"/>
          <w:lang w:val="en-GB"/>
        </w:rPr>
        <w:t>ty goose</w:t>
      </w:r>
      <w:r w:rsidR="000F052B" w:rsidRPr="00B4001B">
        <w:rPr>
          <w:rFonts w:ascii="Tahoma" w:eastAsia="Times New Roman" w:hAnsi="Tahoma" w:cs="Tahoma"/>
          <w:color w:val="000000" w:themeColor="text1"/>
          <w:lang w:val="en-GB"/>
        </w:rPr>
        <w:t xml:space="preserve">neck lock system) </w:t>
      </w:r>
      <w:r w:rsidRPr="00B4001B">
        <w:rPr>
          <w:rFonts w:ascii="Tahoma" w:hAnsi="Tahoma" w:cs="Tahoma"/>
          <w:color w:val="000000" w:themeColor="text1"/>
          <w:lang w:val="en-GB"/>
        </w:rPr>
        <w:t>will be designed to work under operating conditions following:</w:t>
      </w:r>
    </w:p>
    <w:p w14:paraId="02A2DA6F"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Ambient temperature -10 to 50˚C</w:t>
      </w:r>
    </w:p>
    <w:p w14:paraId="3CA27A77"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Suitable for working under any normal, rain and night operation.</w:t>
      </w:r>
    </w:p>
    <w:p w14:paraId="4040EC2B"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Suitable for working under dusty conditions, such as dust, grind material, salty air, fog and air with acid/alkaline particles</w:t>
      </w:r>
    </w:p>
    <w:p w14:paraId="15B0FC4C"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Highest wind velocity shall be 20 m/s in operation and 40m/s in non-operation conditions</w:t>
      </w:r>
    </w:p>
    <w:p w14:paraId="41CBBECF" w14:textId="65CAD28F" w:rsidR="006E6EDB" w:rsidRPr="00B4001B" w:rsidRDefault="006E6EDB" w:rsidP="006E6EDB">
      <w:pPr>
        <w:spacing w:line="360" w:lineRule="auto"/>
        <w:ind w:left="720" w:hanging="360"/>
        <w:jc w:val="both"/>
        <w:rPr>
          <w:rFonts w:ascii="Tahoma" w:hAnsi="Tahoma" w:cs="Tahoma"/>
          <w:color w:val="000000" w:themeColor="text1"/>
          <w:lang w:val="en-GB"/>
        </w:rPr>
      </w:pPr>
      <w:r w:rsidRPr="00B4001B">
        <w:rPr>
          <w:rFonts w:ascii="Tahoma" w:hAnsi="Tahoma" w:cs="Tahoma"/>
          <w:color w:val="000000" w:themeColor="text1"/>
          <w:lang w:val="en-GB"/>
        </w:rPr>
        <w:t>2.5</w:t>
      </w:r>
      <w:r w:rsidRPr="00B4001B">
        <w:rPr>
          <w:rFonts w:ascii="Tahoma" w:hAnsi="Tahoma" w:cs="Tahoma"/>
          <w:color w:val="000000" w:themeColor="text1"/>
          <w:lang w:val="en-GB"/>
        </w:rPr>
        <w:tab/>
        <w:t xml:space="preserve">  Must be able for at least 8 hours continuous working, without any performance reduction.</w:t>
      </w:r>
    </w:p>
    <w:p w14:paraId="4063E4D0" w14:textId="77777777" w:rsidR="006E6EDB" w:rsidRPr="00B4001B" w:rsidRDefault="006E6EDB" w:rsidP="00A57D84">
      <w:pPr>
        <w:numPr>
          <w:ilvl w:val="0"/>
          <w:numId w:val="19"/>
        </w:numPr>
        <w:spacing w:line="360" w:lineRule="auto"/>
        <w:jc w:val="both"/>
        <w:rPr>
          <w:rFonts w:ascii="Tahoma" w:hAnsi="Tahoma" w:cs="Tahoma"/>
          <w:b/>
          <w:color w:val="000000" w:themeColor="text1"/>
          <w:lang w:val="en-GB"/>
        </w:rPr>
      </w:pPr>
      <w:r w:rsidRPr="00B4001B">
        <w:rPr>
          <w:rFonts w:ascii="Tahoma" w:hAnsi="Tahoma" w:cs="Tahoma"/>
          <w:b/>
          <w:color w:val="000000" w:themeColor="text1"/>
          <w:lang w:val="en-GB"/>
        </w:rPr>
        <w:t>Standards and Criteria</w:t>
      </w:r>
    </w:p>
    <w:p w14:paraId="534DE2B1" w14:textId="30FCB681" w:rsidR="006E6EDB" w:rsidRPr="00B4001B" w:rsidRDefault="006E6EDB" w:rsidP="006E6EDB">
      <w:pPr>
        <w:spacing w:line="360" w:lineRule="auto"/>
        <w:ind w:left="360"/>
        <w:jc w:val="both"/>
        <w:rPr>
          <w:rFonts w:ascii="Tahoma" w:hAnsi="Tahoma" w:cs="Tahoma"/>
          <w:color w:val="000000" w:themeColor="text1"/>
          <w:lang w:val="en-GB"/>
        </w:rPr>
      </w:pPr>
      <w:r w:rsidRPr="00B4001B">
        <w:rPr>
          <w:rFonts w:ascii="Tahoma" w:hAnsi="Tahoma" w:cs="Tahoma"/>
          <w:color w:val="000000" w:themeColor="text1"/>
          <w:lang w:val="en-GB"/>
        </w:rPr>
        <w:t xml:space="preserve">The design, manufacture, installation and test of the </w:t>
      </w:r>
      <w:r w:rsidR="00F75297" w:rsidRPr="00B4001B">
        <w:rPr>
          <w:rFonts w:ascii="Tahoma" w:hAnsi="Tahoma" w:cs="Tahoma"/>
          <w:color w:val="000000" w:themeColor="text1"/>
          <w:lang w:val="en-GB"/>
        </w:rPr>
        <w:t>Tug Master</w:t>
      </w:r>
      <w:r w:rsidRPr="00B4001B">
        <w:rPr>
          <w:rFonts w:ascii="Tahoma" w:hAnsi="Tahoma" w:cs="Tahoma"/>
          <w:color w:val="000000" w:themeColor="text1"/>
          <w:lang w:val="en-GB"/>
        </w:rPr>
        <w:t xml:space="preserve"> Tractor</w:t>
      </w:r>
      <w:r w:rsidR="000F052B" w:rsidRPr="00B4001B">
        <w:rPr>
          <w:rFonts w:ascii="Tahoma" w:hAnsi="Tahoma" w:cs="Tahoma"/>
          <w:color w:val="000000" w:themeColor="text1"/>
          <w:lang w:val="en-GB"/>
        </w:rPr>
        <w:t xml:space="preserve"> </w:t>
      </w:r>
      <w:r w:rsidR="000F052B" w:rsidRPr="00B4001B">
        <w:rPr>
          <w:rFonts w:ascii="Tahoma" w:eastAsia="Times New Roman" w:hAnsi="Tahoma" w:cs="Tahoma"/>
          <w:color w:val="000000" w:themeColor="text1"/>
          <w:lang w:val="en-GB"/>
        </w:rPr>
        <w:t>(with Safe</w:t>
      </w:r>
      <w:r w:rsidR="001D25E7" w:rsidRPr="00B4001B">
        <w:rPr>
          <w:rFonts w:ascii="Tahoma" w:eastAsia="Times New Roman" w:hAnsi="Tahoma" w:cs="Tahoma"/>
          <w:color w:val="000000" w:themeColor="text1"/>
          <w:lang w:val="en-GB"/>
        </w:rPr>
        <w:t>ty goose</w:t>
      </w:r>
      <w:r w:rsidR="000F052B" w:rsidRPr="00B4001B">
        <w:rPr>
          <w:rFonts w:ascii="Tahoma" w:eastAsia="Times New Roman" w:hAnsi="Tahoma" w:cs="Tahoma"/>
          <w:color w:val="000000" w:themeColor="text1"/>
          <w:lang w:val="en-GB"/>
        </w:rPr>
        <w:t xml:space="preserve">neck </w:t>
      </w:r>
      <w:r w:rsidR="007B2EF6" w:rsidRPr="00B4001B">
        <w:rPr>
          <w:rFonts w:ascii="Tahoma" w:eastAsia="Times New Roman" w:hAnsi="Tahoma" w:cs="Tahoma"/>
          <w:color w:val="000000" w:themeColor="text1"/>
          <w:lang w:val="en-GB"/>
        </w:rPr>
        <w:t xml:space="preserve">type </w:t>
      </w:r>
      <w:r w:rsidR="000F052B" w:rsidRPr="00B4001B">
        <w:rPr>
          <w:rFonts w:ascii="Tahoma" w:eastAsia="Times New Roman" w:hAnsi="Tahoma" w:cs="Tahoma"/>
          <w:color w:val="000000" w:themeColor="text1"/>
          <w:lang w:val="en-GB"/>
        </w:rPr>
        <w:t>lock system)</w:t>
      </w:r>
      <w:r w:rsidRPr="00B4001B">
        <w:rPr>
          <w:rFonts w:ascii="Tahoma" w:hAnsi="Tahoma" w:cs="Tahoma"/>
          <w:color w:val="000000" w:themeColor="text1"/>
          <w:lang w:val="en-GB"/>
        </w:rPr>
        <w:t xml:space="preserve"> shall be in compliance with the latest edition of the Standards and Criteria set forth below:</w:t>
      </w:r>
    </w:p>
    <w:p w14:paraId="6DFE860D"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Basic Standards : GB, FEM, ISO, DIN, BS, JIS, SAE or equivalent</w:t>
      </w:r>
    </w:p>
    <w:p w14:paraId="58699430"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Electrical : IEC or equivalent</w:t>
      </w:r>
    </w:p>
    <w:p w14:paraId="6566CBD4"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Paint : SIS, SSPC, ASTM or equivalent</w:t>
      </w:r>
    </w:p>
    <w:p w14:paraId="33A66E6A"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Welding : AWS, ASME, CEN, DIN, or equivalent</w:t>
      </w:r>
    </w:p>
    <w:p w14:paraId="12E6AFA7" w14:textId="77777777" w:rsidR="006E6EDB" w:rsidRPr="00B4001B" w:rsidRDefault="006E6EDB" w:rsidP="00A57D84">
      <w:pPr>
        <w:numPr>
          <w:ilvl w:val="0"/>
          <w:numId w:val="19"/>
        </w:numPr>
        <w:spacing w:line="360" w:lineRule="auto"/>
        <w:jc w:val="both"/>
        <w:rPr>
          <w:rFonts w:ascii="Tahoma" w:hAnsi="Tahoma" w:cs="Tahoma"/>
          <w:b/>
          <w:color w:val="000000" w:themeColor="text1"/>
          <w:lang w:val="en-GB"/>
        </w:rPr>
      </w:pPr>
      <w:r w:rsidRPr="00B4001B">
        <w:rPr>
          <w:rFonts w:ascii="Tahoma" w:hAnsi="Tahoma" w:cs="Tahoma"/>
          <w:b/>
          <w:color w:val="000000" w:themeColor="text1"/>
          <w:lang w:val="en-GB"/>
        </w:rPr>
        <w:t>Basic Parameters</w:t>
      </w:r>
    </w:p>
    <w:p w14:paraId="36ED56A9" w14:textId="69F244AF" w:rsidR="007F7D7C" w:rsidRPr="00B4001B" w:rsidRDefault="006E6EDB" w:rsidP="007F7D7C">
      <w:pPr>
        <w:numPr>
          <w:ilvl w:val="1"/>
          <w:numId w:val="19"/>
        </w:numPr>
        <w:spacing w:line="360" w:lineRule="auto"/>
        <w:jc w:val="both"/>
        <w:rPr>
          <w:rFonts w:ascii="Tahoma" w:hAnsi="Tahoma" w:cs="Tahoma"/>
          <w:color w:val="000000" w:themeColor="text1"/>
          <w:lang w:val="en-GB"/>
        </w:rPr>
      </w:pPr>
      <w:r w:rsidRPr="00B4001B">
        <w:rPr>
          <w:rFonts w:ascii="Tahoma" w:hAnsi="Tahoma" w:cs="Tahoma"/>
          <w:color w:val="000000" w:themeColor="text1"/>
          <w:lang w:val="en-GB"/>
        </w:rPr>
        <w:lastRenderedPageBreak/>
        <w:t xml:space="preserve">The </w:t>
      </w:r>
      <w:r w:rsidR="00F75297" w:rsidRPr="00B4001B">
        <w:rPr>
          <w:rFonts w:ascii="Tahoma" w:hAnsi="Tahoma" w:cs="Tahoma"/>
          <w:color w:val="000000" w:themeColor="text1"/>
          <w:lang w:val="en-GB"/>
        </w:rPr>
        <w:t>Tug Master T</w:t>
      </w:r>
      <w:r w:rsidRPr="00B4001B">
        <w:rPr>
          <w:rFonts w:ascii="Tahoma" w:hAnsi="Tahoma" w:cs="Tahoma"/>
          <w:color w:val="000000" w:themeColor="text1"/>
          <w:lang w:val="en-GB"/>
        </w:rPr>
        <w:t>ractor</w:t>
      </w:r>
      <w:r w:rsidR="000F052B" w:rsidRPr="00B4001B">
        <w:rPr>
          <w:rFonts w:ascii="Tahoma" w:hAnsi="Tahoma" w:cs="Tahoma"/>
          <w:color w:val="000000" w:themeColor="text1"/>
          <w:lang w:val="en-GB"/>
        </w:rPr>
        <w:t xml:space="preserve"> </w:t>
      </w:r>
      <w:r w:rsidR="000F052B" w:rsidRPr="00B4001B">
        <w:rPr>
          <w:rFonts w:ascii="Tahoma" w:eastAsia="Times New Roman" w:hAnsi="Tahoma" w:cs="Tahoma"/>
          <w:color w:val="000000" w:themeColor="text1"/>
          <w:lang w:val="en-GB"/>
        </w:rPr>
        <w:t>(with Safe</w:t>
      </w:r>
      <w:r w:rsidR="001D25E7" w:rsidRPr="00B4001B">
        <w:rPr>
          <w:rFonts w:ascii="Tahoma" w:eastAsia="Times New Roman" w:hAnsi="Tahoma" w:cs="Tahoma"/>
          <w:color w:val="000000" w:themeColor="text1"/>
          <w:lang w:val="en-GB"/>
        </w:rPr>
        <w:t>ty goose</w:t>
      </w:r>
      <w:r w:rsidR="000F052B" w:rsidRPr="00B4001B">
        <w:rPr>
          <w:rFonts w:ascii="Tahoma" w:eastAsia="Times New Roman" w:hAnsi="Tahoma" w:cs="Tahoma"/>
          <w:color w:val="000000" w:themeColor="text1"/>
          <w:lang w:val="en-GB"/>
        </w:rPr>
        <w:t>neck lock system)</w:t>
      </w:r>
      <w:r w:rsidRPr="00B4001B">
        <w:rPr>
          <w:rFonts w:ascii="Tahoma" w:hAnsi="Tahoma" w:cs="Tahoma"/>
          <w:color w:val="000000" w:themeColor="text1"/>
          <w:lang w:val="en-GB"/>
        </w:rPr>
        <w:t xml:space="preserve"> will be able to handle </w:t>
      </w:r>
      <w:r w:rsidR="00F75297" w:rsidRPr="00B4001B">
        <w:rPr>
          <w:rFonts w:ascii="Tahoma" w:hAnsi="Tahoma" w:cs="Tahoma"/>
          <w:color w:val="000000" w:themeColor="text1"/>
          <w:lang w:val="en-GB"/>
        </w:rPr>
        <w:t>heavy trailer</w:t>
      </w:r>
      <w:r w:rsidR="00232307" w:rsidRPr="00B4001B">
        <w:rPr>
          <w:rFonts w:ascii="Tahoma" w:hAnsi="Tahoma" w:cs="Tahoma"/>
          <w:color w:val="000000" w:themeColor="text1"/>
          <w:lang w:val="en-GB"/>
        </w:rPr>
        <w:t>s</w:t>
      </w:r>
      <w:r w:rsidR="00F75297" w:rsidRPr="00B4001B">
        <w:rPr>
          <w:rFonts w:ascii="Tahoma" w:hAnsi="Tahoma" w:cs="Tahoma"/>
          <w:color w:val="000000" w:themeColor="text1"/>
          <w:lang w:val="en-GB"/>
        </w:rPr>
        <w:t xml:space="preserve"> up to </w:t>
      </w:r>
      <w:r w:rsidR="007F7D7C" w:rsidRPr="00B4001B">
        <w:rPr>
          <w:rFonts w:ascii="Tahoma" w:hAnsi="Tahoma" w:cs="Tahoma"/>
          <w:color w:val="000000" w:themeColor="text1"/>
          <w:lang w:val="en-GB"/>
        </w:rPr>
        <w:t>135 tons capacity at 16% gradient and it will be operating within the PPA Ro-Ro Terminal yard and inside Ro-Ro vessels. It shall have efficiency, reliability, safety and flexibility of operation.</w:t>
      </w:r>
    </w:p>
    <w:p w14:paraId="4A2265B0" w14:textId="0E9167E8" w:rsidR="006E6EDB" w:rsidRPr="00B4001B" w:rsidRDefault="007F7D7C" w:rsidP="007F7D7C">
      <w:pPr>
        <w:numPr>
          <w:ilvl w:val="1"/>
          <w:numId w:val="19"/>
        </w:numPr>
        <w:spacing w:line="360" w:lineRule="auto"/>
        <w:jc w:val="both"/>
        <w:rPr>
          <w:rFonts w:ascii="Tahoma" w:hAnsi="Tahoma" w:cs="Tahoma"/>
          <w:color w:val="000000" w:themeColor="text1"/>
          <w:lang w:val="en-GB"/>
        </w:rPr>
      </w:pPr>
      <w:r w:rsidRPr="00B4001B">
        <w:rPr>
          <w:rFonts w:ascii="Tahoma" w:hAnsi="Tahoma" w:cs="Tahoma"/>
          <w:color w:val="000000" w:themeColor="text1"/>
          <w:lang w:val="en-GB"/>
        </w:rPr>
        <w:t>The Tug Master Tractor will be capable to handle a G.C.W.</w:t>
      </w:r>
      <w:r w:rsidR="00896164" w:rsidRPr="00B4001B">
        <w:rPr>
          <w:rFonts w:ascii="Tahoma" w:hAnsi="Tahoma" w:cs="Tahoma"/>
          <w:color w:val="000000" w:themeColor="text1"/>
          <w:lang w:val="en-GB"/>
        </w:rPr>
        <w:t xml:space="preserve"> (Gross Combined Weight)</w:t>
      </w:r>
      <w:r w:rsidRPr="00B4001B">
        <w:rPr>
          <w:rFonts w:ascii="Tahoma" w:hAnsi="Tahoma" w:cs="Tahoma"/>
          <w:color w:val="000000" w:themeColor="text1"/>
          <w:lang w:val="en-GB"/>
        </w:rPr>
        <w:t xml:space="preserve"> </w:t>
      </w:r>
      <w:r w:rsidR="00896164" w:rsidRPr="00B4001B">
        <w:rPr>
          <w:rFonts w:ascii="Tahoma" w:hAnsi="Tahoma" w:cs="Tahoma"/>
          <w:color w:val="000000" w:themeColor="text1"/>
          <w:lang w:val="en-GB"/>
        </w:rPr>
        <w:t>of 165 tons at 16% gradient [</w:t>
      </w:r>
      <w:r w:rsidRPr="00B4001B">
        <w:rPr>
          <w:rFonts w:ascii="Tahoma" w:hAnsi="Tahoma" w:cs="Tahoma"/>
          <w:color w:val="000000" w:themeColor="text1"/>
          <w:lang w:val="en-GB"/>
        </w:rPr>
        <w:t>an indicative example is: Tractor (12 tons) + Safe</w:t>
      </w:r>
      <w:r w:rsidR="001D25E7" w:rsidRPr="00B4001B">
        <w:rPr>
          <w:rFonts w:ascii="Tahoma" w:hAnsi="Tahoma" w:cs="Tahoma"/>
          <w:color w:val="000000" w:themeColor="text1"/>
          <w:lang w:val="en-GB"/>
        </w:rPr>
        <w:t>ty goose</w:t>
      </w:r>
      <w:r w:rsidRPr="00B4001B">
        <w:rPr>
          <w:rFonts w:ascii="Tahoma" w:hAnsi="Tahoma" w:cs="Tahoma"/>
          <w:color w:val="000000" w:themeColor="text1"/>
          <w:lang w:val="en-GB"/>
        </w:rPr>
        <w:t>neck (3 tons) + Trailer (15 tons) + Load on trailer (135 tons)</w:t>
      </w:r>
      <w:r w:rsidR="009C1E95" w:rsidRPr="00B4001B">
        <w:rPr>
          <w:rFonts w:ascii="Tahoma" w:hAnsi="Tahoma" w:cs="Tahoma"/>
          <w:color w:val="000000" w:themeColor="text1"/>
          <w:lang w:val="en-GB"/>
        </w:rPr>
        <w:t xml:space="preserve"> = G.C.W. = 165 tons</w:t>
      </w:r>
      <w:r w:rsidR="00896164" w:rsidRPr="00B4001B">
        <w:rPr>
          <w:rFonts w:ascii="Tahoma" w:hAnsi="Tahoma" w:cs="Tahoma"/>
          <w:color w:val="000000" w:themeColor="text1"/>
          <w:lang w:val="en-GB"/>
        </w:rPr>
        <w:t>]</w:t>
      </w:r>
      <w:r w:rsidRPr="00B4001B">
        <w:rPr>
          <w:rFonts w:ascii="Tahoma" w:hAnsi="Tahoma" w:cs="Tahoma"/>
          <w:color w:val="000000" w:themeColor="text1"/>
          <w:lang w:val="en-GB"/>
        </w:rPr>
        <w:t xml:space="preserve">. </w:t>
      </w:r>
      <w:r w:rsidR="009C1E95" w:rsidRPr="00B4001B">
        <w:rPr>
          <w:rFonts w:ascii="Tahoma" w:hAnsi="Tahoma" w:cs="Tahoma"/>
          <w:color w:val="000000" w:themeColor="text1"/>
          <w:lang w:val="en-GB"/>
        </w:rPr>
        <w:t xml:space="preserve">Due to the fact that the above mentioned </w:t>
      </w:r>
      <w:r w:rsidR="009C1E95" w:rsidRPr="00B4001B">
        <w:rPr>
          <w:rFonts w:ascii="Tahoma" w:hAnsi="Tahoma" w:cs="Tahoma"/>
          <w:i/>
          <w:color w:val="000000" w:themeColor="text1"/>
          <w:lang w:val="en-GB"/>
        </w:rPr>
        <w:t>“Load on trailer (135 tons)”</w:t>
      </w:r>
      <w:r w:rsidR="009C1E95" w:rsidRPr="00B4001B">
        <w:rPr>
          <w:rFonts w:ascii="Tahoma" w:hAnsi="Tahoma" w:cs="Tahoma"/>
          <w:color w:val="000000" w:themeColor="text1"/>
          <w:lang w:val="en-GB"/>
        </w:rPr>
        <w:t xml:space="preserve"> is exceptional, it is clarified that in such payload cases only a </w:t>
      </w:r>
      <w:r w:rsidRPr="00B4001B">
        <w:rPr>
          <w:rFonts w:ascii="Tahoma" w:hAnsi="Tahoma" w:cs="Tahoma"/>
          <w:color w:val="000000" w:themeColor="text1"/>
          <w:lang w:val="en-GB"/>
        </w:rPr>
        <w:t>safe</w:t>
      </w:r>
      <w:r w:rsidR="001D25E7" w:rsidRPr="00B4001B">
        <w:rPr>
          <w:rFonts w:ascii="Tahoma" w:hAnsi="Tahoma" w:cs="Tahoma"/>
          <w:color w:val="000000" w:themeColor="text1"/>
          <w:lang w:val="en-GB"/>
        </w:rPr>
        <w:t>ty goose</w:t>
      </w:r>
      <w:r w:rsidRPr="00B4001B">
        <w:rPr>
          <w:rFonts w:ascii="Tahoma" w:hAnsi="Tahoma" w:cs="Tahoma"/>
          <w:color w:val="000000" w:themeColor="text1"/>
          <w:lang w:val="en-GB"/>
        </w:rPr>
        <w:t>neck</w:t>
      </w:r>
      <w:r w:rsidR="009C1E95" w:rsidRPr="00B4001B">
        <w:rPr>
          <w:rFonts w:ascii="Tahoma" w:hAnsi="Tahoma" w:cs="Tahoma"/>
          <w:color w:val="000000" w:themeColor="text1"/>
          <w:lang w:val="en-GB"/>
        </w:rPr>
        <w:t xml:space="preserve"> device will be used for operation</w:t>
      </w:r>
      <w:r w:rsidRPr="00B4001B">
        <w:rPr>
          <w:rFonts w:ascii="Tahoma" w:hAnsi="Tahoma" w:cs="Tahoma"/>
          <w:color w:val="000000" w:themeColor="text1"/>
          <w:lang w:val="en-GB"/>
        </w:rPr>
        <w:t>.</w:t>
      </w:r>
    </w:p>
    <w:p w14:paraId="24A3F80A" w14:textId="7B4BD56B"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 xml:space="preserve">The </w:t>
      </w:r>
      <w:r w:rsidR="00F75297" w:rsidRPr="00B4001B">
        <w:rPr>
          <w:rFonts w:ascii="Tahoma" w:hAnsi="Tahoma" w:cs="Tahoma"/>
          <w:color w:val="000000" w:themeColor="text1"/>
          <w:lang w:val="en-GB"/>
        </w:rPr>
        <w:t xml:space="preserve">Tug Master Tractor </w:t>
      </w:r>
      <w:r w:rsidR="000F052B" w:rsidRPr="00B4001B">
        <w:rPr>
          <w:rFonts w:ascii="Tahoma" w:eastAsia="Times New Roman" w:hAnsi="Tahoma" w:cs="Tahoma"/>
          <w:color w:val="000000" w:themeColor="text1"/>
          <w:lang w:val="en-GB"/>
        </w:rPr>
        <w:t>(with Safe</w:t>
      </w:r>
      <w:r w:rsidR="001D25E7" w:rsidRPr="00B4001B">
        <w:rPr>
          <w:rFonts w:ascii="Tahoma" w:eastAsia="Times New Roman" w:hAnsi="Tahoma" w:cs="Tahoma"/>
          <w:color w:val="000000" w:themeColor="text1"/>
          <w:lang w:val="en-GB"/>
        </w:rPr>
        <w:t>ty goose</w:t>
      </w:r>
      <w:r w:rsidR="000F052B" w:rsidRPr="00B4001B">
        <w:rPr>
          <w:rFonts w:ascii="Tahoma" w:eastAsia="Times New Roman" w:hAnsi="Tahoma" w:cs="Tahoma"/>
          <w:color w:val="000000" w:themeColor="text1"/>
          <w:lang w:val="en-GB"/>
        </w:rPr>
        <w:t xml:space="preserve">neck lock system) </w:t>
      </w:r>
      <w:r w:rsidRPr="00B4001B">
        <w:rPr>
          <w:rFonts w:ascii="Tahoma" w:hAnsi="Tahoma" w:cs="Tahoma"/>
          <w:color w:val="000000" w:themeColor="text1"/>
          <w:lang w:val="en-GB"/>
        </w:rPr>
        <w:t xml:space="preserve">shall have a </w:t>
      </w:r>
      <w:r w:rsidR="0030058E" w:rsidRPr="00B4001B">
        <w:rPr>
          <w:rFonts w:ascii="Tahoma" w:hAnsi="Tahoma" w:cs="Tahoma"/>
          <w:color w:val="000000" w:themeColor="text1"/>
          <w:lang w:val="en-GB"/>
        </w:rPr>
        <w:t xml:space="preserve">heavy duty </w:t>
      </w:r>
      <w:r w:rsidRPr="00B4001B">
        <w:rPr>
          <w:rFonts w:ascii="Tahoma" w:hAnsi="Tahoma" w:cs="Tahoma"/>
          <w:color w:val="000000" w:themeColor="text1"/>
          <w:lang w:val="en-GB"/>
        </w:rPr>
        <w:t>5</w:t>
      </w:r>
      <w:r w:rsidRPr="00B4001B">
        <w:rPr>
          <w:rFonts w:ascii="Tahoma" w:hAnsi="Tahoma" w:cs="Tahoma"/>
          <w:color w:val="000000" w:themeColor="text1"/>
          <w:vertAlign w:val="superscript"/>
          <w:lang w:val="en-GB"/>
        </w:rPr>
        <w:t>th</w:t>
      </w:r>
      <w:r w:rsidRPr="00B4001B">
        <w:rPr>
          <w:rFonts w:ascii="Tahoma" w:hAnsi="Tahoma" w:cs="Tahoma"/>
          <w:color w:val="000000" w:themeColor="text1"/>
          <w:lang w:val="en-GB"/>
        </w:rPr>
        <w:t xml:space="preserve"> wheel suitable for a 2’’ king pin. </w:t>
      </w:r>
      <w:r w:rsidR="008E5C3C" w:rsidRPr="00B4001B">
        <w:rPr>
          <w:rFonts w:ascii="Tahoma" w:hAnsi="Tahoma" w:cs="Tahoma"/>
          <w:color w:val="000000" w:themeColor="text1"/>
          <w:lang w:val="en-GB"/>
        </w:rPr>
        <w:t>The 5</w:t>
      </w:r>
      <w:r w:rsidR="008E5C3C" w:rsidRPr="00B4001B">
        <w:rPr>
          <w:rFonts w:ascii="Tahoma" w:hAnsi="Tahoma" w:cs="Tahoma"/>
          <w:color w:val="000000" w:themeColor="text1"/>
          <w:vertAlign w:val="superscript"/>
          <w:lang w:val="en-GB"/>
        </w:rPr>
        <w:t>th</w:t>
      </w:r>
      <w:r w:rsidR="008E5C3C" w:rsidRPr="00B4001B">
        <w:rPr>
          <w:rFonts w:ascii="Tahoma" w:hAnsi="Tahoma" w:cs="Tahoma"/>
          <w:color w:val="000000" w:themeColor="text1"/>
          <w:lang w:val="en-GB"/>
        </w:rPr>
        <w:t xml:space="preserve"> wheel locking will be operated from cabin and will be equipped with an emergency manual release system.</w:t>
      </w:r>
    </w:p>
    <w:p w14:paraId="416F6F13"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The 5</w:t>
      </w:r>
      <w:r w:rsidRPr="00B4001B">
        <w:rPr>
          <w:rFonts w:ascii="Tahoma" w:hAnsi="Tahoma" w:cs="Tahoma"/>
          <w:color w:val="000000" w:themeColor="text1"/>
          <w:vertAlign w:val="superscript"/>
          <w:lang w:val="en-GB"/>
        </w:rPr>
        <w:t>th</w:t>
      </w:r>
      <w:r w:rsidRPr="00B4001B">
        <w:rPr>
          <w:rFonts w:ascii="Tahoma" w:hAnsi="Tahoma" w:cs="Tahoma"/>
          <w:color w:val="000000" w:themeColor="text1"/>
          <w:lang w:val="en-GB"/>
        </w:rPr>
        <w:t xml:space="preserve"> wheel shall have min 3</w:t>
      </w:r>
      <w:r w:rsidR="00FD605D" w:rsidRPr="00B4001B">
        <w:rPr>
          <w:rFonts w:ascii="Tahoma" w:hAnsi="Tahoma" w:cs="Tahoma"/>
          <w:color w:val="000000" w:themeColor="text1"/>
          <w:lang w:val="en-GB"/>
        </w:rPr>
        <w:t>6</w:t>
      </w:r>
      <w:r w:rsidRPr="00B4001B">
        <w:rPr>
          <w:rFonts w:ascii="Tahoma" w:hAnsi="Tahoma" w:cs="Tahoma"/>
          <w:color w:val="000000" w:themeColor="text1"/>
          <w:lang w:val="en-GB"/>
        </w:rPr>
        <w:t>tn lift capacity (static load).</w:t>
      </w:r>
    </w:p>
    <w:p w14:paraId="6B0504C4" w14:textId="77777777"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There will be an elevating boom with min 700mm lifting height of fifth wheel</w:t>
      </w:r>
      <w:r w:rsidR="009C1E95" w:rsidRPr="00B4001B">
        <w:rPr>
          <w:rFonts w:ascii="Tahoma" w:hAnsi="Tahoma" w:cs="Tahoma"/>
          <w:color w:val="000000" w:themeColor="text1"/>
          <w:lang w:val="en-GB"/>
        </w:rPr>
        <w:t xml:space="preserve"> and </w:t>
      </w:r>
      <w:r w:rsidR="00713F6D" w:rsidRPr="00B4001B">
        <w:rPr>
          <w:rFonts w:ascii="Tahoma" w:hAnsi="Tahoma" w:cs="Tahoma"/>
          <w:color w:val="000000" w:themeColor="text1"/>
          <w:lang w:val="en-GB"/>
        </w:rPr>
        <w:t>the minimum distance from ground will be approx. 1250mm</w:t>
      </w:r>
      <w:r w:rsidRPr="00B4001B">
        <w:rPr>
          <w:rFonts w:ascii="Tahoma" w:hAnsi="Tahoma" w:cs="Tahoma"/>
          <w:color w:val="000000" w:themeColor="text1"/>
          <w:lang w:val="en-GB"/>
        </w:rPr>
        <w:t>.</w:t>
      </w:r>
    </w:p>
    <w:p w14:paraId="3A94BD61" w14:textId="06F05A44"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 xml:space="preserve">The engine power shall be at least </w:t>
      </w:r>
      <w:r w:rsidR="00FD605D" w:rsidRPr="00B4001B">
        <w:rPr>
          <w:rFonts w:ascii="Tahoma" w:hAnsi="Tahoma" w:cs="Tahoma"/>
          <w:color w:val="000000" w:themeColor="text1"/>
          <w:lang w:val="en-GB"/>
        </w:rPr>
        <w:t>250</w:t>
      </w:r>
      <w:r w:rsidRPr="00B4001B">
        <w:rPr>
          <w:rFonts w:ascii="Tahoma" w:hAnsi="Tahoma" w:cs="Tahoma"/>
          <w:color w:val="000000" w:themeColor="text1"/>
          <w:lang w:val="en-GB"/>
        </w:rPr>
        <w:t>HP/2200rpm</w:t>
      </w:r>
      <w:r w:rsidR="001527B4" w:rsidRPr="00B4001B">
        <w:rPr>
          <w:rFonts w:ascii="Tahoma" w:hAnsi="Tahoma" w:cs="Tahoma"/>
          <w:color w:val="000000" w:themeColor="text1"/>
          <w:lang w:val="en-GB"/>
        </w:rPr>
        <w:t xml:space="preserve"> or equivalent kW</w:t>
      </w:r>
      <w:r w:rsidRPr="00B4001B">
        <w:rPr>
          <w:rFonts w:ascii="Tahoma" w:hAnsi="Tahoma" w:cs="Tahoma"/>
          <w:color w:val="000000" w:themeColor="text1"/>
          <w:lang w:val="en-GB"/>
        </w:rPr>
        <w:t>.</w:t>
      </w:r>
    </w:p>
    <w:p w14:paraId="7731F48C" w14:textId="2747552C" w:rsidR="00F75297"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 xml:space="preserve">The </w:t>
      </w:r>
      <w:r w:rsidR="00F75297" w:rsidRPr="00B4001B">
        <w:rPr>
          <w:rFonts w:ascii="Tahoma" w:hAnsi="Tahoma" w:cs="Tahoma"/>
          <w:color w:val="000000" w:themeColor="text1"/>
          <w:lang w:val="en-GB"/>
        </w:rPr>
        <w:t xml:space="preserve">Tug Master Tractor </w:t>
      </w:r>
      <w:r w:rsidR="000F052B" w:rsidRPr="00B4001B">
        <w:rPr>
          <w:rFonts w:ascii="Tahoma" w:eastAsia="Times New Roman" w:hAnsi="Tahoma" w:cs="Tahoma"/>
          <w:color w:val="000000" w:themeColor="text1"/>
          <w:lang w:val="en-GB"/>
        </w:rPr>
        <w:t>(with Safe</w:t>
      </w:r>
      <w:r w:rsidR="001D25E7" w:rsidRPr="00B4001B">
        <w:rPr>
          <w:rFonts w:ascii="Tahoma" w:eastAsia="Times New Roman" w:hAnsi="Tahoma" w:cs="Tahoma"/>
          <w:color w:val="000000" w:themeColor="text1"/>
          <w:lang w:val="en-GB"/>
        </w:rPr>
        <w:t>ty goose</w:t>
      </w:r>
      <w:r w:rsidR="000F052B" w:rsidRPr="00B4001B">
        <w:rPr>
          <w:rFonts w:ascii="Tahoma" w:eastAsia="Times New Roman" w:hAnsi="Tahoma" w:cs="Tahoma"/>
          <w:color w:val="000000" w:themeColor="text1"/>
          <w:lang w:val="en-GB"/>
        </w:rPr>
        <w:t xml:space="preserve">neck lock system) </w:t>
      </w:r>
      <w:r w:rsidRPr="00B4001B">
        <w:rPr>
          <w:rFonts w:ascii="Tahoma" w:hAnsi="Tahoma" w:cs="Tahoma"/>
          <w:color w:val="000000" w:themeColor="text1"/>
          <w:lang w:val="en-GB"/>
        </w:rPr>
        <w:t xml:space="preserve">will be </w:t>
      </w:r>
      <w:r w:rsidR="00BD462F" w:rsidRPr="00B4001B">
        <w:rPr>
          <w:rFonts w:ascii="Tahoma" w:hAnsi="Tahoma" w:cs="Tahoma"/>
          <w:color w:val="000000" w:themeColor="text1"/>
          <w:lang w:val="en-GB"/>
        </w:rPr>
        <w:t>4x</w:t>
      </w:r>
      <w:r w:rsidR="00F75297" w:rsidRPr="00B4001B">
        <w:rPr>
          <w:rFonts w:ascii="Tahoma" w:hAnsi="Tahoma" w:cs="Tahoma"/>
          <w:color w:val="000000" w:themeColor="text1"/>
          <w:lang w:val="en-GB"/>
        </w:rPr>
        <w:t>4</w:t>
      </w:r>
      <w:r w:rsidR="00BD462F" w:rsidRPr="00B4001B">
        <w:rPr>
          <w:rFonts w:ascii="Tahoma" w:hAnsi="Tahoma" w:cs="Tahoma"/>
          <w:color w:val="000000" w:themeColor="text1"/>
          <w:lang w:val="en-GB"/>
        </w:rPr>
        <w:t xml:space="preserve"> </w:t>
      </w:r>
      <w:r w:rsidRPr="00B4001B">
        <w:rPr>
          <w:rFonts w:ascii="Tahoma" w:hAnsi="Tahoma" w:cs="Tahoma"/>
          <w:color w:val="000000" w:themeColor="text1"/>
          <w:lang w:val="en-GB"/>
        </w:rPr>
        <w:t xml:space="preserve">wheel drive. </w:t>
      </w:r>
    </w:p>
    <w:p w14:paraId="527F958C" w14:textId="3AA6754C"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 xml:space="preserve">The </w:t>
      </w:r>
      <w:r w:rsidR="00F75297" w:rsidRPr="00B4001B">
        <w:rPr>
          <w:rFonts w:ascii="Tahoma" w:hAnsi="Tahoma" w:cs="Tahoma"/>
          <w:color w:val="000000" w:themeColor="text1"/>
          <w:lang w:val="en-GB"/>
        </w:rPr>
        <w:t>Tug Master Tractor</w:t>
      </w:r>
      <w:r w:rsidRPr="00B4001B">
        <w:rPr>
          <w:rFonts w:ascii="Tahoma" w:hAnsi="Tahoma" w:cs="Tahoma"/>
          <w:color w:val="000000" w:themeColor="text1"/>
          <w:lang w:val="en-GB"/>
        </w:rPr>
        <w:t xml:space="preserve"> </w:t>
      </w:r>
      <w:r w:rsidR="000F052B" w:rsidRPr="00B4001B">
        <w:rPr>
          <w:rFonts w:ascii="Tahoma" w:eastAsia="Times New Roman" w:hAnsi="Tahoma" w:cs="Tahoma"/>
          <w:color w:val="000000" w:themeColor="text1"/>
          <w:lang w:val="en-GB"/>
        </w:rPr>
        <w:t>(with Safe</w:t>
      </w:r>
      <w:r w:rsidR="00CC6A9C" w:rsidRPr="00B4001B">
        <w:rPr>
          <w:rFonts w:ascii="Tahoma" w:eastAsia="Times New Roman" w:hAnsi="Tahoma" w:cs="Tahoma"/>
          <w:color w:val="000000" w:themeColor="text1"/>
          <w:lang w:val="en-GB"/>
        </w:rPr>
        <w:t xml:space="preserve">ty gooseneck type </w:t>
      </w:r>
      <w:r w:rsidR="000F052B" w:rsidRPr="00B4001B">
        <w:rPr>
          <w:rFonts w:ascii="Tahoma" w:eastAsia="Times New Roman" w:hAnsi="Tahoma" w:cs="Tahoma"/>
          <w:color w:val="000000" w:themeColor="text1"/>
          <w:lang w:val="en-GB"/>
        </w:rPr>
        <w:t xml:space="preserve">lock system) </w:t>
      </w:r>
      <w:r w:rsidRPr="00B4001B">
        <w:rPr>
          <w:rFonts w:ascii="Tahoma" w:hAnsi="Tahoma" w:cs="Tahoma"/>
          <w:color w:val="000000" w:themeColor="text1"/>
          <w:lang w:val="en-GB"/>
        </w:rPr>
        <w:t xml:space="preserve">cabin shall be on the left hand side and the driver’s seat will be </w:t>
      </w:r>
      <w:r w:rsidR="00484615" w:rsidRPr="00B4001B">
        <w:rPr>
          <w:rFonts w:ascii="Tahoma" w:hAnsi="Tahoma" w:cs="Tahoma"/>
          <w:color w:val="000000" w:themeColor="text1"/>
          <w:lang w:val="en-GB"/>
        </w:rPr>
        <w:t xml:space="preserve">rotating (looking </w:t>
      </w:r>
      <w:r w:rsidRPr="00B4001B">
        <w:rPr>
          <w:rFonts w:ascii="Tahoma" w:hAnsi="Tahoma" w:cs="Tahoma"/>
          <w:color w:val="000000" w:themeColor="text1"/>
          <w:lang w:val="en-GB"/>
        </w:rPr>
        <w:t>forward</w:t>
      </w:r>
      <w:r w:rsidR="00484615" w:rsidRPr="00B4001B">
        <w:rPr>
          <w:rFonts w:ascii="Tahoma" w:hAnsi="Tahoma" w:cs="Tahoma"/>
          <w:color w:val="000000" w:themeColor="text1"/>
          <w:lang w:val="en-GB"/>
        </w:rPr>
        <w:t xml:space="preserve"> and backward)</w:t>
      </w:r>
      <w:r w:rsidRPr="00B4001B">
        <w:rPr>
          <w:rFonts w:ascii="Tahoma" w:hAnsi="Tahoma" w:cs="Tahoma"/>
          <w:color w:val="000000" w:themeColor="text1"/>
          <w:lang w:val="en-GB"/>
        </w:rPr>
        <w:t>.</w:t>
      </w:r>
    </w:p>
    <w:p w14:paraId="0398EAEA" w14:textId="45C80E72" w:rsidR="006E6EDB" w:rsidRPr="00B4001B" w:rsidRDefault="006E6EDB" w:rsidP="00A57D84">
      <w:pPr>
        <w:numPr>
          <w:ilvl w:val="1"/>
          <w:numId w:val="19"/>
        </w:numPr>
        <w:tabs>
          <w:tab w:val="num" w:pos="900"/>
        </w:tabs>
        <w:spacing w:line="360" w:lineRule="auto"/>
        <w:ind w:left="900" w:hanging="540"/>
        <w:jc w:val="both"/>
        <w:rPr>
          <w:rFonts w:ascii="Tahoma" w:hAnsi="Tahoma" w:cs="Tahoma"/>
          <w:color w:val="000000" w:themeColor="text1"/>
          <w:lang w:val="en-GB"/>
        </w:rPr>
      </w:pPr>
      <w:r w:rsidRPr="00B4001B">
        <w:rPr>
          <w:rFonts w:ascii="Tahoma" w:hAnsi="Tahoma" w:cs="Tahoma"/>
          <w:color w:val="000000" w:themeColor="text1"/>
          <w:lang w:val="en-GB"/>
        </w:rPr>
        <w:t xml:space="preserve">The </w:t>
      </w:r>
      <w:r w:rsidR="001527B4" w:rsidRPr="00B4001B">
        <w:rPr>
          <w:rFonts w:ascii="Tahoma" w:hAnsi="Tahoma" w:cs="Tahoma"/>
          <w:color w:val="000000" w:themeColor="text1"/>
          <w:lang w:val="en-GB"/>
        </w:rPr>
        <w:t xml:space="preserve">maximum unloaded </w:t>
      </w:r>
      <w:r w:rsidRPr="00B4001B">
        <w:rPr>
          <w:rFonts w:ascii="Tahoma" w:hAnsi="Tahoma" w:cs="Tahoma"/>
          <w:color w:val="000000" w:themeColor="text1"/>
          <w:lang w:val="en-GB"/>
        </w:rPr>
        <w:t>speed shall be m</w:t>
      </w:r>
      <w:r w:rsidR="00484615" w:rsidRPr="00B4001B">
        <w:rPr>
          <w:rFonts w:ascii="Tahoma" w:hAnsi="Tahoma" w:cs="Tahoma"/>
          <w:color w:val="000000" w:themeColor="text1"/>
          <w:lang w:val="en-GB"/>
        </w:rPr>
        <w:t>in</w:t>
      </w:r>
      <w:r w:rsidRPr="00B4001B">
        <w:rPr>
          <w:rFonts w:ascii="Tahoma" w:hAnsi="Tahoma" w:cs="Tahoma"/>
          <w:color w:val="000000" w:themeColor="text1"/>
          <w:lang w:val="en-GB"/>
        </w:rPr>
        <w:t xml:space="preserve"> 25km/h. </w:t>
      </w:r>
    </w:p>
    <w:tbl>
      <w:tblPr>
        <w:tblW w:w="895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7858"/>
      </w:tblGrid>
      <w:tr w:rsidR="00F604F6" w:rsidRPr="00D14187" w14:paraId="3876C5B3" w14:textId="77777777" w:rsidTr="00E05CFF">
        <w:tc>
          <w:tcPr>
            <w:tcW w:w="1101" w:type="dxa"/>
            <w:tcBorders>
              <w:top w:val="single" w:sz="4" w:space="0" w:color="auto"/>
              <w:left w:val="single" w:sz="4" w:space="0" w:color="auto"/>
              <w:bottom w:val="single" w:sz="4" w:space="0" w:color="auto"/>
              <w:right w:val="single" w:sz="4" w:space="0" w:color="auto"/>
            </w:tcBorders>
          </w:tcPr>
          <w:p w14:paraId="1C78B853"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w:t>
            </w:r>
          </w:p>
        </w:tc>
        <w:tc>
          <w:tcPr>
            <w:tcW w:w="7858" w:type="dxa"/>
            <w:tcBorders>
              <w:top w:val="single" w:sz="4" w:space="0" w:color="auto"/>
              <w:left w:val="single" w:sz="4" w:space="0" w:color="auto"/>
              <w:bottom w:val="single" w:sz="4" w:space="0" w:color="auto"/>
              <w:right w:val="single" w:sz="4" w:space="0" w:color="auto"/>
            </w:tcBorders>
          </w:tcPr>
          <w:p w14:paraId="5E440D29"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Technical Requirements</w:t>
            </w:r>
          </w:p>
          <w:p w14:paraId="73B9C2E5" w14:textId="1EEEBD8D" w:rsidR="00F604F6" w:rsidRPr="00D54A7C" w:rsidRDefault="00F604F6" w:rsidP="00CC6A9C">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w:t>
            </w:r>
            <w:r w:rsidR="00F75297" w:rsidRPr="00D54A7C">
              <w:rPr>
                <w:rFonts w:ascii="Tahoma" w:hAnsi="Tahoma" w:cs="Tahoma"/>
                <w:color w:val="000000" w:themeColor="text1"/>
                <w:sz w:val="22"/>
                <w:szCs w:val="22"/>
                <w:lang w:val="en-US"/>
              </w:rPr>
              <w:t xml:space="preserve">Tug Master Tractor </w:t>
            </w:r>
            <w:r w:rsidR="000F052B" w:rsidRPr="00D54A7C">
              <w:rPr>
                <w:rFonts w:ascii="Tahoma" w:eastAsia="Times New Roman" w:hAnsi="Tahoma" w:cs="Tahoma"/>
                <w:color w:val="000000" w:themeColor="text1"/>
                <w:sz w:val="22"/>
                <w:szCs w:val="22"/>
                <w:lang w:val="en-US"/>
              </w:rPr>
              <w:t>(with Safe</w:t>
            </w:r>
            <w:r w:rsidR="00CC6A9C">
              <w:rPr>
                <w:rFonts w:ascii="Tahoma" w:eastAsia="Times New Roman" w:hAnsi="Tahoma" w:cs="Tahoma"/>
                <w:color w:val="000000" w:themeColor="text1"/>
                <w:sz w:val="22"/>
                <w:szCs w:val="22"/>
                <w:lang w:val="en-US"/>
              </w:rPr>
              <w:t>ty gooseneck type</w:t>
            </w:r>
            <w:r w:rsidR="000F052B" w:rsidRPr="00D54A7C">
              <w:rPr>
                <w:rFonts w:ascii="Tahoma" w:eastAsia="Times New Roman" w:hAnsi="Tahoma" w:cs="Tahoma"/>
                <w:color w:val="000000" w:themeColor="text1"/>
                <w:sz w:val="22"/>
                <w:szCs w:val="22"/>
                <w:lang w:val="en-US"/>
              </w:rPr>
              <w:t xml:space="preserve"> lock system) </w:t>
            </w:r>
            <w:r w:rsidRPr="00D54A7C">
              <w:rPr>
                <w:rFonts w:ascii="Tahoma" w:hAnsi="Tahoma" w:cs="Tahoma"/>
                <w:color w:val="000000" w:themeColor="text1"/>
                <w:sz w:val="22"/>
                <w:szCs w:val="22"/>
                <w:lang w:val="en-GB"/>
              </w:rPr>
              <w:t>shall have a rigid construction</w:t>
            </w:r>
            <w:r w:rsidR="00484615" w:rsidRPr="00D54A7C">
              <w:rPr>
                <w:rFonts w:ascii="Tahoma" w:hAnsi="Tahoma" w:cs="Tahoma"/>
                <w:color w:val="000000" w:themeColor="text1"/>
                <w:sz w:val="22"/>
                <w:szCs w:val="22"/>
                <w:lang w:val="en-GB"/>
              </w:rPr>
              <w:t xml:space="preserve"> in order </w:t>
            </w:r>
            <w:r w:rsidR="00484615" w:rsidRPr="00D54A7C">
              <w:rPr>
                <w:rFonts w:ascii="Tahoma" w:hAnsi="Tahoma" w:cs="Tahoma"/>
                <w:color w:val="000000" w:themeColor="text1"/>
                <w:lang w:val="en-US"/>
              </w:rPr>
              <w:t>to handle heavy trailer</w:t>
            </w:r>
            <w:r w:rsidR="008E5C3C" w:rsidRPr="00D54A7C">
              <w:rPr>
                <w:rFonts w:ascii="Tahoma" w:hAnsi="Tahoma" w:cs="Tahoma"/>
                <w:color w:val="000000" w:themeColor="text1"/>
                <w:lang w:val="en-US"/>
              </w:rPr>
              <w:t>s</w:t>
            </w:r>
            <w:r w:rsidR="00484615" w:rsidRPr="00D54A7C">
              <w:rPr>
                <w:rFonts w:ascii="Tahoma" w:hAnsi="Tahoma" w:cs="Tahoma"/>
                <w:color w:val="000000" w:themeColor="text1"/>
                <w:lang w:val="en-US"/>
              </w:rPr>
              <w:t xml:space="preserve"> </w:t>
            </w:r>
            <w:r w:rsidR="00484615" w:rsidRPr="00D54A7C">
              <w:rPr>
                <w:rFonts w:ascii="Tahoma" w:hAnsi="Tahoma" w:cs="Tahoma"/>
                <w:color w:val="000000" w:themeColor="text1"/>
                <w:sz w:val="22"/>
                <w:szCs w:val="22"/>
                <w:lang w:val="en-US"/>
              </w:rPr>
              <w:t>up to 1</w:t>
            </w:r>
            <w:r w:rsidR="00713F6D" w:rsidRPr="00D54A7C">
              <w:rPr>
                <w:rFonts w:ascii="Tahoma" w:hAnsi="Tahoma" w:cs="Tahoma"/>
                <w:color w:val="000000" w:themeColor="text1"/>
                <w:sz w:val="22"/>
                <w:szCs w:val="22"/>
                <w:lang w:val="en-US"/>
              </w:rPr>
              <w:t>35</w:t>
            </w:r>
            <w:r w:rsidR="00484615" w:rsidRPr="00D54A7C">
              <w:rPr>
                <w:rFonts w:ascii="Tahoma" w:hAnsi="Tahoma" w:cs="Tahoma"/>
                <w:color w:val="000000" w:themeColor="text1"/>
                <w:sz w:val="22"/>
                <w:szCs w:val="22"/>
                <w:lang w:val="en-US"/>
              </w:rPr>
              <w:t xml:space="preserve"> tons capacity at 16% gradient</w:t>
            </w:r>
            <w:r w:rsidRPr="00D54A7C">
              <w:rPr>
                <w:rFonts w:ascii="Tahoma" w:hAnsi="Tahoma" w:cs="Tahoma"/>
                <w:color w:val="000000" w:themeColor="text1"/>
                <w:sz w:val="22"/>
                <w:szCs w:val="22"/>
                <w:lang w:val="en-GB"/>
              </w:rPr>
              <w:t>. The main components will be high quality and well dimensioned for the required use. The tractor configuration will allow easy access to all main components for quick and efficient maintenance. The cabin will be safe, ergonomic and easily accessible.</w:t>
            </w:r>
          </w:p>
        </w:tc>
      </w:tr>
      <w:tr w:rsidR="00F604F6" w:rsidRPr="002A78C6" w14:paraId="1343B70E" w14:textId="77777777" w:rsidTr="00E05CFF">
        <w:tc>
          <w:tcPr>
            <w:tcW w:w="1101" w:type="dxa"/>
            <w:tcBorders>
              <w:top w:val="single" w:sz="4" w:space="0" w:color="auto"/>
              <w:left w:val="single" w:sz="4" w:space="0" w:color="auto"/>
              <w:bottom w:val="single" w:sz="4" w:space="0" w:color="auto"/>
              <w:right w:val="single" w:sz="4" w:space="0" w:color="auto"/>
            </w:tcBorders>
          </w:tcPr>
          <w:p w14:paraId="3F8B3D44"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5.1</w:t>
            </w:r>
          </w:p>
        </w:tc>
        <w:tc>
          <w:tcPr>
            <w:tcW w:w="7858" w:type="dxa"/>
            <w:tcBorders>
              <w:top w:val="single" w:sz="4" w:space="0" w:color="auto"/>
              <w:left w:val="single" w:sz="4" w:space="0" w:color="auto"/>
              <w:bottom w:val="single" w:sz="4" w:space="0" w:color="auto"/>
              <w:right w:val="single" w:sz="4" w:space="0" w:color="auto"/>
            </w:tcBorders>
          </w:tcPr>
          <w:p w14:paraId="5BBA405B"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Chassis</w:t>
            </w:r>
            <w:r w:rsidR="008C2E1B" w:rsidRPr="00D54A7C">
              <w:rPr>
                <w:rFonts w:ascii="Tahoma" w:hAnsi="Tahoma" w:cs="Tahoma"/>
                <w:b/>
                <w:color w:val="000000" w:themeColor="text1"/>
                <w:sz w:val="22"/>
                <w:szCs w:val="22"/>
                <w:lang w:val="en-GB"/>
              </w:rPr>
              <w:t xml:space="preserve"> (Minimum </w:t>
            </w:r>
            <w:r w:rsidR="00D17F27"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4</w:t>
            </w:r>
            <w:r w:rsidR="008C2E1B" w:rsidRPr="00D54A7C">
              <w:rPr>
                <w:rFonts w:ascii="Tahoma" w:hAnsi="Tahoma" w:cs="Tahoma"/>
                <w:b/>
                <w:color w:val="000000" w:themeColor="text1"/>
                <w:sz w:val="22"/>
                <w:szCs w:val="22"/>
                <w:lang w:val="en-GB"/>
              </w:rPr>
              <w:t xml:space="preserve"> points)</w:t>
            </w:r>
          </w:p>
        </w:tc>
      </w:tr>
      <w:tr w:rsidR="00F604F6" w:rsidRPr="002A78C6" w14:paraId="1A652C47" w14:textId="77777777" w:rsidTr="00E05CFF">
        <w:tc>
          <w:tcPr>
            <w:tcW w:w="1101" w:type="dxa"/>
            <w:tcBorders>
              <w:top w:val="single" w:sz="4" w:space="0" w:color="auto"/>
              <w:left w:val="single" w:sz="4" w:space="0" w:color="auto"/>
              <w:bottom w:val="single" w:sz="4" w:space="0" w:color="auto"/>
              <w:right w:val="single" w:sz="4" w:space="0" w:color="auto"/>
            </w:tcBorders>
          </w:tcPr>
          <w:p w14:paraId="27D25F51"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lastRenderedPageBreak/>
              <w:t>5.1.1</w:t>
            </w:r>
          </w:p>
        </w:tc>
        <w:tc>
          <w:tcPr>
            <w:tcW w:w="7858" w:type="dxa"/>
            <w:tcBorders>
              <w:top w:val="single" w:sz="4" w:space="0" w:color="auto"/>
              <w:left w:val="single" w:sz="4" w:space="0" w:color="auto"/>
              <w:bottom w:val="single" w:sz="4" w:space="0" w:color="auto"/>
              <w:right w:val="single" w:sz="4" w:space="0" w:color="auto"/>
            </w:tcBorders>
          </w:tcPr>
          <w:p w14:paraId="4C9F67FD" w14:textId="47EA9500" w:rsidR="00F604F6" w:rsidRPr="00D54A7C" w:rsidRDefault="00F604F6" w:rsidP="001D25E7">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chassis will be constructed by high quality steel (not recycled). It will be a rigid, heavy-duty welded construction</w:t>
            </w:r>
            <w:r w:rsidR="00B359B2" w:rsidRPr="00D54A7C">
              <w:rPr>
                <w:rFonts w:ascii="Tahoma" w:hAnsi="Tahoma" w:cs="Tahoma"/>
                <w:color w:val="000000" w:themeColor="text1"/>
                <w:sz w:val="22"/>
                <w:szCs w:val="22"/>
                <w:lang w:val="en-GB"/>
              </w:rPr>
              <w:t xml:space="preserve"> according to DIN or equivalent standard</w:t>
            </w:r>
            <w:r w:rsidR="004511D2" w:rsidRPr="00D54A7C">
              <w:rPr>
                <w:rFonts w:ascii="Tahoma" w:hAnsi="Tahoma" w:cs="Tahoma"/>
                <w:color w:val="000000" w:themeColor="text1"/>
                <w:sz w:val="22"/>
                <w:szCs w:val="22"/>
                <w:lang w:val="en-GB"/>
              </w:rPr>
              <w:t xml:space="preserve"> and will be capable to support the built-in safe</w:t>
            </w:r>
            <w:r w:rsidR="001D25E7">
              <w:rPr>
                <w:rFonts w:ascii="Tahoma" w:hAnsi="Tahoma" w:cs="Tahoma"/>
                <w:color w:val="000000" w:themeColor="text1"/>
                <w:sz w:val="22"/>
                <w:szCs w:val="22"/>
                <w:lang w:val="en-GB"/>
              </w:rPr>
              <w:t>ty goose</w:t>
            </w:r>
            <w:r w:rsidR="004511D2" w:rsidRPr="00D54A7C">
              <w:rPr>
                <w:rFonts w:ascii="Tahoma" w:hAnsi="Tahoma" w:cs="Tahoma"/>
                <w:color w:val="000000" w:themeColor="text1"/>
                <w:sz w:val="22"/>
                <w:szCs w:val="22"/>
                <w:lang w:val="en-GB"/>
              </w:rPr>
              <w:t xml:space="preserve">neck </w:t>
            </w:r>
            <w:r w:rsidR="001D25E7">
              <w:rPr>
                <w:rFonts w:ascii="Tahoma" w:hAnsi="Tahoma" w:cs="Tahoma"/>
                <w:color w:val="000000" w:themeColor="text1"/>
                <w:sz w:val="22"/>
                <w:szCs w:val="22"/>
                <w:lang w:val="en-GB"/>
              </w:rPr>
              <w:t xml:space="preserve">type </w:t>
            </w:r>
            <w:r w:rsidR="004511D2" w:rsidRPr="00D54A7C">
              <w:rPr>
                <w:rFonts w:ascii="Tahoma" w:hAnsi="Tahoma" w:cs="Tahoma"/>
                <w:color w:val="000000" w:themeColor="text1"/>
                <w:sz w:val="22"/>
                <w:szCs w:val="22"/>
                <w:lang w:val="en-GB"/>
              </w:rPr>
              <w:t>lock system.</w:t>
            </w:r>
          </w:p>
        </w:tc>
      </w:tr>
      <w:tr w:rsidR="00F604F6" w:rsidRPr="002A78C6" w14:paraId="0216CEAA" w14:textId="77777777" w:rsidTr="00E05CFF">
        <w:tc>
          <w:tcPr>
            <w:tcW w:w="1101" w:type="dxa"/>
            <w:tcBorders>
              <w:top w:val="single" w:sz="4" w:space="0" w:color="auto"/>
              <w:left w:val="single" w:sz="4" w:space="0" w:color="auto"/>
              <w:bottom w:val="single" w:sz="4" w:space="0" w:color="auto"/>
              <w:right w:val="single" w:sz="4" w:space="0" w:color="auto"/>
            </w:tcBorders>
          </w:tcPr>
          <w:p w14:paraId="366071B1"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5.1.2</w:t>
            </w:r>
          </w:p>
        </w:tc>
        <w:tc>
          <w:tcPr>
            <w:tcW w:w="7858" w:type="dxa"/>
            <w:tcBorders>
              <w:top w:val="single" w:sz="4" w:space="0" w:color="auto"/>
              <w:left w:val="single" w:sz="4" w:space="0" w:color="auto"/>
              <w:bottom w:val="single" w:sz="4" w:space="0" w:color="auto"/>
              <w:right w:val="single" w:sz="4" w:space="0" w:color="auto"/>
            </w:tcBorders>
          </w:tcPr>
          <w:p w14:paraId="2CF65B3C" w14:textId="77777777" w:rsidR="00F604F6" w:rsidRPr="00D54A7C" w:rsidRDefault="00F604F6" w:rsidP="00B359B2">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outer part of the chassis will be equipped with anti-s</w:t>
            </w:r>
            <w:r w:rsidR="00B359B2" w:rsidRPr="00D54A7C">
              <w:rPr>
                <w:rFonts w:ascii="Tahoma" w:hAnsi="Tahoma" w:cs="Tahoma"/>
                <w:color w:val="000000" w:themeColor="text1"/>
                <w:sz w:val="22"/>
                <w:szCs w:val="22"/>
                <w:lang w:val="en-GB"/>
              </w:rPr>
              <w:t>lip flooring</w:t>
            </w:r>
            <w:r w:rsidR="00226519"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in order to allow safe access to the cabin and the rear.</w:t>
            </w:r>
          </w:p>
        </w:tc>
      </w:tr>
      <w:tr w:rsidR="00F604F6" w:rsidRPr="002A78C6" w14:paraId="61C3EAE6" w14:textId="77777777" w:rsidTr="00E05CFF">
        <w:tc>
          <w:tcPr>
            <w:tcW w:w="1101" w:type="dxa"/>
            <w:tcBorders>
              <w:top w:val="single" w:sz="4" w:space="0" w:color="auto"/>
              <w:left w:val="single" w:sz="4" w:space="0" w:color="auto"/>
              <w:bottom w:val="single" w:sz="4" w:space="0" w:color="auto"/>
              <w:right w:val="single" w:sz="4" w:space="0" w:color="auto"/>
            </w:tcBorders>
          </w:tcPr>
          <w:p w14:paraId="4002F64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5.1.3</w:t>
            </w:r>
          </w:p>
        </w:tc>
        <w:tc>
          <w:tcPr>
            <w:tcW w:w="7858" w:type="dxa"/>
            <w:tcBorders>
              <w:top w:val="single" w:sz="4" w:space="0" w:color="auto"/>
              <w:left w:val="single" w:sz="4" w:space="0" w:color="auto"/>
              <w:bottom w:val="single" w:sz="4" w:space="0" w:color="auto"/>
              <w:right w:val="single" w:sz="4" w:space="0" w:color="auto"/>
            </w:tcBorders>
          </w:tcPr>
          <w:p w14:paraId="4CAE9CD8" w14:textId="77777777" w:rsidR="00F604F6" w:rsidRPr="00D54A7C" w:rsidRDefault="00F604F6" w:rsidP="008E5C3C">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chassis shall have rigid </w:t>
            </w:r>
            <w:r w:rsidR="008E5C3C" w:rsidRPr="00D54A7C">
              <w:rPr>
                <w:rFonts w:ascii="Tahoma" w:hAnsi="Tahoma" w:cs="Tahoma"/>
                <w:color w:val="000000" w:themeColor="text1"/>
                <w:sz w:val="22"/>
                <w:szCs w:val="22"/>
                <w:lang w:val="en-GB"/>
              </w:rPr>
              <w:t xml:space="preserve">metal </w:t>
            </w:r>
            <w:r w:rsidRPr="00D54A7C">
              <w:rPr>
                <w:rFonts w:ascii="Tahoma" w:hAnsi="Tahoma" w:cs="Tahoma"/>
                <w:color w:val="000000" w:themeColor="text1"/>
                <w:sz w:val="22"/>
                <w:szCs w:val="22"/>
                <w:lang w:val="en-GB"/>
              </w:rPr>
              <w:t>bumpers in the front and the rear. The front bumpers will be curved. There will also be mud guards which will be adjustable and be easily replaceable.</w:t>
            </w:r>
          </w:p>
        </w:tc>
      </w:tr>
      <w:tr w:rsidR="00F604F6" w:rsidRPr="002A78C6" w14:paraId="4CB6FAFC" w14:textId="77777777" w:rsidTr="00E05CFF">
        <w:tc>
          <w:tcPr>
            <w:tcW w:w="1101" w:type="dxa"/>
            <w:tcBorders>
              <w:top w:val="single" w:sz="4" w:space="0" w:color="auto"/>
              <w:left w:val="single" w:sz="4" w:space="0" w:color="auto"/>
              <w:bottom w:val="single" w:sz="4" w:space="0" w:color="auto"/>
              <w:right w:val="single" w:sz="4" w:space="0" w:color="auto"/>
            </w:tcBorders>
          </w:tcPr>
          <w:p w14:paraId="341770F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5.1.4</w:t>
            </w:r>
          </w:p>
        </w:tc>
        <w:tc>
          <w:tcPr>
            <w:tcW w:w="7858" w:type="dxa"/>
            <w:tcBorders>
              <w:top w:val="single" w:sz="4" w:space="0" w:color="auto"/>
              <w:left w:val="single" w:sz="4" w:space="0" w:color="auto"/>
              <w:bottom w:val="single" w:sz="4" w:space="0" w:color="auto"/>
              <w:right w:val="single" w:sz="4" w:space="0" w:color="auto"/>
            </w:tcBorders>
          </w:tcPr>
          <w:p w14:paraId="0256884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Both sides will have side bumpers to protect all reservoirs and tanks. The air reservoirs and fuel and oil tanks will be mounted in steel boxes to the chassis for better protection.</w:t>
            </w:r>
            <w:r w:rsidRPr="00D54A7C" w:rsidDel="009B13BD">
              <w:rPr>
                <w:rFonts w:ascii="Tahoma" w:hAnsi="Tahoma" w:cs="Tahoma"/>
                <w:color w:val="000000" w:themeColor="text1"/>
                <w:sz w:val="22"/>
                <w:szCs w:val="22"/>
                <w:lang w:val="en-GB"/>
              </w:rPr>
              <w:t xml:space="preserve"> </w:t>
            </w:r>
          </w:p>
        </w:tc>
      </w:tr>
      <w:tr w:rsidR="00F604F6" w:rsidRPr="002A78C6" w14:paraId="451409D9" w14:textId="77777777" w:rsidTr="00E05CFF">
        <w:tc>
          <w:tcPr>
            <w:tcW w:w="1101" w:type="dxa"/>
            <w:tcBorders>
              <w:top w:val="single" w:sz="4" w:space="0" w:color="auto"/>
              <w:left w:val="single" w:sz="4" w:space="0" w:color="auto"/>
              <w:bottom w:val="single" w:sz="4" w:space="0" w:color="auto"/>
              <w:right w:val="single" w:sz="4" w:space="0" w:color="auto"/>
            </w:tcBorders>
          </w:tcPr>
          <w:p w14:paraId="22C784AC"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5.1.5</w:t>
            </w:r>
          </w:p>
        </w:tc>
        <w:tc>
          <w:tcPr>
            <w:tcW w:w="7858" w:type="dxa"/>
            <w:tcBorders>
              <w:top w:val="single" w:sz="4" w:space="0" w:color="auto"/>
              <w:left w:val="single" w:sz="4" w:space="0" w:color="auto"/>
              <w:bottom w:val="single" w:sz="4" w:space="0" w:color="auto"/>
              <w:right w:val="single" w:sz="4" w:space="0" w:color="auto"/>
            </w:tcBorders>
          </w:tcPr>
          <w:p w14:paraId="5B396CE9" w14:textId="77777777" w:rsidR="00F604F6" w:rsidRPr="00D54A7C" w:rsidRDefault="00F604F6" w:rsidP="00542C2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There will be </w:t>
            </w:r>
            <w:r w:rsidR="00542C20" w:rsidRPr="00D54A7C">
              <w:rPr>
                <w:rFonts w:ascii="Tahoma" w:hAnsi="Tahoma" w:cs="Tahoma"/>
                <w:color w:val="000000" w:themeColor="text1"/>
                <w:sz w:val="22"/>
                <w:szCs w:val="22"/>
                <w:lang w:val="en-GB"/>
              </w:rPr>
              <w:t>the</w:t>
            </w:r>
            <w:r w:rsidRPr="00D54A7C">
              <w:rPr>
                <w:rFonts w:ascii="Tahoma" w:hAnsi="Tahoma" w:cs="Tahoma"/>
                <w:color w:val="000000" w:themeColor="text1"/>
                <w:sz w:val="22"/>
                <w:szCs w:val="22"/>
                <w:lang w:val="en-GB"/>
              </w:rPr>
              <w:t xml:space="preserve"> </w:t>
            </w:r>
            <w:r w:rsidR="00F75297" w:rsidRPr="00D54A7C">
              <w:rPr>
                <w:rFonts w:ascii="Tahoma" w:hAnsi="Tahoma" w:cs="Tahoma"/>
                <w:color w:val="000000" w:themeColor="text1"/>
                <w:sz w:val="22"/>
                <w:szCs w:val="22"/>
                <w:lang w:val="en-GB"/>
              </w:rPr>
              <w:t xml:space="preserve">proper </w:t>
            </w:r>
            <w:r w:rsidRPr="00D54A7C">
              <w:rPr>
                <w:rFonts w:ascii="Tahoma" w:hAnsi="Tahoma" w:cs="Tahoma"/>
                <w:color w:val="000000" w:themeColor="text1"/>
                <w:sz w:val="22"/>
                <w:szCs w:val="22"/>
                <w:lang w:val="en-GB"/>
              </w:rPr>
              <w:t>towing pin</w:t>
            </w:r>
            <w:r w:rsidR="008E5C3C" w:rsidRPr="00D54A7C">
              <w:rPr>
                <w:rFonts w:ascii="Tahoma" w:hAnsi="Tahoma" w:cs="Tahoma"/>
                <w:color w:val="000000" w:themeColor="text1"/>
                <w:sz w:val="22"/>
                <w:szCs w:val="22"/>
                <w:lang w:val="en-GB"/>
              </w:rPr>
              <w:t>s</w:t>
            </w:r>
            <w:r w:rsidR="00F75297" w:rsidRPr="00D54A7C">
              <w:rPr>
                <w:rFonts w:ascii="Tahoma" w:hAnsi="Tahoma" w:cs="Tahoma"/>
                <w:color w:val="000000" w:themeColor="text1"/>
                <w:sz w:val="22"/>
                <w:szCs w:val="22"/>
                <w:lang w:val="en-GB"/>
              </w:rPr>
              <w:t>,</w:t>
            </w:r>
            <w:r w:rsidRPr="00D54A7C">
              <w:rPr>
                <w:rFonts w:ascii="Tahoma" w:hAnsi="Tahoma" w:cs="Tahoma"/>
                <w:color w:val="000000" w:themeColor="text1"/>
                <w:sz w:val="22"/>
                <w:szCs w:val="22"/>
                <w:lang w:val="en-GB"/>
              </w:rPr>
              <w:t xml:space="preserve"> mounted in the front and </w:t>
            </w:r>
            <w:r w:rsidR="00F75297" w:rsidRPr="00D54A7C">
              <w:rPr>
                <w:rFonts w:ascii="Tahoma" w:hAnsi="Tahoma" w:cs="Tahoma"/>
                <w:color w:val="000000" w:themeColor="text1"/>
                <w:sz w:val="22"/>
                <w:szCs w:val="22"/>
                <w:lang w:val="en-GB"/>
              </w:rPr>
              <w:t xml:space="preserve">in the </w:t>
            </w:r>
            <w:r w:rsidRPr="00D54A7C">
              <w:rPr>
                <w:rFonts w:ascii="Tahoma" w:hAnsi="Tahoma" w:cs="Tahoma"/>
                <w:color w:val="000000" w:themeColor="text1"/>
                <w:sz w:val="22"/>
                <w:szCs w:val="22"/>
                <w:lang w:val="en-GB"/>
              </w:rPr>
              <w:t>rear.</w:t>
            </w:r>
          </w:p>
        </w:tc>
      </w:tr>
      <w:tr w:rsidR="00F604F6" w:rsidRPr="002A78C6" w14:paraId="2269475F" w14:textId="77777777" w:rsidTr="00E05CFF">
        <w:tc>
          <w:tcPr>
            <w:tcW w:w="1101" w:type="dxa"/>
            <w:tcBorders>
              <w:top w:val="single" w:sz="4" w:space="0" w:color="auto"/>
              <w:left w:val="single" w:sz="4" w:space="0" w:color="auto"/>
              <w:bottom w:val="single" w:sz="4" w:space="0" w:color="auto"/>
              <w:right w:val="single" w:sz="4" w:space="0" w:color="auto"/>
            </w:tcBorders>
          </w:tcPr>
          <w:p w14:paraId="2CCAB68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5.1.6</w:t>
            </w:r>
          </w:p>
        </w:tc>
        <w:tc>
          <w:tcPr>
            <w:tcW w:w="7858" w:type="dxa"/>
            <w:tcBorders>
              <w:top w:val="single" w:sz="4" w:space="0" w:color="auto"/>
              <w:left w:val="single" w:sz="4" w:space="0" w:color="auto"/>
              <w:bottom w:val="single" w:sz="4" w:space="0" w:color="auto"/>
              <w:right w:val="single" w:sz="4" w:space="0" w:color="auto"/>
            </w:tcBorders>
          </w:tcPr>
          <w:p w14:paraId="77CA2E90"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configuration of the chassis shall allow easy access for inspection, maintenance and replacement of parts.</w:t>
            </w:r>
          </w:p>
        </w:tc>
      </w:tr>
      <w:tr w:rsidR="00F604F6" w:rsidRPr="002A78C6" w14:paraId="4300118E" w14:textId="77777777" w:rsidTr="00E05CFF">
        <w:tc>
          <w:tcPr>
            <w:tcW w:w="1101" w:type="dxa"/>
            <w:tcBorders>
              <w:top w:val="single" w:sz="4" w:space="0" w:color="auto"/>
              <w:left w:val="single" w:sz="4" w:space="0" w:color="auto"/>
              <w:bottom w:val="single" w:sz="4" w:space="0" w:color="auto"/>
              <w:right w:val="single" w:sz="4" w:space="0" w:color="auto"/>
            </w:tcBorders>
          </w:tcPr>
          <w:p w14:paraId="3BE3C122"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5.1.7</w:t>
            </w:r>
          </w:p>
        </w:tc>
        <w:tc>
          <w:tcPr>
            <w:tcW w:w="7858" w:type="dxa"/>
            <w:tcBorders>
              <w:top w:val="single" w:sz="4" w:space="0" w:color="auto"/>
              <w:left w:val="single" w:sz="4" w:space="0" w:color="auto"/>
              <w:bottom w:val="single" w:sz="4" w:space="0" w:color="auto"/>
              <w:right w:val="single" w:sz="4" w:space="0" w:color="auto"/>
            </w:tcBorders>
          </w:tcPr>
          <w:p w14:paraId="2B7502FB" w14:textId="77777777" w:rsidR="00F604F6" w:rsidRPr="00D54A7C" w:rsidRDefault="00F604F6" w:rsidP="0066608F">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cabin access must be possible from </w:t>
            </w:r>
            <w:r w:rsidR="0066608F" w:rsidRPr="00D54A7C">
              <w:rPr>
                <w:rFonts w:ascii="Tahoma" w:hAnsi="Tahoma" w:cs="Tahoma"/>
                <w:color w:val="000000" w:themeColor="text1"/>
                <w:sz w:val="22"/>
                <w:szCs w:val="22"/>
                <w:lang w:val="en-GB"/>
              </w:rPr>
              <w:t>two</w:t>
            </w:r>
            <w:r w:rsidRPr="00D54A7C">
              <w:rPr>
                <w:rFonts w:ascii="Tahoma" w:hAnsi="Tahoma" w:cs="Tahoma"/>
                <w:color w:val="000000" w:themeColor="text1"/>
                <w:sz w:val="22"/>
                <w:szCs w:val="22"/>
                <w:lang w:val="en-GB"/>
              </w:rPr>
              <w:t xml:space="preserve"> sides </w:t>
            </w:r>
          </w:p>
        </w:tc>
      </w:tr>
      <w:tr w:rsidR="00F604F6" w:rsidRPr="002A78C6" w14:paraId="12394BA2" w14:textId="77777777" w:rsidTr="00E05CFF">
        <w:tc>
          <w:tcPr>
            <w:tcW w:w="1101" w:type="dxa"/>
            <w:tcBorders>
              <w:top w:val="single" w:sz="4" w:space="0" w:color="auto"/>
              <w:left w:val="single" w:sz="4" w:space="0" w:color="auto"/>
              <w:bottom w:val="single" w:sz="4" w:space="0" w:color="auto"/>
              <w:right w:val="single" w:sz="4" w:space="0" w:color="auto"/>
            </w:tcBorders>
          </w:tcPr>
          <w:p w14:paraId="74AE3B2A"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5.2</w:t>
            </w:r>
          </w:p>
        </w:tc>
        <w:tc>
          <w:tcPr>
            <w:tcW w:w="7858" w:type="dxa"/>
            <w:tcBorders>
              <w:top w:val="single" w:sz="4" w:space="0" w:color="auto"/>
              <w:left w:val="single" w:sz="4" w:space="0" w:color="auto"/>
              <w:bottom w:val="single" w:sz="4" w:space="0" w:color="auto"/>
              <w:right w:val="single" w:sz="4" w:space="0" w:color="auto"/>
            </w:tcBorders>
          </w:tcPr>
          <w:p w14:paraId="5B20BE81"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 xml:space="preserve">Engine </w:t>
            </w:r>
            <w:r w:rsidR="008C2E1B" w:rsidRPr="00D54A7C">
              <w:rPr>
                <w:rFonts w:ascii="Tahoma" w:hAnsi="Tahoma" w:cs="Tahoma"/>
                <w:b/>
                <w:color w:val="000000" w:themeColor="text1"/>
                <w:sz w:val="22"/>
                <w:szCs w:val="22"/>
                <w:lang w:val="en-GB"/>
              </w:rPr>
              <w:t xml:space="preserve">(Minimum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 – Maximum </w:t>
            </w:r>
            <w:r w:rsidR="001C0263" w:rsidRPr="00D54A7C">
              <w:rPr>
                <w:rFonts w:ascii="Tahoma" w:hAnsi="Tahoma" w:cs="Tahoma"/>
                <w:b/>
                <w:color w:val="000000" w:themeColor="text1"/>
                <w:sz w:val="22"/>
                <w:szCs w:val="22"/>
                <w:lang w:val="en-GB"/>
              </w:rPr>
              <w:t>10</w:t>
            </w:r>
            <w:r w:rsidR="008C2E1B" w:rsidRPr="00D54A7C">
              <w:rPr>
                <w:rFonts w:ascii="Tahoma" w:hAnsi="Tahoma" w:cs="Tahoma"/>
                <w:b/>
                <w:color w:val="000000" w:themeColor="text1"/>
                <w:sz w:val="22"/>
                <w:szCs w:val="22"/>
                <w:lang w:val="en-GB"/>
              </w:rPr>
              <w:t xml:space="preserve"> points)</w:t>
            </w:r>
          </w:p>
        </w:tc>
      </w:tr>
      <w:tr w:rsidR="00F604F6" w:rsidRPr="00D14187" w14:paraId="340BC12A" w14:textId="77777777" w:rsidTr="00E05CFF">
        <w:tc>
          <w:tcPr>
            <w:tcW w:w="1101" w:type="dxa"/>
            <w:tcBorders>
              <w:top w:val="single" w:sz="4" w:space="0" w:color="auto"/>
              <w:left w:val="single" w:sz="4" w:space="0" w:color="auto"/>
              <w:bottom w:val="single" w:sz="4" w:space="0" w:color="auto"/>
              <w:right w:val="single" w:sz="4" w:space="0" w:color="auto"/>
            </w:tcBorders>
          </w:tcPr>
          <w:p w14:paraId="3B17477D"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5.2.1</w:t>
            </w:r>
          </w:p>
        </w:tc>
        <w:tc>
          <w:tcPr>
            <w:tcW w:w="7858" w:type="dxa"/>
            <w:tcBorders>
              <w:top w:val="single" w:sz="4" w:space="0" w:color="auto"/>
              <w:left w:val="single" w:sz="4" w:space="0" w:color="auto"/>
              <w:bottom w:val="single" w:sz="4" w:space="0" w:color="auto"/>
              <w:right w:val="single" w:sz="4" w:space="0" w:color="auto"/>
            </w:tcBorders>
          </w:tcPr>
          <w:p w14:paraId="071E64C0" w14:textId="2F9CD654" w:rsidR="00F604F6" w:rsidRPr="00D54A7C" w:rsidRDefault="00F604F6" w:rsidP="00630E7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It shall adopt a six cylinder</w:t>
            </w:r>
            <w:r w:rsidR="00F75297" w:rsidRPr="00D54A7C">
              <w:rPr>
                <w:rFonts w:ascii="Tahoma" w:hAnsi="Tahoma" w:cs="Tahoma"/>
                <w:color w:val="000000" w:themeColor="text1"/>
                <w:sz w:val="22"/>
                <w:szCs w:val="22"/>
                <w:lang w:val="en-GB"/>
              </w:rPr>
              <w:t>, at least,</w:t>
            </w:r>
            <w:r w:rsidRPr="00D54A7C">
              <w:rPr>
                <w:rFonts w:ascii="Tahoma" w:hAnsi="Tahoma" w:cs="Tahoma"/>
                <w:color w:val="000000" w:themeColor="text1"/>
                <w:sz w:val="22"/>
                <w:szCs w:val="22"/>
                <w:lang w:val="en-GB"/>
              </w:rPr>
              <w:t xml:space="preserve"> 4-stroke with turbo intercooler engine with low rotation speed and high torsion. </w:t>
            </w:r>
            <w:r w:rsidR="00630E70">
              <w:rPr>
                <w:rFonts w:ascii="Tahoma" w:hAnsi="Tahoma" w:cs="Tahoma"/>
                <w:color w:val="000000" w:themeColor="text1"/>
                <w:sz w:val="22"/>
                <w:szCs w:val="22"/>
                <w:lang w:val="en-GB"/>
              </w:rPr>
              <w:t>Preferable</w:t>
            </w:r>
            <w:r w:rsidR="00B359B2"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brand</w:t>
            </w:r>
            <w:r w:rsidR="00B359B2" w:rsidRPr="00D54A7C">
              <w:rPr>
                <w:rFonts w:ascii="Tahoma" w:hAnsi="Tahoma" w:cs="Tahoma"/>
                <w:color w:val="000000" w:themeColor="text1"/>
                <w:sz w:val="22"/>
                <w:szCs w:val="22"/>
                <w:lang w:val="en-GB"/>
              </w:rPr>
              <w:t>s</w:t>
            </w:r>
            <w:r w:rsidRPr="00D54A7C">
              <w:rPr>
                <w:rFonts w:ascii="Tahoma" w:hAnsi="Tahoma" w:cs="Tahoma"/>
                <w:color w:val="000000" w:themeColor="text1"/>
                <w:sz w:val="22"/>
                <w:szCs w:val="22"/>
                <w:lang w:val="en-GB"/>
              </w:rPr>
              <w:t xml:space="preserve"> </w:t>
            </w:r>
            <w:r w:rsidR="00F75297" w:rsidRPr="00D54A7C">
              <w:rPr>
                <w:rFonts w:ascii="Tahoma" w:hAnsi="Tahoma" w:cs="Tahoma"/>
                <w:color w:val="000000" w:themeColor="text1"/>
                <w:sz w:val="22"/>
                <w:szCs w:val="22"/>
                <w:lang w:val="en-GB"/>
              </w:rPr>
              <w:t>are</w:t>
            </w:r>
            <w:r w:rsidRPr="00D54A7C">
              <w:rPr>
                <w:rFonts w:ascii="Tahoma" w:hAnsi="Tahoma" w:cs="Tahoma"/>
                <w:color w:val="000000" w:themeColor="text1"/>
                <w:sz w:val="22"/>
                <w:szCs w:val="22"/>
                <w:lang w:val="en-GB"/>
              </w:rPr>
              <w:t xml:space="preserve"> Volvo</w:t>
            </w:r>
            <w:r w:rsidR="008A6C70" w:rsidRPr="00D54A7C">
              <w:rPr>
                <w:rFonts w:ascii="Tahoma" w:hAnsi="Tahoma" w:cs="Tahoma"/>
                <w:color w:val="000000" w:themeColor="text1"/>
                <w:sz w:val="22"/>
                <w:szCs w:val="22"/>
                <w:lang w:val="en-GB"/>
              </w:rPr>
              <w:t>,</w:t>
            </w:r>
            <w:r w:rsidRPr="00D54A7C">
              <w:rPr>
                <w:rFonts w:ascii="Tahoma" w:hAnsi="Tahoma" w:cs="Tahoma"/>
                <w:color w:val="000000" w:themeColor="text1"/>
                <w:sz w:val="22"/>
                <w:szCs w:val="22"/>
                <w:lang w:val="en-GB"/>
              </w:rPr>
              <w:t xml:space="preserve"> Cummins</w:t>
            </w:r>
            <w:r w:rsidR="008A6C70" w:rsidRPr="00D54A7C">
              <w:rPr>
                <w:rFonts w:ascii="Tahoma" w:hAnsi="Tahoma" w:cs="Tahoma"/>
                <w:color w:val="000000" w:themeColor="text1"/>
                <w:sz w:val="22"/>
                <w:szCs w:val="22"/>
                <w:lang w:val="en-GB"/>
              </w:rPr>
              <w:t xml:space="preserve">, </w:t>
            </w:r>
            <w:proofErr w:type="spellStart"/>
            <w:r w:rsidR="008A6C70" w:rsidRPr="00D54A7C">
              <w:rPr>
                <w:rFonts w:ascii="Tahoma" w:hAnsi="Tahoma" w:cs="Tahoma"/>
                <w:color w:val="000000" w:themeColor="text1"/>
                <w:sz w:val="22"/>
                <w:szCs w:val="22"/>
                <w:lang w:val="en-GB"/>
              </w:rPr>
              <w:t>Deutz</w:t>
            </w:r>
            <w:proofErr w:type="spellEnd"/>
            <w:r w:rsidRPr="00D54A7C">
              <w:rPr>
                <w:rFonts w:ascii="Tahoma" w:hAnsi="Tahoma" w:cs="Tahoma"/>
                <w:color w:val="000000" w:themeColor="text1"/>
                <w:sz w:val="22"/>
                <w:szCs w:val="22"/>
                <w:lang w:val="en-GB"/>
              </w:rPr>
              <w:t xml:space="preserve"> or </w:t>
            </w:r>
            <w:r w:rsidRPr="00D54A7C">
              <w:rPr>
                <w:rFonts w:ascii="Tahoma" w:hAnsi="Tahoma" w:cs="Tahoma"/>
                <w:color w:val="000000" w:themeColor="text1"/>
                <w:sz w:val="22"/>
                <w:szCs w:val="22"/>
                <w:lang w:val="en-US"/>
              </w:rPr>
              <w:t>Mercedes</w:t>
            </w:r>
            <w:r w:rsidRPr="00D54A7C">
              <w:rPr>
                <w:rFonts w:ascii="Tahoma" w:hAnsi="Tahoma" w:cs="Tahoma"/>
                <w:color w:val="000000" w:themeColor="text1"/>
                <w:sz w:val="22"/>
                <w:szCs w:val="22"/>
                <w:lang w:val="en-GB"/>
              </w:rPr>
              <w:t xml:space="preserve">. </w:t>
            </w:r>
          </w:p>
        </w:tc>
      </w:tr>
      <w:tr w:rsidR="00F604F6" w:rsidRPr="002A78C6" w14:paraId="5E8D1D16" w14:textId="77777777" w:rsidTr="00E05CFF">
        <w:tc>
          <w:tcPr>
            <w:tcW w:w="1101" w:type="dxa"/>
            <w:tcBorders>
              <w:top w:val="single" w:sz="4" w:space="0" w:color="auto"/>
              <w:left w:val="single" w:sz="4" w:space="0" w:color="auto"/>
              <w:bottom w:val="single" w:sz="4" w:space="0" w:color="auto"/>
              <w:right w:val="single" w:sz="4" w:space="0" w:color="auto"/>
            </w:tcBorders>
          </w:tcPr>
          <w:p w14:paraId="41FE3090"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5.2.2</w:t>
            </w:r>
          </w:p>
        </w:tc>
        <w:tc>
          <w:tcPr>
            <w:tcW w:w="7858" w:type="dxa"/>
            <w:tcBorders>
              <w:top w:val="single" w:sz="4" w:space="0" w:color="auto"/>
              <w:left w:val="single" w:sz="4" w:space="0" w:color="auto"/>
              <w:bottom w:val="single" w:sz="4" w:space="0" w:color="auto"/>
              <w:right w:val="single" w:sz="4" w:space="0" w:color="auto"/>
            </w:tcBorders>
          </w:tcPr>
          <w:p w14:paraId="4F99E904" w14:textId="587A9966" w:rsidR="00F604F6" w:rsidRPr="00D54A7C" w:rsidRDefault="00F604F6" w:rsidP="004511D2">
            <w:pPr>
              <w:autoSpaceDE w:val="0"/>
              <w:autoSpaceDN w:val="0"/>
              <w:adjustRightInd w:val="0"/>
              <w:rPr>
                <w:rFonts w:ascii="Tahoma" w:hAnsi="Tahoma" w:cs="Tahoma"/>
                <w:color w:val="000000" w:themeColor="text1"/>
                <w:sz w:val="22"/>
                <w:szCs w:val="22"/>
                <w:lang w:val="en-US"/>
              </w:rPr>
            </w:pPr>
            <w:r w:rsidRPr="00D54A7C">
              <w:rPr>
                <w:rFonts w:ascii="Tahoma" w:hAnsi="Tahoma" w:cs="Tahoma"/>
                <w:color w:val="000000" w:themeColor="text1"/>
                <w:sz w:val="22"/>
                <w:szCs w:val="22"/>
                <w:lang w:val="en-GB"/>
              </w:rPr>
              <w:t xml:space="preserve">The engine's rating power </w:t>
            </w:r>
            <w:r w:rsidR="004511D2" w:rsidRPr="00D54A7C">
              <w:rPr>
                <w:rFonts w:ascii="Tahoma" w:hAnsi="Tahoma" w:cs="Tahoma"/>
                <w:color w:val="000000" w:themeColor="text1"/>
                <w:sz w:val="22"/>
                <w:szCs w:val="22"/>
                <w:lang w:val="en-GB"/>
              </w:rPr>
              <w:t xml:space="preserve">shall match with the </w:t>
            </w:r>
            <w:r w:rsidR="002C7A75">
              <w:rPr>
                <w:rFonts w:ascii="Tahoma" w:hAnsi="Tahoma" w:cs="Tahoma"/>
                <w:color w:val="000000" w:themeColor="text1"/>
                <w:sz w:val="22"/>
                <w:szCs w:val="22"/>
                <w:lang w:val="en-GB"/>
              </w:rPr>
              <w:t>w</w:t>
            </w:r>
            <w:r w:rsidR="004511D2" w:rsidRPr="00D54A7C">
              <w:rPr>
                <w:rFonts w:ascii="Tahoma" w:hAnsi="Tahoma" w:cs="Tahoma"/>
                <w:color w:val="000000" w:themeColor="text1"/>
                <w:sz w:val="22"/>
                <w:szCs w:val="22"/>
                <w:lang w:val="en-GB"/>
              </w:rPr>
              <w:t xml:space="preserve">hole construction pulling capacity (the calculation of the match shall be provided) </w:t>
            </w:r>
            <w:r w:rsidR="009D5836" w:rsidRPr="00D54A7C">
              <w:rPr>
                <w:rFonts w:ascii="Tahoma" w:hAnsi="Tahoma" w:cs="Tahoma"/>
                <w:color w:val="000000" w:themeColor="text1"/>
                <w:sz w:val="22"/>
                <w:szCs w:val="22"/>
                <w:lang w:val="en-GB"/>
              </w:rPr>
              <w:t xml:space="preserve">and will be complied with </w:t>
            </w:r>
            <w:r w:rsidR="004511D2" w:rsidRPr="00D54A7C">
              <w:rPr>
                <w:rFonts w:ascii="Tahoma" w:hAnsi="Tahoma" w:cs="Tahoma"/>
                <w:color w:val="000000" w:themeColor="text1"/>
                <w:sz w:val="22"/>
                <w:szCs w:val="22"/>
                <w:lang w:val="en-GB"/>
              </w:rPr>
              <w:t>all the latest EU &amp; National directives &amp; legislations</w:t>
            </w:r>
            <w:r w:rsidR="004511D2" w:rsidRPr="00D54A7C">
              <w:rPr>
                <w:rFonts w:ascii="Tahoma" w:hAnsi="Tahoma" w:cs="Tahoma"/>
                <w:color w:val="000000" w:themeColor="text1"/>
                <w:sz w:val="22"/>
                <w:szCs w:val="22"/>
                <w:lang w:val="en-US"/>
              </w:rPr>
              <w:t xml:space="preserve"> (i.e. </w:t>
            </w:r>
            <w:r w:rsidR="009D5836" w:rsidRPr="00D54A7C">
              <w:rPr>
                <w:rFonts w:ascii="Tahoma" w:hAnsi="Tahoma" w:cs="Tahoma"/>
                <w:color w:val="000000" w:themeColor="text1"/>
                <w:sz w:val="22"/>
                <w:szCs w:val="22"/>
                <w:lang w:val="en-US"/>
              </w:rPr>
              <w:t>Stage V emission standards for non-road engines (NRE)</w:t>
            </w:r>
            <w:r w:rsidR="004511D2" w:rsidRPr="00D54A7C">
              <w:rPr>
                <w:rFonts w:ascii="Tahoma" w:hAnsi="Tahoma" w:cs="Tahoma"/>
                <w:color w:val="000000" w:themeColor="text1"/>
                <w:sz w:val="22"/>
                <w:szCs w:val="22"/>
                <w:lang w:val="en-US"/>
              </w:rPr>
              <w:t>)</w:t>
            </w:r>
            <w:r w:rsidR="009D5836" w:rsidRPr="00D54A7C">
              <w:rPr>
                <w:rFonts w:ascii="Tahoma" w:hAnsi="Tahoma" w:cs="Tahoma"/>
                <w:color w:val="000000" w:themeColor="text1"/>
                <w:sz w:val="22"/>
                <w:szCs w:val="22"/>
                <w:lang w:val="en-US"/>
              </w:rPr>
              <w:t xml:space="preserve">. </w:t>
            </w:r>
          </w:p>
        </w:tc>
      </w:tr>
      <w:tr w:rsidR="00F604F6" w:rsidRPr="002A78C6" w14:paraId="46CE5A0B" w14:textId="77777777" w:rsidTr="00E05CFF">
        <w:tc>
          <w:tcPr>
            <w:tcW w:w="1101" w:type="dxa"/>
            <w:tcBorders>
              <w:top w:val="single" w:sz="4" w:space="0" w:color="auto"/>
              <w:left w:val="single" w:sz="4" w:space="0" w:color="auto"/>
              <w:bottom w:val="single" w:sz="4" w:space="0" w:color="auto"/>
              <w:right w:val="single" w:sz="4" w:space="0" w:color="auto"/>
            </w:tcBorders>
          </w:tcPr>
          <w:p w14:paraId="66A1BEA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5.2.3</w:t>
            </w:r>
          </w:p>
        </w:tc>
        <w:tc>
          <w:tcPr>
            <w:tcW w:w="7858" w:type="dxa"/>
            <w:tcBorders>
              <w:top w:val="single" w:sz="4" w:space="0" w:color="auto"/>
              <w:left w:val="single" w:sz="4" w:space="0" w:color="auto"/>
              <w:bottom w:val="single" w:sz="4" w:space="0" w:color="auto"/>
              <w:right w:val="single" w:sz="4" w:space="0" w:color="auto"/>
            </w:tcBorders>
          </w:tcPr>
          <w:p w14:paraId="661B77C3" w14:textId="77777777" w:rsidR="00F604F6" w:rsidRPr="00D54A7C" w:rsidRDefault="00F604F6" w:rsidP="00E05CFF">
            <w:pPr>
              <w:pStyle w:val="CommentText"/>
              <w:spacing w:line="360" w:lineRule="auto"/>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It shall have warning system for all the crucial functions like, intake air pressure, high coolant temperature, low fuel pressure, etc. </w:t>
            </w:r>
          </w:p>
        </w:tc>
      </w:tr>
      <w:tr w:rsidR="00F604F6" w:rsidRPr="002A78C6" w14:paraId="337E619B" w14:textId="77777777" w:rsidTr="00E05CFF">
        <w:tc>
          <w:tcPr>
            <w:tcW w:w="1101" w:type="dxa"/>
            <w:tcBorders>
              <w:top w:val="single" w:sz="4" w:space="0" w:color="auto"/>
              <w:left w:val="single" w:sz="4" w:space="0" w:color="auto"/>
              <w:bottom w:val="single" w:sz="4" w:space="0" w:color="auto"/>
              <w:right w:val="single" w:sz="4" w:space="0" w:color="auto"/>
            </w:tcBorders>
          </w:tcPr>
          <w:p w14:paraId="7561288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5.2.4</w:t>
            </w:r>
          </w:p>
        </w:tc>
        <w:tc>
          <w:tcPr>
            <w:tcW w:w="7858" w:type="dxa"/>
            <w:tcBorders>
              <w:top w:val="single" w:sz="4" w:space="0" w:color="auto"/>
              <w:left w:val="single" w:sz="4" w:space="0" w:color="auto"/>
              <w:bottom w:val="single" w:sz="4" w:space="0" w:color="auto"/>
              <w:right w:val="single" w:sz="4" w:space="0" w:color="auto"/>
            </w:tcBorders>
          </w:tcPr>
          <w:p w14:paraId="2B5D4074" w14:textId="77777777" w:rsidR="00F604F6" w:rsidRPr="00D54A7C" w:rsidRDefault="00F604F6" w:rsidP="009D5836">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installation of the engine shall be easy for maintenance</w:t>
            </w:r>
            <w:r w:rsidR="009D5836" w:rsidRPr="00D54A7C">
              <w:rPr>
                <w:rFonts w:ascii="Tahoma" w:hAnsi="Tahoma" w:cs="Tahoma"/>
                <w:color w:val="000000" w:themeColor="text1"/>
                <w:sz w:val="22"/>
                <w:szCs w:val="22"/>
                <w:lang w:val="en-GB"/>
              </w:rPr>
              <w:t>.</w:t>
            </w:r>
            <w:r w:rsidRPr="00D54A7C">
              <w:rPr>
                <w:rFonts w:ascii="Tahoma" w:hAnsi="Tahoma" w:cs="Tahoma"/>
                <w:color w:val="000000" w:themeColor="text1"/>
                <w:sz w:val="22"/>
                <w:lang w:val="en-GB"/>
              </w:rPr>
              <w:t xml:space="preserve"> </w:t>
            </w:r>
          </w:p>
        </w:tc>
      </w:tr>
      <w:tr w:rsidR="00F604F6" w:rsidRPr="002A78C6" w14:paraId="168AC8CF" w14:textId="77777777" w:rsidTr="00E05CFF">
        <w:tc>
          <w:tcPr>
            <w:tcW w:w="1101" w:type="dxa"/>
            <w:tcBorders>
              <w:top w:val="single" w:sz="4" w:space="0" w:color="auto"/>
              <w:left w:val="single" w:sz="4" w:space="0" w:color="auto"/>
              <w:bottom w:val="single" w:sz="4" w:space="0" w:color="auto"/>
              <w:right w:val="single" w:sz="4" w:space="0" w:color="auto"/>
            </w:tcBorders>
          </w:tcPr>
          <w:p w14:paraId="12734B62"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5.2.5</w:t>
            </w:r>
          </w:p>
        </w:tc>
        <w:tc>
          <w:tcPr>
            <w:tcW w:w="7858" w:type="dxa"/>
            <w:tcBorders>
              <w:top w:val="single" w:sz="4" w:space="0" w:color="auto"/>
              <w:left w:val="single" w:sz="4" w:space="0" w:color="auto"/>
              <w:bottom w:val="single" w:sz="4" w:space="0" w:color="auto"/>
              <w:right w:val="single" w:sz="4" w:space="0" w:color="auto"/>
            </w:tcBorders>
          </w:tcPr>
          <w:p w14:paraId="6C1F9A6F" w14:textId="77777777" w:rsidR="009D5836" w:rsidRPr="00D54A7C" w:rsidRDefault="009D5836" w:rsidP="009D5836">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engine will be equipped with the following:</w:t>
            </w:r>
          </w:p>
          <w:p w14:paraId="13747822" w14:textId="77777777" w:rsidR="009D5836" w:rsidRPr="00D54A7C" w:rsidRDefault="009D5836" w:rsidP="00A57D84">
            <w:pPr>
              <w:pStyle w:val="ListParagraph"/>
              <w:numPr>
                <w:ilvl w:val="0"/>
                <w:numId w:val="30"/>
              </w:numPr>
              <w:autoSpaceDE w:val="0"/>
              <w:autoSpaceDN w:val="0"/>
              <w:adjustRightInd w:val="0"/>
              <w:ind w:leftChars="0"/>
              <w:rPr>
                <w:rFonts w:ascii="Tahoma" w:hAnsi="Tahoma" w:cs="Tahoma"/>
                <w:color w:val="000000" w:themeColor="text1"/>
                <w:sz w:val="22"/>
                <w:lang w:eastAsia="zh-CN"/>
              </w:rPr>
            </w:pPr>
            <w:r w:rsidRPr="00D54A7C">
              <w:rPr>
                <w:rFonts w:ascii="Tahoma" w:hAnsi="Tahoma" w:cs="Tahoma"/>
                <w:color w:val="000000" w:themeColor="text1"/>
                <w:sz w:val="22"/>
                <w:lang w:eastAsia="zh-CN"/>
              </w:rPr>
              <w:t>Automatic engine shut down with adjustable idling time</w:t>
            </w:r>
          </w:p>
          <w:p w14:paraId="763161BA" w14:textId="77777777" w:rsidR="009D5836" w:rsidRPr="00D54A7C" w:rsidRDefault="009D5836" w:rsidP="00A57D84">
            <w:pPr>
              <w:pStyle w:val="ListParagraph"/>
              <w:numPr>
                <w:ilvl w:val="0"/>
                <w:numId w:val="30"/>
              </w:numPr>
              <w:autoSpaceDE w:val="0"/>
              <w:autoSpaceDN w:val="0"/>
              <w:adjustRightInd w:val="0"/>
              <w:ind w:leftChars="0"/>
              <w:rPr>
                <w:rFonts w:ascii="Tahoma" w:hAnsi="Tahoma" w:cs="Tahoma"/>
                <w:color w:val="000000" w:themeColor="text1"/>
                <w:sz w:val="22"/>
                <w:lang w:eastAsia="zh-CN"/>
              </w:rPr>
            </w:pPr>
            <w:r w:rsidRPr="00D54A7C">
              <w:rPr>
                <w:rFonts w:ascii="Tahoma" w:hAnsi="Tahoma" w:cs="Tahoma"/>
                <w:color w:val="000000" w:themeColor="text1"/>
                <w:sz w:val="22"/>
                <w:lang w:eastAsia="zh-CN"/>
              </w:rPr>
              <w:t>Engine delay stop (to protect turbo charger)</w:t>
            </w:r>
          </w:p>
          <w:p w14:paraId="5F7F114F" w14:textId="77777777" w:rsidR="009D5836" w:rsidRPr="00D54A7C" w:rsidRDefault="009D5836" w:rsidP="00A57D84">
            <w:pPr>
              <w:pStyle w:val="ListParagraph"/>
              <w:numPr>
                <w:ilvl w:val="0"/>
                <w:numId w:val="30"/>
              </w:numPr>
              <w:autoSpaceDE w:val="0"/>
              <w:autoSpaceDN w:val="0"/>
              <w:adjustRightInd w:val="0"/>
              <w:ind w:leftChars="0"/>
              <w:rPr>
                <w:rFonts w:ascii="Tahoma" w:hAnsi="Tahoma" w:cs="Tahoma"/>
                <w:color w:val="000000" w:themeColor="text1"/>
                <w:sz w:val="22"/>
                <w:lang w:eastAsia="zh-CN"/>
              </w:rPr>
            </w:pPr>
            <w:r w:rsidRPr="00D54A7C">
              <w:rPr>
                <w:rFonts w:ascii="Tahoma" w:hAnsi="Tahoma" w:cs="Tahoma"/>
                <w:color w:val="000000" w:themeColor="text1"/>
                <w:sz w:val="22"/>
                <w:lang w:eastAsia="zh-CN"/>
              </w:rPr>
              <w:t>Engine air intake filter inside the frame for better protection</w:t>
            </w:r>
          </w:p>
          <w:p w14:paraId="28C7DD8A" w14:textId="77777777" w:rsidR="00F604F6" w:rsidRPr="00D54A7C" w:rsidRDefault="009D5836" w:rsidP="00A57D84">
            <w:pPr>
              <w:pStyle w:val="ListParagraph"/>
              <w:numPr>
                <w:ilvl w:val="0"/>
                <w:numId w:val="30"/>
              </w:numPr>
              <w:autoSpaceDE w:val="0"/>
              <w:autoSpaceDN w:val="0"/>
              <w:adjustRightInd w:val="0"/>
              <w:ind w:leftChars="0"/>
              <w:rPr>
                <w:rFonts w:ascii="Tahoma" w:hAnsi="Tahoma" w:cs="Tahoma"/>
                <w:color w:val="000000" w:themeColor="text1"/>
                <w:sz w:val="22"/>
                <w:lang w:eastAsia="zh-CN"/>
              </w:rPr>
            </w:pPr>
            <w:r w:rsidRPr="00D54A7C">
              <w:rPr>
                <w:rFonts w:ascii="Tahoma" w:hAnsi="Tahoma" w:cs="Tahoma"/>
                <w:color w:val="000000" w:themeColor="text1"/>
                <w:sz w:val="22"/>
                <w:lang w:val="en-GB"/>
              </w:rPr>
              <w:t>Special inspection valve at fuel inlet pipe for the purpose of sampling</w:t>
            </w:r>
          </w:p>
        </w:tc>
      </w:tr>
      <w:tr w:rsidR="00F604F6" w:rsidRPr="002A78C6" w14:paraId="3BE2B25D" w14:textId="77777777" w:rsidTr="00E05CFF">
        <w:tc>
          <w:tcPr>
            <w:tcW w:w="1101" w:type="dxa"/>
            <w:tcBorders>
              <w:top w:val="single" w:sz="4" w:space="0" w:color="auto"/>
              <w:left w:val="single" w:sz="4" w:space="0" w:color="auto"/>
              <w:bottom w:val="single" w:sz="4" w:space="0" w:color="auto"/>
              <w:right w:val="single" w:sz="4" w:space="0" w:color="auto"/>
            </w:tcBorders>
          </w:tcPr>
          <w:p w14:paraId="6546603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5.2.6</w:t>
            </w:r>
          </w:p>
        </w:tc>
        <w:tc>
          <w:tcPr>
            <w:tcW w:w="7858" w:type="dxa"/>
            <w:tcBorders>
              <w:top w:val="single" w:sz="4" w:space="0" w:color="auto"/>
              <w:left w:val="single" w:sz="4" w:space="0" w:color="auto"/>
              <w:bottom w:val="single" w:sz="4" w:space="0" w:color="auto"/>
              <w:right w:val="single" w:sz="4" w:space="0" w:color="auto"/>
            </w:tcBorders>
          </w:tcPr>
          <w:p w14:paraId="57E65F4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 two element air filter. It shall be easy to replace, and shall have clogging indicator.</w:t>
            </w:r>
          </w:p>
        </w:tc>
      </w:tr>
      <w:tr w:rsidR="00F604F6" w:rsidRPr="002A78C6" w14:paraId="3EB2EFBB" w14:textId="77777777" w:rsidTr="00E05CFF">
        <w:tc>
          <w:tcPr>
            <w:tcW w:w="1101" w:type="dxa"/>
            <w:tcBorders>
              <w:top w:val="single" w:sz="4" w:space="0" w:color="auto"/>
              <w:left w:val="single" w:sz="4" w:space="0" w:color="auto"/>
              <w:bottom w:val="single" w:sz="4" w:space="0" w:color="auto"/>
              <w:right w:val="single" w:sz="4" w:space="0" w:color="auto"/>
            </w:tcBorders>
          </w:tcPr>
          <w:p w14:paraId="02E165C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5.2.7</w:t>
            </w:r>
          </w:p>
        </w:tc>
        <w:tc>
          <w:tcPr>
            <w:tcW w:w="7858" w:type="dxa"/>
            <w:tcBorders>
              <w:top w:val="single" w:sz="4" w:space="0" w:color="auto"/>
              <w:left w:val="single" w:sz="4" w:space="0" w:color="auto"/>
              <w:bottom w:val="single" w:sz="4" w:space="0" w:color="auto"/>
              <w:right w:val="single" w:sz="4" w:space="0" w:color="auto"/>
            </w:tcBorders>
          </w:tcPr>
          <w:p w14:paraId="1C09CABA" w14:textId="77777777" w:rsidR="00F604F6" w:rsidRPr="00D54A7C" w:rsidRDefault="00F604F6" w:rsidP="00F75297">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equipment shall incorporate Electronic Diesel Control system (EDC) to monitor and optimise consumption of fuel during operations.</w:t>
            </w:r>
            <w:r w:rsidR="00BD462F" w:rsidRPr="00D54A7C">
              <w:rPr>
                <w:rFonts w:ascii="Tahoma" w:hAnsi="Tahoma" w:cs="Tahoma"/>
                <w:color w:val="000000" w:themeColor="text1"/>
                <w:sz w:val="22"/>
                <w:szCs w:val="22"/>
                <w:lang w:val="en-GB"/>
              </w:rPr>
              <w:t xml:space="preserve"> </w:t>
            </w:r>
          </w:p>
        </w:tc>
      </w:tr>
      <w:tr w:rsidR="00F604F6" w:rsidRPr="002A78C6" w14:paraId="3C4822F2" w14:textId="77777777" w:rsidTr="00E05CFF">
        <w:tc>
          <w:tcPr>
            <w:tcW w:w="1101" w:type="dxa"/>
            <w:tcBorders>
              <w:top w:val="single" w:sz="4" w:space="0" w:color="auto"/>
              <w:left w:val="single" w:sz="4" w:space="0" w:color="auto"/>
              <w:bottom w:val="single" w:sz="4" w:space="0" w:color="auto"/>
              <w:right w:val="single" w:sz="4" w:space="0" w:color="auto"/>
            </w:tcBorders>
          </w:tcPr>
          <w:p w14:paraId="71A39F3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lastRenderedPageBreak/>
              <w:t>5.2.8</w:t>
            </w:r>
          </w:p>
        </w:tc>
        <w:tc>
          <w:tcPr>
            <w:tcW w:w="7858" w:type="dxa"/>
            <w:tcBorders>
              <w:top w:val="single" w:sz="4" w:space="0" w:color="auto"/>
              <w:left w:val="single" w:sz="4" w:space="0" w:color="auto"/>
              <w:bottom w:val="single" w:sz="4" w:space="0" w:color="auto"/>
              <w:right w:val="single" w:sz="4" w:space="0" w:color="auto"/>
            </w:tcBorders>
          </w:tcPr>
          <w:p w14:paraId="2D1FE95B" w14:textId="77777777" w:rsidR="00F604F6" w:rsidRPr="00D54A7C" w:rsidRDefault="00F604F6" w:rsidP="00F75297">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capacity of fuel tank shall </w:t>
            </w:r>
            <w:r w:rsidR="00F75297" w:rsidRPr="00D54A7C">
              <w:rPr>
                <w:rFonts w:ascii="Tahoma" w:hAnsi="Tahoma" w:cs="Tahoma"/>
                <w:color w:val="000000" w:themeColor="text1"/>
                <w:sz w:val="22"/>
                <w:szCs w:val="22"/>
                <w:lang w:val="en-GB"/>
              </w:rPr>
              <w:t xml:space="preserve">be </w:t>
            </w:r>
            <w:r w:rsidRPr="00D54A7C">
              <w:rPr>
                <w:rFonts w:ascii="Tahoma" w:hAnsi="Tahoma" w:cs="Tahoma"/>
                <w:color w:val="000000" w:themeColor="text1"/>
                <w:sz w:val="22"/>
                <w:szCs w:val="22"/>
                <w:lang w:val="en-GB"/>
              </w:rPr>
              <w:t>min 200</w:t>
            </w:r>
            <w:r w:rsidR="00F75297" w:rsidRPr="00D54A7C">
              <w:rPr>
                <w:rFonts w:ascii="Tahoma" w:hAnsi="Tahoma" w:cs="Tahoma"/>
                <w:color w:val="000000" w:themeColor="text1"/>
                <w:sz w:val="22"/>
                <w:szCs w:val="22"/>
                <w:lang w:val="en-GB"/>
              </w:rPr>
              <w:t>lt</w:t>
            </w:r>
            <w:r w:rsidRPr="00D54A7C">
              <w:rPr>
                <w:rFonts w:ascii="Tahoma" w:hAnsi="Tahoma" w:cs="Tahoma"/>
                <w:color w:val="000000" w:themeColor="text1"/>
                <w:sz w:val="22"/>
                <w:szCs w:val="22"/>
                <w:lang w:val="en-GB"/>
              </w:rPr>
              <w:t xml:space="preserve">. </w:t>
            </w:r>
          </w:p>
        </w:tc>
      </w:tr>
      <w:tr w:rsidR="00F604F6" w:rsidRPr="002A78C6" w14:paraId="79674CA2" w14:textId="77777777" w:rsidTr="00E05CFF">
        <w:tc>
          <w:tcPr>
            <w:tcW w:w="1101" w:type="dxa"/>
            <w:tcBorders>
              <w:top w:val="single" w:sz="4" w:space="0" w:color="auto"/>
              <w:left w:val="single" w:sz="4" w:space="0" w:color="auto"/>
              <w:bottom w:val="single" w:sz="4" w:space="0" w:color="auto"/>
              <w:right w:val="single" w:sz="4" w:space="0" w:color="auto"/>
            </w:tcBorders>
          </w:tcPr>
          <w:p w14:paraId="3671846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5.2.9</w:t>
            </w:r>
          </w:p>
        </w:tc>
        <w:tc>
          <w:tcPr>
            <w:tcW w:w="7858" w:type="dxa"/>
            <w:tcBorders>
              <w:top w:val="single" w:sz="4" w:space="0" w:color="auto"/>
              <w:left w:val="single" w:sz="4" w:space="0" w:color="auto"/>
              <w:bottom w:val="single" w:sz="4" w:space="0" w:color="auto"/>
              <w:right w:val="single" w:sz="4" w:space="0" w:color="auto"/>
            </w:tcBorders>
          </w:tcPr>
          <w:p w14:paraId="3BF1C2EE" w14:textId="77777777" w:rsidR="00F604F6" w:rsidRPr="00D54A7C" w:rsidRDefault="00F604F6" w:rsidP="00E05CFF">
            <w:pPr>
              <w:pStyle w:val="CommentText"/>
              <w:spacing w:line="360" w:lineRule="auto"/>
              <w:rPr>
                <w:rFonts w:ascii="Tahoma" w:hAnsi="Tahoma" w:cs="Tahoma"/>
                <w:color w:val="000000" w:themeColor="text1"/>
                <w:sz w:val="22"/>
                <w:szCs w:val="22"/>
              </w:rPr>
            </w:pPr>
            <w:r w:rsidRPr="00D54A7C">
              <w:rPr>
                <w:rFonts w:ascii="Tahoma" w:hAnsi="Tahoma" w:cs="Tahoma"/>
                <w:color w:val="000000" w:themeColor="text1"/>
                <w:sz w:val="22"/>
                <w:szCs w:val="22"/>
                <w:lang w:val="en-GB"/>
              </w:rPr>
              <w:t>The discharge of exhausting fume of the engine shall be compliant with all the latest EU &amp; National directives &amp; legislations.</w:t>
            </w:r>
          </w:p>
          <w:p w14:paraId="44CFF7EE" w14:textId="77777777" w:rsidR="00F604F6" w:rsidRPr="00D54A7C" w:rsidRDefault="00F604F6" w:rsidP="00C1222B">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Supplier shall provide information on discharge of exhaust fume and the</w:t>
            </w:r>
            <w:r w:rsidR="00C1222B"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noise value for the operator.</w:t>
            </w:r>
          </w:p>
        </w:tc>
      </w:tr>
      <w:tr w:rsidR="00F604F6" w:rsidRPr="002A78C6" w14:paraId="722C6432" w14:textId="77777777" w:rsidTr="00E05CFF">
        <w:tc>
          <w:tcPr>
            <w:tcW w:w="1101" w:type="dxa"/>
            <w:tcBorders>
              <w:top w:val="single" w:sz="4" w:space="0" w:color="auto"/>
              <w:left w:val="single" w:sz="4" w:space="0" w:color="auto"/>
              <w:bottom w:val="single" w:sz="4" w:space="0" w:color="auto"/>
              <w:right w:val="single" w:sz="4" w:space="0" w:color="auto"/>
            </w:tcBorders>
          </w:tcPr>
          <w:p w14:paraId="0AF3E7A1"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5.2.10</w:t>
            </w:r>
          </w:p>
        </w:tc>
        <w:tc>
          <w:tcPr>
            <w:tcW w:w="7858" w:type="dxa"/>
            <w:tcBorders>
              <w:top w:val="single" w:sz="4" w:space="0" w:color="auto"/>
              <w:left w:val="single" w:sz="4" w:space="0" w:color="auto"/>
              <w:bottom w:val="single" w:sz="4" w:space="0" w:color="auto"/>
              <w:right w:val="single" w:sz="4" w:space="0" w:color="auto"/>
            </w:tcBorders>
          </w:tcPr>
          <w:p w14:paraId="4A09B9D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covers of the tank and reservoir outlets will be clearly marked.</w:t>
            </w:r>
          </w:p>
        </w:tc>
      </w:tr>
      <w:tr w:rsidR="00F604F6" w:rsidRPr="002A78C6" w14:paraId="3DC84221" w14:textId="77777777" w:rsidTr="00E05CFF">
        <w:tc>
          <w:tcPr>
            <w:tcW w:w="1101" w:type="dxa"/>
            <w:tcBorders>
              <w:top w:val="single" w:sz="4" w:space="0" w:color="auto"/>
              <w:left w:val="single" w:sz="4" w:space="0" w:color="auto"/>
              <w:bottom w:val="single" w:sz="4" w:space="0" w:color="auto"/>
              <w:right w:val="single" w:sz="4" w:space="0" w:color="auto"/>
            </w:tcBorders>
          </w:tcPr>
          <w:p w14:paraId="2C0CB73E"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color w:val="000000" w:themeColor="text1"/>
                <w:sz w:val="22"/>
                <w:szCs w:val="22"/>
                <w:lang w:val="en-GB"/>
              </w:rPr>
              <w:t>5.2.11</w:t>
            </w:r>
          </w:p>
        </w:tc>
        <w:tc>
          <w:tcPr>
            <w:tcW w:w="7858" w:type="dxa"/>
            <w:tcBorders>
              <w:top w:val="single" w:sz="4" w:space="0" w:color="auto"/>
              <w:left w:val="single" w:sz="4" w:space="0" w:color="auto"/>
              <w:bottom w:val="single" w:sz="4" w:space="0" w:color="auto"/>
              <w:right w:val="single" w:sz="4" w:space="0" w:color="auto"/>
            </w:tcBorders>
          </w:tcPr>
          <w:p w14:paraId="7EDEA0B5"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color w:val="000000" w:themeColor="text1"/>
                <w:sz w:val="22"/>
                <w:szCs w:val="22"/>
                <w:lang w:val="en-GB"/>
              </w:rPr>
              <w:t>Exhaust pipe vertically mounted with curved end pipe. Stainless steel protection grilles at critical areas for personnel protection from high temperatures.</w:t>
            </w:r>
          </w:p>
        </w:tc>
      </w:tr>
      <w:tr w:rsidR="00F604F6" w:rsidRPr="002A78C6" w14:paraId="0FA1F945" w14:textId="77777777" w:rsidTr="00E05CFF">
        <w:tc>
          <w:tcPr>
            <w:tcW w:w="1101" w:type="dxa"/>
            <w:tcBorders>
              <w:top w:val="single" w:sz="4" w:space="0" w:color="auto"/>
              <w:left w:val="single" w:sz="4" w:space="0" w:color="auto"/>
              <w:bottom w:val="single" w:sz="4" w:space="0" w:color="auto"/>
              <w:right w:val="single" w:sz="4" w:space="0" w:color="auto"/>
            </w:tcBorders>
          </w:tcPr>
          <w:p w14:paraId="469DC7ED"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5.3</w:t>
            </w:r>
          </w:p>
        </w:tc>
        <w:tc>
          <w:tcPr>
            <w:tcW w:w="7858" w:type="dxa"/>
            <w:tcBorders>
              <w:top w:val="single" w:sz="4" w:space="0" w:color="auto"/>
              <w:left w:val="single" w:sz="4" w:space="0" w:color="auto"/>
              <w:bottom w:val="single" w:sz="4" w:space="0" w:color="auto"/>
              <w:right w:val="single" w:sz="4" w:space="0" w:color="auto"/>
            </w:tcBorders>
          </w:tcPr>
          <w:p w14:paraId="2E0BA411"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Gearbox and Transmission System</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 – Maximum 10 points)</w:t>
            </w:r>
          </w:p>
        </w:tc>
      </w:tr>
      <w:tr w:rsidR="00F604F6" w:rsidRPr="002A78C6" w14:paraId="4FFB1BA6" w14:textId="77777777" w:rsidTr="00E05CFF">
        <w:tc>
          <w:tcPr>
            <w:tcW w:w="1101" w:type="dxa"/>
            <w:tcBorders>
              <w:top w:val="single" w:sz="4" w:space="0" w:color="auto"/>
              <w:left w:val="single" w:sz="4" w:space="0" w:color="auto"/>
              <w:bottom w:val="single" w:sz="4" w:space="0" w:color="auto"/>
              <w:right w:val="single" w:sz="4" w:space="0" w:color="auto"/>
            </w:tcBorders>
          </w:tcPr>
          <w:p w14:paraId="53E47E6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5.3.1</w:t>
            </w:r>
          </w:p>
        </w:tc>
        <w:tc>
          <w:tcPr>
            <w:tcW w:w="7858" w:type="dxa"/>
            <w:tcBorders>
              <w:top w:val="single" w:sz="4" w:space="0" w:color="auto"/>
              <w:left w:val="single" w:sz="4" w:space="0" w:color="auto"/>
              <w:bottom w:val="single" w:sz="4" w:space="0" w:color="auto"/>
              <w:right w:val="single" w:sz="4" w:space="0" w:color="auto"/>
            </w:tcBorders>
          </w:tcPr>
          <w:p w14:paraId="7FD2AB1B" w14:textId="77777777" w:rsidR="00F604F6" w:rsidRPr="00D54A7C" w:rsidRDefault="00F604F6" w:rsidP="0066608F">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transmission shall be fully automatic with torque converter &amp; lock-up for better operating efficiency</w:t>
            </w:r>
            <w:r w:rsidR="00B359B2" w:rsidRPr="00D54A7C">
              <w:rPr>
                <w:rFonts w:ascii="Tahoma" w:hAnsi="Tahoma" w:cs="Tahoma"/>
                <w:color w:val="000000" w:themeColor="text1"/>
                <w:sz w:val="22"/>
                <w:szCs w:val="22"/>
                <w:lang w:val="en-GB"/>
              </w:rPr>
              <w:t xml:space="preserve"> and of brands; Allison</w:t>
            </w:r>
            <w:r w:rsidR="0066608F" w:rsidRPr="00D54A7C">
              <w:rPr>
                <w:rFonts w:ascii="Tahoma" w:hAnsi="Tahoma" w:cs="Tahoma"/>
                <w:color w:val="000000" w:themeColor="text1"/>
                <w:sz w:val="22"/>
                <w:szCs w:val="22"/>
                <w:lang w:val="en-GB"/>
              </w:rPr>
              <w:t xml:space="preserve"> or</w:t>
            </w:r>
            <w:r w:rsidR="00B359B2" w:rsidRPr="00D54A7C">
              <w:rPr>
                <w:rFonts w:ascii="Tahoma" w:hAnsi="Tahoma" w:cs="Tahoma"/>
                <w:color w:val="000000" w:themeColor="text1"/>
                <w:sz w:val="22"/>
                <w:szCs w:val="22"/>
                <w:lang w:val="en-GB"/>
              </w:rPr>
              <w:t xml:space="preserve"> ZF.</w:t>
            </w:r>
          </w:p>
        </w:tc>
      </w:tr>
      <w:tr w:rsidR="00F604F6" w:rsidRPr="002A78C6" w14:paraId="6F990505" w14:textId="77777777" w:rsidTr="00E05CFF">
        <w:tc>
          <w:tcPr>
            <w:tcW w:w="1101" w:type="dxa"/>
            <w:tcBorders>
              <w:top w:val="single" w:sz="4" w:space="0" w:color="auto"/>
              <w:left w:val="single" w:sz="4" w:space="0" w:color="auto"/>
              <w:bottom w:val="single" w:sz="4" w:space="0" w:color="auto"/>
              <w:right w:val="single" w:sz="4" w:space="0" w:color="auto"/>
            </w:tcBorders>
          </w:tcPr>
          <w:p w14:paraId="6F609E6C"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5.3.2</w:t>
            </w:r>
          </w:p>
        </w:tc>
        <w:tc>
          <w:tcPr>
            <w:tcW w:w="7858" w:type="dxa"/>
            <w:tcBorders>
              <w:top w:val="single" w:sz="4" w:space="0" w:color="auto"/>
              <w:left w:val="single" w:sz="4" w:space="0" w:color="auto"/>
              <w:bottom w:val="single" w:sz="4" w:space="0" w:color="auto"/>
              <w:right w:val="single" w:sz="4" w:space="0" w:color="auto"/>
            </w:tcBorders>
          </w:tcPr>
          <w:p w14:paraId="68AA7D62" w14:textId="77777777" w:rsidR="00F604F6" w:rsidRPr="00D54A7C" w:rsidRDefault="00F604F6" w:rsidP="009D5836">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Transmission: It shall have </w:t>
            </w:r>
            <w:r w:rsidR="009D5836" w:rsidRPr="00D54A7C">
              <w:rPr>
                <w:rFonts w:ascii="Tahoma" w:hAnsi="Tahoma" w:cs="Tahoma"/>
                <w:color w:val="000000" w:themeColor="text1"/>
                <w:sz w:val="22"/>
                <w:szCs w:val="22"/>
                <w:lang w:val="en-GB"/>
              </w:rPr>
              <w:t>at least 6</w:t>
            </w:r>
            <w:r w:rsidRPr="00D54A7C">
              <w:rPr>
                <w:rFonts w:ascii="Tahoma" w:hAnsi="Tahoma" w:cs="Tahoma"/>
                <w:color w:val="000000" w:themeColor="text1"/>
                <w:sz w:val="22"/>
                <w:szCs w:val="22"/>
                <w:lang w:val="en-GB"/>
              </w:rPr>
              <w:t xml:space="preserve"> shifts gear forward and </w:t>
            </w:r>
            <w:r w:rsidR="009D5836" w:rsidRPr="00D54A7C">
              <w:rPr>
                <w:rFonts w:ascii="Tahoma" w:hAnsi="Tahoma" w:cs="Tahoma"/>
                <w:color w:val="000000" w:themeColor="text1"/>
                <w:sz w:val="22"/>
                <w:szCs w:val="22"/>
                <w:lang w:val="en-GB"/>
              </w:rPr>
              <w:t>at least 3</w:t>
            </w:r>
            <w:r w:rsidRPr="00D54A7C">
              <w:rPr>
                <w:rFonts w:ascii="Tahoma" w:hAnsi="Tahoma" w:cs="Tahoma"/>
                <w:color w:val="000000" w:themeColor="text1"/>
                <w:sz w:val="22"/>
                <w:szCs w:val="22"/>
                <w:lang w:val="en-GB"/>
              </w:rPr>
              <w:t xml:space="preserve"> shift backward direction, and be provided with protection function of wrong gear selection. The speed range for the transmission case shall match with the power output</w:t>
            </w:r>
            <w:r w:rsidR="004511D2" w:rsidRPr="00D54A7C">
              <w:rPr>
                <w:rFonts w:ascii="Tahoma" w:hAnsi="Tahoma" w:cs="Tahoma"/>
                <w:color w:val="000000" w:themeColor="text1"/>
                <w:sz w:val="22"/>
                <w:szCs w:val="22"/>
                <w:lang w:val="en-GB"/>
              </w:rPr>
              <w:t xml:space="preserve"> – pulling capacity</w:t>
            </w:r>
            <w:r w:rsidRPr="00D54A7C">
              <w:rPr>
                <w:rFonts w:ascii="Tahoma" w:hAnsi="Tahoma" w:cs="Tahoma"/>
                <w:color w:val="000000" w:themeColor="text1"/>
                <w:sz w:val="22"/>
                <w:szCs w:val="22"/>
                <w:lang w:val="en-GB"/>
              </w:rPr>
              <w:t>, and the calculation of the match shall be provided.</w:t>
            </w:r>
          </w:p>
        </w:tc>
      </w:tr>
      <w:tr w:rsidR="00F604F6" w:rsidRPr="002A78C6" w14:paraId="52A8B1D5" w14:textId="77777777" w:rsidTr="00E05CFF">
        <w:tc>
          <w:tcPr>
            <w:tcW w:w="1101" w:type="dxa"/>
            <w:tcBorders>
              <w:top w:val="single" w:sz="4" w:space="0" w:color="auto"/>
              <w:left w:val="single" w:sz="4" w:space="0" w:color="auto"/>
              <w:bottom w:val="single" w:sz="4" w:space="0" w:color="auto"/>
              <w:right w:val="single" w:sz="4" w:space="0" w:color="auto"/>
            </w:tcBorders>
          </w:tcPr>
          <w:p w14:paraId="5C628AA6"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5.4</w:t>
            </w:r>
          </w:p>
        </w:tc>
        <w:tc>
          <w:tcPr>
            <w:tcW w:w="7858" w:type="dxa"/>
            <w:tcBorders>
              <w:top w:val="single" w:sz="4" w:space="0" w:color="auto"/>
              <w:left w:val="single" w:sz="4" w:space="0" w:color="auto"/>
              <w:bottom w:val="single" w:sz="4" w:space="0" w:color="auto"/>
              <w:right w:val="single" w:sz="4" w:space="0" w:color="auto"/>
            </w:tcBorders>
          </w:tcPr>
          <w:p w14:paraId="4B6DE9A1"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Axles – Suspension</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1</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5</w:t>
            </w:r>
            <w:r w:rsidR="008C2E1B" w:rsidRPr="00D54A7C">
              <w:rPr>
                <w:rFonts w:ascii="Tahoma" w:hAnsi="Tahoma" w:cs="Tahoma"/>
                <w:b/>
                <w:color w:val="000000" w:themeColor="text1"/>
                <w:sz w:val="22"/>
                <w:szCs w:val="22"/>
                <w:lang w:val="en-GB"/>
              </w:rPr>
              <w:t xml:space="preserve"> points)</w:t>
            </w:r>
          </w:p>
        </w:tc>
      </w:tr>
      <w:tr w:rsidR="00F604F6" w:rsidRPr="002A78C6" w14:paraId="20CF5A54" w14:textId="77777777" w:rsidTr="00E05CFF">
        <w:tc>
          <w:tcPr>
            <w:tcW w:w="1101" w:type="dxa"/>
            <w:tcBorders>
              <w:top w:val="single" w:sz="4" w:space="0" w:color="auto"/>
              <w:left w:val="single" w:sz="4" w:space="0" w:color="auto"/>
              <w:bottom w:val="single" w:sz="4" w:space="0" w:color="auto"/>
              <w:right w:val="single" w:sz="4" w:space="0" w:color="auto"/>
            </w:tcBorders>
          </w:tcPr>
          <w:p w14:paraId="2CBB2B3F"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5.4.1</w:t>
            </w:r>
          </w:p>
        </w:tc>
        <w:tc>
          <w:tcPr>
            <w:tcW w:w="7858" w:type="dxa"/>
            <w:tcBorders>
              <w:top w:val="single" w:sz="4" w:space="0" w:color="auto"/>
              <w:left w:val="single" w:sz="4" w:space="0" w:color="auto"/>
              <w:bottom w:val="single" w:sz="4" w:space="0" w:color="auto"/>
              <w:right w:val="single" w:sz="4" w:space="0" w:color="auto"/>
            </w:tcBorders>
          </w:tcPr>
          <w:p w14:paraId="2376D4D3" w14:textId="0D63057B" w:rsidR="00F604F6" w:rsidRPr="00D54A7C" w:rsidRDefault="00F604F6" w:rsidP="001D25E7">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w:t>
            </w:r>
            <w:r w:rsidR="00C1222B" w:rsidRPr="00D54A7C">
              <w:rPr>
                <w:rFonts w:ascii="Tahoma" w:hAnsi="Tahoma" w:cs="Tahoma"/>
                <w:color w:val="000000" w:themeColor="text1"/>
                <w:sz w:val="22"/>
                <w:szCs w:val="22"/>
                <w:lang w:val="en-GB"/>
              </w:rPr>
              <w:t>Tug master Tr</w:t>
            </w:r>
            <w:r w:rsidRPr="00D54A7C">
              <w:rPr>
                <w:rFonts w:ascii="Tahoma" w:hAnsi="Tahoma" w:cs="Tahoma"/>
                <w:color w:val="000000" w:themeColor="text1"/>
                <w:sz w:val="22"/>
                <w:szCs w:val="22"/>
                <w:lang w:val="en-GB"/>
              </w:rPr>
              <w:t xml:space="preserve">actors </w:t>
            </w:r>
            <w:r w:rsidR="000F052B" w:rsidRPr="00D54A7C">
              <w:rPr>
                <w:rFonts w:ascii="Tahoma" w:eastAsia="Times New Roman" w:hAnsi="Tahoma" w:cs="Tahoma"/>
                <w:color w:val="000000" w:themeColor="text1"/>
                <w:sz w:val="22"/>
                <w:szCs w:val="22"/>
                <w:lang w:val="en-US"/>
              </w:rPr>
              <w:t>(with Safe</w:t>
            </w:r>
            <w:r w:rsidR="001D25E7">
              <w:rPr>
                <w:rFonts w:ascii="Tahoma" w:eastAsia="Times New Roman" w:hAnsi="Tahoma" w:cs="Tahoma"/>
                <w:color w:val="000000" w:themeColor="text1"/>
                <w:sz w:val="22"/>
                <w:szCs w:val="22"/>
                <w:lang w:val="en-US"/>
              </w:rPr>
              <w:t>ty goose</w:t>
            </w:r>
            <w:r w:rsidR="000F052B" w:rsidRPr="00D54A7C">
              <w:rPr>
                <w:rFonts w:ascii="Tahoma" w:eastAsia="Times New Roman" w:hAnsi="Tahoma" w:cs="Tahoma"/>
                <w:color w:val="000000" w:themeColor="text1"/>
                <w:sz w:val="22"/>
                <w:szCs w:val="22"/>
                <w:lang w:val="en-US"/>
              </w:rPr>
              <w:t>neck lock system)</w:t>
            </w:r>
            <w:r w:rsidR="000F052B"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 xml:space="preserve">will be </w:t>
            </w:r>
            <w:r w:rsidR="00C1222B" w:rsidRPr="00D54A7C">
              <w:rPr>
                <w:rFonts w:ascii="Tahoma" w:hAnsi="Tahoma" w:cs="Tahoma"/>
                <w:color w:val="000000" w:themeColor="text1"/>
                <w:sz w:val="22"/>
                <w:szCs w:val="22"/>
                <w:lang w:val="en-GB"/>
              </w:rPr>
              <w:t>four</w:t>
            </w:r>
            <w:r w:rsidRPr="00D54A7C">
              <w:rPr>
                <w:rFonts w:ascii="Tahoma" w:hAnsi="Tahoma" w:cs="Tahoma"/>
                <w:color w:val="000000" w:themeColor="text1"/>
                <w:sz w:val="22"/>
                <w:szCs w:val="22"/>
                <w:lang w:val="en-GB"/>
              </w:rPr>
              <w:t xml:space="preserve"> wheel </w:t>
            </w:r>
            <w:proofErr w:type="gramStart"/>
            <w:r w:rsidRPr="00D54A7C">
              <w:rPr>
                <w:rFonts w:ascii="Tahoma" w:hAnsi="Tahoma" w:cs="Tahoma"/>
                <w:color w:val="000000" w:themeColor="text1"/>
                <w:sz w:val="22"/>
                <w:szCs w:val="22"/>
                <w:lang w:val="en-GB"/>
              </w:rPr>
              <w:t>drive</w:t>
            </w:r>
            <w:proofErr w:type="gramEnd"/>
            <w:r w:rsidRPr="00D54A7C">
              <w:rPr>
                <w:rFonts w:ascii="Tahoma" w:hAnsi="Tahoma" w:cs="Tahoma"/>
                <w:color w:val="000000" w:themeColor="text1"/>
                <w:sz w:val="22"/>
                <w:szCs w:val="22"/>
                <w:lang w:val="en-GB"/>
              </w:rPr>
              <w:t xml:space="preserve"> (</w:t>
            </w:r>
            <w:r w:rsidR="00C1222B" w:rsidRPr="00D54A7C">
              <w:rPr>
                <w:rFonts w:ascii="Tahoma" w:hAnsi="Tahoma" w:cs="Tahoma"/>
                <w:color w:val="000000" w:themeColor="text1"/>
                <w:sz w:val="22"/>
                <w:szCs w:val="22"/>
                <w:lang w:val="en-GB"/>
              </w:rPr>
              <w:t>4</w:t>
            </w:r>
            <w:r w:rsidRPr="00D54A7C">
              <w:rPr>
                <w:rFonts w:ascii="Tahoma" w:hAnsi="Tahoma" w:cs="Tahoma"/>
                <w:color w:val="000000" w:themeColor="text1"/>
                <w:sz w:val="22"/>
                <w:szCs w:val="22"/>
                <w:lang w:val="en-GB"/>
              </w:rPr>
              <w:t>x4) with the front axle being the steering axle.</w:t>
            </w:r>
          </w:p>
        </w:tc>
      </w:tr>
      <w:tr w:rsidR="00F604F6" w:rsidRPr="002A78C6" w14:paraId="37683D9A" w14:textId="77777777" w:rsidTr="00E05CFF">
        <w:tc>
          <w:tcPr>
            <w:tcW w:w="1101" w:type="dxa"/>
            <w:tcBorders>
              <w:top w:val="single" w:sz="4" w:space="0" w:color="auto"/>
              <w:left w:val="single" w:sz="4" w:space="0" w:color="auto"/>
              <w:bottom w:val="single" w:sz="4" w:space="0" w:color="auto"/>
              <w:right w:val="single" w:sz="4" w:space="0" w:color="auto"/>
            </w:tcBorders>
          </w:tcPr>
          <w:p w14:paraId="4DC8FA6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5.4.2</w:t>
            </w:r>
          </w:p>
        </w:tc>
        <w:tc>
          <w:tcPr>
            <w:tcW w:w="7858" w:type="dxa"/>
            <w:tcBorders>
              <w:top w:val="single" w:sz="4" w:space="0" w:color="auto"/>
              <w:left w:val="single" w:sz="4" w:space="0" w:color="auto"/>
              <w:bottom w:val="single" w:sz="4" w:space="0" w:color="auto"/>
              <w:right w:val="single" w:sz="4" w:space="0" w:color="auto"/>
            </w:tcBorders>
          </w:tcPr>
          <w:p w14:paraId="0DB8C627" w14:textId="77777777" w:rsidR="00F604F6" w:rsidRDefault="00F604F6" w:rsidP="00630E7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Both axles will be constructed by a first class manufacturer and will have adequate strength to handle breaking forces at full load.</w:t>
            </w:r>
            <w:r w:rsidR="0066608F" w:rsidRPr="00D54A7C">
              <w:rPr>
                <w:rFonts w:ascii="Tahoma" w:hAnsi="Tahoma" w:cs="Tahoma"/>
                <w:color w:val="000000" w:themeColor="text1"/>
                <w:sz w:val="22"/>
                <w:szCs w:val="22"/>
                <w:lang w:val="en-GB"/>
              </w:rPr>
              <w:t xml:space="preserve"> </w:t>
            </w:r>
          </w:p>
          <w:p w14:paraId="323BB3AA" w14:textId="2ED71E79" w:rsidR="00630E70" w:rsidRPr="00D54A7C" w:rsidRDefault="00630E70" w:rsidP="00630E70">
            <w:pPr>
              <w:spacing w:line="360" w:lineRule="auto"/>
              <w:jc w:val="both"/>
              <w:rPr>
                <w:rFonts w:ascii="Tahoma" w:hAnsi="Tahoma" w:cs="Tahoma"/>
                <w:color w:val="000000" w:themeColor="text1"/>
                <w:sz w:val="22"/>
                <w:szCs w:val="22"/>
                <w:lang w:val="en-GB"/>
              </w:rPr>
            </w:pPr>
          </w:p>
        </w:tc>
      </w:tr>
      <w:tr w:rsidR="00F604F6" w:rsidRPr="002A78C6" w14:paraId="4DBC4A1E" w14:textId="77777777" w:rsidTr="00E05CFF">
        <w:tc>
          <w:tcPr>
            <w:tcW w:w="1101" w:type="dxa"/>
            <w:tcBorders>
              <w:top w:val="single" w:sz="4" w:space="0" w:color="auto"/>
              <w:left w:val="single" w:sz="4" w:space="0" w:color="auto"/>
              <w:bottom w:val="single" w:sz="4" w:space="0" w:color="auto"/>
              <w:right w:val="single" w:sz="4" w:space="0" w:color="auto"/>
            </w:tcBorders>
          </w:tcPr>
          <w:p w14:paraId="3510034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5.4.3</w:t>
            </w:r>
          </w:p>
        </w:tc>
        <w:tc>
          <w:tcPr>
            <w:tcW w:w="7858" w:type="dxa"/>
            <w:tcBorders>
              <w:top w:val="single" w:sz="4" w:space="0" w:color="auto"/>
              <w:left w:val="single" w:sz="4" w:space="0" w:color="auto"/>
              <w:bottom w:val="single" w:sz="4" w:space="0" w:color="auto"/>
              <w:right w:val="single" w:sz="4" w:space="0" w:color="auto"/>
            </w:tcBorders>
          </w:tcPr>
          <w:p w14:paraId="425B9051" w14:textId="77777777" w:rsidR="00F604F6" w:rsidRPr="00D54A7C" w:rsidRDefault="00F604F6" w:rsidP="004A0E29">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front and rear axles shall have lifting capacity of at least </w:t>
            </w:r>
            <w:r w:rsidR="004A0E29" w:rsidRPr="00D54A7C">
              <w:rPr>
                <w:rFonts w:ascii="Tahoma" w:hAnsi="Tahoma" w:cs="Tahoma"/>
                <w:color w:val="000000" w:themeColor="text1"/>
                <w:sz w:val="22"/>
                <w:szCs w:val="22"/>
                <w:lang w:val="en-GB"/>
              </w:rPr>
              <w:t>2</w:t>
            </w:r>
            <w:r w:rsidRPr="00D54A7C">
              <w:rPr>
                <w:rFonts w:ascii="Tahoma" w:hAnsi="Tahoma" w:cs="Tahoma"/>
                <w:color w:val="000000" w:themeColor="text1"/>
                <w:sz w:val="22"/>
                <w:szCs w:val="22"/>
                <w:lang w:val="en-GB"/>
              </w:rPr>
              <w:t>0tn and 3</w:t>
            </w:r>
            <w:r w:rsidR="004A0E29" w:rsidRPr="00D54A7C">
              <w:rPr>
                <w:rFonts w:ascii="Tahoma" w:hAnsi="Tahoma" w:cs="Tahoma"/>
                <w:color w:val="000000" w:themeColor="text1"/>
                <w:sz w:val="22"/>
                <w:szCs w:val="22"/>
                <w:lang w:val="en-GB"/>
              </w:rPr>
              <w:t>8</w:t>
            </w:r>
            <w:r w:rsidRPr="00D54A7C">
              <w:rPr>
                <w:rFonts w:ascii="Tahoma" w:hAnsi="Tahoma" w:cs="Tahoma"/>
                <w:color w:val="000000" w:themeColor="text1"/>
                <w:sz w:val="22"/>
                <w:szCs w:val="22"/>
                <w:lang w:val="en-GB"/>
              </w:rPr>
              <w:t>tn respectively at 20km/h.</w:t>
            </w:r>
          </w:p>
        </w:tc>
      </w:tr>
      <w:tr w:rsidR="00F604F6" w:rsidRPr="002A78C6" w14:paraId="4BBEB569" w14:textId="77777777" w:rsidTr="00E05CFF">
        <w:tc>
          <w:tcPr>
            <w:tcW w:w="1101" w:type="dxa"/>
            <w:tcBorders>
              <w:top w:val="single" w:sz="4" w:space="0" w:color="auto"/>
              <w:left w:val="single" w:sz="4" w:space="0" w:color="auto"/>
              <w:bottom w:val="single" w:sz="4" w:space="0" w:color="auto"/>
              <w:right w:val="single" w:sz="4" w:space="0" w:color="auto"/>
            </w:tcBorders>
          </w:tcPr>
          <w:p w14:paraId="4B7440C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5.4.4</w:t>
            </w:r>
          </w:p>
        </w:tc>
        <w:tc>
          <w:tcPr>
            <w:tcW w:w="7858" w:type="dxa"/>
            <w:tcBorders>
              <w:top w:val="single" w:sz="4" w:space="0" w:color="auto"/>
              <w:left w:val="single" w:sz="4" w:space="0" w:color="auto"/>
              <w:bottom w:val="single" w:sz="4" w:space="0" w:color="auto"/>
              <w:right w:val="single" w:sz="4" w:space="0" w:color="auto"/>
            </w:tcBorders>
          </w:tcPr>
          <w:p w14:paraId="45E70BDB" w14:textId="77777777" w:rsidR="00F604F6" w:rsidRPr="00D54A7C" w:rsidRDefault="00F604F6" w:rsidP="004A0E29">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suspension of the front axle will be with </w:t>
            </w:r>
            <w:r w:rsidR="004A0E29" w:rsidRPr="00D54A7C">
              <w:rPr>
                <w:rFonts w:ascii="Tahoma" w:hAnsi="Tahoma" w:cs="Tahoma"/>
                <w:color w:val="000000" w:themeColor="text1"/>
                <w:sz w:val="22"/>
                <w:szCs w:val="22"/>
                <w:lang w:val="en-GB"/>
              </w:rPr>
              <w:t xml:space="preserve">maintenance-free </w:t>
            </w:r>
            <w:r w:rsidRPr="00D54A7C">
              <w:rPr>
                <w:rFonts w:ascii="Tahoma" w:hAnsi="Tahoma" w:cs="Tahoma"/>
                <w:color w:val="000000" w:themeColor="text1"/>
                <w:sz w:val="22"/>
                <w:szCs w:val="22"/>
                <w:lang w:val="en-GB"/>
              </w:rPr>
              <w:t xml:space="preserve">parabolic leaf springs in rubber mountings with </w:t>
            </w:r>
            <w:r w:rsidR="004A0E29" w:rsidRPr="00D54A7C">
              <w:rPr>
                <w:rFonts w:ascii="Tahoma" w:hAnsi="Tahoma" w:cs="Tahoma"/>
                <w:color w:val="000000" w:themeColor="text1"/>
                <w:sz w:val="22"/>
                <w:szCs w:val="22"/>
                <w:lang w:val="en-GB"/>
              </w:rPr>
              <w:t>double acting</w:t>
            </w:r>
            <w:r w:rsidRPr="00D54A7C">
              <w:rPr>
                <w:rFonts w:ascii="Tahoma" w:hAnsi="Tahoma" w:cs="Tahoma"/>
                <w:color w:val="000000" w:themeColor="text1"/>
                <w:sz w:val="22"/>
                <w:szCs w:val="22"/>
                <w:lang w:val="en-GB"/>
              </w:rPr>
              <w:t xml:space="preserve"> shock absorbers.</w:t>
            </w:r>
          </w:p>
        </w:tc>
      </w:tr>
      <w:tr w:rsidR="00F604F6" w:rsidRPr="002A78C6" w14:paraId="64EA4D66" w14:textId="77777777" w:rsidTr="00E05CFF">
        <w:tc>
          <w:tcPr>
            <w:tcW w:w="1101" w:type="dxa"/>
            <w:tcBorders>
              <w:top w:val="single" w:sz="4" w:space="0" w:color="auto"/>
              <w:left w:val="single" w:sz="4" w:space="0" w:color="auto"/>
              <w:bottom w:val="single" w:sz="4" w:space="0" w:color="auto"/>
              <w:right w:val="single" w:sz="4" w:space="0" w:color="auto"/>
            </w:tcBorders>
          </w:tcPr>
          <w:p w14:paraId="6E4269B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5.4.5</w:t>
            </w:r>
          </w:p>
        </w:tc>
        <w:tc>
          <w:tcPr>
            <w:tcW w:w="7858" w:type="dxa"/>
            <w:tcBorders>
              <w:top w:val="single" w:sz="4" w:space="0" w:color="auto"/>
              <w:left w:val="single" w:sz="4" w:space="0" w:color="auto"/>
              <w:bottom w:val="single" w:sz="4" w:space="0" w:color="auto"/>
              <w:right w:val="single" w:sz="4" w:space="0" w:color="auto"/>
            </w:tcBorders>
          </w:tcPr>
          <w:p w14:paraId="04DE72E4" w14:textId="77777777" w:rsidR="00F604F6" w:rsidRPr="00D54A7C" w:rsidRDefault="00F604F6" w:rsidP="00713F6D">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rear axle will </w:t>
            </w:r>
            <w:r w:rsidR="004A0E29" w:rsidRPr="00D54A7C">
              <w:rPr>
                <w:rFonts w:ascii="Tahoma" w:hAnsi="Tahoma" w:cs="Tahoma"/>
                <w:color w:val="000000" w:themeColor="text1"/>
                <w:sz w:val="22"/>
                <w:szCs w:val="22"/>
                <w:lang w:val="en-GB"/>
              </w:rPr>
              <w:t>be directly mounted to chassis</w:t>
            </w:r>
            <w:r w:rsidR="00713F6D" w:rsidRPr="00D54A7C">
              <w:rPr>
                <w:rFonts w:ascii="Tahoma" w:hAnsi="Tahoma" w:cs="Tahoma"/>
                <w:color w:val="000000" w:themeColor="text1"/>
                <w:sz w:val="22"/>
                <w:szCs w:val="22"/>
                <w:lang w:val="en-GB"/>
              </w:rPr>
              <w:t xml:space="preserve"> or an air-suspension design</w:t>
            </w:r>
            <w:r w:rsidR="004A0E29" w:rsidRPr="00D54A7C">
              <w:rPr>
                <w:rFonts w:ascii="Tahoma" w:hAnsi="Tahoma" w:cs="Tahoma"/>
                <w:color w:val="000000" w:themeColor="text1"/>
                <w:sz w:val="22"/>
                <w:szCs w:val="22"/>
                <w:lang w:val="en-GB"/>
              </w:rPr>
              <w:t xml:space="preserve"> and </w:t>
            </w:r>
            <w:r w:rsidR="00BD147C" w:rsidRPr="00D54A7C">
              <w:rPr>
                <w:rFonts w:ascii="Tahoma" w:hAnsi="Tahoma" w:cs="Tahoma"/>
                <w:color w:val="000000" w:themeColor="text1"/>
                <w:sz w:val="22"/>
                <w:szCs w:val="22"/>
                <w:lang w:val="en-GB"/>
              </w:rPr>
              <w:t xml:space="preserve">will be equipped with </w:t>
            </w:r>
            <w:r w:rsidR="00BD147C" w:rsidRPr="00D54A7C">
              <w:rPr>
                <w:rFonts w:ascii="Helvetica" w:hAnsi="Helvetica" w:cs="Helvetica"/>
                <w:color w:val="000000" w:themeColor="text1"/>
                <w:sz w:val="23"/>
                <w:szCs w:val="23"/>
                <w:lang w:val="en-US" w:eastAsia="zh-CN"/>
              </w:rPr>
              <w:t>spring loaded parking brakes.</w:t>
            </w:r>
          </w:p>
        </w:tc>
      </w:tr>
      <w:tr w:rsidR="00F604F6" w:rsidRPr="002A78C6" w14:paraId="77CCE2E9" w14:textId="77777777" w:rsidTr="00E05CFF">
        <w:tc>
          <w:tcPr>
            <w:tcW w:w="1101" w:type="dxa"/>
            <w:tcBorders>
              <w:top w:val="single" w:sz="4" w:space="0" w:color="auto"/>
              <w:left w:val="single" w:sz="4" w:space="0" w:color="auto"/>
              <w:bottom w:val="single" w:sz="4" w:space="0" w:color="auto"/>
              <w:right w:val="single" w:sz="4" w:space="0" w:color="auto"/>
            </w:tcBorders>
          </w:tcPr>
          <w:p w14:paraId="0BA82138"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5.5</w:t>
            </w:r>
          </w:p>
        </w:tc>
        <w:tc>
          <w:tcPr>
            <w:tcW w:w="7858" w:type="dxa"/>
            <w:tcBorders>
              <w:top w:val="single" w:sz="4" w:space="0" w:color="auto"/>
              <w:left w:val="single" w:sz="4" w:space="0" w:color="auto"/>
              <w:bottom w:val="single" w:sz="4" w:space="0" w:color="auto"/>
              <w:right w:val="single" w:sz="4" w:space="0" w:color="auto"/>
            </w:tcBorders>
          </w:tcPr>
          <w:p w14:paraId="4C0F08AE"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5th Wheel - Hydraulic System</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0</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w:t>
            </w:r>
          </w:p>
        </w:tc>
      </w:tr>
      <w:tr w:rsidR="00F604F6" w:rsidRPr="002A78C6" w14:paraId="4B7F623C" w14:textId="77777777" w:rsidTr="00E05CFF">
        <w:tc>
          <w:tcPr>
            <w:tcW w:w="1101" w:type="dxa"/>
            <w:tcBorders>
              <w:top w:val="single" w:sz="4" w:space="0" w:color="auto"/>
              <w:left w:val="single" w:sz="4" w:space="0" w:color="auto"/>
              <w:bottom w:val="single" w:sz="4" w:space="0" w:color="auto"/>
              <w:right w:val="single" w:sz="4" w:space="0" w:color="auto"/>
            </w:tcBorders>
          </w:tcPr>
          <w:p w14:paraId="0A29ED7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lastRenderedPageBreak/>
              <w:t>5.5.1</w:t>
            </w:r>
          </w:p>
        </w:tc>
        <w:tc>
          <w:tcPr>
            <w:tcW w:w="7858" w:type="dxa"/>
            <w:tcBorders>
              <w:top w:val="single" w:sz="4" w:space="0" w:color="auto"/>
              <w:left w:val="single" w:sz="4" w:space="0" w:color="auto"/>
              <w:bottom w:val="single" w:sz="4" w:space="0" w:color="auto"/>
              <w:right w:val="single" w:sz="4" w:space="0" w:color="auto"/>
            </w:tcBorders>
          </w:tcPr>
          <w:p w14:paraId="0587F2EF"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fifth wheel shall be cast steel plate and have an appropriate slot for a 2’’ king pin according ISO 337:1981 or DIN 74080 or equivalent.</w:t>
            </w:r>
          </w:p>
        </w:tc>
      </w:tr>
      <w:tr w:rsidR="00F604F6" w:rsidRPr="002A78C6" w14:paraId="504F1A75" w14:textId="77777777" w:rsidTr="00E05CFF">
        <w:tc>
          <w:tcPr>
            <w:tcW w:w="1101" w:type="dxa"/>
            <w:tcBorders>
              <w:top w:val="single" w:sz="4" w:space="0" w:color="auto"/>
              <w:left w:val="single" w:sz="4" w:space="0" w:color="auto"/>
              <w:bottom w:val="single" w:sz="4" w:space="0" w:color="auto"/>
              <w:right w:val="single" w:sz="4" w:space="0" w:color="auto"/>
            </w:tcBorders>
          </w:tcPr>
          <w:p w14:paraId="70E8867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5.5.2</w:t>
            </w:r>
          </w:p>
        </w:tc>
        <w:tc>
          <w:tcPr>
            <w:tcW w:w="7858" w:type="dxa"/>
            <w:tcBorders>
              <w:top w:val="single" w:sz="4" w:space="0" w:color="auto"/>
              <w:left w:val="single" w:sz="4" w:space="0" w:color="auto"/>
              <w:bottom w:val="single" w:sz="4" w:space="0" w:color="auto"/>
              <w:right w:val="single" w:sz="4" w:space="0" w:color="auto"/>
            </w:tcBorders>
          </w:tcPr>
          <w:p w14:paraId="237B67F0"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locking of the 5th wheel will be automatic using springs and the unlocking with a pneumatic system operated from within the cabin. There will also be possibility for manual unlock</w:t>
            </w:r>
            <w:r w:rsidR="0066608F" w:rsidRPr="00D54A7C">
              <w:rPr>
                <w:rFonts w:ascii="Tahoma" w:hAnsi="Tahoma" w:cs="Tahoma"/>
                <w:color w:val="000000" w:themeColor="text1"/>
                <w:sz w:val="22"/>
                <w:szCs w:val="22"/>
                <w:lang w:val="en-GB"/>
              </w:rPr>
              <w:t xml:space="preserve"> and emergency manual release</w:t>
            </w:r>
            <w:r w:rsidRPr="00D54A7C">
              <w:rPr>
                <w:rFonts w:ascii="Tahoma" w:hAnsi="Tahoma" w:cs="Tahoma"/>
                <w:color w:val="000000" w:themeColor="text1"/>
                <w:sz w:val="22"/>
                <w:szCs w:val="22"/>
                <w:lang w:val="en-GB"/>
              </w:rPr>
              <w:t>. Must have sensors for signal transmission at light indicators in the cabin for lock or unlock condition.</w:t>
            </w:r>
          </w:p>
        </w:tc>
      </w:tr>
      <w:tr w:rsidR="00F604F6" w:rsidRPr="002A78C6" w14:paraId="56D784E5" w14:textId="77777777" w:rsidTr="00E05CFF">
        <w:tc>
          <w:tcPr>
            <w:tcW w:w="1101" w:type="dxa"/>
            <w:tcBorders>
              <w:top w:val="single" w:sz="4" w:space="0" w:color="auto"/>
              <w:left w:val="single" w:sz="4" w:space="0" w:color="auto"/>
              <w:bottom w:val="single" w:sz="4" w:space="0" w:color="auto"/>
              <w:right w:val="single" w:sz="4" w:space="0" w:color="auto"/>
            </w:tcBorders>
          </w:tcPr>
          <w:p w14:paraId="05B6E428"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5.5.3</w:t>
            </w:r>
          </w:p>
        </w:tc>
        <w:tc>
          <w:tcPr>
            <w:tcW w:w="7858" w:type="dxa"/>
            <w:tcBorders>
              <w:top w:val="single" w:sz="4" w:space="0" w:color="auto"/>
              <w:left w:val="single" w:sz="4" w:space="0" w:color="auto"/>
              <w:bottom w:val="single" w:sz="4" w:space="0" w:color="auto"/>
              <w:right w:val="single" w:sz="4" w:space="0" w:color="auto"/>
            </w:tcBorders>
          </w:tcPr>
          <w:p w14:paraId="545B8A5A"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fifth wheel must have minimum technical capacity 36 ton</w:t>
            </w:r>
            <w:r w:rsidR="00BD147C" w:rsidRPr="00D54A7C">
              <w:rPr>
                <w:rFonts w:ascii="Tahoma" w:hAnsi="Tahoma" w:cs="Tahoma"/>
                <w:color w:val="000000" w:themeColor="text1"/>
                <w:sz w:val="22"/>
                <w:szCs w:val="22"/>
                <w:lang w:val="en-GB"/>
              </w:rPr>
              <w:t xml:space="preserve"> (static load)</w:t>
            </w:r>
            <w:r w:rsidRPr="00D54A7C">
              <w:rPr>
                <w:rFonts w:ascii="Tahoma" w:hAnsi="Tahoma" w:cs="Tahoma"/>
                <w:color w:val="000000" w:themeColor="text1"/>
                <w:sz w:val="22"/>
                <w:szCs w:val="22"/>
                <w:lang w:val="en-GB"/>
              </w:rPr>
              <w:t xml:space="preserve"> and minimum lifting capacity </w:t>
            </w:r>
            <w:r w:rsidR="00BD147C" w:rsidRPr="00D54A7C">
              <w:rPr>
                <w:rFonts w:ascii="Tahoma" w:hAnsi="Tahoma" w:cs="Tahoma"/>
                <w:color w:val="000000" w:themeColor="text1"/>
                <w:sz w:val="22"/>
                <w:szCs w:val="22"/>
                <w:lang w:val="en-GB"/>
              </w:rPr>
              <w:t xml:space="preserve">of </w:t>
            </w:r>
            <w:r w:rsidRPr="00D54A7C">
              <w:rPr>
                <w:rFonts w:ascii="Tahoma" w:hAnsi="Tahoma" w:cs="Tahoma"/>
                <w:color w:val="000000" w:themeColor="text1"/>
                <w:sz w:val="22"/>
                <w:szCs w:val="22"/>
                <w:lang w:val="en-GB"/>
              </w:rPr>
              <w:t>34 ton.</w:t>
            </w:r>
          </w:p>
        </w:tc>
      </w:tr>
      <w:tr w:rsidR="00F604F6" w:rsidRPr="002A78C6" w14:paraId="43A84FBC" w14:textId="77777777" w:rsidTr="00E05CFF">
        <w:tc>
          <w:tcPr>
            <w:tcW w:w="1101" w:type="dxa"/>
            <w:tcBorders>
              <w:top w:val="single" w:sz="4" w:space="0" w:color="auto"/>
              <w:left w:val="single" w:sz="4" w:space="0" w:color="auto"/>
              <w:bottom w:val="single" w:sz="4" w:space="0" w:color="auto"/>
              <w:right w:val="single" w:sz="4" w:space="0" w:color="auto"/>
            </w:tcBorders>
          </w:tcPr>
          <w:p w14:paraId="25123C1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5.5.4</w:t>
            </w:r>
          </w:p>
        </w:tc>
        <w:tc>
          <w:tcPr>
            <w:tcW w:w="7858" w:type="dxa"/>
            <w:tcBorders>
              <w:top w:val="single" w:sz="4" w:space="0" w:color="auto"/>
              <w:left w:val="single" w:sz="4" w:space="0" w:color="auto"/>
              <w:bottom w:val="single" w:sz="4" w:space="0" w:color="auto"/>
              <w:right w:val="single" w:sz="4" w:space="0" w:color="auto"/>
            </w:tcBorders>
          </w:tcPr>
          <w:p w14:paraId="47989566" w14:textId="2AD6096A" w:rsidR="00F604F6" w:rsidRPr="00D54A7C" w:rsidRDefault="00F604F6" w:rsidP="00713F6D">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lift of the 5th wheel will be hydraulic. The 5</w:t>
            </w:r>
            <w:r w:rsidRPr="00D54A7C">
              <w:rPr>
                <w:rFonts w:ascii="Tahoma" w:hAnsi="Tahoma" w:cs="Tahoma"/>
                <w:color w:val="000000" w:themeColor="text1"/>
                <w:sz w:val="22"/>
                <w:szCs w:val="22"/>
                <w:vertAlign w:val="superscript"/>
                <w:lang w:val="en-GB"/>
              </w:rPr>
              <w:t>th</w:t>
            </w:r>
            <w:r w:rsidRPr="00D54A7C">
              <w:rPr>
                <w:rFonts w:ascii="Tahoma" w:hAnsi="Tahoma" w:cs="Tahoma"/>
                <w:color w:val="000000" w:themeColor="text1"/>
                <w:sz w:val="22"/>
                <w:szCs w:val="22"/>
                <w:lang w:val="en-GB"/>
              </w:rPr>
              <w:t xml:space="preserve"> wheel will be able to handle </w:t>
            </w:r>
            <w:r w:rsidR="00713F6D" w:rsidRPr="00D54A7C">
              <w:rPr>
                <w:rFonts w:ascii="Tahoma" w:hAnsi="Tahoma" w:cs="Tahoma"/>
                <w:color w:val="000000" w:themeColor="text1"/>
                <w:sz w:val="22"/>
                <w:szCs w:val="22"/>
                <w:lang w:val="en-GB"/>
              </w:rPr>
              <w:t>roll-</w:t>
            </w:r>
            <w:r w:rsidRPr="00D54A7C">
              <w:rPr>
                <w:rFonts w:ascii="Tahoma" w:hAnsi="Tahoma" w:cs="Tahoma"/>
                <w:color w:val="000000" w:themeColor="text1"/>
                <w:sz w:val="22"/>
                <w:szCs w:val="22"/>
                <w:lang w:val="en-GB"/>
              </w:rPr>
              <w:t>trailers with gooseneck</w:t>
            </w:r>
            <w:r w:rsidR="00C1222B" w:rsidRPr="00D54A7C">
              <w:rPr>
                <w:rFonts w:ascii="Tahoma" w:hAnsi="Tahoma" w:cs="Tahoma"/>
                <w:color w:val="000000" w:themeColor="text1"/>
                <w:sz w:val="22"/>
                <w:szCs w:val="22"/>
                <w:lang w:val="en-GB"/>
              </w:rPr>
              <w:t xml:space="preserve"> or safe</w:t>
            </w:r>
            <w:r w:rsidR="001D25E7">
              <w:rPr>
                <w:rFonts w:ascii="Tahoma" w:hAnsi="Tahoma" w:cs="Tahoma"/>
                <w:color w:val="000000" w:themeColor="text1"/>
                <w:sz w:val="22"/>
                <w:szCs w:val="22"/>
                <w:lang w:val="en-GB"/>
              </w:rPr>
              <w:t xml:space="preserve">ty goose </w:t>
            </w:r>
            <w:r w:rsidR="00C1222B" w:rsidRPr="00D54A7C">
              <w:rPr>
                <w:rFonts w:ascii="Tahoma" w:hAnsi="Tahoma" w:cs="Tahoma"/>
                <w:color w:val="000000" w:themeColor="text1"/>
                <w:sz w:val="22"/>
                <w:szCs w:val="22"/>
                <w:lang w:val="en-GB"/>
              </w:rPr>
              <w:t>neck</w:t>
            </w:r>
            <w:r w:rsidRPr="00D54A7C">
              <w:rPr>
                <w:rFonts w:ascii="Tahoma" w:hAnsi="Tahoma" w:cs="Tahoma"/>
                <w:color w:val="000000" w:themeColor="text1"/>
                <w:sz w:val="22"/>
                <w:szCs w:val="22"/>
                <w:lang w:val="en-GB"/>
              </w:rPr>
              <w:t>.</w:t>
            </w:r>
          </w:p>
        </w:tc>
      </w:tr>
      <w:tr w:rsidR="00F604F6" w:rsidRPr="002A78C6" w14:paraId="5859F71C" w14:textId="77777777" w:rsidTr="00E05CFF">
        <w:tc>
          <w:tcPr>
            <w:tcW w:w="1101" w:type="dxa"/>
            <w:tcBorders>
              <w:top w:val="single" w:sz="4" w:space="0" w:color="auto"/>
              <w:left w:val="single" w:sz="4" w:space="0" w:color="auto"/>
              <w:bottom w:val="single" w:sz="4" w:space="0" w:color="auto"/>
              <w:right w:val="single" w:sz="4" w:space="0" w:color="auto"/>
            </w:tcBorders>
          </w:tcPr>
          <w:p w14:paraId="2B07A56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5.5.5</w:t>
            </w:r>
          </w:p>
        </w:tc>
        <w:tc>
          <w:tcPr>
            <w:tcW w:w="7858" w:type="dxa"/>
            <w:tcBorders>
              <w:top w:val="single" w:sz="4" w:space="0" w:color="auto"/>
              <w:left w:val="single" w:sz="4" w:space="0" w:color="auto"/>
              <w:bottom w:val="single" w:sz="4" w:space="0" w:color="auto"/>
              <w:right w:val="single" w:sz="4" w:space="0" w:color="auto"/>
            </w:tcBorders>
          </w:tcPr>
          <w:p w14:paraId="5F624766" w14:textId="77777777" w:rsidR="00F604F6" w:rsidRPr="00D54A7C" w:rsidRDefault="00F604F6" w:rsidP="00E05CFF">
            <w:pPr>
              <w:pStyle w:val="CommentText"/>
              <w:spacing w:line="360" w:lineRule="auto"/>
              <w:rPr>
                <w:rFonts w:ascii="Tahoma" w:hAnsi="Tahoma" w:cs="Tahoma"/>
                <w:color w:val="000000" w:themeColor="text1"/>
                <w:sz w:val="22"/>
                <w:szCs w:val="22"/>
              </w:rPr>
            </w:pPr>
            <w:r w:rsidRPr="00D54A7C">
              <w:rPr>
                <w:rFonts w:ascii="Tahoma" w:hAnsi="Tahoma" w:cs="Tahoma"/>
                <w:color w:val="000000" w:themeColor="text1"/>
                <w:sz w:val="22"/>
                <w:szCs w:val="22"/>
              </w:rPr>
              <w:t>The distance of king pin slot (while 5th wheel is down) from the first fix elevated point on chassis to the direction of cabin, must be at least 2200mm.</w:t>
            </w:r>
          </w:p>
        </w:tc>
      </w:tr>
      <w:tr w:rsidR="00F604F6" w:rsidRPr="002A78C6" w14:paraId="37335204" w14:textId="77777777" w:rsidTr="00E05CFF">
        <w:tc>
          <w:tcPr>
            <w:tcW w:w="1101" w:type="dxa"/>
            <w:tcBorders>
              <w:top w:val="single" w:sz="4" w:space="0" w:color="auto"/>
              <w:left w:val="single" w:sz="4" w:space="0" w:color="auto"/>
              <w:bottom w:val="single" w:sz="4" w:space="0" w:color="auto"/>
              <w:right w:val="single" w:sz="4" w:space="0" w:color="auto"/>
            </w:tcBorders>
          </w:tcPr>
          <w:p w14:paraId="0E69CBF6"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5.5.6</w:t>
            </w:r>
          </w:p>
        </w:tc>
        <w:tc>
          <w:tcPr>
            <w:tcW w:w="7858" w:type="dxa"/>
            <w:tcBorders>
              <w:top w:val="single" w:sz="4" w:space="0" w:color="auto"/>
              <w:left w:val="single" w:sz="4" w:space="0" w:color="auto"/>
              <w:bottom w:val="single" w:sz="4" w:space="0" w:color="auto"/>
              <w:right w:val="single" w:sz="4" w:space="0" w:color="auto"/>
            </w:tcBorders>
          </w:tcPr>
          <w:p w14:paraId="0BC2473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5th wheel shall be able to tilt back and forth (compared to longitudinal axis).</w:t>
            </w:r>
          </w:p>
        </w:tc>
      </w:tr>
      <w:tr w:rsidR="00F604F6" w:rsidRPr="002A78C6" w14:paraId="14D6A69C" w14:textId="77777777" w:rsidTr="00E05CFF">
        <w:tc>
          <w:tcPr>
            <w:tcW w:w="1101" w:type="dxa"/>
            <w:tcBorders>
              <w:top w:val="single" w:sz="4" w:space="0" w:color="auto"/>
              <w:left w:val="single" w:sz="4" w:space="0" w:color="auto"/>
              <w:bottom w:val="single" w:sz="4" w:space="0" w:color="auto"/>
              <w:right w:val="single" w:sz="4" w:space="0" w:color="auto"/>
            </w:tcBorders>
          </w:tcPr>
          <w:p w14:paraId="46DE240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5.5.7</w:t>
            </w:r>
          </w:p>
        </w:tc>
        <w:tc>
          <w:tcPr>
            <w:tcW w:w="7858" w:type="dxa"/>
            <w:tcBorders>
              <w:top w:val="single" w:sz="4" w:space="0" w:color="auto"/>
              <w:left w:val="single" w:sz="4" w:space="0" w:color="auto"/>
              <w:bottom w:val="single" w:sz="4" w:space="0" w:color="auto"/>
              <w:right w:val="single" w:sz="4" w:space="0" w:color="auto"/>
            </w:tcBorders>
          </w:tcPr>
          <w:p w14:paraId="53198380"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two hydraulic cylinders will be telescopic, double acting and single stage. They will have chromium finish and they will not suffer side forces.</w:t>
            </w:r>
          </w:p>
        </w:tc>
      </w:tr>
      <w:tr w:rsidR="00F604F6" w:rsidRPr="002A78C6" w14:paraId="1379B3F9" w14:textId="77777777" w:rsidTr="00E05CFF">
        <w:tc>
          <w:tcPr>
            <w:tcW w:w="1101" w:type="dxa"/>
            <w:tcBorders>
              <w:top w:val="single" w:sz="4" w:space="0" w:color="auto"/>
              <w:left w:val="single" w:sz="4" w:space="0" w:color="auto"/>
              <w:bottom w:val="single" w:sz="4" w:space="0" w:color="auto"/>
              <w:right w:val="single" w:sz="4" w:space="0" w:color="auto"/>
            </w:tcBorders>
          </w:tcPr>
          <w:p w14:paraId="09C271BD"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5.5.8</w:t>
            </w:r>
          </w:p>
        </w:tc>
        <w:tc>
          <w:tcPr>
            <w:tcW w:w="7858" w:type="dxa"/>
            <w:tcBorders>
              <w:top w:val="single" w:sz="4" w:space="0" w:color="auto"/>
              <w:left w:val="single" w:sz="4" w:space="0" w:color="auto"/>
              <w:bottom w:val="single" w:sz="4" w:space="0" w:color="auto"/>
              <w:right w:val="single" w:sz="4" w:space="0" w:color="auto"/>
            </w:tcBorders>
          </w:tcPr>
          <w:p w14:paraId="0392029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lifting hydraulic pump will be heavy duty. The hydraulic valves will be heavy duty, appropriate for tractors (mobile type). </w:t>
            </w:r>
          </w:p>
        </w:tc>
      </w:tr>
      <w:tr w:rsidR="00F604F6" w:rsidRPr="002A78C6" w14:paraId="554F16B9" w14:textId="77777777" w:rsidTr="00E05CFF">
        <w:tc>
          <w:tcPr>
            <w:tcW w:w="1101" w:type="dxa"/>
            <w:tcBorders>
              <w:top w:val="single" w:sz="4" w:space="0" w:color="auto"/>
              <w:left w:val="single" w:sz="4" w:space="0" w:color="auto"/>
              <w:bottom w:val="single" w:sz="4" w:space="0" w:color="auto"/>
              <w:right w:val="single" w:sz="4" w:space="0" w:color="auto"/>
            </w:tcBorders>
          </w:tcPr>
          <w:p w14:paraId="3EFA008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5.5.9</w:t>
            </w:r>
          </w:p>
        </w:tc>
        <w:tc>
          <w:tcPr>
            <w:tcW w:w="7858" w:type="dxa"/>
            <w:tcBorders>
              <w:top w:val="single" w:sz="4" w:space="0" w:color="auto"/>
              <w:left w:val="single" w:sz="4" w:space="0" w:color="auto"/>
              <w:bottom w:val="single" w:sz="4" w:space="0" w:color="auto"/>
              <w:right w:val="single" w:sz="4" w:space="0" w:color="auto"/>
            </w:tcBorders>
          </w:tcPr>
          <w:p w14:paraId="17F2B67A"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 hydraulic oil reservoir and appropriate hydraulic filters.</w:t>
            </w:r>
          </w:p>
        </w:tc>
      </w:tr>
      <w:tr w:rsidR="00F604F6" w:rsidRPr="002A78C6" w14:paraId="18CB4446" w14:textId="77777777" w:rsidTr="00E05CFF">
        <w:tc>
          <w:tcPr>
            <w:tcW w:w="1101" w:type="dxa"/>
            <w:tcBorders>
              <w:top w:val="single" w:sz="4" w:space="0" w:color="auto"/>
              <w:left w:val="single" w:sz="4" w:space="0" w:color="auto"/>
              <w:bottom w:val="single" w:sz="4" w:space="0" w:color="auto"/>
              <w:right w:val="single" w:sz="4" w:space="0" w:color="auto"/>
            </w:tcBorders>
          </w:tcPr>
          <w:p w14:paraId="56279E1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5.5.10</w:t>
            </w:r>
          </w:p>
        </w:tc>
        <w:tc>
          <w:tcPr>
            <w:tcW w:w="7858" w:type="dxa"/>
            <w:tcBorders>
              <w:top w:val="single" w:sz="4" w:space="0" w:color="auto"/>
              <w:left w:val="single" w:sz="4" w:space="0" w:color="auto"/>
              <w:bottom w:val="single" w:sz="4" w:space="0" w:color="auto"/>
              <w:right w:val="single" w:sz="4" w:space="0" w:color="auto"/>
            </w:tcBorders>
          </w:tcPr>
          <w:p w14:paraId="48E8748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Installation of valve for manually lowering 5</w:t>
            </w:r>
            <w:r w:rsidRPr="00D54A7C">
              <w:rPr>
                <w:rFonts w:ascii="Tahoma" w:hAnsi="Tahoma" w:cs="Tahoma"/>
                <w:color w:val="000000" w:themeColor="text1"/>
                <w:sz w:val="22"/>
                <w:szCs w:val="22"/>
                <w:vertAlign w:val="superscript"/>
                <w:lang w:val="en-GB"/>
              </w:rPr>
              <w:t>th</w:t>
            </w:r>
            <w:r w:rsidRPr="00D54A7C">
              <w:rPr>
                <w:rFonts w:ascii="Tahoma" w:hAnsi="Tahoma" w:cs="Tahoma"/>
                <w:color w:val="000000" w:themeColor="text1"/>
                <w:sz w:val="22"/>
                <w:szCs w:val="22"/>
                <w:lang w:val="en-GB"/>
              </w:rPr>
              <w:t xml:space="preserve"> wheel with tractor turned off.</w:t>
            </w:r>
          </w:p>
        </w:tc>
      </w:tr>
      <w:tr w:rsidR="00F604F6" w:rsidRPr="002A78C6" w14:paraId="062B86D7" w14:textId="77777777" w:rsidTr="00E05CFF">
        <w:tc>
          <w:tcPr>
            <w:tcW w:w="1101" w:type="dxa"/>
            <w:tcBorders>
              <w:top w:val="single" w:sz="4" w:space="0" w:color="auto"/>
              <w:left w:val="single" w:sz="4" w:space="0" w:color="auto"/>
              <w:bottom w:val="single" w:sz="4" w:space="0" w:color="auto"/>
              <w:right w:val="single" w:sz="4" w:space="0" w:color="auto"/>
            </w:tcBorders>
          </w:tcPr>
          <w:p w14:paraId="4906F41E"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color w:val="000000" w:themeColor="text1"/>
                <w:sz w:val="22"/>
                <w:szCs w:val="22"/>
                <w:lang w:val="en-GB"/>
              </w:rPr>
              <w:t>5.5.11</w:t>
            </w:r>
          </w:p>
        </w:tc>
        <w:tc>
          <w:tcPr>
            <w:tcW w:w="7858" w:type="dxa"/>
            <w:tcBorders>
              <w:top w:val="single" w:sz="4" w:space="0" w:color="auto"/>
              <w:left w:val="single" w:sz="4" w:space="0" w:color="auto"/>
              <w:bottom w:val="single" w:sz="4" w:space="0" w:color="auto"/>
              <w:right w:val="single" w:sz="4" w:space="0" w:color="auto"/>
            </w:tcBorders>
          </w:tcPr>
          <w:p w14:paraId="2ACFEFB4"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color w:val="000000" w:themeColor="text1"/>
                <w:sz w:val="22"/>
                <w:szCs w:val="22"/>
                <w:lang w:val="en-GB"/>
              </w:rPr>
              <w:t>The fifth wheel hydraulic cylinders shall have lowering check valve for safety reasons in case of sudden pressure loss on hydraulic circuit.</w:t>
            </w:r>
          </w:p>
        </w:tc>
      </w:tr>
      <w:tr w:rsidR="00F604F6" w:rsidRPr="002A78C6" w14:paraId="6F9F4DCA" w14:textId="77777777" w:rsidTr="00E05CFF">
        <w:tc>
          <w:tcPr>
            <w:tcW w:w="1101" w:type="dxa"/>
            <w:tcBorders>
              <w:top w:val="single" w:sz="4" w:space="0" w:color="auto"/>
              <w:left w:val="single" w:sz="4" w:space="0" w:color="auto"/>
              <w:bottom w:val="single" w:sz="4" w:space="0" w:color="auto"/>
              <w:right w:val="single" w:sz="4" w:space="0" w:color="auto"/>
            </w:tcBorders>
          </w:tcPr>
          <w:p w14:paraId="4EE08D4B"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5.6</w:t>
            </w:r>
          </w:p>
        </w:tc>
        <w:tc>
          <w:tcPr>
            <w:tcW w:w="7858" w:type="dxa"/>
            <w:tcBorders>
              <w:top w:val="single" w:sz="4" w:space="0" w:color="auto"/>
              <w:left w:val="single" w:sz="4" w:space="0" w:color="auto"/>
              <w:bottom w:val="single" w:sz="4" w:space="0" w:color="auto"/>
              <w:right w:val="single" w:sz="4" w:space="0" w:color="auto"/>
            </w:tcBorders>
          </w:tcPr>
          <w:p w14:paraId="17995003"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Brake System</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 – Maximum </w:t>
            </w:r>
            <w:r w:rsidR="00C033FA" w:rsidRPr="00D54A7C">
              <w:rPr>
                <w:rFonts w:ascii="Tahoma" w:hAnsi="Tahoma" w:cs="Tahoma"/>
                <w:b/>
                <w:color w:val="000000" w:themeColor="text1"/>
                <w:sz w:val="22"/>
                <w:szCs w:val="22"/>
                <w:lang w:val="en-GB"/>
              </w:rPr>
              <w:t>5</w:t>
            </w:r>
            <w:r w:rsidR="008C2E1B" w:rsidRPr="00D54A7C">
              <w:rPr>
                <w:rFonts w:ascii="Tahoma" w:hAnsi="Tahoma" w:cs="Tahoma"/>
                <w:b/>
                <w:color w:val="000000" w:themeColor="text1"/>
                <w:sz w:val="22"/>
                <w:szCs w:val="22"/>
                <w:lang w:val="en-GB"/>
              </w:rPr>
              <w:t xml:space="preserve"> points)</w:t>
            </w:r>
          </w:p>
        </w:tc>
      </w:tr>
      <w:tr w:rsidR="00F604F6" w:rsidRPr="002A78C6" w14:paraId="2AD6B34B" w14:textId="77777777" w:rsidTr="00E05CFF">
        <w:tc>
          <w:tcPr>
            <w:tcW w:w="1101" w:type="dxa"/>
            <w:tcBorders>
              <w:top w:val="single" w:sz="4" w:space="0" w:color="auto"/>
              <w:left w:val="single" w:sz="4" w:space="0" w:color="auto"/>
              <w:bottom w:val="single" w:sz="4" w:space="0" w:color="auto"/>
              <w:right w:val="single" w:sz="4" w:space="0" w:color="auto"/>
            </w:tcBorders>
          </w:tcPr>
          <w:p w14:paraId="4D784242"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5.6.1</w:t>
            </w:r>
          </w:p>
        </w:tc>
        <w:tc>
          <w:tcPr>
            <w:tcW w:w="7858" w:type="dxa"/>
            <w:tcBorders>
              <w:top w:val="single" w:sz="4" w:space="0" w:color="auto"/>
              <w:left w:val="single" w:sz="4" w:space="0" w:color="auto"/>
              <w:bottom w:val="single" w:sz="4" w:space="0" w:color="auto"/>
              <w:right w:val="single" w:sz="4" w:space="0" w:color="auto"/>
            </w:tcBorders>
          </w:tcPr>
          <w:p w14:paraId="1992ABD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brake system will be full pneumatic with split front and rear axle circuits.             Split circuits for brakes and other functions.  Automatic slack adjusters installed at both axles</w:t>
            </w:r>
          </w:p>
        </w:tc>
      </w:tr>
      <w:tr w:rsidR="00F604F6" w:rsidRPr="002A78C6" w14:paraId="5F2ADC49" w14:textId="77777777" w:rsidTr="00E05CFF">
        <w:tc>
          <w:tcPr>
            <w:tcW w:w="1101" w:type="dxa"/>
            <w:tcBorders>
              <w:top w:val="single" w:sz="4" w:space="0" w:color="auto"/>
              <w:left w:val="single" w:sz="4" w:space="0" w:color="auto"/>
              <w:bottom w:val="single" w:sz="4" w:space="0" w:color="auto"/>
              <w:right w:val="single" w:sz="4" w:space="0" w:color="auto"/>
            </w:tcBorders>
          </w:tcPr>
          <w:p w14:paraId="09A8FE78"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5.6.2</w:t>
            </w:r>
          </w:p>
        </w:tc>
        <w:tc>
          <w:tcPr>
            <w:tcW w:w="7858" w:type="dxa"/>
            <w:tcBorders>
              <w:top w:val="single" w:sz="4" w:space="0" w:color="auto"/>
              <w:left w:val="single" w:sz="4" w:space="0" w:color="auto"/>
              <w:bottom w:val="single" w:sz="4" w:space="0" w:color="auto"/>
              <w:right w:val="single" w:sz="4" w:space="0" w:color="auto"/>
            </w:tcBorders>
          </w:tcPr>
          <w:p w14:paraId="3336FA3E" w14:textId="77777777" w:rsidR="00F604F6" w:rsidRPr="00D54A7C" w:rsidRDefault="00F604F6">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brake system of the tractor will be connected to the trailer</w:t>
            </w:r>
            <w:r w:rsidR="0066608F" w:rsidRPr="00D54A7C">
              <w:rPr>
                <w:rFonts w:ascii="Tahoma" w:hAnsi="Tahoma" w:cs="Tahoma"/>
                <w:color w:val="000000" w:themeColor="text1"/>
                <w:sz w:val="22"/>
                <w:szCs w:val="22"/>
                <w:lang w:val="en-GB"/>
              </w:rPr>
              <w:t>s</w:t>
            </w:r>
            <w:r w:rsidRPr="00D54A7C">
              <w:rPr>
                <w:rFonts w:ascii="Tahoma" w:hAnsi="Tahoma" w:cs="Tahoma"/>
                <w:color w:val="000000" w:themeColor="text1"/>
                <w:sz w:val="22"/>
                <w:szCs w:val="22"/>
                <w:lang w:val="en-GB"/>
              </w:rPr>
              <w:t xml:space="preserve"> through yellow and red spiral hoses with gland </w:t>
            </w:r>
            <w:r w:rsidR="001A2C2C" w:rsidRPr="00D54A7C">
              <w:rPr>
                <w:rFonts w:ascii="Tahoma" w:hAnsi="Tahoma" w:cs="Tahoma"/>
                <w:color w:val="000000" w:themeColor="text1"/>
                <w:sz w:val="22"/>
                <w:szCs w:val="22"/>
                <w:lang w:val="en-GB"/>
              </w:rPr>
              <w:t xml:space="preserve">palms </w:t>
            </w:r>
            <w:r w:rsidRPr="00D54A7C">
              <w:rPr>
                <w:rFonts w:ascii="Tahoma" w:hAnsi="Tahoma" w:cs="Tahoma"/>
                <w:color w:val="000000" w:themeColor="text1"/>
                <w:sz w:val="22"/>
                <w:szCs w:val="22"/>
                <w:lang w:val="en-GB"/>
              </w:rPr>
              <w:t>(ISO 1728).</w:t>
            </w:r>
          </w:p>
        </w:tc>
      </w:tr>
      <w:tr w:rsidR="00F604F6" w:rsidRPr="002A78C6" w14:paraId="3166ACDB" w14:textId="77777777" w:rsidTr="00E05CFF">
        <w:tc>
          <w:tcPr>
            <w:tcW w:w="1101" w:type="dxa"/>
            <w:tcBorders>
              <w:top w:val="single" w:sz="4" w:space="0" w:color="auto"/>
              <w:left w:val="single" w:sz="4" w:space="0" w:color="auto"/>
              <w:bottom w:val="single" w:sz="4" w:space="0" w:color="auto"/>
              <w:right w:val="single" w:sz="4" w:space="0" w:color="auto"/>
            </w:tcBorders>
          </w:tcPr>
          <w:p w14:paraId="0A51CC7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5.6.3</w:t>
            </w:r>
          </w:p>
        </w:tc>
        <w:tc>
          <w:tcPr>
            <w:tcW w:w="7858" w:type="dxa"/>
            <w:tcBorders>
              <w:top w:val="single" w:sz="4" w:space="0" w:color="auto"/>
              <w:left w:val="single" w:sz="4" w:space="0" w:color="auto"/>
              <w:bottom w:val="single" w:sz="4" w:space="0" w:color="auto"/>
              <w:right w:val="single" w:sz="4" w:space="0" w:color="auto"/>
            </w:tcBorders>
          </w:tcPr>
          <w:p w14:paraId="7F1DB2F0"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Both glad </w:t>
            </w:r>
            <w:r w:rsidR="001A2C2C" w:rsidRPr="00D54A7C">
              <w:rPr>
                <w:rFonts w:ascii="Tahoma" w:hAnsi="Tahoma" w:cs="Tahoma"/>
                <w:color w:val="000000" w:themeColor="text1"/>
                <w:sz w:val="22"/>
                <w:szCs w:val="22"/>
                <w:lang w:val="en-GB"/>
              </w:rPr>
              <w:t>palms</w:t>
            </w:r>
            <w:r w:rsidRPr="00D54A7C">
              <w:rPr>
                <w:rFonts w:ascii="Tahoma" w:hAnsi="Tahoma" w:cs="Tahoma"/>
                <w:color w:val="000000" w:themeColor="text1"/>
                <w:sz w:val="22"/>
                <w:szCs w:val="22"/>
                <w:lang w:val="en-GB"/>
              </w:rPr>
              <w:t xml:space="preserve"> of the air hoses red and yellow, must have valve for not losing air when are disconnected.</w:t>
            </w:r>
          </w:p>
        </w:tc>
      </w:tr>
      <w:tr w:rsidR="00F604F6" w:rsidRPr="002A78C6" w14:paraId="294C7194" w14:textId="77777777" w:rsidTr="00E05CFF">
        <w:tc>
          <w:tcPr>
            <w:tcW w:w="1101" w:type="dxa"/>
            <w:tcBorders>
              <w:top w:val="single" w:sz="4" w:space="0" w:color="auto"/>
              <w:left w:val="single" w:sz="4" w:space="0" w:color="auto"/>
              <w:bottom w:val="single" w:sz="4" w:space="0" w:color="auto"/>
              <w:right w:val="single" w:sz="4" w:space="0" w:color="auto"/>
            </w:tcBorders>
          </w:tcPr>
          <w:p w14:paraId="4B021736"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5.6.4</w:t>
            </w:r>
          </w:p>
        </w:tc>
        <w:tc>
          <w:tcPr>
            <w:tcW w:w="7858" w:type="dxa"/>
            <w:tcBorders>
              <w:top w:val="single" w:sz="4" w:space="0" w:color="auto"/>
              <w:left w:val="single" w:sz="4" w:space="0" w:color="auto"/>
              <w:bottom w:val="single" w:sz="4" w:space="0" w:color="auto"/>
              <w:right w:val="single" w:sz="4" w:space="0" w:color="auto"/>
            </w:tcBorders>
          </w:tcPr>
          <w:p w14:paraId="2A4161AA"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an air dryer in the brake system.</w:t>
            </w:r>
          </w:p>
        </w:tc>
      </w:tr>
      <w:tr w:rsidR="00F604F6" w:rsidRPr="002A78C6" w14:paraId="7A54E2B7" w14:textId="77777777" w:rsidTr="00E05CFF">
        <w:tc>
          <w:tcPr>
            <w:tcW w:w="1101" w:type="dxa"/>
            <w:tcBorders>
              <w:top w:val="single" w:sz="4" w:space="0" w:color="auto"/>
              <w:left w:val="single" w:sz="4" w:space="0" w:color="auto"/>
              <w:bottom w:val="single" w:sz="4" w:space="0" w:color="auto"/>
              <w:right w:val="single" w:sz="4" w:space="0" w:color="auto"/>
            </w:tcBorders>
          </w:tcPr>
          <w:p w14:paraId="74AE04C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lastRenderedPageBreak/>
              <w:t>5.6.5</w:t>
            </w:r>
          </w:p>
        </w:tc>
        <w:tc>
          <w:tcPr>
            <w:tcW w:w="7858" w:type="dxa"/>
            <w:tcBorders>
              <w:top w:val="single" w:sz="4" w:space="0" w:color="auto"/>
              <w:left w:val="single" w:sz="4" w:space="0" w:color="auto"/>
              <w:bottom w:val="single" w:sz="4" w:space="0" w:color="auto"/>
              <w:right w:val="single" w:sz="4" w:space="0" w:color="auto"/>
            </w:tcBorders>
          </w:tcPr>
          <w:p w14:paraId="52FACB44" w14:textId="77777777" w:rsidR="00F604F6" w:rsidRPr="00D54A7C" w:rsidRDefault="00F604F6" w:rsidP="00C1222B">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 mechanic parking br</w:t>
            </w:r>
            <w:r w:rsidR="00C1222B" w:rsidRPr="00D54A7C">
              <w:rPr>
                <w:rFonts w:ascii="Tahoma" w:hAnsi="Tahoma" w:cs="Tahoma"/>
                <w:color w:val="000000" w:themeColor="text1"/>
                <w:sz w:val="22"/>
                <w:szCs w:val="22"/>
                <w:lang w:val="en-GB"/>
              </w:rPr>
              <w:t xml:space="preserve">ake with spring </w:t>
            </w:r>
            <w:proofErr w:type="spellStart"/>
            <w:r w:rsidR="00C1222B" w:rsidRPr="00D54A7C">
              <w:rPr>
                <w:rFonts w:ascii="Tahoma" w:hAnsi="Tahoma" w:cs="Tahoma"/>
                <w:color w:val="000000" w:themeColor="text1"/>
                <w:sz w:val="22"/>
                <w:szCs w:val="22"/>
                <w:lang w:val="en-GB"/>
              </w:rPr>
              <w:t>brake</w:t>
            </w:r>
            <w:proofErr w:type="spellEnd"/>
            <w:r w:rsidR="00C1222B" w:rsidRPr="00D54A7C">
              <w:rPr>
                <w:rFonts w:ascii="Tahoma" w:hAnsi="Tahoma" w:cs="Tahoma"/>
                <w:color w:val="000000" w:themeColor="text1"/>
                <w:sz w:val="22"/>
                <w:szCs w:val="22"/>
                <w:lang w:val="en-GB"/>
              </w:rPr>
              <w:t xml:space="preserve"> cylinders.</w:t>
            </w:r>
            <w:r w:rsidRPr="00D54A7C">
              <w:rPr>
                <w:rFonts w:ascii="Tahoma" w:hAnsi="Tahoma" w:cs="Tahoma"/>
                <w:color w:val="000000" w:themeColor="text1"/>
                <w:sz w:val="22"/>
                <w:szCs w:val="22"/>
                <w:lang w:val="en-GB"/>
              </w:rPr>
              <w:t xml:space="preserve"> </w:t>
            </w:r>
          </w:p>
        </w:tc>
      </w:tr>
      <w:tr w:rsidR="00F604F6" w:rsidRPr="002A78C6" w14:paraId="6D09C72F" w14:textId="77777777" w:rsidTr="00E05CFF">
        <w:tc>
          <w:tcPr>
            <w:tcW w:w="1101" w:type="dxa"/>
            <w:tcBorders>
              <w:top w:val="single" w:sz="4" w:space="0" w:color="auto"/>
              <w:left w:val="single" w:sz="4" w:space="0" w:color="auto"/>
              <w:bottom w:val="single" w:sz="4" w:space="0" w:color="auto"/>
              <w:right w:val="single" w:sz="4" w:space="0" w:color="auto"/>
            </w:tcBorders>
          </w:tcPr>
          <w:p w14:paraId="258A7FB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5.6.6</w:t>
            </w:r>
          </w:p>
        </w:tc>
        <w:tc>
          <w:tcPr>
            <w:tcW w:w="7858" w:type="dxa"/>
            <w:tcBorders>
              <w:top w:val="single" w:sz="4" w:space="0" w:color="auto"/>
              <w:left w:val="single" w:sz="4" w:space="0" w:color="auto"/>
              <w:bottom w:val="single" w:sz="4" w:space="0" w:color="auto"/>
              <w:right w:val="single" w:sz="4" w:space="0" w:color="auto"/>
            </w:tcBorders>
          </w:tcPr>
          <w:p w14:paraId="4D52656C"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friction materials in the brake system will be asbestos free.</w:t>
            </w:r>
          </w:p>
        </w:tc>
      </w:tr>
      <w:tr w:rsidR="00F604F6" w:rsidRPr="002A78C6" w14:paraId="13936954" w14:textId="77777777" w:rsidTr="00E05CFF">
        <w:tc>
          <w:tcPr>
            <w:tcW w:w="1101" w:type="dxa"/>
            <w:tcBorders>
              <w:top w:val="single" w:sz="4" w:space="0" w:color="auto"/>
              <w:left w:val="single" w:sz="4" w:space="0" w:color="auto"/>
              <w:bottom w:val="single" w:sz="4" w:space="0" w:color="auto"/>
              <w:right w:val="single" w:sz="4" w:space="0" w:color="auto"/>
            </w:tcBorders>
          </w:tcPr>
          <w:p w14:paraId="2B2B45F2"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5.6.7</w:t>
            </w:r>
          </w:p>
        </w:tc>
        <w:tc>
          <w:tcPr>
            <w:tcW w:w="7858" w:type="dxa"/>
            <w:tcBorders>
              <w:top w:val="single" w:sz="4" w:space="0" w:color="auto"/>
              <w:left w:val="single" w:sz="4" w:space="0" w:color="auto"/>
              <w:bottom w:val="single" w:sz="4" w:space="0" w:color="auto"/>
              <w:right w:val="single" w:sz="4" w:space="0" w:color="auto"/>
            </w:tcBorders>
          </w:tcPr>
          <w:p w14:paraId="36270FBC"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 brake disengagement option for towing. There will be automatic engagement of the brakes in case of loss of pressure in the air circuit.</w:t>
            </w:r>
          </w:p>
        </w:tc>
      </w:tr>
      <w:tr w:rsidR="00F604F6" w:rsidRPr="002A78C6" w14:paraId="32A4D680" w14:textId="77777777" w:rsidTr="00E05CFF">
        <w:tc>
          <w:tcPr>
            <w:tcW w:w="1101" w:type="dxa"/>
            <w:tcBorders>
              <w:top w:val="single" w:sz="4" w:space="0" w:color="auto"/>
              <w:left w:val="single" w:sz="4" w:space="0" w:color="auto"/>
              <w:bottom w:val="single" w:sz="4" w:space="0" w:color="auto"/>
              <w:right w:val="single" w:sz="4" w:space="0" w:color="auto"/>
            </w:tcBorders>
          </w:tcPr>
          <w:p w14:paraId="193C80AD"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5.7</w:t>
            </w:r>
          </w:p>
        </w:tc>
        <w:tc>
          <w:tcPr>
            <w:tcW w:w="7858" w:type="dxa"/>
            <w:tcBorders>
              <w:top w:val="single" w:sz="4" w:space="0" w:color="auto"/>
              <w:left w:val="single" w:sz="4" w:space="0" w:color="auto"/>
              <w:bottom w:val="single" w:sz="4" w:space="0" w:color="auto"/>
              <w:right w:val="single" w:sz="4" w:space="0" w:color="auto"/>
            </w:tcBorders>
          </w:tcPr>
          <w:p w14:paraId="4121396D"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Steering System</w:t>
            </w:r>
            <w:r w:rsidR="008C2E1B" w:rsidRPr="00D54A7C">
              <w:rPr>
                <w:rFonts w:ascii="Tahoma" w:hAnsi="Tahoma" w:cs="Tahoma"/>
                <w:b/>
                <w:color w:val="000000" w:themeColor="text1"/>
                <w:sz w:val="22"/>
                <w:szCs w:val="22"/>
                <w:lang w:val="en-GB"/>
              </w:rPr>
              <w:t xml:space="preserve"> (Minimum </w:t>
            </w:r>
            <w:r w:rsidR="00C033FA" w:rsidRPr="00D54A7C">
              <w:rPr>
                <w:rFonts w:ascii="Tahoma" w:hAnsi="Tahoma" w:cs="Tahoma"/>
                <w:b/>
                <w:color w:val="000000" w:themeColor="text1"/>
                <w:sz w:val="22"/>
                <w:szCs w:val="22"/>
                <w:lang w:val="en-GB"/>
              </w:rPr>
              <w:t xml:space="preserve">2 </w:t>
            </w:r>
            <w:r w:rsidR="008C2E1B" w:rsidRPr="00D54A7C">
              <w:rPr>
                <w:rFonts w:ascii="Tahoma" w:hAnsi="Tahoma" w:cs="Tahoma"/>
                <w:b/>
                <w:color w:val="000000" w:themeColor="text1"/>
                <w:sz w:val="22"/>
                <w:szCs w:val="22"/>
                <w:lang w:val="en-GB"/>
              </w:rPr>
              <w:t xml:space="preserve">points – Maximum </w:t>
            </w:r>
            <w:r w:rsidR="006824E6" w:rsidRPr="00D54A7C">
              <w:rPr>
                <w:rFonts w:ascii="Tahoma" w:hAnsi="Tahoma" w:cs="Tahoma"/>
                <w:b/>
                <w:color w:val="000000" w:themeColor="text1"/>
                <w:sz w:val="22"/>
                <w:szCs w:val="22"/>
                <w:lang w:val="en-GB"/>
              </w:rPr>
              <w:t>5</w:t>
            </w:r>
            <w:r w:rsidR="008C2E1B" w:rsidRPr="00D54A7C">
              <w:rPr>
                <w:rFonts w:ascii="Tahoma" w:hAnsi="Tahoma" w:cs="Tahoma"/>
                <w:b/>
                <w:color w:val="000000" w:themeColor="text1"/>
                <w:sz w:val="22"/>
                <w:szCs w:val="22"/>
                <w:lang w:val="en-GB"/>
              </w:rPr>
              <w:t xml:space="preserve"> points)</w:t>
            </w:r>
          </w:p>
        </w:tc>
      </w:tr>
      <w:tr w:rsidR="00F604F6" w:rsidRPr="002A78C6" w14:paraId="48BAEC26" w14:textId="77777777" w:rsidTr="00E05CFF">
        <w:tc>
          <w:tcPr>
            <w:tcW w:w="1101" w:type="dxa"/>
            <w:tcBorders>
              <w:top w:val="single" w:sz="4" w:space="0" w:color="auto"/>
              <w:left w:val="single" w:sz="4" w:space="0" w:color="auto"/>
              <w:bottom w:val="single" w:sz="4" w:space="0" w:color="auto"/>
              <w:right w:val="single" w:sz="4" w:space="0" w:color="auto"/>
            </w:tcBorders>
          </w:tcPr>
          <w:p w14:paraId="78C5C66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5.7.1</w:t>
            </w:r>
          </w:p>
        </w:tc>
        <w:tc>
          <w:tcPr>
            <w:tcW w:w="7858" w:type="dxa"/>
            <w:tcBorders>
              <w:top w:val="single" w:sz="4" w:space="0" w:color="auto"/>
              <w:left w:val="single" w:sz="4" w:space="0" w:color="auto"/>
              <w:bottom w:val="single" w:sz="4" w:space="0" w:color="auto"/>
              <w:right w:val="single" w:sz="4" w:space="0" w:color="auto"/>
            </w:tcBorders>
          </w:tcPr>
          <w:p w14:paraId="5659A926"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 fully hydrostatic steering system with priority valve and double acting steering cylinder. The hydraulic distributor (ORBITROL) will be under the steering wheel.</w:t>
            </w:r>
          </w:p>
        </w:tc>
      </w:tr>
      <w:tr w:rsidR="00F604F6" w:rsidRPr="002A78C6" w14:paraId="1BF10AA9" w14:textId="77777777" w:rsidTr="00E05CFF">
        <w:tc>
          <w:tcPr>
            <w:tcW w:w="1101" w:type="dxa"/>
            <w:tcBorders>
              <w:top w:val="single" w:sz="4" w:space="0" w:color="auto"/>
              <w:left w:val="single" w:sz="4" w:space="0" w:color="auto"/>
              <w:bottom w:val="single" w:sz="4" w:space="0" w:color="auto"/>
              <w:right w:val="single" w:sz="4" w:space="0" w:color="auto"/>
            </w:tcBorders>
          </w:tcPr>
          <w:p w14:paraId="4602435F"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5.7.2</w:t>
            </w:r>
          </w:p>
        </w:tc>
        <w:tc>
          <w:tcPr>
            <w:tcW w:w="7858" w:type="dxa"/>
            <w:tcBorders>
              <w:top w:val="single" w:sz="4" w:space="0" w:color="auto"/>
              <w:left w:val="single" w:sz="4" w:space="0" w:color="auto"/>
              <w:bottom w:val="single" w:sz="4" w:space="0" w:color="auto"/>
              <w:right w:val="single" w:sz="4" w:space="0" w:color="auto"/>
            </w:tcBorders>
          </w:tcPr>
          <w:p w14:paraId="5FDF7DFC"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an emergency manual steering option at the event of sudden engine stop.</w:t>
            </w:r>
          </w:p>
        </w:tc>
      </w:tr>
      <w:tr w:rsidR="00F604F6" w:rsidRPr="002A78C6" w14:paraId="52768F17" w14:textId="77777777" w:rsidTr="00E05CFF">
        <w:tc>
          <w:tcPr>
            <w:tcW w:w="1101" w:type="dxa"/>
            <w:tcBorders>
              <w:top w:val="single" w:sz="4" w:space="0" w:color="auto"/>
              <w:left w:val="single" w:sz="4" w:space="0" w:color="auto"/>
              <w:bottom w:val="single" w:sz="4" w:space="0" w:color="auto"/>
              <w:right w:val="single" w:sz="4" w:space="0" w:color="auto"/>
            </w:tcBorders>
          </w:tcPr>
          <w:p w14:paraId="0932AE4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5.7.3</w:t>
            </w:r>
          </w:p>
        </w:tc>
        <w:tc>
          <w:tcPr>
            <w:tcW w:w="7858" w:type="dxa"/>
            <w:tcBorders>
              <w:top w:val="single" w:sz="4" w:space="0" w:color="auto"/>
              <w:left w:val="single" w:sz="4" w:space="0" w:color="auto"/>
              <w:bottom w:val="single" w:sz="4" w:space="0" w:color="auto"/>
              <w:right w:val="single" w:sz="4" w:space="0" w:color="auto"/>
            </w:tcBorders>
          </w:tcPr>
          <w:p w14:paraId="78543B5E" w14:textId="77777777" w:rsidR="00F604F6" w:rsidRPr="00D54A7C" w:rsidRDefault="00F604F6" w:rsidP="00542C2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maximum turning radius over the front bumper will be </w:t>
            </w:r>
            <w:r w:rsidR="00542C20" w:rsidRPr="00D54A7C">
              <w:rPr>
                <w:rFonts w:ascii="Tahoma" w:eastAsia="Times New Roman" w:hAnsi="Tahoma" w:cs="Tahoma"/>
                <w:noProof/>
                <w:color w:val="000000" w:themeColor="text1"/>
                <w:sz w:val="22"/>
                <w:szCs w:val="22"/>
                <w:lang w:val="en-US"/>
              </w:rPr>
              <w:t>≤ 7m.</w:t>
            </w:r>
          </w:p>
        </w:tc>
      </w:tr>
      <w:tr w:rsidR="00F604F6" w:rsidRPr="002A78C6" w14:paraId="46E14A9C" w14:textId="77777777" w:rsidTr="00E05CFF">
        <w:tc>
          <w:tcPr>
            <w:tcW w:w="1101" w:type="dxa"/>
            <w:tcBorders>
              <w:top w:val="single" w:sz="4" w:space="0" w:color="auto"/>
              <w:left w:val="single" w:sz="4" w:space="0" w:color="auto"/>
              <w:bottom w:val="single" w:sz="4" w:space="0" w:color="auto"/>
              <w:right w:val="single" w:sz="4" w:space="0" w:color="auto"/>
            </w:tcBorders>
          </w:tcPr>
          <w:p w14:paraId="295C4EA2"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5.8</w:t>
            </w:r>
          </w:p>
        </w:tc>
        <w:tc>
          <w:tcPr>
            <w:tcW w:w="7858" w:type="dxa"/>
            <w:tcBorders>
              <w:top w:val="single" w:sz="4" w:space="0" w:color="auto"/>
              <w:left w:val="single" w:sz="4" w:space="0" w:color="auto"/>
              <w:bottom w:val="single" w:sz="4" w:space="0" w:color="auto"/>
              <w:right w:val="single" w:sz="4" w:space="0" w:color="auto"/>
            </w:tcBorders>
          </w:tcPr>
          <w:p w14:paraId="55415832"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Cooling system</w:t>
            </w:r>
            <w:r w:rsidR="008C2E1B" w:rsidRPr="00D54A7C">
              <w:rPr>
                <w:rFonts w:ascii="Tahoma" w:hAnsi="Tahoma" w:cs="Tahoma"/>
                <w:b/>
                <w:color w:val="000000" w:themeColor="text1"/>
                <w:sz w:val="22"/>
                <w:szCs w:val="22"/>
                <w:lang w:val="en-GB"/>
              </w:rPr>
              <w:t xml:space="preserve"> (Minimum </w:t>
            </w:r>
            <w:r w:rsidR="00D17F27"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5</w:t>
            </w:r>
            <w:r w:rsidR="008C2E1B" w:rsidRPr="00D54A7C">
              <w:rPr>
                <w:rFonts w:ascii="Tahoma" w:hAnsi="Tahoma" w:cs="Tahoma"/>
                <w:b/>
                <w:color w:val="000000" w:themeColor="text1"/>
                <w:sz w:val="22"/>
                <w:szCs w:val="22"/>
                <w:lang w:val="en-GB"/>
              </w:rPr>
              <w:t xml:space="preserve"> points)</w:t>
            </w:r>
          </w:p>
        </w:tc>
      </w:tr>
      <w:tr w:rsidR="00F604F6" w:rsidRPr="002A78C6" w14:paraId="4E710505" w14:textId="77777777" w:rsidTr="00E05CFF">
        <w:tc>
          <w:tcPr>
            <w:tcW w:w="1101" w:type="dxa"/>
            <w:tcBorders>
              <w:top w:val="single" w:sz="4" w:space="0" w:color="auto"/>
              <w:left w:val="single" w:sz="4" w:space="0" w:color="auto"/>
              <w:bottom w:val="single" w:sz="4" w:space="0" w:color="auto"/>
              <w:right w:val="single" w:sz="4" w:space="0" w:color="auto"/>
            </w:tcBorders>
          </w:tcPr>
          <w:p w14:paraId="4BF8115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5.8.1</w:t>
            </w:r>
          </w:p>
        </w:tc>
        <w:tc>
          <w:tcPr>
            <w:tcW w:w="7858" w:type="dxa"/>
            <w:tcBorders>
              <w:top w:val="single" w:sz="4" w:space="0" w:color="auto"/>
              <w:left w:val="single" w:sz="4" w:space="0" w:color="auto"/>
              <w:bottom w:val="single" w:sz="4" w:space="0" w:color="auto"/>
              <w:right w:val="single" w:sz="4" w:space="0" w:color="auto"/>
            </w:tcBorders>
          </w:tcPr>
          <w:p w14:paraId="06BE528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heavy-duty construction radiators, mounted on rubber silent blocks.</w:t>
            </w:r>
          </w:p>
        </w:tc>
      </w:tr>
      <w:tr w:rsidR="00F604F6" w:rsidRPr="002A78C6" w14:paraId="67839D38" w14:textId="77777777" w:rsidTr="00E05CFF">
        <w:tc>
          <w:tcPr>
            <w:tcW w:w="1101" w:type="dxa"/>
            <w:tcBorders>
              <w:top w:val="single" w:sz="4" w:space="0" w:color="auto"/>
              <w:left w:val="single" w:sz="4" w:space="0" w:color="auto"/>
              <w:bottom w:val="single" w:sz="4" w:space="0" w:color="auto"/>
              <w:right w:val="single" w:sz="4" w:space="0" w:color="auto"/>
            </w:tcBorders>
          </w:tcPr>
          <w:p w14:paraId="60DA73F2"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5.8.2</w:t>
            </w:r>
          </w:p>
        </w:tc>
        <w:tc>
          <w:tcPr>
            <w:tcW w:w="7858" w:type="dxa"/>
            <w:tcBorders>
              <w:top w:val="single" w:sz="4" w:space="0" w:color="auto"/>
              <w:left w:val="single" w:sz="4" w:space="0" w:color="auto"/>
              <w:bottom w:val="single" w:sz="4" w:space="0" w:color="auto"/>
              <w:right w:val="single" w:sz="4" w:space="0" w:color="auto"/>
            </w:tcBorders>
          </w:tcPr>
          <w:p w14:paraId="379EF0AB" w14:textId="77777777" w:rsidR="00F604F6" w:rsidRPr="00D54A7C" w:rsidRDefault="00F604F6" w:rsidP="00682E43">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There will be separate engine air to air intercooler and transmission oil cooler </w:t>
            </w:r>
            <w:r w:rsidR="00682E43" w:rsidRPr="00D54A7C">
              <w:rPr>
                <w:rFonts w:ascii="Tahoma" w:hAnsi="Tahoma" w:cs="Tahoma"/>
                <w:color w:val="000000" w:themeColor="text1"/>
                <w:sz w:val="22"/>
                <w:szCs w:val="22"/>
                <w:lang w:val="en-GB"/>
              </w:rPr>
              <w:t xml:space="preserve">system </w:t>
            </w:r>
            <w:r w:rsidRPr="00D54A7C">
              <w:rPr>
                <w:rFonts w:ascii="Tahoma" w:hAnsi="Tahoma" w:cs="Tahoma"/>
                <w:color w:val="000000" w:themeColor="text1"/>
                <w:sz w:val="22"/>
                <w:szCs w:val="22"/>
                <w:lang w:val="en-GB"/>
              </w:rPr>
              <w:t xml:space="preserve">(independent </w:t>
            </w:r>
            <w:r w:rsidR="00682E43" w:rsidRPr="00D54A7C">
              <w:rPr>
                <w:rFonts w:ascii="Tahoma" w:hAnsi="Tahoma" w:cs="Tahoma"/>
                <w:color w:val="000000" w:themeColor="text1"/>
                <w:sz w:val="22"/>
                <w:szCs w:val="22"/>
                <w:lang w:val="en-GB"/>
              </w:rPr>
              <w:t>to each other</w:t>
            </w:r>
            <w:r w:rsidRPr="00D54A7C">
              <w:rPr>
                <w:rFonts w:ascii="Tahoma" w:hAnsi="Tahoma" w:cs="Tahoma"/>
                <w:color w:val="000000" w:themeColor="text1"/>
                <w:sz w:val="22"/>
                <w:szCs w:val="22"/>
                <w:lang w:val="en-GB"/>
              </w:rPr>
              <w:t>)</w:t>
            </w:r>
            <w:r w:rsidR="00682E43" w:rsidRPr="00D54A7C">
              <w:rPr>
                <w:rFonts w:ascii="Tahoma" w:hAnsi="Tahoma" w:cs="Tahoma"/>
                <w:color w:val="000000" w:themeColor="text1"/>
                <w:sz w:val="22"/>
                <w:szCs w:val="22"/>
                <w:lang w:val="en-GB"/>
              </w:rPr>
              <w:t>. It is clarified that the cooling systems must be independent but is accepted to be integrated in one component (radiator pack).</w:t>
            </w:r>
          </w:p>
        </w:tc>
      </w:tr>
      <w:tr w:rsidR="00F604F6" w:rsidRPr="002A78C6" w14:paraId="259C7AF0" w14:textId="77777777" w:rsidTr="00E05CFF">
        <w:tc>
          <w:tcPr>
            <w:tcW w:w="1101" w:type="dxa"/>
            <w:tcBorders>
              <w:top w:val="single" w:sz="4" w:space="0" w:color="auto"/>
              <w:left w:val="single" w:sz="4" w:space="0" w:color="auto"/>
              <w:bottom w:val="single" w:sz="4" w:space="0" w:color="auto"/>
              <w:right w:val="single" w:sz="4" w:space="0" w:color="auto"/>
            </w:tcBorders>
          </w:tcPr>
          <w:p w14:paraId="3F336A06"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5.8.3</w:t>
            </w:r>
          </w:p>
        </w:tc>
        <w:tc>
          <w:tcPr>
            <w:tcW w:w="7858" w:type="dxa"/>
            <w:tcBorders>
              <w:top w:val="single" w:sz="4" w:space="0" w:color="auto"/>
              <w:left w:val="single" w:sz="4" w:space="0" w:color="auto"/>
              <w:bottom w:val="single" w:sz="4" w:space="0" w:color="auto"/>
              <w:right w:val="single" w:sz="4" w:space="0" w:color="auto"/>
            </w:tcBorders>
          </w:tcPr>
          <w:p w14:paraId="32774B9C"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coolers should have an open structure and be easy to dismantle and clean</w:t>
            </w:r>
          </w:p>
        </w:tc>
      </w:tr>
      <w:tr w:rsidR="00F604F6" w:rsidRPr="002A78C6" w14:paraId="5ACCE703" w14:textId="77777777" w:rsidTr="00E05CFF">
        <w:tc>
          <w:tcPr>
            <w:tcW w:w="1101" w:type="dxa"/>
            <w:tcBorders>
              <w:top w:val="single" w:sz="4" w:space="0" w:color="auto"/>
              <w:left w:val="single" w:sz="4" w:space="0" w:color="auto"/>
              <w:bottom w:val="single" w:sz="4" w:space="0" w:color="auto"/>
              <w:right w:val="single" w:sz="4" w:space="0" w:color="auto"/>
            </w:tcBorders>
          </w:tcPr>
          <w:p w14:paraId="7F2505CD"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5.9</w:t>
            </w:r>
          </w:p>
        </w:tc>
        <w:tc>
          <w:tcPr>
            <w:tcW w:w="7858" w:type="dxa"/>
            <w:tcBorders>
              <w:top w:val="single" w:sz="4" w:space="0" w:color="auto"/>
              <w:left w:val="single" w:sz="4" w:space="0" w:color="auto"/>
              <w:bottom w:val="single" w:sz="4" w:space="0" w:color="auto"/>
              <w:right w:val="single" w:sz="4" w:space="0" w:color="auto"/>
            </w:tcBorders>
          </w:tcPr>
          <w:p w14:paraId="4A5C87A7"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Electrical system – Lights</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2</w:t>
            </w:r>
            <w:r w:rsidR="00C033FA" w:rsidRPr="00D54A7C">
              <w:rPr>
                <w:rFonts w:ascii="Tahoma" w:hAnsi="Tahoma" w:cs="Tahoma"/>
                <w:b/>
                <w:color w:val="000000" w:themeColor="text1"/>
                <w:sz w:val="22"/>
                <w:szCs w:val="22"/>
                <w:lang w:val="en-GB"/>
              </w:rPr>
              <w:t xml:space="preserve"> </w:t>
            </w:r>
            <w:r w:rsidR="008C2E1B" w:rsidRPr="00D54A7C">
              <w:rPr>
                <w:rFonts w:ascii="Tahoma" w:hAnsi="Tahoma" w:cs="Tahoma"/>
                <w:b/>
                <w:color w:val="000000" w:themeColor="text1"/>
                <w:sz w:val="22"/>
                <w:szCs w:val="22"/>
                <w:lang w:val="en-GB"/>
              </w:rPr>
              <w:t xml:space="preserve">points – Maximum </w:t>
            </w:r>
            <w:r w:rsidR="006824E6" w:rsidRPr="00D54A7C">
              <w:rPr>
                <w:rFonts w:ascii="Tahoma" w:hAnsi="Tahoma" w:cs="Tahoma"/>
                <w:b/>
                <w:color w:val="000000" w:themeColor="text1"/>
                <w:sz w:val="22"/>
                <w:szCs w:val="22"/>
                <w:lang w:val="en-GB"/>
              </w:rPr>
              <w:t>5</w:t>
            </w:r>
            <w:r w:rsidR="008C2E1B" w:rsidRPr="00D54A7C">
              <w:rPr>
                <w:rFonts w:ascii="Tahoma" w:hAnsi="Tahoma" w:cs="Tahoma"/>
                <w:b/>
                <w:color w:val="000000" w:themeColor="text1"/>
                <w:sz w:val="22"/>
                <w:szCs w:val="22"/>
                <w:lang w:val="en-GB"/>
              </w:rPr>
              <w:t xml:space="preserve"> points)</w:t>
            </w:r>
          </w:p>
        </w:tc>
      </w:tr>
      <w:tr w:rsidR="00F604F6" w:rsidRPr="002A78C6" w14:paraId="226E98FA" w14:textId="77777777" w:rsidTr="00E05CFF">
        <w:tc>
          <w:tcPr>
            <w:tcW w:w="1101" w:type="dxa"/>
            <w:tcBorders>
              <w:top w:val="single" w:sz="4" w:space="0" w:color="auto"/>
              <w:left w:val="single" w:sz="4" w:space="0" w:color="auto"/>
              <w:bottom w:val="single" w:sz="4" w:space="0" w:color="auto"/>
              <w:right w:val="single" w:sz="4" w:space="0" w:color="auto"/>
            </w:tcBorders>
          </w:tcPr>
          <w:p w14:paraId="01C733A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5.9.0</w:t>
            </w:r>
          </w:p>
        </w:tc>
        <w:tc>
          <w:tcPr>
            <w:tcW w:w="7858" w:type="dxa"/>
            <w:tcBorders>
              <w:top w:val="single" w:sz="4" w:space="0" w:color="auto"/>
              <w:left w:val="single" w:sz="4" w:space="0" w:color="auto"/>
              <w:bottom w:val="single" w:sz="4" w:space="0" w:color="auto"/>
              <w:right w:val="single" w:sz="4" w:space="0" w:color="auto"/>
            </w:tcBorders>
          </w:tcPr>
          <w:p w14:paraId="52159E81"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communication between all the control units must be can</w:t>
            </w:r>
            <w:r w:rsidR="0066608F" w:rsidRPr="00D54A7C">
              <w:rPr>
                <w:rFonts w:ascii="Tahoma" w:hAnsi="Tahoma" w:cs="Tahoma"/>
                <w:color w:val="000000" w:themeColor="text1"/>
                <w:sz w:val="22"/>
                <w:szCs w:val="22"/>
                <w:lang w:val="en-GB"/>
              </w:rPr>
              <w:t>-</w:t>
            </w:r>
            <w:r w:rsidRPr="00D54A7C">
              <w:rPr>
                <w:rFonts w:ascii="Tahoma" w:hAnsi="Tahoma" w:cs="Tahoma"/>
                <w:color w:val="000000" w:themeColor="text1"/>
                <w:sz w:val="22"/>
                <w:szCs w:val="22"/>
                <w:lang w:val="en-GB"/>
              </w:rPr>
              <w:t xml:space="preserve">bus SAE J1939. </w:t>
            </w:r>
          </w:p>
        </w:tc>
      </w:tr>
      <w:tr w:rsidR="00F604F6" w:rsidRPr="002A78C6" w14:paraId="614D9B1B" w14:textId="77777777" w:rsidTr="00E05CFF">
        <w:tc>
          <w:tcPr>
            <w:tcW w:w="1101" w:type="dxa"/>
            <w:tcBorders>
              <w:top w:val="single" w:sz="4" w:space="0" w:color="auto"/>
              <w:left w:val="single" w:sz="4" w:space="0" w:color="auto"/>
              <w:bottom w:val="single" w:sz="4" w:space="0" w:color="auto"/>
              <w:right w:val="single" w:sz="4" w:space="0" w:color="auto"/>
            </w:tcBorders>
          </w:tcPr>
          <w:p w14:paraId="07EF7EB3"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5.9.1</w:t>
            </w:r>
          </w:p>
        </w:tc>
        <w:tc>
          <w:tcPr>
            <w:tcW w:w="7858" w:type="dxa"/>
            <w:tcBorders>
              <w:top w:val="single" w:sz="4" w:space="0" w:color="auto"/>
              <w:left w:val="single" w:sz="4" w:space="0" w:color="auto"/>
              <w:bottom w:val="single" w:sz="4" w:space="0" w:color="auto"/>
              <w:right w:val="single" w:sz="4" w:space="0" w:color="auto"/>
            </w:tcBorders>
          </w:tcPr>
          <w:p w14:paraId="09DC3E45" w14:textId="77777777" w:rsidR="00F604F6" w:rsidRPr="00D54A7C" w:rsidRDefault="00F604F6" w:rsidP="00C1222B">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electrical system shall operate at 24Volt. There will be 2 batteries sufficient to cover all vehicle operation</w:t>
            </w:r>
            <w:r w:rsidR="00B359B2" w:rsidRPr="00D54A7C">
              <w:rPr>
                <w:rFonts w:ascii="Tahoma" w:hAnsi="Tahoma" w:cs="Tahoma"/>
                <w:color w:val="000000" w:themeColor="text1"/>
                <w:sz w:val="22"/>
                <w:szCs w:val="22"/>
                <w:lang w:val="en-GB"/>
              </w:rPr>
              <w:t>al requirements</w:t>
            </w:r>
            <w:r w:rsidRPr="00D54A7C">
              <w:rPr>
                <w:rFonts w:ascii="Tahoma" w:hAnsi="Tahoma" w:cs="Tahoma"/>
                <w:color w:val="000000" w:themeColor="text1"/>
                <w:sz w:val="22"/>
                <w:szCs w:val="22"/>
                <w:lang w:val="en-GB"/>
              </w:rPr>
              <w:t>.</w:t>
            </w:r>
          </w:p>
        </w:tc>
      </w:tr>
      <w:tr w:rsidR="00F604F6" w:rsidRPr="00D14187" w14:paraId="4D36D30E" w14:textId="77777777" w:rsidTr="00E05CFF">
        <w:tc>
          <w:tcPr>
            <w:tcW w:w="1101" w:type="dxa"/>
            <w:tcBorders>
              <w:top w:val="single" w:sz="4" w:space="0" w:color="auto"/>
              <w:left w:val="single" w:sz="4" w:space="0" w:color="auto"/>
              <w:bottom w:val="single" w:sz="4" w:space="0" w:color="auto"/>
              <w:right w:val="single" w:sz="4" w:space="0" w:color="auto"/>
            </w:tcBorders>
          </w:tcPr>
          <w:p w14:paraId="794443E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5.9.2</w:t>
            </w:r>
          </w:p>
        </w:tc>
        <w:tc>
          <w:tcPr>
            <w:tcW w:w="7858" w:type="dxa"/>
            <w:tcBorders>
              <w:top w:val="single" w:sz="4" w:space="0" w:color="auto"/>
              <w:left w:val="single" w:sz="4" w:space="0" w:color="auto"/>
              <w:bottom w:val="single" w:sz="4" w:space="0" w:color="auto"/>
              <w:right w:val="single" w:sz="4" w:space="0" w:color="auto"/>
            </w:tcBorders>
          </w:tcPr>
          <w:p w14:paraId="4AEEFB98" w14:textId="77777777" w:rsidR="00F604F6" w:rsidRPr="00D54A7C" w:rsidRDefault="00F604F6" w:rsidP="00542C2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alternator and the starter will be heavy duty industrial type. Their brand and type will be clearly visible. </w:t>
            </w:r>
          </w:p>
        </w:tc>
      </w:tr>
      <w:tr w:rsidR="00F604F6" w:rsidRPr="002A78C6" w14:paraId="5F148C01" w14:textId="77777777" w:rsidTr="00E05CFF">
        <w:tc>
          <w:tcPr>
            <w:tcW w:w="1101" w:type="dxa"/>
            <w:tcBorders>
              <w:top w:val="single" w:sz="4" w:space="0" w:color="auto"/>
              <w:left w:val="single" w:sz="4" w:space="0" w:color="auto"/>
              <w:bottom w:val="single" w:sz="4" w:space="0" w:color="auto"/>
              <w:right w:val="single" w:sz="4" w:space="0" w:color="auto"/>
            </w:tcBorders>
          </w:tcPr>
          <w:p w14:paraId="4B4B9BF3"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5.9.3</w:t>
            </w:r>
          </w:p>
        </w:tc>
        <w:tc>
          <w:tcPr>
            <w:tcW w:w="7858" w:type="dxa"/>
            <w:tcBorders>
              <w:top w:val="single" w:sz="4" w:space="0" w:color="auto"/>
              <w:left w:val="single" w:sz="4" w:space="0" w:color="auto"/>
              <w:bottom w:val="single" w:sz="4" w:space="0" w:color="auto"/>
              <w:right w:val="single" w:sz="4" w:space="0" w:color="auto"/>
            </w:tcBorders>
          </w:tcPr>
          <w:p w14:paraId="2EAA874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fuses and relays will be mounted in a central electrical box. The wiring will have visible code numbers and will be mounted in a central electric box. The central box will have at least two spare sockets.</w:t>
            </w:r>
          </w:p>
        </w:tc>
      </w:tr>
      <w:tr w:rsidR="00F604F6" w:rsidRPr="002A78C6" w14:paraId="06428FE4" w14:textId="77777777" w:rsidTr="00E05CFF">
        <w:tc>
          <w:tcPr>
            <w:tcW w:w="1101" w:type="dxa"/>
            <w:tcBorders>
              <w:top w:val="single" w:sz="4" w:space="0" w:color="auto"/>
              <w:left w:val="single" w:sz="4" w:space="0" w:color="auto"/>
              <w:bottom w:val="single" w:sz="4" w:space="0" w:color="auto"/>
              <w:right w:val="single" w:sz="4" w:space="0" w:color="auto"/>
            </w:tcBorders>
          </w:tcPr>
          <w:p w14:paraId="324BDAB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5.9.4</w:t>
            </w:r>
          </w:p>
        </w:tc>
        <w:tc>
          <w:tcPr>
            <w:tcW w:w="7858" w:type="dxa"/>
            <w:tcBorders>
              <w:top w:val="single" w:sz="4" w:space="0" w:color="auto"/>
              <w:left w:val="single" w:sz="4" w:space="0" w:color="auto"/>
              <w:bottom w:val="single" w:sz="4" w:space="0" w:color="auto"/>
              <w:right w:val="single" w:sz="4" w:space="0" w:color="auto"/>
            </w:tcBorders>
          </w:tcPr>
          <w:p w14:paraId="23120B27" w14:textId="77777777" w:rsidR="00F604F6" w:rsidRPr="00D54A7C" w:rsidRDefault="00F604F6" w:rsidP="0032585A">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a waterproof socket at rear of the cabin for connection with the trailer</w:t>
            </w:r>
            <w:r w:rsidR="0032585A"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voltage 24V</w:t>
            </w:r>
            <w:r w:rsidR="0032585A" w:rsidRPr="00D54A7C">
              <w:rPr>
                <w:rFonts w:ascii="Tahoma" w:hAnsi="Tahoma" w:cs="Tahoma"/>
                <w:color w:val="000000" w:themeColor="text1"/>
                <w:sz w:val="22"/>
                <w:szCs w:val="22"/>
                <w:lang w:val="en-GB"/>
              </w:rPr>
              <w:t>)</w:t>
            </w:r>
            <w:r w:rsidRPr="00D54A7C">
              <w:rPr>
                <w:rFonts w:ascii="Tahoma" w:hAnsi="Tahoma" w:cs="Tahoma"/>
                <w:color w:val="000000" w:themeColor="text1"/>
                <w:sz w:val="22"/>
                <w:szCs w:val="22"/>
                <w:lang w:val="en-GB"/>
              </w:rPr>
              <w:t>.</w:t>
            </w:r>
          </w:p>
        </w:tc>
      </w:tr>
      <w:tr w:rsidR="00F604F6" w:rsidRPr="002A78C6" w14:paraId="5AA7C704" w14:textId="77777777" w:rsidTr="00E05CFF">
        <w:tc>
          <w:tcPr>
            <w:tcW w:w="1101" w:type="dxa"/>
            <w:tcBorders>
              <w:top w:val="single" w:sz="4" w:space="0" w:color="auto"/>
              <w:left w:val="single" w:sz="4" w:space="0" w:color="auto"/>
              <w:bottom w:val="single" w:sz="4" w:space="0" w:color="auto"/>
              <w:right w:val="single" w:sz="4" w:space="0" w:color="auto"/>
            </w:tcBorders>
          </w:tcPr>
          <w:p w14:paraId="4296E490"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lastRenderedPageBreak/>
              <w:t>5.9.5</w:t>
            </w:r>
          </w:p>
        </w:tc>
        <w:tc>
          <w:tcPr>
            <w:tcW w:w="7858" w:type="dxa"/>
            <w:tcBorders>
              <w:top w:val="single" w:sz="4" w:space="0" w:color="auto"/>
              <w:left w:val="single" w:sz="4" w:space="0" w:color="auto"/>
              <w:bottom w:val="single" w:sz="4" w:space="0" w:color="auto"/>
              <w:right w:val="single" w:sz="4" w:space="0" w:color="auto"/>
            </w:tcBorders>
          </w:tcPr>
          <w:p w14:paraId="31CB2DC6"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At appropriate position there will be also another 24V socket that will be used in case of emergency to start up from external supply (jump start).</w:t>
            </w:r>
          </w:p>
        </w:tc>
      </w:tr>
      <w:tr w:rsidR="00F604F6" w:rsidRPr="002A78C6" w14:paraId="045E2D2D" w14:textId="77777777" w:rsidTr="00E05CFF">
        <w:tc>
          <w:tcPr>
            <w:tcW w:w="1101" w:type="dxa"/>
            <w:tcBorders>
              <w:top w:val="single" w:sz="4" w:space="0" w:color="auto"/>
              <w:left w:val="single" w:sz="4" w:space="0" w:color="auto"/>
              <w:bottom w:val="single" w:sz="4" w:space="0" w:color="auto"/>
              <w:right w:val="single" w:sz="4" w:space="0" w:color="auto"/>
            </w:tcBorders>
          </w:tcPr>
          <w:p w14:paraId="718AC63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5.9.6</w:t>
            </w:r>
          </w:p>
        </w:tc>
        <w:tc>
          <w:tcPr>
            <w:tcW w:w="7858" w:type="dxa"/>
            <w:tcBorders>
              <w:top w:val="single" w:sz="4" w:space="0" w:color="auto"/>
              <w:left w:val="single" w:sz="4" w:space="0" w:color="auto"/>
              <w:bottom w:val="single" w:sz="4" w:space="0" w:color="auto"/>
              <w:right w:val="single" w:sz="4" w:space="0" w:color="auto"/>
            </w:tcBorders>
          </w:tcPr>
          <w:p w14:paraId="73E3C735" w14:textId="77777777" w:rsidR="00F604F6" w:rsidRPr="00D54A7C" w:rsidRDefault="00F604F6" w:rsidP="00C1222B">
            <w:pPr>
              <w:pStyle w:val="CommentText"/>
              <w:spacing w:line="360" w:lineRule="auto"/>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There will be headlights, tail lights, reverse light,</w:t>
            </w:r>
            <w:r w:rsidRPr="00D54A7C">
              <w:rPr>
                <w:rFonts w:ascii="Tahoma" w:hAnsi="Tahoma" w:cs="Tahoma"/>
                <w:color w:val="000000" w:themeColor="text1"/>
                <w:sz w:val="22"/>
                <w:szCs w:val="22"/>
              </w:rPr>
              <w:t xml:space="preserve"> </w:t>
            </w:r>
            <w:r w:rsidRPr="00D54A7C">
              <w:rPr>
                <w:rFonts w:ascii="Tahoma" w:hAnsi="Tahoma" w:cs="Tahoma"/>
                <w:color w:val="000000" w:themeColor="text1"/>
                <w:sz w:val="22"/>
                <w:szCs w:val="22"/>
                <w:lang w:val="en-GB"/>
              </w:rPr>
              <w:t>side marker lights</w:t>
            </w:r>
            <w:r w:rsidRPr="00D54A7C">
              <w:rPr>
                <w:rFonts w:ascii="Tahoma" w:hAnsi="Tahoma" w:cs="Tahoma"/>
                <w:strike/>
                <w:color w:val="000000" w:themeColor="text1"/>
                <w:sz w:val="22"/>
                <w:szCs w:val="22"/>
                <w:lang w:val="en-GB"/>
              </w:rPr>
              <w:t>,</w:t>
            </w:r>
            <w:r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rPr>
              <w:t xml:space="preserve">light for fifth wheel back up </w:t>
            </w:r>
            <w:r w:rsidRPr="00D54A7C">
              <w:rPr>
                <w:rFonts w:ascii="Tahoma" w:hAnsi="Tahoma" w:cs="Tahoma"/>
                <w:strike/>
                <w:color w:val="000000" w:themeColor="text1"/>
                <w:sz w:val="22"/>
                <w:szCs w:val="22"/>
                <w:lang w:val="en-GB"/>
              </w:rPr>
              <w:t xml:space="preserve"> </w:t>
            </w:r>
            <w:r w:rsidRPr="00D54A7C">
              <w:rPr>
                <w:rFonts w:ascii="Tahoma" w:hAnsi="Tahoma" w:cs="Tahoma"/>
                <w:color w:val="000000" w:themeColor="text1"/>
                <w:sz w:val="22"/>
                <w:szCs w:val="22"/>
                <w:lang w:val="en-GB"/>
              </w:rPr>
              <w:t xml:space="preserve">and rotating beacon light.  There will also be a manually operated floodlight that will be able to turn 360deg. In general, there will be all lights necessary to comply with the traffic regulations, as well as the health and safety regulations for operation within the </w:t>
            </w:r>
            <w:r w:rsidR="00C1222B" w:rsidRPr="00D54A7C">
              <w:rPr>
                <w:rFonts w:ascii="Tahoma" w:hAnsi="Tahoma" w:cs="Tahoma"/>
                <w:color w:val="000000" w:themeColor="text1"/>
                <w:sz w:val="22"/>
                <w:szCs w:val="22"/>
                <w:lang w:val="en-GB"/>
              </w:rPr>
              <w:t xml:space="preserve">Ro-Ro </w:t>
            </w:r>
            <w:r w:rsidRPr="00D54A7C">
              <w:rPr>
                <w:rFonts w:ascii="Tahoma" w:hAnsi="Tahoma" w:cs="Tahoma"/>
                <w:color w:val="000000" w:themeColor="text1"/>
                <w:sz w:val="22"/>
                <w:szCs w:val="22"/>
                <w:lang w:val="en-GB"/>
              </w:rPr>
              <w:t>terminal</w:t>
            </w:r>
            <w:r w:rsidR="00C1222B" w:rsidRPr="00D54A7C">
              <w:rPr>
                <w:rFonts w:ascii="Tahoma" w:hAnsi="Tahoma" w:cs="Tahoma"/>
                <w:color w:val="000000" w:themeColor="text1"/>
                <w:sz w:val="22"/>
                <w:szCs w:val="22"/>
                <w:lang w:val="en-GB"/>
              </w:rPr>
              <w:t xml:space="preserve"> and inside Ro-Ro vessels</w:t>
            </w:r>
            <w:r w:rsidRPr="00D54A7C">
              <w:rPr>
                <w:rFonts w:ascii="Tahoma" w:hAnsi="Tahoma" w:cs="Tahoma"/>
                <w:color w:val="000000" w:themeColor="text1"/>
                <w:sz w:val="22"/>
                <w:szCs w:val="22"/>
                <w:lang w:val="en-GB"/>
              </w:rPr>
              <w:t xml:space="preserve">. The lights will be sufficiently protected by bumpers or grids.  </w:t>
            </w:r>
          </w:p>
        </w:tc>
      </w:tr>
      <w:tr w:rsidR="00F604F6" w:rsidRPr="002A78C6" w14:paraId="2925526A" w14:textId="77777777" w:rsidTr="00E05CFF">
        <w:tc>
          <w:tcPr>
            <w:tcW w:w="1101" w:type="dxa"/>
            <w:tcBorders>
              <w:top w:val="single" w:sz="4" w:space="0" w:color="auto"/>
              <w:left w:val="single" w:sz="4" w:space="0" w:color="auto"/>
              <w:bottom w:val="single" w:sz="4" w:space="0" w:color="auto"/>
              <w:right w:val="single" w:sz="4" w:space="0" w:color="auto"/>
            </w:tcBorders>
          </w:tcPr>
          <w:p w14:paraId="2BF7C0A2"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5.9.7</w:t>
            </w:r>
          </w:p>
        </w:tc>
        <w:tc>
          <w:tcPr>
            <w:tcW w:w="7858" w:type="dxa"/>
            <w:tcBorders>
              <w:top w:val="single" w:sz="4" w:space="0" w:color="auto"/>
              <w:left w:val="single" w:sz="4" w:space="0" w:color="auto"/>
              <w:bottom w:val="single" w:sz="4" w:space="0" w:color="auto"/>
              <w:right w:val="single" w:sz="4" w:space="0" w:color="auto"/>
            </w:tcBorders>
          </w:tcPr>
          <w:p w14:paraId="5AA5E3E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the lights to be LED technology with minimum life span 40</w:t>
            </w:r>
            <w:r w:rsidR="00C1222B" w:rsidRPr="00D54A7C">
              <w:rPr>
                <w:rFonts w:ascii="Tahoma" w:hAnsi="Tahoma" w:cs="Tahoma"/>
                <w:color w:val="000000" w:themeColor="text1"/>
                <w:sz w:val="22"/>
                <w:szCs w:val="22"/>
                <w:lang w:val="en-GB"/>
              </w:rPr>
              <w:t>.</w:t>
            </w:r>
            <w:r w:rsidRPr="00D54A7C">
              <w:rPr>
                <w:rFonts w:ascii="Tahoma" w:hAnsi="Tahoma" w:cs="Tahoma"/>
                <w:color w:val="000000" w:themeColor="text1"/>
                <w:sz w:val="22"/>
                <w:szCs w:val="22"/>
                <w:lang w:val="en-GB"/>
              </w:rPr>
              <w:t xml:space="preserve">000hr.  </w:t>
            </w:r>
          </w:p>
        </w:tc>
      </w:tr>
      <w:tr w:rsidR="00F604F6" w:rsidRPr="002A78C6" w14:paraId="02CC2313" w14:textId="77777777" w:rsidTr="00E05CFF">
        <w:tc>
          <w:tcPr>
            <w:tcW w:w="1101" w:type="dxa"/>
            <w:tcBorders>
              <w:top w:val="single" w:sz="4" w:space="0" w:color="auto"/>
              <w:left w:val="single" w:sz="4" w:space="0" w:color="auto"/>
              <w:bottom w:val="single" w:sz="4" w:space="0" w:color="auto"/>
              <w:right w:val="single" w:sz="4" w:space="0" w:color="auto"/>
            </w:tcBorders>
          </w:tcPr>
          <w:p w14:paraId="17D76E26"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5.9.8</w:t>
            </w:r>
          </w:p>
        </w:tc>
        <w:tc>
          <w:tcPr>
            <w:tcW w:w="7858" w:type="dxa"/>
            <w:tcBorders>
              <w:top w:val="single" w:sz="4" w:space="0" w:color="auto"/>
              <w:left w:val="single" w:sz="4" w:space="0" w:color="auto"/>
              <w:bottom w:val="single" w:sz="4" w:space="0" w:color="auto"/>
              <w:right w:val="single" w:sz="4" w:space="0" w:color="auto"/>
            </w:tcBorders>
          </w:tcPr>
          <w:p w14:paraId="3EA95FC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There will be a reversing alarm. </w:t>
            </w:r>
          </w:p>
        </w:tc>
      </w:tr>
      <w:tr w:rsidR="00F604F6" w:rsidRPr="002A78C6" w14:paraId="47045DB2" w14:textId="77777777" w:rsidTr="00E05CFF">
        <w:tc>
          <w:tcPr>
            <w:tcW w:w="1101" w:type="dxa"/>
            <w:tcBorders>
              <w:top w:val="single" w:sz="4" w:space="0" w:color="auto"/>
              <w:left w:val="single" w:sz="4" w:space="0" w:color="auto"/>
              <w:bottom w:val="single" w:sz="4" w:space="0" w:color="auto"/>
              <w:right w:val="single" w:sz="4" w:space="0" w:color="auto"/>
            </w:tcBorders>
          </w:tcPr>
          <w:p w14:paraId="6C6A31D8"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5.9.9</w:t>
            </w:r>
          </w:p>
        </w:tc>
        <w:tc>
          <w:tcPr>
            <w:tcW w:w="7858" w:type="dxa"/>
            <w:tcBorders>
              <w:top w:val="single" w:sz="4" w:space="0" w:color="auto"/>
              <w:left w:val="single" w:sz="4" w:space="0" w:color="auto"/>
              <w:bottom w:val="single" w:sz="4" w:space="0" w:color="auto"/>
              <w:right w:val="single" w:sz="4" w:space="0" w:color="auto"/>
            </w:tcBorders>
          </w:tcPr>
          <w:p w14:paraId="4107102D"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electric components and lights will be waterproof and resistant to corrosion.</w:t>
            </w:r>
          </w:p>
        </w:tc>
      </w:tr>
      <w:tr w:rsidR="00F604F6" w:rsidRPr="002A78C6" w14:paraId="7C7CE826" w14:textId="77777777" w:rsidTr="00E05CFF">
        <w:tc>
          <w:tcPr>
            <w:tcW w:w="1101" w:type="dxa"/>
            <w:tcBorders>
              <w:top w:val="single" w:sz="4" w:space="0" w:color="auto"/>
              <w:left w:val="single" w:sz="4" w:space="0" w:color="auto"/>
              <w:bottom w:val="single" w:sz="4" w:space="0" w:color="auto"/>
              <w:right w:val="single" w:sz="4" w:space="0" w:color="auto"/>
            </w:tcBorders>
          </w:tcPr>
          <w:p w14:paraId="0D8B5D38"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5.9.10</w:t>
            </w:r>
          </w:p>
        </w:tc>
        <w:tc>
          <w:tcPr>
            <w:tcW w:w="7858" w:type="dxa"/>
            <w:tcBorders>
              <w:top w:val="single" w:sz="4" w:space="0" w:color="auto"/>
              <w:left w:val="single" w:sz="4" w:space="0" w:color="auto"/>
              <w:bottom w:val="single" w:sz="4" w:space="0" w:color="auto"/>
              <w:right w:val="single" w:sz="4" w:space="0" w:color="auto"/>
            </w:tcBorders>
          </w:tcPr>
          <w:p w14:paraId="3683E1DF" w14:textId="77777777" w:rsidR="00F604F6" w:rsidRPr="00D54A7C" w:rsidRDefault="00F604F6" w:rsidP="0032585A">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One socket 24V on an independent supply line 24V with 10A fuse at L profile steel plate that will be able to cut off from Tractor main switch.</w:t>
            </w:r>
          </w:p>
        </w:tc>
      </w:tr>
      <w:tr w:rsidR="00F604F6" w:rsidRPr="002A78C6" w14:paraId="4181FF2E" w14:textId="77777777" w:rsidTr="00E05CFF">
        <w:tc>
          <w:tcPr>
            <w:tcW w:w="1101" w:type="dxa"/>
            <w:tcBorders>
              <w:top w:val="single" w:sz="4" w:space="0" w:color="auto"/>
              <w:left w:val="single" w:sz="4" w:space="0" w:color="auto"/>
              <w:bottom w:val="single" w:sz="4" w:space="0" w:color="auto"/>
              <w:right w:val="single" w:sz="4" w:space="0" w:color="auto"/>
            </w:tcBorders>
          </w:tcPr>
          <w:p w14:paraId="5EE2E63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5.9.11</w:t>
            </w:r>
          </w:p>
        </w:tc>
        <w:tc>
          <w:tcPr>
            <w:tcW w:w="7858" w:type="dxa"/>
            <w:tcBorders>
              <w:top w:val="single" w:sz="4" w:space="0" w:color="auto"/>
              <w:left w:val="single" w:sz="4" w:space="0" w:color="auto"/>
              <w:bottom w:val="single" w:sz="4" w:space="0" w:color="auto"/>
              <w:right w:val="single" w:sz="4" w:space="0" w:color="auto"/>
            </w:tcBorders>
          </w:tcPr>
          <w:p w14:paraId="41A7129E" w14:textId="77777777" w:rsidR="00F604F6" w:rsidRPr="00D54A7C" w:rsidRDefault="00F604F6" w:rsidP="0032585A">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One socket 24V on an independent supply line 24V with 10A fuse at VHF position</w:t>
            </w:r>
            <w:r w:rsidR="0032585A" w:rsidRPr="00D54A7C">
              <w:rPr>
                <w:rFonts w:ascii="Tahoma" w:hAnsi="Tahoma" w:cs="Tahoma"/>
                <w:color w:val="000000" w:themeColor="text1"/>
                <w:sz w:val="22"/>
                <w:szCs w:val="22"/>
                <w:lang w:val="en-GB"/>
              </w:rPr>
              <w:t>.</w:t>
            </w:r>
          </w:p>
        </w:tc>
      </w:tr>
      <w:tr w:rsidR="00F604F6" w:rsidRPr="002A78C6" w14:paraId="319EB8ED" w14:textId="77777777" w:rsidTr="00E05CFF">
        <w:tc>
          <w:tcPr>
            <w:tcW w:w="1101" w:type="dxa"/>
            <w:tcBorders>
              <w:top w:val="single" w:sz="4" w:space="0" w:color="auto"/>
              <w:left w:val="single" w:sz="4" w:space="0" w:color="auto"/>
              <w:bottom w:val="single" w:sz="4" w:space="0" w:color="auto"/>
              <w:right w:val="single" w:sz="4" w:space="0" w:color="auto"/>
            </w:tcBorders>
          </w:tcPr>
          <w:p w14:paraId="33276200"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5.9.12</w:t>
            </w:r>
          </w:p>
        </w:tc>
        <w:tc>
          <w:tcPr>
            <w:tcW w:w="7858" w:type="dxa"/>
            <w:tcBorders>
              <w:top w:val="single" w:sz="4" w:space="0" w:color="auto"/>
              <w:left w:val="single" w:sz="4" w:space="0" w:color="auto"/>
              <w:bottom w:val="single" w:sz="4" w:space="0" w:color="auto"/>
              <w:right w:val="single" w:sz="4" w:space="0" w:color="auto"/>
            </w:tcBorders>
          </w:tcPr>
          <w:p w14:paraId="08E76F1F"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One can</w:t>
            </w:r>
            <w:r w:rsidR="00542C20" w:rsidRPr="00D54A7C">
              <w:rPr>
                <w:rFonts w:ascii="Tahoma" w:hAnsi="Tahoma" w:cs="Tahoma"/>
                <w:color w:val="000000" w:themeColor="text1"/>
                <w:sz w:val="22"/>
                <w:szCs w:val="22"/>
                <w:lang w:val="en-GB"/>
              </w:rPr>
              <w:t>-</w:t>
            </w:r>
            <w:r w:rsidRPr="00D54A7C">
              <w:rPr>
                <w:rFonts w:ascii="Tahoma" w:hAnsi="Tahoma" w:cs="Tahoma"/>
                <w:color w:val="000000" w:themeColor="text1"/>
                <w:sz w:val="22"/>
                <w:szCs w:val="22"/>
                <w:lang w:val="en-GB"/>
              </w:rPr>
              <w:t xml:space="preserve">bus socket below the dashboard for connection of diagnostic tools to </w:t>
            </w:r>
            <w:proofErr w:type="spellStart"/>
            <w:r w:rsidRPr="00D54A7C">
              <w:rPr>
                <w:rFonts w:ascii="Tahoma" w:hAnsi="Tahoma" w:cs="Tahoma"/>
                <w:color w:val="000000" w:themeColor="text1"/>
                <w:sz w:val="22"/>
                <w:szCs w:val="22"/>
                <w:lang w:val="en-GB"/>
              </w:rPr>
              <w:t>canbus</w:t>
            </w:r>
            <w:proofErr w:type="spellEnd"/>
            <w:r w:rsidRPr="00D54A7C">
              <w:rPr>
                <w:rFonts w:ascii="Tahoma" w:hAnsi="Tahoma" w:cs="Tahoma"/>
                <w:color w:val="000000" w:themeColor="text1"/>
                <w:sz w:val="22"/>
                <w:szCs w:val="22"/>
                <w:lang w:val="en-GB"/>
              </w:rPr>
              <w:t xml:space="preserve"> network.</w:t>
            </w:r>
          </w:p>
        </w:tc>
      </w:tr>
      <w:tr w:rsidR="00F604F6" w:rsidRPr="002A78C6" w14:paraId="71B061FA" w14:textId="77777777" w:rsidTr="00E05CFF">
        <w:tc>
          <w:tcPr>
            <w:tcW w:w="1101" w:type="dxa"/>
            <w:tcBorders>
              <w:top w:val="single" w:sz="4" w:space="0" w:color="auto"/>
              <w:left w:val="single" w:sz="4" w:space="0" w:color="auto"/>
              <w:bottom w:val="single" w:sz="4" w:space="0" w:color="auto"/>
              <w:right w:val="single" w:sz="4" w:space="0" w:color="auto"/>
            </w:tcBorders>
          </w:tcPr>
          <w:p w14:paraId="31292C92"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5.9.13</w:t>
            </w:r>
          </w:p>
        </w:tc>
        <w:tc>
          <w:tcPr>
            <w:tcW w:w="7858" w:type="dxa"/>
            <w:tcBorders>
              <w:top w:val="single" w:sz="4" w:space="0" w:color="auto"/>
              <w:left w:val="single" w:sz="4" w:space="0" w:color="auto"/>
              <w:bottom w:val="single" w:sz="4" w:space="0" w:color="auto"/>
              <w:right w:val="single" w:sz="4" w:space="0" w:color="auto"/>
            </w:tcBorders>
          </w:tcPr>
          <w:p w14:paraId="139FBA07" w14:textId="77777777" w:rsidR="00F604F6" w:rsidRPr="00D54A7C" w:rsidRDefault="00F604F6" w:rsidP="00542C2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One 24V lighter socket with 5A fuse </w:t>
            </w:r>
            <w:r w:rsidR="00542C20" w:rsidRPr="00D54A7C">
              <w:rPr>
                <w:rFonts w:ascii="Tahoma" w:hAnsi="Tahoma" w:cs="Tahoma"/>
                <w:color w:val="000000" w:themeColor="text1"/>
                <w:sz w:val="22"/>
                <w:szCs w:val="22"/>
                <w:lang w:val="en-GB"/>
              </w:rPr>
              <w:t xml:space="preserve">on </w:t>
            </w:r>
            <w:r w:rsidRPr="00D54A7C">
              <w:rPr>
                <w:rFonts w:ascii="Tahoma" w:hAnsi="Tahoma" w:cs="Tahoma"/>
                <w:color w:val="000000" w:themeColor="text1"/>
                <w:sz w:val="22"/>
                <w:szCs w:val="22"/>
                <w:lang w:val="en-GB"/>
              </w:rPr>
              <w:t>dashboard.</w:t>
            </w:r>
          </w:p>
        </w:tc>
      </w:tr>
      <w:tr w:rsidR="00F604F6" w:rsidRPr="002A78C6" w14:paraId="635358C2" w14:textId="77777777" w:rsidTr="00E05CFF">
        <w:tc>
          <w:tcPr>
            <w:tcW w:w="1101" w:type="dxa"/>
            <w:tcBorders>
              <w:top w:val="single" w:sz="4" w:space="0" w:color="auto"/>
              <w:left w:val="single" w:sz="4" w:space="0" w:color="auto"/>
              <w:bottom w:val="single" w:sz="4" w:space="0" w:color="auto"/>
              <w:right w:val="single" w:sz="4" w:space="0" w:color="auto"/>
            </w:tcBorders>
          </w:tcPr>
          <w:p w14:paraId="16AB9FF2"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5.10</w:t>
            </w:r>
          </w:p>
        </w:tc>
        <w:tc>
          <w:tcPr>
            <w:tcW w:w="7858" w:type="dxa"/>
            <w:tcBorders>
              <w:top w:val="single" w:sz="4" w:space="0" w:color="auto"/>
              <w:left w:val="single" w:sz="4" w:space="0" w:color="auto"/>
              <w:bottom w:val="single" w:sz="4" w:space="0" w:color="auto"/>
              <w:right w:val="single" w:sz="4" w:space="0" w:color="auto"/>
            </w:tcBorders>
          </w:tcPr>
          <w:p w14:paraId="5123BE96"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Cabin</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10</w:t>
            </w:r>
            <w:r w:rsidR="008C2E1B" w:rsidRPr="00D54A7C">
              <w:rPr>
                <w:rFonts w:ascii="Tahoma" w:hAnsi="Tahoma" w:cs="Tahoma"/>
                <w:b/>
                <w:color w:val="000000" w:themeColor="text1"/>
                <w:sz w:val="22"/>
                <w:szCs w:val="22"/>
                <w:lang w:val="en-GB"/>
              </w:rPr>
              <w:t xml:space="preserve"> points)</w:t>
            </w:r>
          </w:p>
        </w:tc>
      </w:tr>
      <w:tr w:rsidR="00F604F6" w:rsidRPr="002A78C6" w14:paraId="102CD301" w14:textId="77777777" w:rsidTr="00E05CFF">
        <w:tc>
          <w:tcPr>
            <w:tcW w:w="1101" w:type="dxa"/>
            <w:tcBorders>
              <w:top w:val="single" w:sz="4" w:space="0" w:color="auto"/>
              <w:left w:val="single" w:sz="4" w:space="0" w:color="auto"/>
              <w:bottom w:val="single" w:sz="4" w:space="0" w:color="auto"/>
              <w:right w:val="single" w:sz="4" w:space="0" w:color="auto"/>
            </w:tcBorders>
          </w:tcPr>
          <w:p w14:paraId="0F80E34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5.10.1</w:t>
            </w:r>
          </w:p>
        </w:tc>
        <w:tc>
          <w:tcPr>
            <w:tcW w:w="7858" w:type="dxa"/>
            <w:tcBorders>
              <w:top w:val="single" w:sz="4" w:space="0" w:color="auto"/>
              <w:left w:val="single" w:sz="4" w:space="0" w:color="auto"/>
              <w:bottom w:val="single" w:sz="4" w:space="0" w:color="auto"/>
              <w:right w:val="single" w:sz="4" w:space="0" w:color="auto"/>
            </w:tcBorders>
          </w:tcPr>
          <w:p w14:paraId="5E9B8AE8" w14:textId="77777777" w:rsidR="00F604F6" w:rsidRPr="00D54A7C" w:rsidRDefault="00F604F6" w:rsidP="00BA4D5E">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cabin will be at left hand drive position. The driver position </w:t>
            </w:r>
            <w:r w:rsidR="00BA4D5E" w:rsidRPr="00D54A7C">
              <w:rPr>
                <w:rFonts w:ascii="Tahoma" w:hAnsi="Tahoma" w:cs="Tahoma"/>
                <w:color w:val="000000" w:themeColor="text1"/>
                <w:sz w:val="22"/>
                <w:szCs w:val="22"/>
                <w:lang w:val="en-GB"/>
              </w:rPr>
              <w:t>will be</w:t>
            </w:r>
            <w:r w:rsidRPr="00D54A7C">
              <w:rPr>
                <w:rFonts w:ascii="Tahoma" w:hAnsi="Tahoma" w:cs="Tahoma"/>
                <w:color w:val="000000" w:themeColor="text1"/>
                <w:sz w:val="22"/>
                <w:szCs w:val="22"/>
                <w:lang w:val="en-GB"/>
              </w:rPr>
              <w:t xml:space="preserve"> facing forwards</w:t>
            </w:r>
            <w:r w:rsidR="00542C20" w:rsidRPr="00D54A7C">
              <w:rPr>
                <w:rFonts w:ascii="Tahoma" w:hAnsi="Tahoma" w:cs="Tahoma"/>
                <w:color w:val="000000" w:themeColor="text1"/>
                <w:sz w:val="22"/>
                <w:szCs w:val="22"/>
                <w:lang w:val="en-GB"/>
              </w:rPr>
              <w:t xml:space="preserve"> and backwards (</w:t>
            </w:r>
            <w:r w:rsidR="00BA4D5E" w:rsidRPr="00D54A7C">
              <w:rPr>
                <w:rFonts w:ascii="Tahoma" w:hAnsi="Tahoma" w:cs="Tahoma"/>
                <w:color w:val="000000" w:themeColor="text1"/>
                <w:sz w:val="22"/>
                <w:szCs w:val="22"/>
                <w:lang w:val="en-GB"/>
              </w:rPr>
              <w:t xml:space="preserve">two driving positions - </w:t>
            </w:r>
            <w:r w:rsidR="00542C20" w:rsidRPr="00D54A7C">
              <w:rPr>
                <w:rFonts w:ascii="Tahoma" w:hAnsi="Tahoma" w:cs="Tahoma"/>
                <w:color w:val="000000" w:themeColor="text1"/>
                <w:sz w:val="22"/>
                <w:szCs w:val="22"/>
                <w:lang w:val="en-GB"/>
              </w:rPr>
              <w:t>rotating seat)</w:t>
            </w:r>
            <w:r w:rsidRPr="00D54A7C">
              <w:rPr>
                <w:rFonts w:ascii="Tahoma" w:hAnsi="Tahoma" w:cs="Tahoma"/>
                <w:color w:val="000000" w:themeColor="text1"/>
                <w:sz w:val="22"/>
                <w:szCs w:val="22"/>
                <w:lang w:val="en-GB"/>
              </w:rPr>
              <w:t xml:space="preserve">. </w:t>
            </w:r>
          </w:p>
        </w:tc>
      </w:tr>
      <w:tr w:rsidR="00F604F6" w:rsidRPr="002A78C6" w14:paraId="29D1274E" w14:textId="77777777" w:rsidTr="00E05CFF">
        <w:tc>
          <w:tcPr>
            <w:tcW w:w="1101" w:type="dxa"/>
            <w:tcBorders>
              <w:top w:val="single" w:sz="4" w:space="0" w:color="auto"/>
              <w:left w:val="single" w:sz="4" w:space="0" w:color="auto"/>
              <w:bottom w:val="single" w:sz="4" w:space="0" w:color="auto"/>
              <w:right w:val="single" w:sz="4" w:space="0" w:color="auto"/>
            </w:tcBorders>
          </w:tcPr>
          <w:p w14:paraId="22A79658"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5.10.2</w:t>
            </w:r>
          </w:p>
        </w:tc>
        <w:tc>
          <w:tcPr>
            <w:tcW w:w="7858" w:type="dxa"/>
            <w:tcBorders>
              <w:top w:val="single" w:sz="4" w:space="0" w:color="auto"/>
              <w:left w:val="single" w:sz="4" w:space="0" w:color="auto"/>
              <w:bottom w:val="single" w:sz="4" w:space="0" w:color="auto"/>
              <w:right w:val="single" w:sz="4" w:space="0" w:color="auto"/>
            </w:tcBorders>
          </w:tcPr>
          <w:p w14:paraId="123F84AA" w14:textId="77777777" w:rsidR="00F604F6" w:rsidRPr="00D54A7C" w:rsidRDefault="00F604F6" w:rsidP="00542C2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cabin will be constructed with strong steel profiles. It will be ROPS and FOPS tested and certified</w:t>
            </w:r>
            <w:r w:rsidR="001A2C2C" w:rsidRPr="00D54A7C">
              <w:rPr>
                <w:rFonts w:ascii="Tahoma" w:hAnsi="Tahoma" w:cs="Tahoma"/>
                <w:color w:val="000000" w:themeColor="text1"/>
                <w:sz w:val="22"/>
                <w:szCs w:val="22"/>
                <w:lang w:val="en-GB"/>
              </w:rPr>
              <w:t xml:space="preserve"> and shall have a</w:t>
            </w:r>
            <w:r w:rsidR="00E542D7" w:rsidRPr="00D54A7C">
              <w:rPr>
                <w:rFonts w:ascii="Tahoma" w:hAnsi="Tahoma" w:cs="Tahoma"/>
                <w:color w:val="000000" w:themeColor="text1"/>
                <w:sz w:val="22"/>
                <w:szCs w:val="22"/>
                <w:lang w:val="en-GB"/>
              </w:rPr>
              <w:t>n electric-</w:t>
            </w:r>
            <w:r w:rsidR="001A2C2C" w:rsidRPr="00D54A7C">
              <w:rPr>
                <w:rFonts w:ascii="Tahoma" w:hAnsi="Tahoma" w:cs="Tahoma"/>
                <w:color w:val="000000" w:themeColor="text1"/>
                <w:sz w:val="22"/>
                <w:szCs w:val="22"/>
                <w:lang w:val="en-GB"/>
              </w:rPr>
              <w:t xml:space="preserve">hydraulic cabin forwards tilt </w:t>
            </w:r>
            <w:r w:rsidR="00E542D7" w:rsidRPr="00D54A7C">
              <w:rPr>
                <w:rFonts w:ascii="Tahoma" w:hAnsi="Tahoma" w:cs="Tahoma"/>
                <w:color w:val="000000" w:themeColor="text1"/>
                <w:sz w:val="22"/>
                <w:szCs w:val="22"/>
                <w:lang w:val="en-GB"/>
              </w:rPr>
              <w:t>system and a</w:t>
            </w:r>
            <w:r w:rsidR="001A2C2C" w:rsidRPr="00D54A7C">
              <w:rPr>
                <w:rFonts w:ascii="Tahoma" w:hAnsi="Tahoma" w:cs="Tahoma"/>
                <w:color w:val="000000" w:themeColor="text1"/>
                <w:sz w:val="22"/>
                <w:szCs w:val="22"/>
                <w:lang w:val="en-GB"/>
              </w:rPr>
              <w:t xml:space="preserve"> stabilising bracket</w:t>
            </w:r>
            <w:r w:rsidR="00E542D7" w:rsidRPr="00D54A7C">
              <w:rPr>
                <w:rFonts w:ascii="Tahoma" w:hAnsi="Tahoma" w:cs="Tahoma"/>
                <w:color w:val="000000" w:themeColor="text1"/>
                <w:sz w:val="22"/>
                <w:szCs w:val="22"/>
                <w:lang w:val="en-GB"/>
              </w:rPr>
              <w:t xml:space="preserve"> for safety</w:t>
            </w:r>
            <w:r w:rsidR="001A2C2C" w:rsidRPr="00D54A7C">
              <w:rPr>
                <w:rFonts w:ascii="Tahoma" w:hAnsi="Tahoma" w:cs="Tahoma"/>
                <w:color w:val="000000" w:themeColor="text1"/>
                <w:sz w:val="22"/>
                <w:szCs w:val="22"/>
                <w:lang w:val="en-GB"/>
              </w:rPr>
              <w:t>.</w:t>
            </w:r>
          </w:p>
        </w:tc>
      </w:tr>
      <w:tr w:rsidR="00F604F6" w:rsidRPr="002A78C6" w14:paraId="48D32232" w14:textId="77777777" w:rsidTr="00E05CFF">
        <w:tc>
          <w:tcPr>
            <w:tcW w:w="1101" w:type="dxa"/>
            <w:tcBorders>
              <w:top w:val="single" w:sz="4" w:space="0" w:color="auto"/>
              <w:left w:val="single" w:sz="4" w:space="0" w:color="auto"/>
              <w:bottom w:val="single" w:sz="4" w:space="0" w:color="auto"/>
              <w:right w:val="single" w:sz="4" w:space="0" w:color="auto"/>
            </w:tcBorders>
          </w:tcPr>
          <w:p w14:paraId="57DDA1F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5.10.3</w:t>
            </w:r>
          </w:p>
        </w:tc>
        <w:tc>
          <w:tcPr>
            <w:tcW w:w="7858" w:type="dxa"/>
            <w:tcBorders>
              <w:top w:val="single" w:sz="4" w:space="0" w:color="auto"/>
              <w:left w:val="single" w:sz="4" w:space="0" w:color="auto"/>
              <w:bottom w:val="single" w:sz="4" w:space="0" w:color="auto"/>
              <w:right w:val="single" w:sz="4" w:space="0" w:color="auto"/>
            </w:tcBorders>
          </w:tcPr>
          <w:p w14:paraId="6C9C7220" w14:textId="77777777" w:rsidR="00F604F6" w:rsidRPr="00D54A7C" w:rsidRDefault="00F604F6" w:rsidP="00E542D7">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cabin will be mounted on anti-vibration mounts in combination with shock absorbers. It can be tilted fo</w:t>
            </w:r>
            <w:r w:rsidR="00E542D7" w:rsidRPr="00D54A7C">
              <w:rPr>
                <w:rFonts w:ascii="Tahoma" w:hAnsi="Tahoma" w:cs="Tahoma"/>
                <w:color w:val="000000" w:themeColor="text1"/>
                <w:sz w:val="22"/>
                <w:szCs w:val="22"/>
                <w:lang w:val="en-GB"/>
              </w:rPr>
              <w:t>r</w:t>
            </w:r>
            <w:r w:rsidRPr="00D54A7C">
              <w:rPr>
                <w:rFonts w:ascii="Tahoma" w:hAnsi="Tahoma" w:cs="Tahoma"/>
                <w:color w:val="000000" w:themeColor="text1"/>
                <w:sz w:val="22"/>
                <w:szCs w:val="22"/>
                <w:lang w:val="en-GB"/>
              </w:rPr>
              <w:t xml:space="preserve"> easy access. The tilt angle will be such in order to allow dismantling of the engine and transmission without dismantling of the hydraulic cylinder assisting the tilt. The cabin will be able to secure by mechanical means at horizontal and at maximal tilt position.</w:t>
            </w:r>
          </w:p>
        </w:tc>
      </w:tr>
      <w:tr w:rsidR="00F604F6" w:rsidRPr="002A78C6" w14:paraId="20433D82" w14:textId="77777777" w:rsidTr="00E05CFF">
        <w:tc>
          <w:tcPr>
            <w:tcW w:w="1101" w:type="dxa"/>
            <w:tcBorders>
              <w:top w:val="single" w:sz="4" w:space="0" w:color="auto"/>
              <w:left w:val="single" w:sz="4" w:space="0" w:color="auto"/>
              <w:bottom w:val="single" w:sz="4" w:space="0" w:color="auto"/>
              <w:right w:val="single" w:sz="4" w:space="0" w:color="auto"/>
            </w:tcBorders>
          </w:tcPr>
          <w:p w14:paraId="66D3B9A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5.10.4</w:t>
            </w:r>
          </w:p>
        </w:tc>
        <w:tc>
          <w:tcPr>
            <w:tcW w:w="7858" w:type="dxa"/>
            <w:tcBorders>
              <w:top w:val="single" w:sz="4" w:space="0" w:color="auto"/>
              <w:left w:val="single" w:sz="4" w:space="0" w:color="auto"/>
              <w:bottom w:val="single" w:sz="4" w:space="0" w:color="auto"/>
              <w:right w:val="single" w:sz="4" w:space="0" w:color="auto"/>
            </w:tcBorders>
          </w:tcPr>
          <w:p w14:paraId="6385D4D8"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There will be noise insulation and it will comply with </w:t>
            </w:r>
            <w:r w:rsidR="00C47683" w:rsidRPr="00D54A7C">
              <w:rPr>
                <w:rFonts w:ascii="Tahoma" w:hAnsi="Tahoma" w:cs="Tahoma"/>
                <w:color w:val="000000" w:themeColor="text1"/>
                <w:sz w:val="22"/>
                <w:szCs w:val="22"/>
                <w:lang w:val="en-GB"/>
              </w:rPr>
              <w:t xml:space="preserve">latest </w:t>
            </w:r>
            <w:r w:rsidRPr="00D54A7C">
              <w:rPr>
                <w:rFonts w:ascii="Tahoma" w:hAnsi="Tahoma" w:cs="Tahoma"/>
                <w:color w:val="000000" w:themeColor="text1"/>
                <w:sz w:val="22"/>
                <w:szCs w:val="22"/>
                <w:lang w:val="en-GB"/>
              </w:rPr>
              <w:t>EU rules.</w:t>
            </w:r>
            <w:r w:rsidR="00BA4D5E" w:rsidRPr="00D54A7C">
              <w:rPr>
                <w:rFonts w:ascii="Tahoma" w:hAnsi="Tahoma" w:cs="Tahoma"/>
                <w:color w:val="000000" w:themeColor="text1"/>
                <w:sz w:val="22"/>
                <w:szCs w:val="22"/>
                <w:lang w:val="en-GB"/>
              </w:rPr>
              <w:t xml:space="preserve"> The floor will be covered with a noise reducing rubber mat.</w:t>
            </w:r>
          </w:p>
        </w:tc>
      </w:tr>
      <w:tr w:rsidR="00F604F6" w:rsidRPr="002A78C6" w14:paraId="1C7D2464" w14:textId="77777777" w:rsidTr="00E05CFF">
        <w:tc>
          <w:tcPr>
            <w:tcW w:w="1101" w:type="dxa"/>
            <w:tcBorders>
              <w:top w:val="single" w:sz="4" w:space="0" w:color="auto"/>
              <w:left w:val="single" w:sz="4" w:space="0" w:color="auto"/>
              <w:bottom w:val="single" w:sz="4" w:space="0" w:color="auto"/>
              <w:right w:val="single" w:sz="4" w:space="0" w:color="auto"/>
            </w:tcBorders>
          </w:tcPr>
          <w:p w14:paraId="4E9B724D"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lastRenderedPageBreak/>
              <w:t>5.10.5</w:t>
            </w:r>
          </w:p>
        </w:tc>
        <w:tc>
          <w:tcPr>
            <w:tcW w:w="7858" w:type="dxa"/>
            <w:tcBorders>
              <w:top w:val="single" w:sz="4" w:space="0" w:color="auto"/>
              <w:left w:val="single" w:sz="4" w:space="0" w:color="auto"/>
              <w:bottom w:val="single" w:sz="4" w:space="0" w:color="auto"/>
              <w:right w:val="single" w:sz="4" w:space="0" w:color="auto"/>
            </w:tcBorders>
          </w:tcPr>
          <w:p w14:paraId="3C7CD827" w14:textId="77777777" w:rsidR="00F604F6" w:rsidRPr="00D54A7C" w:rsidRDefault="00F604F6" w:rsidP="00BA4D5E">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windows have to be large, allowing maximum visibility from all sides. The window panes will be made of tinted hardened safety glass. The front and rear windows will have electric windshield wiper (at least 2-speed)</w:t>
            </w:r>
            <w:r w:rsidR="00BA4D5E" w:rsidRPr="00D54A7C">
              <w:rPr>
                <w:rFonts w:ascii="Tahoma" w:hAnsi="Tahoma" w:cs="Tahoma"/>
                <w:color w:val="000000" w:themeColor="text1"/>
                <w:sz w:val="22"/>
                <w:szCs w:val="22"/>
                <w:lang w:val="en-GB"/>
              </w:rPr>
              <w:t xml:space="preserve"> with washer</w:t>
            </w:r>
            <w:r w:rsidRPr="00D54A7C">
              <w:rPr>
                <w:rFonts w:ascii="Tahoma" w:hAnsi="Tahoma" w:cs="Tahoma"/>
                <w:color w:val="000000" w:themeColor="text1"/>
                <w:sz w:val="22"/>
                <w:szCs w:val="22"/>
                <w:lang w:val="en-GB"/>
              </w:rPr>
              <w:t xml:space="preserve">. The side windows will open </w:t>
            </w:r>
            <w:r w:rsidR="00BA4D5E" w:rsidRPr="00D54A7C">
              <w:rPr>
                <w:rFonts w:ascii="Tahoma" w:hAnsi="Tahoma" w:cs="Tahoma"/>
                <w:color w:val="000000" w:themeColor="text1"/>
                <w:sz w:val="22"/>
                <w:szCs w:val="22"/>
                <w:lang w:val="en-GB"/>
              </w:rPr>
              <w:t xml:space="preserve">electrically or </w:t>
            </w:r>
            <w:r w:rsidRPr="00D54A7C">
              <w:rPr>
                <w:rFonts w:ascii="Tahoma" w:hAnsi="Tahoma" w:cs="Tahoma"/>
                <w:color w:val="000000" w:themeColor="text1"/>
                <w:sz w:val="22"/>
                <w:szCs w:val="22"/>
                <w:lang w:val="en-GB"/>
              </w:rPr>
              <w:t>manually vertically or horizontally.</w:t>
            </w:r>
          </w:p>
        </w:tc>
      </w:tr>
      <w:tr w:rsidR="00F604F6" w:rsidRPr="002A78C6" w14:paraId="6DBB1E6E" w14:textId="77777777" w:rsidTr="00E05CFF">
        <w:tc>
          <w:tcPr>
            <w:tcW w:w="1101" w:type="dxa"/>
            <w:tcBorders>
              <w:top w:val="single" w:sz="4" w:space="0" w:color="auto"/>
              <w:left w:val="single" w:sz="4" w:space="0" w:color="auto"/>
              <w:bottom w:val="single" w:sz="4" w:space="0" w:color="auto"/>
              <w:right w:val="single" w:sz="4" w:space="0" w:color="auto"/>
            </w:tcBorders>
          </w:tcPr>
          <w:p w14:paraId="07E9CA1A"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5.10.6</w:t>
            </w:r>
          </w:p>
        </w:tc>
        <w:tc>
          <w:tcPr>
            <w:tcW w:w="7858" w:type="dxa"/>
            <w:tcBorders>
              <w:top w:val="single" w:sz="4" w:space="0" w:color="auto"/>
              <w:left w:val="single" w:sz="4" w:space="0" w:color="auto"/>
              <w:bottom w:val="single" w:sz="4" w:space="0" w:color="auto"/>
              <w:right w:val="single" w:sz="4" w:space="0" w:color="auto"/>
            </w:tcBorders>
          </w:tcPr>
          <w:p w14:paraId="2EFAFCA5" w14:textId="77777777" w:rsidR="00F604F6" w:rsidRPr="00D54A7C" w:rsidRDefault="00F604F6" w:rsidP="0032585A">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cabin will have a suitable platform arrangement that will allow the operator to perform the connection with the trailer</w:t>
            </w:r>
            <w:r w:rsidR="0032585A" w:rsidRPr="00D54A7C">
              <w:rPr>
                <w:rFonts w:ascii="Tahoma" w:hAnsi="Tahoma" w:cs="Tahoma"/>
                <w:color w:val="000000" w:themeColor="text1"/>
                <w:sz w:val="22"/>
                <w:szCs w:val="22"/>
                <w:lang w:val="en-GB"/>
              </w:rPr>
              <w:t>s</w:t>
            </w:r>
            <w:r w:rsidRPr="00D54A7C">
              <w:rPr>
                <w:rFonts w:ascii="Tahoma" w:hAnsi="Tahoma" w:cs="Tahoma"/>
                <w:color w:val="000000" w:themeColor="text1"/>
                <w:sz w:val="22"/>
                <w:szCs w:val="22"/>
                <w:lang w:val="en-GB"/>
              </w:rPr>
              <w:t>. All doors should be able to lock</w:t>
            </w:r>
            <w:r w:rsidR="00E542D7" w:rsidRPr="00D54A7C">
              <w:rPr>
                <w:rFonts w:ascii="Tahoma" w:hAnsi="Tahoma" w:cs="Tahoma"/>
                <w:color w:val="000000" w:themeColor="text1"/>
                <w:sz w:val="22"/>
                <w:szCs w:val="22"/>
                <w:lang w:val="en-GB"/>
              </w:rPr>
              <w:t xml:space="preserve"> with one key</w:t>
            </w:r>
            <w:r w:rsidRPr="00D54A7C">
              <w:rPr>
                <w:rFonts w:ascii="Tahoma" w:hAnsi="Tahoma" w:cs="Tahoma"/>
                <w:color w:val="000000" w:themeColor="text1"/>
                <w:sz w:val="22"/>
                <w:szCs w:val="22"/>
                <w:lang w:val="en-GB"/>
              </w:rPr>
              <w:t>.</w:t>
            </w:r>
          </w:p>
        </w:tc>
      </w:tr>
      <w:tr w:rsidR="00F604F6" w:rsidRPr="002A78C6" w14:paraId="022376DC" w14:textId="77777777" w:rsidTr="00E05CFF">
        <w:tc>
          <w:tcPr>
            <w:tcW w:w="1101" w:type="dxa"/>
            <w:tcBorders>
              <w:top w:val="single" w:sz="4" w:space="0" w:color="auto"/>
              <w:left w:val="single" w:sz="4" w:space="0" w:color="auto"/>
              <w:bottom w:val="single" w:sz="4" w:space="0" w:color="auto"/>
              <w:right w:val="single" w:sz="4" w:space="0" w:color="auto"/>
            </w:tcBorders>
          </w:tcPr>
          <w:p w14:paraId="3E8B4FA8"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5.10.7</w:t>
            </w:r>
          </w:p>
        </w:tc>
        <w:tc>
          <w:tcPr>
            <w:tcW w:w="7858" w:type="dxa"/>
            <w:tcBorders>
              <w:top w:val="single" w:sz="4" w:space="0" w:color="auto"/>
              <w:left w:val="single" w:sz="4" w:space="0" w:color="auto"/>
              <w:bottom w:val="single" w:sz="4" w:space="0" w:color="auto"/>
              <w:right w:val="single" w:sz="4" w:space="0" w:color="auto"/>
            </w:tcBorders>
          </w:tcPr>
          <w:p w14:paraId="017BB6E1"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operator seat will be ergonomic, fully adjustable and with an automatic height adjustable air suspension system. It shall also be equipped with a seatbelt and the lining will be from artificial leather or other hardwearing material.</w:t>
            </w:r>
          </w:p>
        </w:tc>
      </w:tr>
      <w:tr w:rsidR="00F604F6" w:rsidRPr="002A78C6" w14:paraId="2A174525" w14:textId="77777777" w:rsidTr="00E05CFF">
        <w:tc>
          <w:tcPr>
            <w:tcW w:w="1101" w:type="dxa"/>
            <w:tcBorders>
              <w:top w:val="single" w:sz="4" w:space="0" w:color="auto"/>
              <w:left w:val="single" w:sz="4" w:space="0" w:color="auto"/>
              <w:bottom w:val="single" w:sz="4" w:space="0" w:color="auto"/>
              <w:right w:val="single" w:sz="4" w:space="0" w:color="auto"/>
            </w:tcBorders>
          </w:tcPr>
          <w:p w14:paraId="2593945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5.10.8</w:t>
            </w:r>
          </w:p>
        </w:tc>
        <w:tc>
          <w:tcPr>
            <w:tcW w:w="7858" w:type="dxa"/>
            <w:tcBorders>
              <w:top w:val="single" w:sz="4" w:space="0" w:color="auto"/>
              <w:left w:val="single" w:sz="4" w:space="0" w:color="auto"/>
              <w:bottom w:val="single" w:sz="4" w:space="0" w:color="auto"/>
              <w:right w:val="single" w:sz="4" w:space="0" w:color="auto"/>
            </w:tcBorders>
          </w:tcPr>
          <w:p w14:paraId="29AE985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controls will be ergonomically placed and easily accessible. The place of the controls will not hinder the visibility of the operator. </w:t>
            </w:r>
          </w:p>
        </w:tc>
      </w:tr>
      <w:tr w:rsidR="00F604F6" w:rsidRPr="00D14187" w14:paraId="186C2DA2" w14:textId="77777777" w:rsidTr="00E05CFF">
        <w:tc>
          <w:tcPr>
            <w:tcW w:w="1101" w:type="dxa"/>
            <w:tcBorders>
              <w:top w:val="single" w:sz="4" w:space="0" w:color="auto"/>
              <w:left w:val="single" w:sz="4" w:space="0" w:color="auto"/>
              <w:bottom w:val="single" w:sz="4" w:space="0" w:color="auto"/>
              <w:right w:val="single" w:sz="4" w:space="0" w:color="auto"/>
            </w:tcBorders>
          </w:tcPr>
          <w:p w14:paraId="59C45E1D"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5.10.9</w:t>
            </w:r>
          </w:p>
        </w:tc>
        <w:tc>
          <w:tcPr>
            <w:tcW w:w="7858" w:type="dxa"/>
            <w:tcBorders>
              <w:top w:val="single" w:sz="4" w:space="0" w:color="auto"/>
              <w:left w:val="single" w:sz="4" w:space="0" w:color="auto"/>
              <w:bottom w:val="single" w:sz="4" w:space="0" w:color="auto"/>
              <w:right w:val="single" w:sz="4" w:space="0" w:color="auto"/>
            </w:tcBorders>
          </w:tcPr>
          <w:p w14:paraId="5D5B7389" w14:textId="77777777" w:rsidR="00F604F6" w:rsidRPr="00D54A7C" w:rsidRDefault="00F604F6" w:rsidP="00E542D7">
            <w:pPr>
              <w:spacing w:line="360" w:lineRule="auto"/>
              <w:jc w:val="both"/>
              <w:rPr>
                <w:rFonts w:ascii="Tahoma" w:hAnsi="Tahoma" w:cs="Tahoma"/>
                <w:color w:val="000000" w:themeColor="text1"/>
                <w:sz w:val="22"/>
                <w:szCs w:val="22"/>
                <w:lang w:val="en-US"/>
              </w:rPr>
            </w:pPr>
            <w:r w:rsidRPr="00D54A7C">
              <w:rPr>
                <w:rFonts w:ascii="Tahoma" w:hAnsi="Tahoma" w:cs="Tahoma"/>
                <w:color w:val="000000" w:themeColor="text1"/>
                <w:sz w:val="22"/>
                <w:szCs w:val="22"/>
                <w:lang w:val="en-US"/>
              </w:rPr>
              <w:t xml:space="preserve">The cabin must be air-conditioned, and the </w:t>
            </w:r>
            <w:r w:rsidR="001A2C2C" w:rsidRPr="00D54A7C">
              <w:rPr>
                <w:rFonts w:ascii="Tahoma" w:hAnsi="Tahoma" w:cs="Tahoma"/>
                <w:color w:val="000000" w:themeColor="text1"/>
                <w:sz w:val="22"/>
                <w:szCs w:val="22"/>
                <w:lang w:val="en-US"/>
              </w:rPr>
              <w:t>A/C</w:t>
            </w:r>
            <w:r w:rsidRPr="00D54A7C">
              <w:rPr>
                <w:rFonts w:ascii="Tahoma" w:hAnsi="Tahoma" w:cs="Tahoma"/>
                <w:color w:val="000000" w:themeColor="text1"/>
                <w:sz w:val="22"/>
                <w:szCs w:val="22"/>
                <w:lang w:val="en-US"/>
              </w:rPr>
              <w:t xml:space="preserve"> m</w:t>
            </w:r>
            <w:r w:rsidR="001A2C2C" w:rsidRPr="00D54A7C">
              <w:rPr>
                <w:rFonts w:ascii="Tahoma" w:hAnsi="Tahoma" w:cs="Tahoma"/>
                <w:color w:val="000000" w:themeColor="text1"/>
                <w:sz w:val="22"/>
                <w:szCs w:val="22"/>
                <w:lang w:val="en-US"/>
              </w:rPr>
              <w:t>u</w:t>
            </w:r>
            <w:r w:rsidRPr="00D54A7C">
              <w:rPr>
                <w:rFonts w:ascii="Tahoma" w:hAnsi="Tahoma" w:cs="Tahoma"/>
                <w:color w:val="000000" w:themeColor="text1"/>
                <w:sz w:val="22"/>
                <w:szCs w:val="22"/>
                <w:lang w:val="en-US"/>
              </w:rPr>
              <w:t>st be capable to reach the temperature of 25</w:t>
            </w:r>
            <w:r w:rsidR="00E542D7" w:rsidRPr="00D54A7C">
              <w:rPr>
                <w:rFonts w:ascii="Tahoma" w:hAnsi="Tahoma" w:cs="Tahoma"/>
                <w:color w:val="000000" w:themeColor="text1"/>
                <w:sz w:val="22"/>
                <w:szCs w:val="22"/>
                <w:lang w:val="en-US"/>
              </w:rPr>
              <w:t xml:space="preserve"> </w:t>
            </w:r>
            <w:proofErr w:type="spellStart"/>
            <w:r w:rsidR="00E542D7" w:rsidRPr="00D54A7C">
              <w:rPr>
                <w:rFonts w:ascii="Tahoma" w:hAnsi="Tahoma" w:cs="Tahoma"/>
                <w:color w:val="000000" w:themeColor="text1"/>
                <w:sz w:val="22"/>
                <w:szCs w:val="22"/>
                <w:vertAlign w:val="superscript"/>
                <w:lang w:val="en-US"/>
              </w:rPr>
              <w:t>o</w:t>
            </w:r>
            <w:r w:rsidR="00E542D7" w:rsidRPr="00D54A7C">
              <w:rPr>
                <w:rFonts w:ascii="Tahoma" w:hAnsi="Tahoma" w:cs="Tahoma"/>
                <w:color w:val="000000" w:themeColor="text1"/>
                <w:sz w:val="22"/>
                <w:szCs w:val="22"/>
                <w:lang w:val="en-US"/>
              </w:rPr>
              <w:t>C</w:t>
            </w:r>
            <w:proofErr w:type="spellEnd"/>
            <w:r w:rsidRPr="00D54A7C">
              <w:rPr>
                <w:rFonts w:ascii="Tahoma" w:hAnsi="Tahoma" w:cs="Tahoma"/>
                <w:color w:val="000000" w:themeColor="text1"/>
                <w:sz w:val="22"/>
                <w:szCs w:val="22"/>
                <w:lang w:val="en-US"/>
              </w:rPr>
              <w:t xml:space="preserve"> when outside is 45</w:t>
            </w:r>
            <w:r w:rsidR="00E542D7" w:rsidRPr="00D54A7C">
              <w:rPr>
                <w:rFonts w:ascii="Tahoma" w:hAnsi="Tahoma" w:cs="Tahoma"/>
                <w:color w:val="000000" w:themeColor="text1"/>
                <w:sz w:val="22"/>
                <w:szCs w:val="22"/>
                <w:lang w:val="en-US"/>
              </w:rPr>
              <w:t xml:space="preserve"> </w:t>
            </w:r>
            <w:proofErr w:type="spellStart"/>
            <w:r w:rsidR="00E542D7" w:rsidRPr="00D54A7C">
              <w:rPr>
                <w:rFonts w:ascii="Tahoma" w:hAnsi="Tahoma" w:cs="Tahoma"/>
                <w:color w:val="000000" w:themeColor="text1"/>
                <w:sz w:val="22"/>
                <w:szCs w:val="22"/>
                <w:vertAlign w:val="superscript"/>
                <w:lang w:val="en-US"/>
              </w:rPr>
              <w:t>o</w:t>
            </w:r>
            <w:r w:rsidR="00E542D7" w:rsidRPr="00D54A7C">
              <w:rPr>
                <w:rFonts w:ascii="Tahoma" w:hAnsi="Tahoma" w:cs="Tahoma"/>
                <w:color w:val="000000" w:themeColor="text1"/>
                <w:sz w:val="22"/>
                <w:szCs w:val="22"/>
                <w:lang w:val="en-US"/>
              </w:rPr>
              <w:t>C</w:t>
            </w:r>
            <w:proofErr w:type="spellEnd"/>
            <w:r w:rsidRPr="00D54A7C">
              <w:rPr>
                <w:rFonts w:ascii="Tahoma" w:hAnsi="Tahoma" w:cs="Tahoma"/>
                <w:color w:val="000000" w:themeColor="text1"/>
                <w:sz w:val="22"/>
                <w:szCs w:val="22"/>
                <w:lang w:val="en-US"/>
              </w:rPr>
              <w:t xml:space="preserve"> and 18</w:t>
            </w:r>
            <w:r w:rsidR="00E542D7" w:rsidRPr="00D54A7C">
              <w:rPr>
                <w:rFonts w:ascii="Tahoma" w:hAnsi="Tahoma" w:cs="Tahoma"/>
                <w:color w:val="000000" w:themeColor="text1"/>
                <w:sz w:val="22"/>
                <w:szCs w:val="22"/>
                <w:lang w:val="en-US"/>
              </w:rPr>
              <w:t xml:space="preserve"> </w:t>
            </w:r>
            <w:proofErr w:type="spellStart"/>
            <w:r w:rsidR="00E542D7" w:rsidRPr="00D54A7C">
              <w:rPr>
                <w:rFonts w:ascii="Tahoma" w:hAnsi="Tahoma" w:cs="Tahoma"/>
                <w:color w:val="000000" w:themeColor="text1"/>
                <w:sz w:val="22"/>
                <w:szCs w:val="22"/>
                <w:vertAlign w:val="superscript"/>
                <w:lang w:val="en-US"/>
              </w:rPr>
              <w:t>o</w:t>
            </w:r>
            <w:r w:rsidR="00E542D7" w:rsidRPr="00D54A7C">
              <w:rPr>
                <w:rFonts w:ascii="Tahoma" w:hAnsi="Tahoma" w:cs="Tahoma"/>
                <w:color w:val="000000" w:themeColor="text1"/>
                <w:sz w:val="22"/>
                <w:szCs w:val="22"/>
                <w:lang w:val="en-US"/>
              </w:rPr>
              <w:t>C</w:t>
            </w:r>
            <w:proofErr w:type="spellEnd"/>
            <w:r w:rsidRPr="00D54A7C">
              <w:rPr>
                <w:rFonts w:ascii="Tahoma" w:hAnsi="Tahoma" w:cs="Tahoma"/>
                <w:color w:val="000000" w:themeColor="text1"/>
                <w:sz w:val="22"/>
                <w:szCs w:val="22"/>
                <w:lang w:val="en-US"/>
              </w:rPr>
              <w:t xml:space="preserve"> when outside is 0</w:t>
            </w:r>
            <w:r w:rsidR="00E542D7" w:rsidRPr="00D54A7C">
              <w:rPr>
                <w:rFonts w:ascii="Tahoma" w:hAnsi="Tahoma" w:cs="Tahoma"/>
                <w:color w:val="000000" w:themeColor="text1"/>
                <w:sz w:val="22"/>
                <w:szCs w:val="22"/>
                <w:lang w:val="en-US"/>
              </w:rPr>
              <w:t xml:space="preserve"> </w:t>
            </w:r>
            <w:proofErr w:type="spellStart"/>
            <w:r w:rsidR="00E542D7" w:rsidRPr="00D54A7C">
              <w:rPr>
                <w:rFonts w:ascii="Tahoma" w:hAnsi="Tahoma" w:cs="Tahoma"/>
                <w:color w:val="000000" w:themeColor="text1"/>
                <w:sz w:val="22"/>
                <w:szCs w:val="22"/>
                <w:vertAlign w:val="superscript"/>
                <w:lang w:val="en-US"/>
              </w:rPr>
              <w:t>o</w:t>
            </w:r>
            <w:r w:rsidR="00E542D7" w:rsidRPr="00D54A7C">
              <w:rPr>
                <w:rFonts w:ascii="Tahoma" w:hAnsi="Tahoma" w:cs="Tahoma"/>
                <w:color w:val="000000" w:themeColor="text1"/>
                <w:sz w:val="22"/>
                <w:szCs w:val="22"/>
                <w:lang w:val="en-US"/>
              </w:rPr>
              <w:t>C</w:t>
            </w:r>
            <w:r w:rsidRPr="00D54A7C">
              <w:rPr>
                <w:rFonts w:ascii="Tahoma" w:hAnsi="Tahoma" w:cs="Tahoma"/>
                <w:color w:val="000000" w:themeColor="text1"/>
                <w:sz w:val="22"/>
                <w:szCs w:val="22"/>
                <w:lang w:val="en-US"/>
              </w:rPr>
              <w:t>.</w:t>
            </w:r>
            <w:proofErr w:type="spellEnd"/>
            <w:r w:rsidRPr="00D54A7C">
              <w:rPr>
                <w:rFonts w:ascii="Tahoma" w:hAnsi="Tahoma" w:cs="Tahoma"/>
                <w:color w:val="000000" w:themeColor="text1"/>
                <w:sz w:val="22"/>
                <w:szCs w:val="22"/>
                <w:lang w:val="en-US"/>
              </w:rPr>
              <w:t xml:space="preserve"> The cooling fluid must be environmentally friendly &amp; in accordance with all the </w:t>
            </w:r>
            <w:r w:rsidR="00C47683" w:rsidRPr="00D54A7C">
              <w:rPr>
                <w:rFonts w:ascii="Tahoma" w:hAnsi="Tahoma" w:cs="Tahoma"/>
                <w:color w:val="000000" w:themeColor="text1"/>
                <w:sz w:val="22"/>
                <w:szCs w:val="22"/>
                <w:lang w:val="en-US"/>
              </w:rPr>
              <w:t xml:space="preserve">latest </w:t>
            </w:r>
            <w:r w:rsidRPr="00D54A7C">
              <w:rPr>
                <w:rFonts w:ascii="Tahoma" w:hAnsi="Tahoma" w:cs="Tahoma"/>
                <w:color w:val="000000" w:themeColor="text1"/>
                <w:sz w:val="22"/>
                <w:szCs w:val="22"/>
                <w:lang w:val="en-US"/>
              </w:rPr>
              <w:t>EU regulation. There will be filter for fresh air intake.</w:t>
            </w:r>
          </w:p>
        </w:tc>
      </w:tr>
      <w:tr w:rsidR="00F604F6" w:rsidRPr="002A78C6" w14:paraId="7590E43B" w14:textId="77777777" w:rsidTr="00E05CFF">
        <w:tc>
          <w:tcPr>
            <w:tcW w:w="1101" w:type="dxa"/>
            <w:tcBorders>
              <w:top w:val="single" w:sz="4" w:space="0" w:color="auto"/>
              <w:left w:val="single" w:sz="4" w:space="0" w:color="auto"/>
              <w:bottom w:val="single" w:sz="4" w:space="0" w:color="auto"/>
              <w:right w:val="single" w:sz="4" w:space="0" w:color="auto"/>
            </w:tcBorders>
          </w:tcPr>
          <w:p w14:paraId="091F51AF"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5.10.10 </w:t>
            </w:r>
          </w:p>
        </w:tc>
        <w:tc>
          <w:tcPr>
            <w:tcW w:w="7858" w:type="dxa"/>
            <w:tcBorders>
              <w:top w:val="single" w:sz="4" w:space="0" w:color="auto"/>
              <w:left w:val="single" w:sz="4" w:space="0" w:color="auto"/>
              <w:bottom w:val="single" w:sz="4" w:space="0" w:color="auto"/>
              <w:right w:val="single" w:sz="4" w:space="0" w:color="auto"/>
            </w:tcBorders>
          </w:tcPr>
          <w:p w14:paraId="118D5209" w14:textId="11B187D1"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There will be </w:t>
            </w:r>
            <w:r w:rsidR="00D54A7C">
              <w:rPr>
                <w:rFonts w:ascii="Tahoma" w:hAnsi="Tahoma" w:cs="Tahoma"/>
                <w:color w:val="000000" w:themeColor="text1"/>
                <w:sz w:val="22"/>
                <w:szCs w:val="22"/>
                <w:lang w:val="en-GB"/>
              </w:rPr>
              <w:t xml:space="preserve">curb </w:t>
            </w:r>
            <w:r w:rsidRPr="00D54A7C">
              <w:rPr>
                <w:rFonts w:ascii="Tahoma" w:hAnsi="Tahoma" w:cs="Tahoma"/>
                <w:color w:val="000000" w:themeColor="text1"/>
                <w:sz w:val="22"/>
                <w:szCs w:val="22"/>
                <w:lang w:val="en-GB"/>
              </w:rPr>
              <w:t xml:space="preserve">rear view mirrors externally at both sides of the cabin. There will also be a </w:t>
            </w:r>
            <w:r w:rsidR="00D54A7C">
              <w:rPr>
                <w:rFonts w:ascii="Tahoma" w:hAnsi="Tahoma" w:cs="Tahoma"/>
                <w:color w:val="000000" w:themeColor="text1"/>
                <w:sz w:val="22"/>
                <w:szCs w:val="22"/>
                <w:lang w:val="en-GB"/>
              </w:rPr>
              <w:t xml:space="preserve">wide </w:t>
            </w:r>
            <w:r w:rsidRPr="00D54A7C">
              <w:rPr>
                <w:rFonts w:ascii="Tahoma" w:hAnsi="Tahoma" w:cs="Tahoma"/>
                <w:color w:val="000000" w:themeColor="text1"/>
                <w:sz w:val="22"/>
                <w:szCs w:val="22"/>
                <w:lang w:val="en-GB"/>
              </w:rPr>
              <w:t xml:space="preserve">rear view mirror inside and a cabin light. </w:t>
            </w:r>
          </w:p>
        </w:tc>
      </w:tr>
      <w:tr w:rsidR="00F604F6" w:rsidRPr="002A78C6" w14:paraId="0EE1C993" w14:textId="77777777" w:rsidTr="00E05CFF">
        <w:tc>
          <w:tcPr>
            <w:tcW w:w="1101" w:type="dxa"/>
            <w:tcBorders>
              <w:top w:val="single" w:sz="4" w:space="0" w:color="auto"/>
              <w:left w:val="single" w:sz="4" w:space="0" w:color="auto"/>
              <w:bottom w:val="single" w:sz="4" w:space="0" w:color="auto"/>
              <w:right w:val="single" w:sz="4" w:space="0" w:color="auto"/>
            </w:tcBorders>
          </w:tcPr>
          <w:p w14:paraId="529097C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5.10.11</w:t>
            </w:r>
          </w:p>
        </w:tc>
        <w:tc>
          <w:tcPr>
            <w:tcW w:w="7858" w:type="dxa"/>
            <w:tcBorders>
              <w:top w:val="single" w:sz="4" w:space="0" w:color="auto"/>
              <w:left w:val="single" w:sz="4" w:space="0" w:color="auto"/>
              <w:bottom w:val="single" w:sz="4" w:space="0" w:color="auto"/>
              <w:right w:val="single" w:sz="4" w:space="0" w:color="auto"/>
            </w:tcBorders>
          </w:tcPr>
          <w:p w14:paraId="101BA050" w14:textId="77777777" w:rsidR="00F604F6" w:rsidRPr="00D54A7C" w:rsidRDefault="00F604F6" w:rsidP="00E542D7">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cabin shall be equipped with a VMT (Vehicle Mounted Terminal) support bracket. The support bracket should be </w:t>
            </w:r>
            <w:r w:rsidR="001A2C2C" w:rsidRPr="00D54A7C">
              <w:rPr>
                <w:rFonts w:ascii="Tahoma" w:hAnsi="Tahoma" w:cs="Tahoma"/>
                <w:color w:val="000000" w:themeColor="text1"/>
                <w:sz w:val="22"/>
                <w:szCs w:val="22"/>
                <w:lang w:val="en-GB"/>
              </w:rPr>
              <w:t xml:space="preserve">bolted </w:t>
            </w:r>
            <w:r w:rsidRPr="00D54A7C">
              <w:rPr>
                <w:rFonts w:ascii="Tahoma" w:hAnsi="Tahoma" w:cs="Tahoma"/>
                <w:color w:val="000000" w:themeColor="text1"/>
                <w:sz w:val="22"/>
                <w:szCs w:val="22"/>
                <w:lang w:val="en-GB"/>
              </w:rPr>
              <w:t>at a permanent rigid base at the right corner of the cabin</w:t>
            </w:r>
            <w:r w:rsidR="00E542D7"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 xml:space="preserve">without blocking </w:t>
            </w:r>
            <w:r w:rsidR="00E542D7" w:rsidRPr="00D54A7C">
              <w:rPr>
                <w:rFonts w:ascii="Tahoma" w:hAnsi="Tahoma" w:cs="Tahoma"/>
                <w:color w:val="000000" w:themeColor="text1"/>
                <w:sz w:val="22"/>
                <w:szCs w:val="22"/>
                <w:lang w:val="en-GB"/>
              </w:rPr>
              <w:t xml:space="preserve">operator’s </w:t>
            </w:r>
            <w:r w:rsidRPr="00D54A7C">
              <w:rPr>
                <w:rFonts w:ascii="Tahoma" w:hAnsi="Tahoma" w:cs="Tahoma"/>
                <w:color w:val="000000" w:themeColor="text1"/>
                <w:sz w:val="22"/>
                <w:szCs w:val="22"/>
                <w:lang w:val="en-GB"/>
              </w:rPr>
              <w:t>visibility</w:t>
            </w:r>
            <w:r w:rsidR="00E542D7" w:rsidRPr="00D54A7C">
              <w:rPr>
                <w:rFonts w:ascii="Tahoma" w:hAnsi="Tahoma" w:cs="Tahoma"/>
                <w:color w:val="000000" w:themeColor="text1"/>
                <w:sz w:val="22"/>
                <w:szCs w:val="22"/>
                <w:lang w:val="en-GB"/>
              </w:rPr>
              <w:t xml:space="preserve"> (details will be discussed after contract assigned).</w:t>
            </w:r>
          </w:p>
        </w:tc>
      </w:tr>
      <w:tr w:rsidR="00F604F6" w:rsidRPr="002A78C6" w14:paraId="3286FB70" w14:textId="77777777" w:rsidTr="00E05CFF">
        <w:tc>
          <w:tcPr>
            <w:tcW w:w="1101" w:type="dxa"/>
            <w:tcBorders>
              <w:top w:val="single" w:sz="4" w:space="0" w:color="auto"/>
              <w:left w:val="single" w:sz="4" w:space="0" w:color="auto"/>
              <w:bottom w:val="single" w:sz="4" w:space="0" w:color="auto"/>
              <w:right w:val="single" w:sz="4" w:space="0" w:color="auto"/>
            </w:tcBorders>
          </w:tcPr>
          <w:p w14:paraId="06FEBBD6"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5.10.12</w:t>
            </w:r>
          </w:p>
        </w:tc>
        <w:tc>
          <w:tcPr>
            <w:tcW w:w="7858" w:type="dxa"/>
            <w:tcBorders>
              <w:top w:val="single" w:sz="4" w:space="0" w:color="auto"/>
              <w:left w:val="single" w:sz="4" w:space="0" w:color="auto"/>
              <w:bottom w:val="single" w:sz="4" w:space="0" w:color="auto"/>
              <w:right w:val="single" w:sz="4" w:space="0" w:color="auto"/>
            </w:tcBorders>
          </w:tcPr>
          <w:p w14:paraId="7578B364" w14:textId="77777777" w:rsidR="00F604F6" w:rsidRPr="00D54A7C" w:rsidRDefault="00F604F6" w:rsidP="00E542D7">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cabin shall be equipped with a VHF slot</w:t>
            </w:r>
            <w:r w:rsidR="00E542D7" w:rsidRPr="00D54A7C">
              <w:rPr>
                <w:rFonts w:ascii="Tahoma" w:hAnsi="Tahoma" w:cs="Tahoma"/>
                <w:color w:val="000000" w:themeColor="text1"/>
                <w:sz w:val="22"/>
                <w:szCs w:val="22"/>
                <w:lang w:val="en-GB"/>
              </w:rPr>
              <w:t xml:space="preserve"> (details will be discussed after contract assigned).</w:t>
            </w:r>
          </w:p>
        </w:tc>
      </w:tr>
      <w:tr w:rsidR="00F604F6" w:rsidRPr="002A78C6" w14:paraId="20BF2166" w14:textId="77777777" w:rsidTr="00E05CFF">
        <w:tc>
          <w:tcPr>
            <w:tcW w:w="1101" w:type="dxa"/>
            <w:tcBorders>
              <w:top w:val="single" w:sz="4" w:space="0" w:color="auto"/>
              <w:left w:val="single" w:sz="4" w:space="0" w:color="auto"/>
              <w:bottom w:val="single" w:sz="4" w:space="0" w:color="auto"/>
              <w:right w:val="single" w:sz="4" w:space="0" w:color="auto"/>
            </w:tcBorders>
          </w:tcPr>
          <w:p w14:paraId="7F68D81E"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5.11</w:t>
            </w:r>
          </w:p>
        </w:tc>
        <w:tc>
          <w:tcPr>
            <w:tcW w:w="7858" w:type="dxa"/>
            <w:tcBorders>
              <w:top w:val="single" w:sz="4" w:space="0" w:color="auto"/>
              <w:left w:val="single" w:sz="4" w:space="0" w:color="auto"/>
              <w:bottom w:val="single" w:sz="4" w:space="0" w:color="auto"/>
              <w:right w:val="single" w:sz="4" w:space="0" w:color="auto"/>
            </w:tcBorders>
          </w:tcPr>
          <w:p w14:paraId="7437EE55"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Cabin Instruments</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1</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3</w:t>
            </w:r>
            <w:r w:rsidR="008C2E1B" w:rsidRPr="00D54A7C">
              <w:rPr>
                <w:rFonts w:ascii="Tahoma" w:hAnsi="Tahoma" w:cs="Tahoma"/>
                <w:b/>
                <w:color w:val="000000" w:themeColor="text1"/>
                <w:sz w:val="22"/>
                <w:szCs w:val="22"/>
                <w:lang w:val="en-GB"/>
              </w:rPr>
              <w:t xml:space="preserve"> points)</w:t>
            </w:r>
          </w:p>
        </w:tc>
      </w:tr>
      <w:tr w:rsidR="00F604F6" w:rsidRPr="002A78C6" w14:paraId="2C4A221A" w14:textId="77777777" w:rsidTr="00E05CFF">
        <w:tc>
          <w:tcPr>
            <w:tcW w:w="1101" w:type="dxa"/>
            <w:tcBorders>
              <w:top w:val="single" w:sz="4" w:space="0" w:color="auto"/>
              <w:left w:val="single" w:sz="4" w:space="0" w:color="auto"/>
              <w:bottom w:val="single" w:sz="4" w:space="0" w:color="auto"/>
              <w:right w:val="single" w:sz="4" w:space="0" w:color="auto"/>
            </w:tcBorders>
          </w:tcPr>
          <w:p w14:paraId="5F711CE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5.11.1</w:t>
            </w:r>
          </w:p>
        </w:tc>
        <w:tc>
          <w:tcPr>
            <w:tcW w:w="7858" w:type="dxa"/>
            <w:tcBorders>
              <w:top w:val="single" w:sz="4" w:space="0" w:color="auto"/>
              <w:left w:val="single" w:sz="4" w:space="0" w:color="auto"/>
              <w:bottom w:val="single" w:sz="4" w:space="0" w:color="auto"/>
              <w:right w:val="single" w:sz="4" w:space="0" w:color="auto"/>
            </w:tcBorders>
          </w:tcPr>
          <w:p w14:paraId="116E6B0A" w14:textId="77777777" w:rsidR="00F604F6" w:rsidRPr="00D54A7C" w:rsidRDefault="00F604F6" w:rsidP="00E542D7">
            <w:pPr>
              <w:spacing w:line="360" w:lineRule="auto"/>
              <w:ind w:left="360"/>
              <w:jc w:val="both"/>
              <w:rPr>
                <w:rFonts w:ascii="Tahoma" w:hAnsi="Tahoma" w:cs="Tahoma"/>
                <w:color w:val="000000" w:themeColor="text1"/>
                <w:sz w:val="22"/>
                <w:lang w:val="en-GB"/>
              </w:rPr>
            </w:pPr>
            <w:r w:rsidRPr="00D54A7C">
              <w:rPr>
                <w:rFonts w:ascii="Tahoma" w:hAnsi="Tahoma" w:cs="Tahoma"/>
                <w:color w:val="000000" w:themeColor="text1"/>
                <w:sz w:val="22"/>
                <w:lang w:val="en-GB"/>
              </w:rPr>
              <w:t>In the cabin there will be an electronic monitoring system to provide at least the following indications clearly:</w:t>
            </w:r>
          </w:p>
          <w:p w14:paraId="540D1D0C"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Hour meter (engine running hours)</w:t>
            </w:r>
          </w:p>
          <w:p w14:paraId="16203AF7"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Speed</w:t>
            </w:r>
          </w:p>
          <w:p w14:paraId="6D82D4E4"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Engine RPM </w:t>
            </w:r>
          </w:p>
          <w:p w14:paraId="4F2E33C0" w14:textId="77777777" w:rsidR="00F604F6" w:rsidRPr="00D54A7C" w:rsidRDefault="00F604F6" w:rsidP="00A57D84">
            <w:pPr>
              <w:pStyle w:val="CommentText"/>
              <w:numPr>
                <w:ilvl w:val="0"/>
                <w:numId w:val="29"/>
              </w:numPr>
              <w:overflowPunct/>
              <w:autoSpaceDE/>
              <w:autoSpaceDN/>
              <w:adjustRightInd/>
              <w:textAlignment w:val="auto"/>
              <w:rPr>
                <w:rFonts w:ascii="Tahoma" w:hAnsi="Tahoma" w:cs="Tahoma"/>
                <w:color w:val="000000" w:themeColor="text1"/>
                <w:sz w:val="22"/>
                <w:szCs w:val="22"/>
              </w:rPr>
            </w:pPr>
            <w:r w:rsidRPr="00D54A7C">
              <w:rPr>
                <w:rFonts w:ascii="Tahoma" w:hAnsi="Tahoma" w:cs="Tahoma"/>
                <w:color w:val="000000" w:themeColor="text1"/>
                <w:sz w:val="22"/>
                <w:szCs w:val="22"/>
              </w:rPr>
              <w:t>Fuel Level (with sound alarm)</w:t>
            </w:r>
          </w:p>
          <w:p w14:paraId="3A842F95" w14:textId="77777777" w:rsidR="00F604F6" w:rsidRPr="00D54A7C" w:rsidRDefault="00F604F6" w:rsidP="00A57D84">
            <w:pPr>
              <w:numPr>
                <w:ilvl w:val="0"/>
                <w:numId w:val="29"/>
              </w:numPr>
              <w:jc w:val="both"/>
              <w:rPr>
                <w:rFonts w:ascii="Tahoma" w:hAnsi="Tahoma" w:cs="Tahoma"/>
                <w:strike/>
                <w:color w:val="000000" w:themeColor="text1"/>
                <w:sz w:val="22"/>
                <w:szCs w:val="22"/>
                <w:lang w:val="en-GB"/>
              </w:rPr>
            </w:pPr>
            <w:r w:rsidRPr="00D54A7C">
              <w:rPr>
                <w:rFonts w:ascii="Tahoma" w:hAnsi="Tahoma" w:cs="Tahoma"/>
                <w:color w:val="000000" w:themeColor="text1"/>
                <w:sz w:val="22"/>
                <w:szCs w:val="22"/>
                <w:lang w:val="en-GB"/>
              </w:rPr>
              <w:t>Engine coolant temperature (with sound alarm).</w:t>
            </w:r>
          </w:p>
          <w:p w14:paraId="7C223101"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Engine oil pressure (with sound alarm).</w:t>
            </w:r>
          </w:p>
          <w:p w14:paraId="46BEF750"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lastRenderedPageBreak/>
              <w:t>Transmission oil temperature (with sound alarm).</w:t>
            </w:r>
          </w:p>
          <w:p w14:paraId="27228CF5"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Transmission oil pressure (with sound alarm.)</w:t>
            </w:r>
          </w:p>
          <w:p w14:paraId="7386651F"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Air pressure for each tank (with sound alarm).</w:t>
            </w:r>
          </w:p>
          <w:p w14:paraId="05E25977"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Alternator charging</w:t>
            </w:r>
          </w:p>
          <w:p w14:paraId="578EDFCE" w14:textId="77777777" w:rsidR="00F604F6" w:rsidRPr="00D54A7C" w:rsidRDefault="00F604F6" w:rsidP="00A57D84">
            <w:pPr>
              <w:numPr>
                <w:ilvl w:val="0"/>
                <w:numId w:val="29"/>
              </w:numPr>
              <w:jc w:val="both"/>
              <w:rPr>
                <w:rFonts w:ascii="Tahoma" w:hAnsi="Tahoma" w:cs="Tahoma"/>
                <w:strike/>
                <w:color w:val="000000" w:themeColor="text1"/>
                <w:sz w:val="22"/>
                <w:szCs w:val="22"/>
                <w:lang w:val="en-GB"/>
              </w:rPr>
            </w:pPr>
            <w:r w:rsidRPr="00D54A7C">
              <w:rPr>
                <w:rFonts w:ascii="Tahoma" w:hAnsi="Tahoma" w:cs="Tahoma"/>
                <w:color w:val="000000" w:themeColor="text1"/>
                <w:sz w:val="22"/>
                <w:szCs w:val="22"/>
                <w:lang w:val="en-US"/>
              </w:rPr>
              <w:t>Engine coolant level (with sound alarm)</w:t>
            </w:r>
          </w:p>
          <w:p w14:paraId="1F2CB6CF"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Fuel Level (with sound alarm)</w:t>
            </w:r>
          </w:p>
          <w:p w14:paraId="116DD5EE"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Handbrake on</w:t>
            </w:r>
          </w:p>
          <w:p w14:paraId="3DB4BDD0"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5th wheel lock/unlock</w:t>
            </w:r>
          </w:p>
          <w:p w14:paraId="59E2B0CC"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Engine &amp; Transmission Fault Codes.</w:t>
            </w:r>
          </w:p>
          <w:p w14:paraId="68A572F3" w14:textId="77777777" w:rsidR="00F604F6" w:rsidRPr="00D54A7C" w:rsidRDefault="00F604F6" w:rsidP="00A57D84">
            <w:pPr>
              <w:numPr>
                <w:ilvl w:val="0"/>
                <w:numId w:val="29"/>
              </w:numPr>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Current speed &amp; transmission function</w:t>
            </w:r>
          </w:p>
          <w:p w14:paraId="2E37C33F" w14:textId="77777777" w:rsidR="00F604F6" w:rsidRPr="00D54A7C" w:rsidRDefault="00F604F6" w:rsidP="00A57D84">
            <w:pPr>
              <w:pStyle w:val="ListParagraph"/>
              <w:numPr>
                <w:ilvl w:val="0"/>
                <w:numId w:val="29"/>
              </w:numPr>
              <w:spacing w:line="360" w:lineRule="auto"/>
              <w:ind w:leftChars="0"/>
              <w:jc w:val="both"/>
              <w:rPr>
                <w:rFonts w:ascii="Tahoma" w:hAnsi="Tahoma" w:cs="Tahoma"/>
                <w:color w:val="000000" w:themeColor="text1"/>
                <w:sz w:val="22"/>
                <w:lang w:val="en-GB"/>
              </w:rPr>
            </w:pPr>
            <w:r w:rsidRPr="00D54A7C">
              <w:rPr>
                <w:rFonts w:ascii="Tahoma" w:hAnsi="Tahoma" w:cs="Tahoma"/>
                <w:color w:val="000000" w:themeColor="text1"/>
                <w:sz w:val="22"/>
                <w:lang w:val="en-GB"/>
              </w:rPr>
              <w:t>In general, the tractors shall be equipped with all the necessary indications for control of their components and systems and these indications should be positioned for easy use from the operator and illuminated.</w:t>
            </w:r>
          </w:p>
        </w:tc>
      </w:tr>
      <w:tr w:rsidR="00F604F6" w:rsidRPr="002A78C6" w14:paraId="32C4C53F" w14:textId="77777777" w:rsidTr="00E05CFF">
        <w:tc>
          <w:tcPr>
            <w:tcW w:w="1101" w:type="dxa"/>
            <w:tcBorders>
              <w:top w:val="single" w:sz="4" w:space="0" w:color="auto"/>
              <w:left w:val="single" w:sz="4" w:space="0" w:color="auto"/>
              <w:bottom w:val="single" w:sz="4" w:space="0" w:color="auto"/>
              <w:right w:val="single" w:sz="4" w:space="0" w:color="auto"/>
            </w:tcBorders>
          </w:tcPr>
          <w:p w14:paraId="330B0D99"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lastRenderedPageBreak/>
              <w:t>5.12</w:t>
            </w:r>
          </w:p>
        </w:tc>
        <w:tc>
          <w:tcPr>
            <w:tcW w:w="7858" w:type="dxa"/>
            <w:tcBorders>
              <w:top w:val="single" w:sz="4" w:space="0" w:color="auto"/>
              <w:left w:val="single" w:sz="4" w:space="0" w:color="auto"/>
              <w:bottom w:val="single" w:sz="4" w:space="0" w:color="auto"/>
              <w:right w:val="single" w:sz="4" w:space="0" w:color="auto"/>
            </w:tcBorders>
          </w:tcPr>
          <w:p w14:paraId="4A156B5E" w14:textId="77777777" w:rsidR="00F604F6" w:rsidRPr="00D54A7C" w:rsidRDefault="00F604F6" w:rsidP="00CF3FE3">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T</w:t>
            </w:r>
            <w:r w:rsidR="00CF3FE3" w:rsidRPr="00D54A7C">
              <w:rPr>
                <w:rFonts w:ascii="Tahoma" w:hAnsi="Tahoma" w:cs="Tahoma"/>
                <w:b/>
                <w:color w:val="000000" w:themeColor="text1"/>
                <w:sz w:val="22"/>
                <w:szCs w:val="22"/>
                <w:lang w:val="en-GB"/>
              </w:rPr>
              <w:t>y</w:t>
            </w:r>
            <w:r w:rsidRPr="00D54A7C">
              <w:rPr>
                <w:rFonts w:ascii="Tahoma" w:hAnsi="Tahoma" w:cs="Tahoma"/>
                <w:b/>
                <w:color w:val="000000" w:themeColor="text1"/>
                <w:sz w:val="22"/>
                <w:szCs w:val="22"/>
                <w:lang w:val="en-GB"/>
              </w:rPr>
              <w:t>res</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1</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w:t>
            </w:r>
          </w:p>
        </w:tc>
      </w:tr>
      <w:tr w:rsidR="00F604F6" w:rsidRPr="002A78C6" w14:paraId="5F81342E" w14:textId="77777777" w:rsidTr="00E05CFF">
        <w:tc>
          <w:tcPr>
            <w:tcW w:w="1101" w:type="dxa"/>
            <w:tcBorders>
              <w:top w:val="single" w:sz="4" w:space="0" w:color="auto"/>
              <w:left w:val="single" w:sz="4" w:space="0" w:color="auto"/>
              <w:bottom w:val="single" w:sz="4" w:space="0" w:color="auto"/>
              <w:right w:val="single" w:sz="4" w:space="0" w:color="auto"/>
            </w:tcBorders>
          </w:tcPr>
          <w:p w14:paraId="41CFE26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5.12.1</w:t>
            </w:r>
          </w:p>
        </w:tc>
        <w:tc>
          <w:tcPr>
            <w:tcW w:w="7858" w:type="dxa"/>
            <w:tcBorders>
              <w:top w:val="single" w:sz="4" w:space="0" w:color="auto"/>
              <w:left w:val="single" w:sz="4" w:space="0" w:color="auto"/>
              <w:bottom w:val="single" w:sz="4" w:space="0" w:color="auto"/>
              <w:right w:val="single" w:sz="4" w:space="0" w:color="auto"/>
            </w:tcBorders>
          </w:tcPr>
          <w:p w14:paraId="5F2D14BB" w14:textId="7033F727" w:rsidR="00F604F6" w:rsidRPr="00D54A7C" w:rsidRDefault="00F604F6" w:rsidP="00542C20">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w:t>
            </w:r>
            <w:r w:rsidR="005A5990" w:rsidRPr="00D54A7C">
              <w:rPr>
                <w:rFonts w:ascii="Tahoma" w:hAnsi="Tahoma" w:cs="Tahoma"/>
                <w:color w:val="000000" w:themeColor="text1"/>
                <w:sz w:val="22"/>
                <w:szCs w:val="22"/>
                <w:lang w:val="en-GB"/>
              </w:rPr>
              <w:t xml:space="preserve">Tug </w:t>
            </w:r>
            <w:r w:rsidR="0032585A" w:rsidRPr="00D54A7C">
              <w:rPr>
                <w:rFonts w:ascii="Tahoma" w:hAnsi="Tahoma" w:cs="Tahoma"/>
                <w:color w:val="000000" w:themeColor="text1"/>
                <w:sz w:val="22"/>
                <w:szCs w:val="22"/>
                <w:lang w:val="en-GB"/>
              </w:rPr>
              <w:t>M</w:t>
            </w:r>
            <w:r w:rsidR="005A5990" w:rsidRPr="00D54A7C">
              <w:rPr>
                <w:rFonts w:ascii="Tahoma" w:hAnsi="Tahoma" w:cs="Tahoma"/>
                <w:color w:val="000000" w:themeColor="text1"/>
                <w:sz w:val="22"/>
                <w:szCs w:val="22"/>
                <w:lang w:val="en-GB"/>
              </w:rPr>
              <w:t>aster T</w:t>
            </w:r>
            <w:r w:rsidRPr="00D54A7C">
              <w:rPr>
                <w:rFonts w:ascii="Tahoma" w:hAnsi="Tahoma" w:cs="Tahoma"/>
                <w:color w:val="000000" w:themeColor="text1"/>
                <w:sz w:val="22"/>
                <w:szCs w:val="22"/>
                <w:lang w:val="en-GB"/>
              </w:rPr>
              <w:t xml:space="preserve">ractors </w:t>
            </w:r>
            <w:r w:rsidR="000F052B" w:rsidRPr="00D54A7C">
              <w:rPr>
                <w:rFonts w:ascii="Tahoma" w:eastAsia="Times New Roman" w:hAnsi="Tahoma" w:cs="Tahoma"/>
                <w:color w:val="000000" w:themeColor="text1"/>
                <w:sz w:val="22"/>
                <w:szCs w:val="22"/>
                <w:lang w:val="en-US"/>
              </w:rPr>
              <w:t>(with Safe</w:t>
            </w:r>
            <w:r w:rsidR="001D25E7">
              <w:rPr>
                <w:rFonts w:ascii="Tahoma" w:eastAsia="Times New Roman" w:hAnsi="Tahoma" w:cs="Tahoma"/>
                <w:color w:val="000000" w:themeColor="text1"/>
                <w:sz w:val="22"/>
                <w:szCs w:val="22"/>
                <w:lang w:val="en-US"/>
              </w:rPr>
              <w:t>ty goose</w:t>
            </w:r>
            <w:r w:rsidR="000F052B" w:rsidRPr="00D54A7C">
              <w:rPr>
                <w:rFonts w:ascii="Tahoma" w:eastAsia="Times New Roman" w:hAnsi="Tahoma" w:cs="Tahoma"/>
                <w:color w:val="000000" w:themeColor="text1"/>
                <w:sz w:val="22"/>
                <w:szCs w:val="22"/>
                <w:lang w:val="en-US"/>
              </w:rPr>
              <w:t>neck lock system)</w:t>
            </w:r>
            <w:r w:rsidR="000F052B"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 xml:space="preserve">shall bear 6 tires </w:t>
            </w:r>
            <w:r w:rsidR="0032585A" w:rsidRPr="00D54A7C">
              <w:rPr>
                <w:rFonts w:ascii="Tahoma" w:hAnsi="Tahoma" w:cs="Tahoma"/>
                <w:color w:val="000000" w:themeColor="text1"/>
                <w:sz w:val="22"/>
                <w:szCs w:val="22"/>
                <w:lang w:val="en-GB"/>
              </w:rPr>
              <w:t>(</w:t>
            </w:r>
            <w:r w:rsidR="00542C20" w:rsidRPr="00D54A7C">
              <w:rPr>
                <w:rFonts w:ascii="Tahoma" w:hAnsi="Tahoma" w:cs="Tahoma"/>
                <w:color w:val="000000" w:themeColor="text1"/>
                <w:sz w:val="22"/>
                <w:szCs w:val="22"/>
                <w:lang w:val="en-GB"/>
              </w:rPr>
              <w:t xml:space="preserve">the </w:t>
            </w:r>
            <w:r w:rsidR="0032585A" w:rsidRPr="00D54A7C">
              <w:rPr>
                <w:rFonts w:ascii="Tahoma" w:hAnsi="Tahoma" w:cs="Tahoma"/>
                <w:color w:val="000000" w:themeColor="text1"/>
                <w:sz w:val="22"/>
                <w:szCs w:val="22"/>
                <w:lang w:val="en-GB"/>
              </w:rPr>
              <w:t>front</w:t>
            </w:r>
            <w:r w:rsidR="00542C20" w:rsidRPr="00D54A7C">
              <w:rPr>
                <w:rFonts w:ascii="Tahoma" w:hAnsi="Tahoma" w:cs="Tahoma"/>
                <w:color w:val="000000" w:themeColor="text1"/>
                <w:sz w:val="22"/>
                <w:szCs w:val="22"/>
                <w:lang w:val="en-GB"/>
              </w:rPr>
              <w:t xml:space="preserve">s will be </w:t>
            </w:r>
            <w:r w:rsidR="0032585A" w:rsidRPr="00D54A7C">
              <w:rPr>
                <w:rFonts w:ascii="Tahoma" w:hAnsi="Tahoma" w:cs="Tahoma"/>
                <w:color w:val="000000" w:themeColor="text1"/>
                <w:sz w:val="22"/>
                <w:szCs w:val="22"/>
                <w:lang w:val="en-GB"/>
              </w:rPr>
              <w:t>single and rear</w:t>
            </w:r>
            <w:r w:rsidR="00542C20" w:rsidRPr="00D54A7C">
              <w:rPr>
                <w:rFonts w:ascii="Tahoma" w:hAnsi="Tahoma" w:cs="Tahoma"/>
                <w:color w:val="000000" w:themeColor="text1"/>
                <w:sz w:val="22"/>
                <w:szCs w:val="22"/>
                <w:lang w:val="en-GB"/>
              </w:rPr>
              <w:t>s</w:t>
            </w:r>
            <w:r w:rsidR="0032585A" w:rsidRPr="00D54A7C">
              <w:rPr>
                <w:rFonts w:ascii="Tahoma" w:hAnsi="Tahoma" w:cs="Tahoma"/>
                <w:color w:val="000000" w:themeColor="text1"/>
                <w:sz w:val="22"/>
                <w:szCs w:val="22"/>
                <w:lang w:val="en-GB"/>
              </w:rPr>
              <w:t xml:space="preserve"> dual).</w:t>
            </w:r>
            <w:r w:rsidRPr="00D54A7C">
              <w:rPr>
                <w:rFonts w:ascii="Tahoma" w:hAnsi="Tahoma" w:cs="Tahoma"/>
                <w:color w:val="000000" w:themeColor="text1"/>
                <w:sz w:val="22"/>
                <w:szCs w:val="22"/>
                <w:lang w:val="en-GB"/>
              </w:rPr>
              <w:t xml:space="preserve"> </w:t>
            </w:r>
          </w:p>
        </w:tc>
      </w:tr>
      <w:tr w:rsidR="00F604F6" w:rsidRPr="002A78C6" w14:paraId="2E203AE0" w14:textId="77777777" w:rsidTr="00E05CFF">
        <w:tc>
          <w:tcPr>
            <w:tcW w:w="1101" w:type="dxa"/>
            <w:tcBorders>
              <w:top w:val="single" w:sz="4" w:space="0" w:color="auto"/>
              <w:left w:val="single" w:sz="4" w:space="0" w:color="auto"/>
              <w:bottom w:val="single" w:sz="4" w:space="0" w:color="auto"/>
              <w:right w:val="single" w:sz="4" w:space="0" w:color="auto"/>
            </w:tcBorders>
          </w:tcPr>
          <w:p w14:paraId="7ABBB84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5.12.2</w:t>
            </w:r>
          </w:p>
        </w:tc>
        <w:tc>
          <w:tcPr>
            <w:tcW w:w="7858" w:type="dxa"/>
            <w:tcBorders>
              <w:top w:val="single" w:sz="4" w:space="0" w:color="auto"/>
              <w:left w:val="single" w:sz="4" w:space="0" w:color="auto"/>
              <w:bottom w:val="single" w:sz="4" w:space="0" w:color="auto"/>
              <w:right w:val="single" w:sz="4" w:space="0" w:color="auto"/>
            </w:tcBorders>
          </w:tcPr>
          <w:p w14:paraId="0E99676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tires should be industrial type tubeless and radial.</w:t>
            </w:r>
          </w:p>
        </w:tc>
      </w:tr>
      <w:tr w:rsidR="00F604F6" w:rsidRPr="002A78C6" w14:paraId="151EC869" w14:textId="77777777" w:rsidTr="00E05CFF">
        <w:tc>
          <w:tcPr>
            <w:tcW w:w="1101" w:type="dxa"/>
            <w:tcBorders>
              <w:top w:val="single" w:sz="4" w:space="0" w:color="auto"/>
              <w:left w:val="single" w:sz="4" w:space="0" w:color="auto"/>
              <w:bottom w:val="single" w:sz="4" w:space="0" w:color="auto"/>
              <w:right w:val="single" w:sz="4" w:space="0" w:color="auto"/>
            </w:tcBorders>
          </w:tcPr>
          <w:p w14:paraId="257F6B2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5.12.3</w:t>
            </w:r>
          </w:p>
        </w:tc>
        <w:tc>
          <w:tcPr>
            <w:tcW w:w="7858" w:type="dxa"/>
            <w:tcBorders>
              <w:top w:val="single" w:sz="4" w:space="0" w:color="auto"/>
              <w:left w:val="single" w:sz="4" w:space="0" w:color="auto"/>
              <w:bottom w:val="single" w:sz="4" w:space="0" w:color="auto"/>
              <w:right w:val="single" w:sz="4" w:space="0" w:color="auto"/>
            </w:tcBorders>
          </w:tcPr>
          <w:p w14:paraId="243EB7D2" w14:textId="77777777" w:rsidR="00F604F6" w:rsidRPr="00D54A7C" w:rsidRDefault="00F604F6" w:rsidP="0032585A">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tires will be pressed on heavy duty steel rims</w:t>
            </w:r>
            <w:r w:rsidR="0032585A" w:rsidRPr="00D54A7C">
              <w:rPr>
                <w:rFonts w:ascii="Tahoma" w:hAnsi="Tahoma" w:cs="Tahoma"/>
                <w:color w:val="000000" w:themeColor="text1"/>
                <w:sz w:val="22"/>
                <w:szCs w:val="22"/>
                <w:lang w:val="en-GB"/>
              </w:rPr>
              <w:t xml:space="preserve"> with disc</w:t>
            </w:r>
            <w:r w:rsidR="006824E6" w:rsidRPr="00D54A7C">
              <w:rPr>
                <w:rFonts w:ascii="Tahoma" w:hAnsi="Tahoma" w:cs="Tahoma"/>
                <w:color w:val="000000" w:themeColor="text1"/>
                <w:sz w:val="22"/>
                <w:szCs w:val="22"/>
                <w:lang w:val="en-GB"/>
              </w:rPr>
              <w:t>-</w:t>
            </w:r>
            <w:r w:rsidR="0032585A" w:rsidRPr="00D54A7C">
              <w:rPr>
                <w:rFonts w:ascii="Tahoma" w:hAnsi="Tahoma" w:cs="Tahoma"/>
                <w:color w:val="000000" w:themeColor="text1"/>
                <w:sz w:val="22"/>
                <w:szCs w:val="22"/>
                <w:lang w:val="en-GB"/>
              </w:rPr>
              <w:t>wheel of 10-hole</w:t>
            </w:r>
            <w:r w:rsidRPr="00D54A7C">
              <w:rPr>
                <w:rFonts w:ascii="Tahoma" w:hAnsi="Tahoma" w:cs="Tahoma"/>
                <w:color w:val="000000" w:themeColor="text1"/>
                <w:sz w:val="22"/>
                <w:szCs w:val="22"/>
                <w:lang w:val="en-GB"/>
              </w:rPr>
              <w:t xml:space="preserve"> M22</w:t>
            </w:r>
            <w:r w:rsidR="00FD605D" w:rsidRPr="00D54A7C">
              <w:rPr>
                <w:rFonts w:ascii="Tahoma" w:hAnsi="Tahoma" w:cs="Tahoma"/>
                <w:color w:val="000000" w:themeColor="text1"/>
                <w:sz w:val="22"/>
                <w:szCs w:val="22"/>
                <w:lang w:val="en-GB"/>
              </w:rPr>
              <w:t>,</w:t>
            </w:r>
            <w:r w:rsidRPr="00D54A7C">
              <w:rPr>
                <w:rFonts w:ascii="Tahoma" w:hAnsi="Tahoma" w:cs="Tahoma"/>
                <w:color w:val="000000" w:themeColor="text1"/>
                <w:sz w:val="22"/>
                <w:szCs w:val="22"/>
                <w:lang w:val="en-GB"/>
              </w:rPr>
              <w:t xml:space="preserve"> for tubeless tires.</w:t>
            </w:r>
          </w:p>
        </w:tc>
      </w:tr>
      <w:tr w:rsidR="00F604F6" w:rsidRPr="002A78C6" w14:paraId="1E744879" w14:textId="77777777" w:rsidTr="00E05CFF">
        <w:tc>
          <w:tcPr>
            <w:tcW w:w="1101" w:type="dxa"/>
            <w:tcBorders>
              <w:top w:val="single" w:sz="4" w:space="0" w:color="auto"/>
              <w:left w:val="single" w:sz="4" w:space="0" w:color="auto"/>
              <w:bottom w:val="single" w:sz="4" w:space="0" w:color="auto"/>
              <w:right w:val="single" w:sz="4" w:space="0" w:color="auto"/>
            </w:tcBorders>
          </w:tcPr>
          <w:p w14:paraId="58FB24CE"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5.13</w:t>
            </w:r>
          </w:p>
        </w:tc>
        <w:tc>
          <w:tcPr>
            <w:tcW w:w="7858" w:type="dxa"/>
            <w:tcBorders>
              <w:top w:val="single" w:sz="4" w:space="0" w:color="auto"/>
              <w:left w:val="single" w:sz="4" w:space="0" w:color="auto"/>
              <w:bottom w:val="single" w:sz="4" w:space="0" w:color="auto"/>
              <w:right w:val="single" w:sz="4" w:space="0" w:color="auto"/>
            </w:tcBorders>
          </w:tcPr>
          <w:p w14:paraId="35BFE9AC"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 xml:space="preserve">Material - Welding </w:t>
            </w:r>
            <w:r w:rsidR="008C2E1B" w:rsidRPr="00D54A7C">
              <w:rPr>
                <w:rFonts w:ascii="Tahoma" w:hAnsi="Tahoma" w:cs="Tahoma"/>
                <w:b/>
                <w:color w:val="000000" w:themeColor="text1"/>
                <w:sz w:val="22"/>
                <w:szCs w:val="22"/>
                <w:lang w:val="en-GB"/>
              </w:rPr>
              <w:t xml:space="preserve">(Minimum </w:t>
            </w:r>
            <w:r w:rsidR="006824E6" w:rsidRPr="00D54A7C">
              <w:rPr>
                <w:rFonts w:ascii="Tahoma" w:hAnsi="Tahoma" w:cs="Tahoma"/>
                <w:b/>
                <w:color w:val="000000" w:themeColor="text1"/>
                <w:sz w:val="22"/>
                <w:szCs w:val="22"/>
                <w:lang w:val="en-GB"/>
              </w:rPr>
              <w:t>1</w:t>
            </w:r>
            <w:r w:rsidR="00C033FA" w:rsidRPr="00D54A7C">
              <w:rPr>
                <w:rFonts w:ascii="Tahoma" w:hAnsi="Tahoma" w:cs="Tahoma"/>
                <w:b/>
                <w:color w:val="000000" w:themeColor="text1"/>
                <w:sz w:val="22"/>
                <w:szCs w:val="22"/>
                <w:lang w:val="en-GB"/>
              </w:rPr>
              <w:t xml:space="preserve"> </w:t>
            </w:r>
            <w:r w:rsidR="008C2E1B" w:rsidRPr="00D54A7C">
              <w:rPr>
                <w:rFonts w:ascii="Tahoma" w:hAnsi="Tahoma" w:cs="Tahoma"/>
                <w:b/>
                <w:color w:val="000000" w:themeColor="text1"/>
                <w:sz w:val="22"/>
                <w:szCs w:val="22"/>
                <w:lang w:val="en-GB"/>
              </w:rPr>
              <w:t xml:space="preserve">points – Maximum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w:t>
            </w:r>
          </w:p>
        </w:tc>
      </w:tr>
      <w:tr w:rsidR="00F604F6" w:rsidRPr="002A78C6" w14:paraId="568996D0" w14:textId="77777777" w:rsidTr="00E05CFF">
        <w:tc>
          <w:tcPr>
            <w:tcW w:w="1101" w:type="dxa"/>
            <w:tcBorders>
              <w:top w:val="single" w:sz="4" w:space="0" w:color="auto"/>
              <w:left w:val="single" w:sz="4" w:space="0" w:color="auto"/>
              <w:bottom w:val="single" w:sz="4" w:space="0" w:color="auto"/>
              <w:right w:val="single" w:sz="4" w:space="0" w:color="auto"/>
            </w:tcBorders>
          </w:tcPr>
          <w:p w14:paraId="6E0D0D6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5.13.1</w:t>
            </w:r>
          </w:p>
        </w:tc>
        <w:tc>
          <w:tcPr>
            <w:tcW w:w="7858" w:type="dxa"/>
            <w:tcBorders>
              <w:top w:val="single" w:sz="4" w:space="0" w:color="auto"/>
              <w:left w:val="single" w:sz="4" w:space="0" w:color="auto"/>
              <w:bottom w:val="single" w:sz="4" w:space="0" w:color="auto"/>
              <w:right w:val="single" w:sz="4" w:space="0" w:color="auto"/>
            </w:tcBorders>
          </w:tcPr>
          <w:p w14:paraId="05C7A17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material shall meet the requirements on strength and rigidity of load design and shall be compliant to the applied standards.</w:t>
            </w:r>
          </w:p>
        </w:tc>
      </w:tr>
      <w:tr w:rsidR="00F604F6" w:rsidRPr="002A78C6" w14:paraId="7A54141D" w14:textId="77777777" w:rsidTr="00E05CFF">
        <w:tc>
          <w:tcPr>
            <w:tcW w:w="1101" w:type="dxa"/>
            <w:tcBorders>
              <w:top w:val="single" w:sz="4" w:space="0" w:color="auto"/>
              <w:left w:val="single" w:sz="4" w:space="0" w:color="auto"/>
              <w:bottom w:val="single" w:sz="4" w:space="0" w:color="auto"/>
              <w:right w:val="single" w:sz="4" w:space="0" w:color="auto"/>
            </w:tcBorders>
          </w:tcPr>
          <w:p w14:paraId="776B81D3"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5.13.2</w:t>
            </w:r>
          </w:p>
        </w:tc>
        <w:tc>
          <w:tcPr>
            <w:tcW w:w="7858" w:type="dxa"/>
            <w:tcBorders>
              <w:top w:val="single" w:sz="4" w:space="0" w:color="auto"/>
              <w:left w:val="single" w:sz="4" w:space="0" w:color="auto"/>
              <w:bottom w:val="single" w:sz="4" w:space="0" w:color="auto"/>
              <w:right w:val="single" w:sz="4" w:space="0" w:color="auto"/>
            </w:tcBorders>
          </w:tcPr>
          <w:p w14:paraId="72607AC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of the steel surfaces shall be free from rust, scale and defect.  All cast face shall be smooth, clearly contoured and good shape, without any air cavity, draw hole and slag. The factory test reports and certificates shall be provided for main material used for vehicle frame and main beam</w:t>
            </w:r>
            <w:r w:rsidR="00542C20" w:rsidRPr="00D54A7C">
              <w:rPr>
                <w:rFonts w:ascii="Tahoma" w:hAnsi="Tahoma" w:cs="Tahoma"/>
                <w:color w:val="000000" w:themeColor="text1"/>
                <w:sz w:val="22"/>
                <w:szCs w:val="22"/>
                <w:lang w:val="en-GB"/>
              </w:rPr>
              <w:t>.</w:t>
            </w:r>
          </w:p>
        </w:tc>
      </w:tr>
      <w:tr w:rsidR="00F604F6" w:rsidRPr="002A78C6" w14:paraId="58985C4A" w14:textId="77777777" w:rsidTr="00E05CFF">
        <w:tc>
          <w:tcPr>
            <w:tcW w:w="1101" w:type="dxa"/>
            <w:tcBorders>
              <w:top w:val="single" w:sz="4" w:space="0" w:color="auto"/>
              <w:left w:val="single" w:sz="4" w:space="0" w:color="auto"/>
              <w:bottom w:val="single" w:sz="4" w:space="0" w:color="auto"/>
              <w:right w:val="single" w:sz="4" w:space="0" w:color="auto"/>
            </w:tcBorders>
          </w:tcPr>
          <w:p w14:paraId="0694904E"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5.13.3</w:t>
            </w:r>
          </w:p>
        </w:tc>
        <w:tc>
          <w:tcPr>
            <w:tcW w:w="7858" w:type="dxa"/>
            <w:tcBorders>
              <w:top w:val="single" w:sz="4" w:space="0" w:color="auto"/>
              <w:left w:val="single" w:sz="4" w:space="0" w:color="auto"/>
              <w:bottom w:val="single" w:sz="4" w:space="0" w:color="auto"/>
              <w:right w:val="single" w:sz="4" w:space="0" w:color="auto"/>
            </w:tcBorders>
          </w:tcPr>
          <w:p w14:paraId="0C70A5E1"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welding technology shall be compliance with the specified standards. The supplier shall provide the factory welding standards and related test reports on demand.</w:t>
            </w:r>
          </w:p>
        </w:tc>
      </w:tr>
      <w:tr w:rsidR="00F604F6" w:rsidRPr="002A78C6" w14:paraId="31D350E1" w14:textId="77777777" w:rsidTr="00E05CFF">
        <w:tc>
          <w:tcPr>
            <w:tcW w:w="1101" w:type="dxa"/>
            <w:tcBorders>
              <w:top w:val="single" w:sz="4" w:space="0" w:color="auto"/>
              <w:left w:val="single" w:sz="4" w:space="0" w:color="auto"/>
              <w:bottom w:val="single" w:sz="4" w:space="0" w:color="auto"/>
              <w:right w:val="single" w:sz="4" w:space="0" w:color="auto"/>
            </w:tcBorders>
          </w:tcPr>
          <w:p w14:paraId="68195B8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5.13.4</w:t>
            </w:r>
          </w:p>
        </w:tc>
        <w:tc>
          <w:tcPr>
            <w:tcW w:w="7858" w:type="dxa"/>
            <w:tcBorders>
              <w:top w:val="single" w:sz="4" w:space="0" w:color="auto"/>
              <w:left w:val="single" w:sz="4" w:space="0" w:color="auto"/>
              <w:bottom w:val="single" w:sz="4" w:space="0" w:color="auto"/>
              <w:right w:val="single" w:sz="4" w:space="0" w:color="auto"/>
            </w:tcBorders>
          </w:tcPr>
          <w:p w14:paraId="2FD8F8F3"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Tensile strength of the applied welding bars shall be higher than that of the master material.</w:t>
            </w:r>
          </w:p>
        </w:tc>
      </w:tr>
      <w:tr w:rsidR="00F604F6" w:rsidRPr="002A78C6" w14:paraId="554879C5" w14:textId="77777777" w:rsidTr="00E05CFF">
        <w:tc>
          <w:tcPr>
            <w:tcW w:w="1101" w:type="dxa"/>
            <w:tcBorders>
              <w:top w:val="single" w:sz="4" w:space="0" w:color="auto"/>
              <w:left w:val="single" w:sz="4" w:space="0" w:color="auto"/>
              <w:bottom w:val="single" w:sz="4" w:space="0" w:color="auto"/>
              <w:right w:val="single" w:sz="4" w:space="0" w:color="auto"/>
            </w:tcBorders>
          </w:tcPr>
          <w:p w14:paraId="12D28FF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5.13.5</w:t>
            </w:r>
          </w:p>
        </w:tc>
        <w:tc>
          <w:tcPr>
            <w:tcW w:w="7858" w:type="dxa"/>
            <w:tcBorders>
              <w:top w:val="single" w:sz="4" w:space="0" w:color="auto"/>
              <w:left w:val="single" w:sz="4" w:space="0" w:color="auto"/>
              <w:bottom w:val="single" w:sz="4" w:space="0" w:color="auto"/>
              <w:right w:val="single" w:sz="4" w:space="0" w:color="auto"/>
            </w:tcBorders>
          </w:tcPr>
          <w:p w14:paraId="32E9FAD5"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supplier shall provide with the method for welding test, and test reports for the main bearing weld part upon demand.</w:t>
            </w:r>
          </w:p>
        </w:tc>
      </w:tr>
      <w:tr w:rsidR="00F604F6" w:rsidRPr="002A78C6" w14:paraId="69BCD001" w14:textId="77777777" w:rsidTr="00E05CFF">
        <w:tc>
          <w:tcPr>
            <w:tcW w:w="1101" w:type="dxa"/>
            <w:tcBorders>
              <w:top w:val="single" w:sz="4" w:space="0" w:color="auto"/>
              <w:left w:val="single" w:sz="4" w:space="0" w:color="auto"/>
              <w:bottom w:val="single" w:sz="4" w:space="0" w:color="auto"/>
              <w:right w:val="single" w:sz="4" w:space="0" w:color="auto"/>
            </w:tcBorders>
          </w:tcPr>
          <w:p w14:paraId="587463D7"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5.13.6</w:t>
            </w:r>
          </w:p>
        </w:tc>
        <w:tc>
          <w:tcPr>
            <w:tcW w:w="7858" w:type="dxa"/>
            <w:tcBorders>
              <w:top w:val="single" w:sz="4" w:space="0" w:color="auto"/>
              <w:left w:val="single" w:sz="4" w:space="0" w:color="auto"/>
              <w:bottom w:val="single" w:sz="4" w:space="0" w:color="auto"/>
              <w:right w:val="single" w:sz="4" w:space="0" w:color="auto"/>
            </w:tcBorders>
          </w:tcPr>
          <w:p w14:paraId="042710D1"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drilling for bolting steel structures shall be accurate. Punching and gas cutting is not allowed.</w:t>
            </w:r>
          </w:p>
        </w:tc>
      </w:tr>
      <w:tr w:rsidR="00F604F6" w:rsidRPr="002A78C6" w14:paraId="38045003" w14:textId="77777777" w:rsidTr="00E05CFF">
        <w:tc>
          <w:tcPr>
            <w:tcW w:w="1101" w:type="dxa"/>
            <w:tcBorders>
              <w:top w:val="single" w:sz="4" w:space="0" w:color="auto"/>
              <w:left w:val="single" w:sz="4" w:space="0" w:color="auto"/>
              <w:bottom w:val="single" w:sz="4" w:space="0" w:color="auto"/>
              <w:right w:val="single" w:sz="4" w:space="0" w:color="auto"/>
            </w:tcBorders>
          </w:tcPr>
          <w:p w14:paraId="0B84AB68" w14:textId="77777777" w:rsidR="00F604F6" w:rsidRPr="00D54A7C" w:rsidRDefault="00F604F6" w:rsidP="00C20125">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lastRenderedPageBreak/>
              <w:t>5.14</w:t>
            </w:r>
          </w:p>
        </w:tc>
        <w:tc>
          <w:tcPr>
            <w:tcW w:w="7858" w:type="dxa"/>
            <w:tcBorders>
              <w:top w:val="single" w:sz="4" w:space="0" w:color="auto"/>
              <w:left w:val="single" w:sz="4" w:space="0" w:color="auto"/>
              <w:bottom w:val="single" w:sz="4" w:space="0" w:color="auto"/>
              <w:right w:val="single" w:sz="4" w:space="0" w:color="auto"/>
            </w:tcBorders>
          </w:tcPr>
          <w:p w14:paraId="7BB05D9D" w14:textId="77777777" w:rsidR="00F604F6" w:rsidRPr="00D54A7C" w:rsidRDefault="00F604F6" w:rsidP="006824E6">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Surface Finishing and Painting</w:t>
            </w:r>
            <w:r w:rsidR="008C2E1B" w:rsidRPr="00D54A7C">
              <w:rPr>
                <w:rFonts w:ascii="Tahoma" w:hAnsi="Tahoma" w:cs="Tahoma"/>
                <w:b/>
                <w:color w:val="000000" w:themeColor="text1"/>
                <w:sz w:val="22"/>
                <w:szCs w:val="22"/>
                <w:lang w:val="en-GB"/>
              </w:rPr>
              <w:t xml:space="preserve"> (Minimum </w:t>
            </w:r>
            <w:r w:rsidR="006824E6" w:rsidRPr="00D54A7C">
              <w:rPr>
                <w:rFonts w:ascii="Tahoma" w:hAnsi="Tahoma" w:cs="Tahoma"/>
                <w:b/>
                <w:color w:val="000000" w:themeColor="text1"/>
                <w:sz w:val="22"/>
                <w:szCs w:val="22"/>
                <w:lang w:val="en-GB"/>
              </w:rPr>
              <w:t>1</w:t>
            </w:r>
            <w:r w:rsidR="008C2E1B" w:rsidRPr="00D54A7C">
              <w:rPr>
                <w:rFonts w:ascii="Tahoma" w:hAnsi="Tahoma" w:cs="Tahoma"/>
                <w:b/>
                <w:color w:val="000000" w:themeColor="text1"/>
                <w:sz w:val="22"/>
                <w:szCs w:val="22"/>
                <w:lang w:val="en-GB"/>
              </w:rPr>
              <w:t xml:space="preserve"> points – Maximum </w:t>
            </w:r>
            <w:r w:rsidR="006824E6" w:rsidRPr="00D54A7C">
              <w:rPr>
                <w:rFonts w:ascii="Tahoma" w:hAnsi="Tahoma" w:cs="Tahoma"/>
                <w:b/>
                <w:color w:val="000000" w:themeColor="text1"/>
                <w:sz w:val="22"/>
                <w:szCs w:val="22"/>
                <w:lang w:val="en-GB"/>
              </w:rPr>
              <w:t>2</w:t>
            </w:r>
            <w:r w:rsidR="008C2E1B" w:rsidRPr="00D54A7C">
              <w:rPr>
                <w:rFonts w:ascii="Tahoma" w:hAnsi="Tahoma" w:cs="Tahoma"/>
                <w:b/>
                <w:color w:val="000000" w:themeColor="text1"/>
                <w:sz w:val="22"/>
                <w:szCs w:val="22"/>
                <w:lang w:val="en-GB"/>
              </w:rPr>
              <w:t xml:space="preserve"> points)</w:t>
            </w:r>
          </w:p>
        </w:tc>
      </w:tr>
      <w:tr w:rsidR="00F604F6" w:rsidRPr="002A78C6" w14:paraId="4154842F" w14:textId="77777777" w:rsidTr="00E05CFF">
        <w:tc>
          <w:tcPr>
            <w:tcW w:w="1101" w:type="dxa"/>
            <w:tcBorders>
              <w:top w:val="single" w:sz="4" w:space="0" w:color="auto"/>
              <w:left w:val="single" w:sz="4" w:space="0" w:color="auto"/>
              <w:bottom w:val="single" w:sz="4" w:space="0" w:color="auto"/>
              <w:right w:val="single" w:sz="4" w:space="0" w:color="auto"/>
            </w:tcBorders>
          </w:tcPr>
          <w:p w14:paraId="187E663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5.14.1</w:t>
            </w:r>
          </w:p>
        </w:tc>
        <w:tc>
          <w:tcPr>
            <w:tcW w:w="7858" w:type="dxa"/>
            <w:tcBorders>
              <w:top w:val="single" w:sz="4" w:space="0" w:color="auto"/>
              <w:left w:val="single" w:sz="4" w:space="0" w:color="auto"/>
              <w:bottom w:val="single" w:sz="4" w:space="0" w:color="auto"/>
              <w:right w:val="single" w:sz="4" w:space="0" w:color="auto"/>
            </w:tcBorders>
          </w:tcPr>
          <w:p w14:paraId="44245819"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The surface finishing and painting of the steel structure shall be accordance with specified standards and adapted to local climatic conditions. Cabin &amp; chassis must be complete sandblasted according SA2.5, treated with primer and finished with a Multi-layer epoxy coating 100 -150m</w:t>
            </w:r>
            <w:r w:rsidRPr="00D54A7C">
              <w:rPr>
                <w:rFonts w:ascii="Tahoma" w:hAnsi="Tahoma" w:cs="Tahoma" w:hint="eastAsia"/>
                <w:color w:val="000000" w:themeColor="text1"/>
                <w:sz w:val="22"/>
                <w:szCs w:val="22"/>
              </w:rPr>
              <w:t>μ</w:t>
            </w:r>
            <w:r w:rsidRPr="00D54A7C">
              <w:rPr>
                <w:rFonts w:ascii="Tahoma" w:hAnsi="Tahoma" w:cs="Tahoma"/>
                <w:color w:val="000000" w:themeColor="text1"/>
                <w:sz w:val="22"/>
                <w:szCs w:val="22"/>
                <w:lang w:val="en-GB"/>
              </w:rPr>
              <w:t>.</w:t>
            </w:r>
          </w:p>
        </w:tc>
      </w:tr>
      <w:tr w:rsidR="00F604F6" w:rsidRPr="002A78C6" w14:paraId="7FE32DBC" w14:textId="77777777" w:rsidTr="00E05CFF">
        <w:tc>
          <w:tcPr>
            <w:tcW w:w="1101" w:type="dxa"/>
            <w:tcBorders>
              <w:top w:val="single" w:sz="4" w:space="0" w:color="auto"/>
              <w:left w:val="single" w:sz="4" w:space="0" w:color="auto"/>
              <w:bottom w:val="single" w:sz="4" w:space="0" w:color="auto"/>
              <w:right w:val="single" w:sz="4" w:space="0" w:color="auto"/>
            </w:tcBorders>
          </w:tcPr>
          <w:p w14:paraId="625FD56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5.14.2</w:t>
            </w:r>
          </w:p>
        </w:tc>
        <w:tc>
          <w:tcPr>
            <w:tcW w:w="7858" w:type="dxa"/>
            <w:tcBorders>
              <w:top w:val="single" w:sz="4" w:space="0" w:color="auto"/>
              <w:left w:val="single" w:sz="4" w:space="0" w:color="auto"/>
              <w:bottom w:val="single" w:sz="4" w:space="0" w:color="auto"/>
              <w:right w:val="single" w:sz="4" w:space="0" w:color="auto"/>
            </w:tcBorders>
          </w:tcPr>
          <w:p w14:paraId="118A40C3"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structure surface finishing shall ensure a 2-year life for the painting. No crack, corrosion and fade shall be allowed. Paint damage due to delivery, installation and tests will need to be rectified.</w:t>
            </w:r>
          </w:p>
        </w:tc>
      </w:tr>
      <w:tr w:rsidR="00F604F6" w:rsidRPr="002A78C6" w14:paraId="61AC34E7" w14:textId="77777777" w:rsidTr="00E05CFF">
        <w:tc>
          <w:tcPr>
            <w:tcW w:w="1101" w:type="dxa"/>
            <w:tcBorders>
              <w:top w:val="single" w:sz="4" w:space="0" w:color="auto"/>
              <w:left w:val="single" w:sz="4" w:space="0" w:color="auto"/>
              <w:bottom w:val="single" w:sz="4" w:space="0" w:color="auto"/>
              <w:right w:val="single" w:sz="4" w:space="0" w:color="auto"/>
            </w:tcBorders>
          </w:tcPr>
          <w:p w14:paraId="495E8EA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5.14.3</w:t>
            </w:r>
          </w:p>
        </w:tc>
        <w:tc>
          <w:tcPr>
            <w:tcW w:w="7858" w:type="dxa"/>
            <w:tcBorders>
              <w:top w:val="single" w:sz="4" w:space="0" w:color="auto"/>
              <w:left w:val="single" w:sz="4" w:space="0" w:color="auto"/>
              <w:bottom w:val="single" w:sz="4" w:space="0" w:color="auto"/>
              <w:right w:val="single" w:sz="4" w:space="0" w:color="auto"/>
            </w:tcBorders>
          </w:tcPr>
          <w:p w14:paraId="4B930178" w14:textId="149D9698" w:rsidR="00F604F6" w:rsidRPr="00D54A7C" w:rsidRDefault="001920DB" w:rsidP="002C7A7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The </w:t>
            </w:r>
            <w:r w:rsidR="005A5990" w:rsidRPr="00D54A7C">
              <w:rPr>
                <w:rFonts w:ascii="Tahoma" w:hAnsi="Tahoma" w:cs="Tahoma"/>
                <w:color w:val="000000" w:themeColor="text1"/>
                <w:sz w:val="22"/>
                <w:szCs w:val="22"/>
                <w:lang w:val="en-GB"/>
              </w:rPr>
              <w:t>Tug master T</w:t>
            </w:r>
            <w:r w:rsidRPr="00D54A7C">
              <w:rPr>
                <w:rFonts w:ascii="Tahoma" w:hAnsi="Tahoma" w:cs="Tahoma"/>
                <w:color w:val="000000" w:themeColor="text1"/>
                <w:sz w:val="22"/>
                <w:szCs w:val="22"/>
                <w:lang w:val="en-GB"/>
              </w:rPr>
              <w:t xml:space="preserve">ractors </w:t>
            </w:r>
            <w:r w:rsidR="000F052B" w:rsidRPr="00D54A7C">
              <w:rPr>
                <w:rFonts w:ascii="Tahoma" w:eastAsia="Times New Roman" w:hAnsi="Tahoma" w:cs="Tahoma"/>
                <w:color w:val="000000" w:themeColor="text1"/>
                <w:sz w:val="22"/>
                <w:szCs w:val="22"/>
                <w:lang w:val="en-US"/>
              </w:rPr>
              <w:t>(with Safe</w:t>
            </w:r>
            <w:r w:rsidR="002C7A75">
              <w:rPr>
                <w:rFonts w:ascii="Tahoma" w:eastAsia="Times New Roman" w:hAnsi="Tahoma" w:cs="Tahoma"/>
                <w:color w:val="000000" w:themeColor="text1"/>
                <w:sz w:val="22"/>
                <w:szCs w:val="22"/>
                <w:lang w:val="en-US"/>
              </w:rPr>
              <w:t>ty goose</w:t>
            </w:r>
            <w:r w:rsidR="000F052B" w:rsidRPr="00D54A7C">
              <w:rPr>
                <w:rFonts w:ascii="Tahoma" w:eastAsia="Times New Roman" w:hAnsi="Tahoma" w:cs="Tahoma"/>
                <w:color w:val="000000" w:themeColor="text1"/>
                <w:sz w:val="22"/>
                <w:szCs w:val="22"/>
                <w:lang w:val="en-US"/>
              </w:rPr>
              <w:t>neck lock system)</w:t>
            </w:r>
            <w:r w:rsidR="000F052B"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will bring the PPA</w:t>
            </w:r>
            <w:r w:rsidR="00F604F6" w:rsidRPr="00D54A7C">
              <w:rPr>
                <w:rFonts w:ascii="Tahoma" w:hAnsi="Tahoma" w:cs="Tahoma"/>
                <w:color w:val="000000" w:themeColor="text1"/>
                <w:sz w:val="22"/>
                <w:szCs w:val="22"/>
                <w:lang w:val="en-GB"/>
              </w:rPr>
              <w:t xml:space="preserve"> logo on both sides and front (with size that is visible from 100m distance).</w:t>
            </w:r>
            <w:r w:rsidR="00EE0C8B" w:rsidRPr="00D54A7C">
              <w:rPr>
                <w:rFonts w:ascii="Tahoma" w:hAnsi="Tahoma" w:cs="Tahoma"/>
                <w:color w:val="000000" w:themeColor="text1"/>
                <w:sz w:val="22"/>
                <w:szCs w:val="22"/>
                <w:lang w:val="en-GB"/>
              </w:rPr>
              <w:t xml:space="preserve"> The tractors will bring the PPA</w:t>
            </w:r>
            <w:r w:rsidR="00F604F6" w:rsidRPr="00D54A7C">
              <w:rPr>
                <w:rFonts w:ascii="Tahoma" w:hAnsi="Tahoma" w:cs="Tahoma"/>
                <w:color w:val="000000" w:themeColor="text1"/>
                <w:sz w:val="22"/>
                <w:szCs w:val="22"/>
                <w:lang w:val="en-GB"/>
              </w:rPr>
              <w:t xml:space="preserve"> Asset Code in front as well as both sides and top of the cabin</w:t>
            </w:r>
            <w:r w:rsidR="008B0936" w:rsidRPr="00D54A7C">
              <w:rPr>
                <w:rFonts w:ascii="Tahoma" w:hAnsi="Tahoma" w:cs="Tahoma"/>
                <w:color w:val="000000" w:themeColor="text1"/>
                <w:sz w:val="22"/>
                <w:szCs w:val="22"/>
                <w:lang w:val="en-GB"/>
              </w:rPr>
              <w:t xml:space="preserve"> and will be painted according to colour code which will be informed by PPA</w:t>
            </w:r>
            <w:r w:rsidR="005A5990" w:rsidRPr="00D54A7C">
              <w:rPr>
                <w:rFonts w:ascii="Tahoma" w:hAnsi="Tahoma" w:cs="Tahoma"/>
                <w:color w:val="000000" w:themeColor="text1"/>
                <w:sz w:val="22"/>
                <w:szCs w:val="22"/>
                <w:lang w:val="en-GB"/>
              </w:rPr>
              <w:t xml:space="preserve"> (details will be discussed </w:t>
            </w:r>
            <w:r w:rsidR="00CF3FE3" w:rsidRPr="00A938F7">
              <w:rPr>
                <w:rFonts w:ascii="Tahoma" w:hAnsi="Tahoma" w:cs="Tahoma"/>
                <w:color w:val="000000" w:themeColor="text1"/>
                <w:sz w:val="22"/>
                <w:szCs w:val="22"/>
                <w:lang w:val="en-GB"/>
              </w:rPr>
              <w:t>during contract creation</w:t>
            </w:r>
            <w:r w:rsidR="005A5990" w:rsidRPr="00D54A7C">
              <w:rPr>
                <w:rFonts w:ascii="Tahoma" w:hAnsi="Tahoma" w:cs="Tahoma"/>
                <w:color w:val="000000" w:themeColor="text1"/>
                <w:sz w:val="22"/>
                <w:szCs w:val="22"/>
                <w:lang w:val="en-GB"/>
              </w:rPr>
              <w:t>).</w:t>
            </w:r>
          </w:p>
        </w:tc>
      </w:tr>
      <w:tr w:rsidR="00F604F6" w:rsidRPr="002A78C6" w14:paraId="78444675" w14:textId="77777777" w:rsidTr="00E05CFF">
        <w:tc>
          <w:tcPr>
            <w:tcW w:w="1101" w:type="dxa"/>
            <w:tcBorders>
              <w:top w:val="single" w:sz="4" w:space="0" w:color="auto"/>
              <w:left w:val="single" w:sz="4" w:space="0" w:color="auto"/>
              <w:bottom w:val="single" w:sz="4" w:space="0" w:color="auto"/>
              <w:right w:val="single" w:sz="4" w:space="0" w:color="auto"/>
            </w:tcBorders>
          </w:tcPr>
          <w:p w14:paraId="267679B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5.14.4</w:t>
            </w:r>
          </w:p>
        </w:tc>
        <w:tc>
          <w:tcPr>
            <w:tcW w:w="7858" w:type="dxa"/>
            <w:tcBorders>
              <w:top w:val="single" w:sz="4" w:space="0" w:color="auto"/>
              <w:left w:val="single" w:sz="4" w:space="0" w:color="auto"/>
              <w:bottom w:val="single" w:sz="4" w:space="0" w:color="auto"/>
              <w:right w:val="single" w:sz="4" w:space="0" w:color="auto"/>
            </w:tcBorders>
          </w:tcPr>
          <w:p w14:paraId="2A28BF6B"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All treatments and paints will comply with current health and safety as well as environmental protection regulations.</w:t>
            </w:r>
          </w:p>
        </w:tc>
      </w:tr>
      <w:tr w:rsidR="00F604F6" w:rsidRPr="00D14187" w14:paraId="23F5EA42" w14:textId="77777777" w:rsidTr="00E05CFF">
        <w:tc>
          <w:tcPr>
            <w:tcW w:w="1101" w:type="dxa"/>
            <w:tcBorders>
              <w:top w:val="single" w:sz="4" w:space="0" w:color="auto"/>
              <w:left w:val="single" w:sz="4" w:space="0" w:color="auto"/>
              <w:bottom w:val="single" w:sz="4" w:space="0" w:color="auto"/>
              <w:right w:val="single" w:sz="4" w:space="0" w:color="auto"/>
            </w:tcBorders>
          </w:tcPr>
          <w:p w14:paraId="6E4FE77E" w14:textId="77777777" w:rsidR="00F604F6" w:rsidRPr="00D54A7C" w:rsidRDefault="00F604F6" w:rsidP="00C20125">
            <w:pPr>
              <w:spacing w:line="360" w:lineRule="auto"/>
              <w:jc w:val="both"/>
              <w:rPr>
                <w:rFonts w:ascii="Tahoma" w:hAnsi="Tahoma" w:cs="Tahoma"/>
                <w:b/>
                <w:color w:val="000000" w:themeColor="text1"/>
                <w:sz w:val="22"/>
                <w:szCs w:val="22"/>
              </w:rPr>
            </w:pPr>
            <w:r w:rsidRPr="00D54A7C">
              <w:rPr>
                <w:rFonts w:ascii="Tahoma" w:hAnsi="Tahoma" w:cs="Tahoma"/>
                <w:b/>
                <w:color w:val="000000" w:themeColor="text1"/>
                <w:sz w:val="22"/>
                <w:szCs w:val="22"/>
              </w:rPr>
              <w:t>5</w:t>
            </w:r>
            <w:r w:rsidRPr="00D54A7C">
              <w:rPr>
                <w:rFonts w:ascii="Tahoma" w:hAnsi="Tahoma" w:cs="Tahoma"/>
                <w:b/>
                <w:color w:val="000000" w:themeColor="text1"/>
                <w:sz w:val="22"/>
                <w:szCs w:val="22"/>
                <w:lang w:val="en-US"/>
              </w:rPr>
              <w:t>.</w:t>
            </w:r>
            <w:r w:rsidRPr="00D54A7C">
              <w:rPr>
                <w:rFonts w:ascii="Tahoma" w:hAnsi="Tahoma" w:cs="Tahoma"/>
                <w:b/>
                <w:color w:val="000000" w:themeColor="text1"/>
                <w:sz w:val="22"/>
                <w:szCs w:val="22"/>
              </w:rPr>
              <w:t>15</w:t>
            </w:r>
          </w:p>
        </w:tc>
        <w:tc>
          <w:tcPr>
            <w:tcW w:w="7858" w:type="dxa"/>
            <w:tcBorders>
              <w:top w:val="single" w:sz="4" w:space="0" w:color="auto"/>
              <w:left w:val="single" w:sz="4" w:space="0" w:color="auto"/>
              <w:bottom w:val="single" w:sz="4" w:space="0" w:color="auto"/>
              <w:right w:val="single" w:sz="4" w:space="0" w:color="auto"/>
            </w:tcBorders>
          </w:tcPr>
          <w:p w14:paraId="0A70C9AF" w14:textId="77777777" w:rsidR="00F604F6" w:rsidRPr="00D54A7C" w:rsidRDefault="00F604F6" w:rsidP="00C20125">
            <w:pPr>
              <w:spacing w:line="360" w:lineRule="auto"/>
              <w:jc w:val="both"/>
              <w:rPr>
                <w:rFonts w:ascii="Tahoma" w:hAnsi="Tahoma" w:cs="Tahoma"/>
                <w:b/>
                <w:color w:val="000000" w:themeColor="text1"/>
                <w:sz w:val="22"/>
                <w:szCs w:val="22"/>
                <w:lang w:val="en-US"/>
              </w:rPr>
            </w:pPr>
            <w:r w:rsidRPr="00D54A7C">
              <w:rPr>
                <w:rFonts w:ascii="Tahoma" w:hAnsi="Tahoma" w:cs="Tahoma"/>
                <w:b/>
                <w:color w:val="000000" w:themeColor="text1"/>
                <w:sz w:val="22"/>
                <w:szCs w:val="22"/>
                <w:lang w:val="en-US"/>
              </w:rPr>
              <w:t>Other</w:t>
            </w:r>
            <w:r w:rsidR="008C2E1B" w:rsidRPr="00D54A7C">
              <w:rPr>
                <w:rFonts w:ascii="Tahoma" w:hAnsi="Tahoma" w:cs="Tahoma"/>
                <w:b/>
                <w:color w:val="000000" w:themeColor="text1"/>
                <w:sz w:val="22"/>
                <w:szCs w:val="22"/>
                <w:lang w:val="en-US"/>
              </w:rPr>
              <w:t xml:space="preserve"> </w:t>
            </w:r>
            <w:r w:rsidR="00C033FA" w:rsidRPr="00D54A7C">
              <w:rPr>
                <w:rFonts w:ascii="Tahoma" w:hAnsi="Tahoma" w:cs="Tahoma"/>
                <w:b/>
                <w:color w:val="000000" w:themeColor="text1"/>
                <w:sz w:val="22"/>
                <w:szCs w:val="22"/>
                <w:lang w:val="en-GB"/>
              </w:rPr>
              <w:t>(Obligatory)</w:t>
            </w:r>
          </w:p>
        </w:tc>
      </w:tr>
      <w:tr w:rsidR="00F604F6" w:rsidRPr="002A78C6" w14:paraId="6706EBD4" w14:textId="77777777" w:rsidTr="00E05CFF">
        <w:tc>
          <w:tcPr>
            <w:tcW w:w="1101" w:type="dxa"/>
            <w:tcBorders>
              <w:top w:val="single" w:sz="4" w:space="0" w:color="auto"/>
              <w:left w:val="single" w:sz="4" w:space="0" w:color="auto"/>
              <w:bottom w:val="single" w:sz="4" w:space="0" w:color="auto"/>
              <w:right w:val="single" w:sz="4" w:space="0" w:color="auto"/>
            </w:tcBorders>
          </w:tcPr>
          <w:p w14:paraId="2C28BBD9" w14:textId="77777777" w:rsidR="00F604F6" w:rsidRPr="00D54A7C" w:rsidRDefault="00F604F6" w:rsidP="00C20125">
            <w:pPr>
              <w:spacing w:line="360" w:lineRule="auto"/>
              <w:jc w:val="both"/>
              <w:rPr>
                <w:rFonts w:ascii="Tahoma" w:hAnsi="Tahoma" w:cs="Tahoma"/>
                <w:color w:val="000000" w:themeColor="text1"/>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14:paraId="31BB2D74" w14:textId="77777777" w:rsidR="00F604F6" w:rsidRPr="00D54A7C" w:rsidRDefault="00F604F6" w:rsidP="00C20125">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Every tractor should be equipped with:</w:t>
            </w:r>
          </w:p>
          <w:p w14:paraId="74CB88C3" w14:textId="2E0EA11B" w:rsidR="00F604F6" w:rsidRPr="00D54A7C" w:rsidRDefault="00D54A7C" w:rsidP="00A57D84">
            <w:pPr>
              <w:numPr>
                <w:ilvl w:val="0"/>
                <w:numId w:val="20"/>
              </w:numPr>
              <w:spacing w:line="360" w:lineRule="auto"/>
              <w:jc w:val="both"/>
              <w:rPr>
                <w:rFonts w:ascii="Tahoma" w:hAnsi="Tahoma" w:cs="Tahoma"/>
                <w:color w:val="000000" w:themeColor="text1"/>
                <w:sz w:val="22"/>
                <w:szCs w:val="22"/>
                <w:lang w:val="en-GB"/>
              </w:rPr>
            </w:pPr>
            <w:r>
              <w:rPr>
                <w:rFonts w:ascii="Tahoma" w:hAnsi="Tahoma" w:cs="Tahoma"/>
                <w:color w:val="000000" w:themeColor="text1"/>
                <w:sz w:val="22"/>
                <w:szCs w:val="22"/>
                <w:lang w:val="en-GB"/>
              </w:rPr>
              <w:t>Relevant f</w:t>
            </w:r>
            <w:r w:rsidRPr="00D54A7C">
              <w:rPr>
                <w:rFonts w:ascii="Tahoma" w:hAnsi="Tahoma" w:cs="Tahoma"/>
                <w:color w:val="000000" w:themeColor="text1"/>
                <w:sz w:val="22"/>
                <w:szCs w:val="22"/>
                <w:lang w:val="en-GB"/>
              </w:rPr>
              <w:t xml:space="preserve">ire </w:t>
            </w:r>
            <w:r w:rsidR="00F604F6" w:rsidRPr="00D54A7C">
              <w:rPr>
                <w:rFonts w:ascii="Tahoma" w:hAnsi="Tahoma" w:cs="Tahoma"/>
                <w:color w:val="000000" w:themeColor="text1"/>
                <w:sz w:val="22"/>
                <w:szCs w:val="22"/>
                <w:lang w:val="en-GB"/>
              </w:rPr>
              <w:t>extinguisher installed at appropriate position</w:t>
            </w:r>
            <w:r>
              <w:rPr>
                <w:rFonts w:ascii="Tahoma" w:hAnsi="Tahoma" w:cs="Tahoma"/>
                <w:color w:val="000000" w:themeColor="text1"/>
                <w:sz w:val="22"/>
                <w:szCs w:val="22"/>
                <w:lang w:val="en-GB"/>
              </w:rPr>
              <w:t xml:space="preserve"> in compliance with current Greek legislation.</w:t>
            </w:r>
            <w:r w:rsidR="00992F78">
              <w:rPr>
                <w:rFonts w:ascii="Tahoma" w:hAnsi="Tahoma" w:cs="Tahoma"/>
                <w:color w:val="000000" w:themeColor="text1"/>
                <w:sz w:val="22"/>
                <w:szCs w:val="22"/>
                <w:lang w:val="en-GB"/>
              </w:rPr>
              <w:t xml:space="preserve"> </w:t>
            </w:r>
          </w:p>
          <w:p w14:paraId="3F4AA7F0" w14:textId="77777777" w:rsidR="00F604F6" w:rsidRPr="00D54A7C" w:rsidRDefault="00F604F6" w:rsidP="00A57D84">
            <w:pPr>
              <w:numPr>
                <w:ilvl w:val="0"/>
                <w:numId w:val="20"/>
              </w:num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Parking triangle</w:t>
            </w:r>
          </w:p>
          <w:p w14:paraId="2E1968D9" w14:textId="77777777" w:rsidR="00F604F6" w:rsidRPr="00D54A7C" w:rsidRDefault="00F604F6" w:rsidP="00A57D84">
            <w:pPr>
              <w:numPr>
                <w:ilvl w:val="0"/>
                <w:numId w:val="20"/>
              </w:num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First Aid Kit</w:t>
            </w:r>
          </w:p>
          <w:p w14:paraId="3E37355C" w14:textId="02476546" w:rsidR="006E22F3" w:rsidRPr="00D54A7C" w:rsidRDefault="00F604F6" w:rsidP="00CC7BFE">
            <w:pPr>
              <w:numPr>
                <w:ilvl w:val="0"/>
                <w:numId w:val="20"/>
              </w:num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One set of spiral hoses and cables to connect with trailer</w:t>
            </w:r>
            <w:r w:rsidR="00FD605D" w:rsidRPr="00D54A7C">
              <w:rPr>
                <w:rFonts w:ascii="Tahoma" w:hAnsi="Tahoma" w:cs="Tahoma"/>
                <w:color w:val="000000" w:themeColor="text1"/>
                <w:sz w:val="22"/>
                <w:szCs w:val="22"/>
                <w:lang w:val="en-GB"/>
              </w:rPr>
              <w:t>s</w:t>
            </w:r>
          </w:p>
        </w:tc>
      </w:tr>
      <w:tr w:rsidR="005A5990" w:rsidRPr="002A78C6" w14:paraId="4FF8AD63" w14:textId="77777777" w:rsidTr="00E05CFF">
        <w:tc>
          <w:tcPr>
            <w:tcW w:w="1101" w:type="dxa"/>
            <w:tcBorders>
              <w:top w:val="single" w:sz="4" w:space="0" w:color="auto"/>
              <w:left w:val="single" w:sz="4" w:space="0" w:color="auto"/>
              <w:bottom w:val="single" w:sz="4" w:space="0" w:color="auto"/>
              <w:right w:val="single" w:sz="4" w:space="0" w:color="auto"/>
            </w:tcBorders>
          </w:tcPr>
          <w:p w14:paraId="0F9202F4" w14:textId="77777777" w:rsidR="005A5990" w:rsidRPr="00D54A7C" w:rsidRDefault="005A5990" w:rsidP="00CE5334">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5.1</w:t>
            </w:r>
            <w:r w:rsidR="00CE5334" w:rsidRPr="00D54A7C">
              <w:rPr>
                <w:rFonts w:ascii="Tahoma" w:hAnsi="Tahoma" w:cs="Tahoma"/>
                <w:b/>
                <w:color w:val="000000" w:themeColor="text1"/>
                <w:sz w:val="22"/>
                <w:szCs w:val="22"/>
                <w:lang w:val="en-GB"/>
              </w:rPr>
              <w:t>6</w:t>
            </w:r>
          </w:p>
        </w:tc>
        <w:tc>
          <w:tcPr>
            <w:tcW w:w="7858" w:type="dxa"/>
            <w:tcBorders>
              <w:top w:val="single" w:sz="4" w:space="0" w:color="auto"/>
              <w:left w:val="single" w:sz="4" w:space="0" w:color="auto"/>
              <w:bottom w:val="single" w:sz="4" w:space="0" w:color="auto"/>
              <w:right w:val="single" w:sz="4" w:space="0" w:color="auto"/>
            </w:tcBorders>
          </w:tcPr>
          <w:p w14:paraId="6F88036F" w14:textId="77777777" w:rsidR="00FD605D" w:rsidRPr="00D54A7C" w:rsidRDefault="005A5990" w:rsidP="00FD605D">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 xml:space="preserve">Delivery time (Minimum </w:t>
            </w:r>
            <w:r w:rsidR="00FD605D" w:rsidRPr="00D54A7C">
              <w:rPr>
                <w:rFonts w:ascii="Tahoma" w:hAnsi="Tahoma" w:cs="Tahoma"/>
                <w:b/>
                <w:color w:val="000000" w:themeColor="text1"/>
                <w:sz w:val="22"/>
                <w:szCs w:val="22"/>
                <w:lang w:val="en-GB"/>
              </w:rPr>
              <w:t>5</w:t>
            </w:r>
            <w:r w:rsidRPr="00D54A7C">
              <w:rPr>
                <w:rFonts w:ascii="Tahoma" w:hAnsi="Tahoma" w:cs="Tahoma"/>
                <w:b/>
                <w:color w:val="000000" w:themeColor="text1"/>
                <w:sz w:val="22"/>
                <w:szCs w:val="22"/>
                <w:lang w:val="en-GB"/>
              </w:rPr>
              <w:t xml:space="preserve"> points – Maximum </w:t>
            </w:r>
            <w:r w:rsidR="00FD605D" w:rsidRPr="00D54A7C">
              <w:rPr>
                <w:rFonts w:ascii="Tahoma" w:hAnsi="Tahoma" w:cs="Tahoma"/>
                <w:b/>
                <w:color w:val="000000" w:themeColor="text1"/>
                <w:sz w:val="22"/>
                <w:szCs w:val="22"/>
                <w:lang w:val="en-GB"/>
              </w:rPr>
              <w:t>15</w:t>
            </w:r>
            <w:r w:rsidRPr="00D54A7C">
              <w:rPr>
                <w:rFonts w:ascii="Tahoma" w:hAnsi="Tahoma" w:cs="Tahoma"/>
                <w:b/>
                <w:color w:val="000000" w:themeColor="text1"/>
                <w:sz w:val="22"/>
                <w:szCs w:val="22"/>
                <w:lang w:val="en-GB"/>
              </w:rPr>
              <w:t xml:space="preserve"> points)</w:t>
            </w:r>
          </w:p>
        </w:tc>
      </w:tr>
      <w:tr w:rsidR="005A5990" w:rsidRPr="002A78C6" w14:paraId="4D3AFC47" w14:textId="77777777" w:rsidTr="00E05CFF">
        <w:tc>
          <w:tcPr>
            <w:tcW w:w="1101" w:type="dxa"/>
            <w:tcBorders>
              <w:top w:val="single" w:sz="4" w:space="0" w:color="auto"/>
              <w:left w:val="single" w:sz="4" w:space="0" w:color="auto"/>
              <w:bottom w:val="single" w:sz="4" w:space="0" w:color="auto"/>
              <w:right w:val="single" w:sz="4" w:space="0" w:color="auto"/>
            </w:tcBorders>
          </w:tcPr>
          <w:p w14:paraId="122096BE" w14:textId="77777777" w:rsidR="005A5990" w:rsidRPr="00D54A7C" w:rsidRDefault="005A5990" w:rsidP="00C20125">
            <w:pPr>
              <w:spacing w:line="360" w:lineRule="auto"/>
              <w:jc w:val="both"/>
              <w:rPr>
                <w:rFonts w:ascii="Tahoma" w:hAnsi="Tahoma" w:cs="Tahoma"/>
                <w:color w:val="000000" w:themeColor="text1"/>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14:paraId="0743C075" w14:textId="77777777" w:rsidR="005A5990" w:rsidRPr="00D54A7C" w:rsidRDefault="00FD605D" w:rsidP="00FD605D">
            <w:pPr>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 xml:space="preserve">Five (5) </w:t>
            </w:r>
            <w:r w:rsidR="005A5990" w:rsidRPr="00D54A7C">
              <w:rPr>
                <w:rFonts w:ascii="Tahoma" w:hAnsi="Tahoma" w:cs="Tahoma"/>
                <w:color w:val="000000" w:themeColor="text1"/>
                <w:sz w:val="22"/>
                <w:szCs w:val="22"/>
                <w:lang w:val="en-GB"/>
              </w:rPr>
              <w:t xml:space="preserve">points for eight months, </w:t>
            </w:r>
            <w:r w:rsidRPr="00D54A7C">
              <w:rPr>
                <w:rFonts w:ascii="Tahoma" w:hAnsi="Tahoma" w:cs="Tahoma"/>
                <w:color w:val="000000" w:themeColor="text1"/>
                <w:sz w:val="22"/>
                <w:szCs w:val="22"/>
                <w:lang w:val="en-GB"/>
              </w:rPr>
              <w:t>ten (10)</w:t>
            </w:r>
            <w:r w:rsidR="005A5990" w:rsidRPr="00D54A7C">
              <w:rPr>
                <w:rFonts w:ascii="Tahoma" w:hAnsi="Tahoma" w:cs="Tahoma"/>
                <w:color w:val="000000" w:themeColor="text1"/>
                <w:sz w:val="22"/>
                <w:szCs w:val="22"/>
                <w:lang w:val="en-GB"/>
              </w:rPr>
              <w:t xml:space="preserve"> points for seven months and </w:t>
            </w:r>
            <w:r w:rsidRPr="00D54A7C">
              <w:rPr>
                <w:rFonts w:ascii="Tahoma" w:hAnsi="Tahoma" w:cs="Tahoma"/>
                <w:color w:val="000000" w:themeColor="text1"/>
                <w:sz w:val="22"/>
                <w:szCs w:val="22"/>
                <w:lang w:val="en-GB"/>
              </w:rPr>
              <w:t>fifteen (15)</w:t>
            </w:r>
            <w:r w:rsidR="005A5990" w:rsidRPr="00D54A7C">
              <w:rPr>
                <w:rFonts w:ascii="Tahoma" w:hAnsi="Tahoma" w:cs="Tahoma"/>
                <w:color w:val="000000" w:themeColor="text1"/>
                <w:sz w:val="22"/>
                <w:szCs w:val="22"/>
                <w:lang w:val="en-GB"/>
              </w:rPr>
              <w:t xml:space="preserve"> points for six months.   </w:t>
            </w:r>
          </w:p>
        </w:tc>
      </w:tr>
      <w:tr w:rsidR="005A5990" w:rsidRPr="002A78C6" w14:paraId="6E428063" w14:textId="77777777" w:rsidTr="00E05CFF">
        <w:tc>
          <w:tcPr>
            <w:tcW w:w="1101" w:type="dxa"/>
            <w:tcBorders>
              <w:top w:val="single" w:sz="4" w:space="0" w:color="auto"/>
              <w:left w:val="single" w:sz="4" w:space="0" w:color="auto"/>
              <w:bottom w:val="single" w:sz="4" w:space="0" w:color="auto"/>
              <w:right w:val="single" w:sz="4" w:space="0" w:color="auto"/>
            </w:tcBorders>
          </w:tcPr>
          <w:p w14:paraId="6AED1D56" w14:textId="77777777" w:rsidR="005A5990" w:rsidRPr="00D54A7C" w:rsidRDefault="005A5990" w:rsidP="00CE5334">
            <w:pPr>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5.1</w:t>
            </w:r>
            <w:r w:rsidR="00CE5334" w:rsidRPr="00D54A7C">
              <w:rPr>
                <w:rFonts w:ascii="Tahoma" w:hAnsi="Tahoma" w:cs="Tahoma"/>
                <w:b/>
                <w:color w:val="000000" w:themeColor="text1"/>
                <w:sz w:val="22"/>
                <w:szCs w:val="22"/>
                <w:lang w:val="en-GB"/>
              </w:rPr>
              <w:t>7</w:t>
            </w:r>
          </w:p>
        </w:tc>
        <w:tc>
          <w:tcPr>
            <w:tcW w:w="7858" w:type="dxa"/>
            <w:tcBorders>
              <w:top w:val="single" w:sz="4" w:space="0" w:color="auto"/>
              <w:left w:val="single" w:sz="4" w:space="0" w:color="auto"/>
              <w:bottom w:val="single" w:sz="4" w:space="0" w:color="auto"/>
              <w:right w:val="single" w:sz="4" w:space="0" w:color="auto"/>
            </w:tcBorders>
          </w:tcPr>
          <w:p w14:paraId="258B5B83" w14:textId="77777777" w:rsidR="005A5990" w:rsidRPr="00D54A7C" w:rsidRDefault="005A5990" w:rsidP="00FD605D">
            <w:pPr>
              <w:tabs>
                <w:tab w:val="left" w:pos="1245"/>
              </w:tabs>
              <w:spacing w:line="360" w:lineRule="auto"/>
              <w:jc w:val="both"/>
              <w:rPr>
                <w:rFonts w:ascii="Tahoma" w:hAnsi="Tahoma" w:cs="Tahoma"/>
                <w:b/>
                <w:color w:val="000000" w:themeColor="text1"/>
                <w:sz w:val="22"/>
                <w:szCs w:val="22"/>
                <w:lang w:val="en-GB"/>
              </w:rPr>
            </w:pPr>
            <w:r w:rsidRPr="00D54A7C">
              <w:rPr>
                <w:rFonts w:ascii="Tahoma" w:hAnsi="Tahoma" w:cs="Tahoma"/>
                <w:b/>
                <w:color w:val="000000" w:themeColor="text1"/>
                <w:sz w:val="22"/>
                <w:szCs w:val="22"/>
                <w:lang w:val="en-GB"/>
              </w:rPr>
              <w:t xml:space="preserve">Warranty Period (Minimum </w:t>
            </w:r>
            <w:r w:rsidR="00FD605D" w:rsidRPr="00D54A7C">
              <w:rPr>
                <w:rFonts w:ascii="Tahoma" w:hAnsi="Tahoma" w:cs="Tahoma"/>
                <w:b/>
                <w:color w:val="000000" w:themeColor="text1"/>
                <w:sz w:val="22"/>
                <w:szCs w:val="22"/>
                <w:lang w:val="en-GB"/>
              </w:rPr>
              <w:t>5</w:t>
            </w:r>
            <w:r w:rsidRPr="00D54A7C">
              <w:rPr>
                <w:rFonts w:ascii="Tahoma" w:hAnsi="Tahoma" w:cs="Tahoma"/>
                <w:b/>
                <w:color w:val="000000" w:themeColor="text1"/>
                <w:sz w:val="22"/>
                <w:szCs w:val="22"/>
                <w:lang w:val="en-GB"/>
              </w:rPr>
              <w:t xml:space="preserve"> points – Maximum 1</w:t>
            </w:r>
            <w:r w:rsidR="00FD605D" w:rsidRPr="00D54A7C">
              <w:rPr>
                <w:rFonts w:ascii="Tahoma" w:hAnsi="Tahoma" w:cs="Tahoma"/>
                <w:b/>
                <w:color w:val="000000" w:themeColor="text1"/>
                <w:sz w:val="22"/>
                <w:szCs w:val="22"/>
                <w:lang w:val="en-GB"/>
              </w:rPr>
              <w:t>5</w:t>
            </w:r>
            <w:r w:rsidRPr="00D54A7C">
              <w:rPr>
                <w:rFonts w:ascii="Tahoma" w:hAnsi="Tahoma" w:cs="Tahoma"/>
                <w:b/>
                <w:color w:val="000000" w:themeColor="text1"/>
                <w:sz w:val="22"/>
                <w:szCs w:val="22"/>
                <w:lang w:val="en-GB"/>
              </w:rPr>
              <w:t xml:space="preserve"> points)</w:t>
            </w:r>
          </w:p>
        </w:tc>
      </w:tr>
      <w:tr w:rsidR="005A5990" w:rsidRPr="002A78C6" w14:paraId="0057E495" w14:textId="77777777" w:rsidTr="00E05CFF">
        <w:tc>
          <w:tcPr>
            <w:tcW w:w="1101" w:type="dxa"/>
            <w:tcBorders>
              <w:top w:val="single" w:sz="4" w:space="0" w:color="auto"/>
              <w:left w:val="single" w:sz="4" w:space="0" w:color="auto"/>
              <w:bottom w:val="single" w:sz="4" w:space="0" w:color="auto"/>
              <w:right w:val="single" w:sz="4" w:space="0" w:color="auto"/>
            </w:tcBorders>
          </w:tcPr>
          <w:p w14:paraId="084440F7" w14:textId="77777777" w:rsidR="005A5990" w:rsidRPr="00D54A7C" w:rsidRDefault="005A5990" w:rsidP="00C20125">
            <w:pPr>
              <w:spacing w:line="360" w:lineRule="auto"/>
              <w:jc w:val="both"/>
              <w:rPr>
                <w:rFonts w:ascii="Tahoma" w:hAnsi="Tahoma" w:cs="Tahoma"/>
                <w:color w:val="000000" w:themeColor="text1"/>
                <w:sz w:val="22"/>
                <w:szCs w:val="22"/>
                <w:lang w:val="en-GB"/>
              </w:rPr>
            </w:pPr>
          </w:p>
        </w:tc>
        <w:tc>
          <w:tcPr>
            <w:tcW w:w="7858" w:type="dxa"/>
            <w:tcBorders>
              <w:top w:val="single" w:sz="4" w:space="0" w:color="auto"/>
              <w:left w:val="single" w:sz="4" w:space="0" w:color="auto"/>
              <w:bottom w:val="single" w:sz="4" w:space="0" w:color="auto"/>
              <w:right w:val="single" w:sz="4" w:space="0" w:color="auto"/>
            </w:tcBorders>
          </w:tcPr>
          <w:p w14:paraId="3D7D05E5" w14:textId="77777777" w:rsidR="005A5990" w:rsidRPr="00D54A7C" w:rsidRDefault="00FD605D" w:rsidP="00FD605D">
            <w:pPr>
              <w:tabs>
                <w:tab w:val="left" w:pos="1245"/>
              </w:tabs>
              <w:spacing w:line="360" w:lineRule="auto"/>
              <w:jc w:val="both"/>
              <w:rPr>
                <w:rFonts w:ascii="Tahoma" w:hAnsi="Tahoma" w:cs="Tahoma"/>
                <w:color w:val="000000" w:themeColor="text1"/>
                <w:sz w:val="22"/>
                <w:szCs w:val="22"/>
                <w:lang w:val="en-GB"/>
              </w:rPr>
            </w:pPr>
            <w:r w:rsidRPr="00D54A7C">
              <w:rPr>
                <w:rFonts w:ascii="Tahoma" w:hAnsi="Tahoma" w:cs="Tahoma"/>
                <w:color w:val="000000" w:themeColor="text1"/>
                <w:sz w:val="22"/>
                <w:szCs w:val="22"/>
                <w:lang w:val="en-GB"/>
              </w:rPr>
              <w:t>Five</w:t>
            </w:r>
            <w:r w:rsidR="005A5990" w:rsidRPr="00D54A7C">
              <w:rPr>
                <w:rFonts w:ascii="Tahoma" w:hAnsi="Tahoma" w:cs="Tahoma"/>
                <w:color w:val="000000" w:themeColor="text1"/>
                <w:sz w:val="22"/>
                <w:szCs w:val="22"/>
                <w:lang w:val="en-GB"/>
              </w:rPr>
              <w:t xml:space="preserve"> </w:t>
            </w:r>
            <w:r w:rsidRPr="00D54A7C">
              <w:rPr>
                <w:rFonts w:ascii="Tahoma" w:hAnsi="Tahoma" w:cs="Tahoma"/>
                <w:color w:val="000000" w:themeColor="text1"/>
                <w:sz w:val="22"/>
                <w:szCs w:val="22"/>
                <w:lang w:val="en-GB"/>
              </w:rPr>
              <w:t xml:space="preserve">(5) </w:t>
            </w:r>
            <w:r w:rsidR="005A5990" w:rsidRPr="00D54A7C">
              <w:rPr>
                <w:rFonts w:ascii="Tahoma" w:hAnsi="Tahoma" w:cs="Tahoma"/>
                <w:color w:val="000000" w:themeColor="text1"/>
                <w:sz w:val="22"/>
                <w:szCs w:val="22"/>
                <w:lang w:val="en-GB"/>
              </w:rPr>
              <w:t xml:space="preserve">points for minimum warranty time of Tractor (equipment) according to article 6, </w:t>
            </w:r>
            <w:r w:rsidRPr="00D54A7C">
              <w:rPr>
                <w:rFonts w:ascii="Tahoma" w:hAnsi="Tahoma" w:cs="Tahoma"/>
                <w:color w:val="000000" w:themeColor="text1"/>
                <w:sz w:val="22"/>
                <w:szCs w:val="22"/>
                <w:lang w:val="en-GB"/>
              </w:rPr>
              <w:t>five (5)</w:t>
            </w:r>
            <w:r w:rsidR="005A5990" w:rsidRPr="00D54A7C">
              <w:rPr>
                <w:rFonts w:ascii="Tahoma" w:hAnsi="Tahoma" w:cs="Tahoma"/>
                <w:color w:val="000000" w:themeColor="text1"/>
                <w:sz w:val="22"/>
                <w:szCs w:val="22"/>
                <w:lang w:val="en-GB"/>
              </w:rPr>
              <w:t xml:space="preserve"> extra points per every six (6) month additional warranty provided. Paintwork, transmission and axle warranties must be according to minimum requirement.   </w:t>
            </w:r>
          </w:p>
        </w:tc>
      </w:tr>
    </w:tbl>
    <w:p w14:paraId="46E8D90F" w14:textId="77777777" w:rsidR="0085170B" w:rsidRPr="00D54A7C" w:rsidRDefault="0085170B" w:rsidP="00EA22EE">
      <w:pPr>
        <w:jc w:val="both"/>
        <w:rPr>
          <w:rFonts w:ascii="Tahoma" w:eastAsia="Times New Roman" w:hAnsi="Tahoma" w:cs="Tahoma"/>
          <w:b/>
          <w:bCs/>
          <w:caps/>
          <w:color w:val="000000" w:themeColor="text1"/>
          <w:lang w:val="en-GB" w:eastAsia="en-US" w:bidi="en-US"/>
        </w:rPr>
      </w:pPr>
    </w:p>
    <w:p w14:paraId="6DDBDF60" w14:textId="77777777" w:rsidR="00F604F6" w:rsidRPr="00D54A7C" w:rsidRDefault="00F604F6" w:rsidP="00F604F6">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101" w:name="_Toc3962545"/>
      <w:r w:rsidRPr="00D54A7C">
        <w:rPr>
          <w:rFonts w:ascii="Tahoma" w:eastAsia="Times New Roman" w:hAnsi="Tahoma" w:cs="Tahoma"/>
          <w:b/>
          <w:bCs/>
          <w:caps/>
          <w:color w:val="000000" w:themeColor="text1"/>
          <w:szCs w:val="24"/>
          <w:lang w:eastAsia="en-US" w:bidi="en-US"/>
        </w:rPr>
        <w:lastRenderedPageBreak/>
        <w:t xml:space="preserve">annex c: </w:t>
      </w:r>
      <w:r w:rsidRPr="00D54A7C">
        <w:rPr>
          <w:rFonts w:ascii="Tahoma" w:hAnsi="Tahoma" w:cs="Tahoma"/>
          <w:b/>
          <w:caps/>
          <w:color w:val="000000" w:themeColor="text1"/>
          <w:szCs w:val="24"/>
          <w:lang w:val="en-GB"/>
        </w:rPr>
        <w:t>Technical Requirements Clarification Table</w:t>
      </w:r>
      <w:bookmarkEnd w:id="101"/>
    </w:p>
    <w:p w14:paraId="271566AE" w14:textId="77777777" w:rsidR="00552585" w:rsidRPr="00D54A7C" w:rsidRDefault="00552585" w:rsidP="00F604F6">
      <w:pPr>
        <w:spacing w:line="360" w:lineRule="auto"/>
        <w:rPr>
          <w:rFonts w:ascii="Tahoma" w:hAnsi="Tahoma" w:cs="Tahoma"/>
          <w:color w:val="000000" w:themeColor="text1"/>
          <w:lang w:val="en-US"/>
        </w:rPr>
      </w:pPr>
    </w:p>
    <w:tbl>
      <w:tblPr>
        <w:tblW w:w="5000" w:type="pct"/>
        <w:tblInd w:w="250" w:type="dxa"/>
        <w:tblLook w:val="0000" w:firstRow="0" w:lastRow="0" w:firstColumn="0" w:lastColumn="0" w:noHBand="0" w:noVBand="0"/>
      </w:tblPr>
      <w:tblGrid>
        <w:gridCol w:w="3487"/>
        <w:gridCol w:w="1949"/>
        <w:gridCol w:w="1494"/>
        <w:gridCol w:w="1969"/>
        <w:gridCol w:w="1076"/>
      </w:tblGrid>
      <w:tr w:rsidR="00552585" w:rsidRPr="00D14187" w14:paraId="09B77BED" w14:textId="77777777" w:rsidTr="00E05CFF">
        <w:trPr>
          <w:trHeight w:val="405"/>
        </w:trPr>
        <w:tc>
          <w:tcPr>
            <w:tcW w:w="3479" w:type="pct"/>
            <w:gridSpan w:val="3"/>
            <w:tcBorders>
              <w:top w:val="single" w:sz="4" w:space="0" w:color="auto"/>
              <w:left w:val="single" w:sz="4" w:space="0" w:color="auto"/>
              <w:bottom w:val="single" w:sz="4" w:space="0" w:color="auto"/>
              <w:right w:val="single" w:sz="4" w:space="0" w:color="000000"/>
            </w:tcBorders>
            <w:shd w:val="clear" w:color="auto" w:fill="auto"/>
            <w:vAlign w:val="center"/>
          </w:tcPr>
          <w:p w14:paraId="7B10DDF9" w14:textId="77777777" w:rsidR="00552585" w:rsidRPr="00D54A7C" w:rsidRDefault="00552585" w:rsidP="00C20125">
            <w:pPr>
              <w:jc w:val="cente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PPA Requirement</w:t>
            </w:r>
          </w:p>
        </w:tc>
        <w:tc>
          <w:tcPr>
            <w:tcW w:w="989" w:type="pct"/>
            <w:tcBorders>
              <w:top w:val="single" w:sz="4" w:space="0" w:color="auto"/>
              <w:left w:val="nil"/>
              <w:bottom w:val="single" w:sz="4" w:space="0" w:color="auto"/>
              <w:right w:val="single" w:sz="4" w:space="0" w:color="auto"/>
            </w:tcBorders>
            <w:shd w:val="clear" w:color="auto" w:fill="auto"/>
            <w:vAlign w:val="center"/>
          </w:tcPr>
          <w:p w14:paraId="5120A592" w14:textId="77777777" w:rsidR="00552585" w:rsidRPr="00D54A7C" w:rsidRDefault="00552585" w:rsidP="006824E6">
            <w:pPr>
              <w:jc w:val="center"/>
              <w:rPr>
                <w:rFonts w:ascii="Tahoma" w:eastAsia="Times New Roman" w:hAnsi="Tahoma" w:cs="Tahoma"/>
                <w:b/>
                <w:bCs/>
                <w:color w:val="000000" w:themeColor="text1"/>
                <w:sz w:val="22"/>
                <w:szCs w:val="22"/>
              </w:rPr>
            </w:pPr>
            <w:proofErr w:type="spellStart"/>
            <w:r w:rsidRPr="00D54A7C">
              <w:rPr>
                <w:rFonts w:ascii="Tahoma" w:eastAsia="Times New Roman" w:hAnsi="Tahoma" w:cs="Tahoma"/>
                <w:b/>
                <w:bCs/>
                <w:color w:val="000000" w:themeColor="text1"/>
                <w:sz w:val="22"/>
                <w:szCs w:val="22"/>
                <w:lang w:val="en-US"/>
              </w:rPr>
              <w:t>Suppli</w:t>
            </w:r>
            <w:r w:rsidRPr="00D54A7C">
              <w:rPr>
                <w:rFonts w:ascii="Tahoma" w:eastAsia="Times New Roman" w:hAnsi="Tahoma" w:cs="Tahoma"/>
                <w:b/>
                <w:bCs/>
                <w:color w:val="000000" w:themeColor="text1"/>
                <w:sz w:val="22"/>
                <w:szCs w:val="22"/>
              </w:rPr>
              <w:t>er’s</w:t>
            </w:r>
            <w:proofErr w:type="spellEnd"/>
            <w:r w:rsidRPr="00D54A7C">
              <w:rPr>
                <w:rFonts w:ascii="Tahoma" w:eastAsia="Times New Roman" w:hAnsi="Tahoma" w:cs="Tahoma"/>
                <w:b/>
                <w:bCs/>
                <w:color w:val="000000" w:themeColor="text1"/>
                <w:sz w:val="22"/>
                <w:szCs w:val="22"/>
              </w:rPr>
              <w:t xml:space="preserve"> </w:t>
            </w:r>
            <w:proofErr w:type="spellStart"/>
            <w:r w:rsidRPr="00D54A7C">
              <w:rPr>
                <w:rFonts w:ascii="Tahoma" w:eastAsia="Times New Roman" w:hAnsi="Tahoma" w:cs="Tahoma"/>
                <w:b/>
                <w:bCs/>
                <w:color w:val="000000" w:themeColor="text1"/>
                <w:sz w:val="22"/>
                <w:szCs w:val="22"/>
              </w:rPr>
              <w:t>Declaration</w:t>
            </w:r>
            <w:proofErr w:type="spellEnd"/>
          </w:p>
        </w:tc>
        <w:tc>
          <w:tcPr>
            <w:tcW w:w="532" w:type="pct"/>
            <w:tcBorders>
              <w:top w:val="single" w:sz="4" w:space="0" w:color="auto"/>
              <w:left w:val="nil"/>
              <w:bottom w:val="single" w:sz="4" w:space="0" w:color="auto"/>
              <w:right w:val="single" w:sz="4" w:space="0" w:color="auto"/>
            </w:tcBorders>
            <w:shd w:val="clear" w:color="auto" w:fill="auto"/>
            <w:vAlign w:val="center"/>
          </w:tcPr>
          <w:p w14:paraId="6C7CC5A7" w14:textId="77777777" w:rsidR="00552585" w:rsidRPr="00D54A7C" w:rsidRDefault="00552585" w:rsidP="00C20125">
            <w:pPr>
              <w:rPr>
                <w:rFonts w:ascii="Tahoma" w:eastAsia="Times New Roman" w:hAnsi="Tahoma" w:cs="Tahoma"/>
                <w:b/>
                <w:bCs/>
                <w:color w:val="000000" w:themeColor="text1"/>
                <w:sz w:val="22"/>
                <w:szCs w:val="22"/>
              </w:rPr>
            </w:pPr>
            <w:proofErr w:type="spellStart"/>
            <w:r w:rsidRPr="00D54A7C">
              <w:rPr>
                <w:rFonts w:ascii="Tahoma" w:eastAsia="Times New Roman" w:hAnsi="Tahoma" w:cs="Tahoma"/>
                <w:b/>
                <w:bCs/>
                <w:color w:val="000000" w:themeColor="text1"/>
                <w:sz w:val="22"/>
                <w:szCs w:val="22"/>
              </w:rPr>
              <w:t>Remark</w:t>
            </w:r>
            <w:proofErr w:type="spellEnd"/>
          </w:p>
        </w:tc>
      </w:tr>
      <w:tr w:rsidR="00552585" w:rsidRPr="00D14187" w14:paraId="18B264F6"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F19E812"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Model type</w:t>
            </w:r>
          </w:p>
        </w:tc>
        <w:tc>
          <w:tcPr>
            <w:tcW w:w="751" w:type="pct"/>
            <w:tcBorders>
              <w:top w:val="nil"/>
              <w:left w:val="nil"/>
              <w:bottom w:val="single" w:sz="4" w:space="0" w:color="auto"/>
              <w:right w:val="single" w:sz="4" w:space="0" w:color="auto"/>
            </w:tcBorders>
            <w:shd w:val="clear" w:color="auto" w:fill="auto"/>
            <w:vAlign w:val="center"/>
          </w:tcPr>
          <w:p w14:paraId="7FE8E47C"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2492631B"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EF0D89B"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587CEC1D"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ED8031E"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Dimensions</w:t>
            </w:r>
          </w:p>
        </w:tc>
        <w:tc>
          <w:tcPr>
            <w:tcW w:w="751" w:type="pct"/>
            <w:tcBorders>
              <w:top w:val="nil"/>
              <w:left w:val="nil"/>
              <w:bottom w:val="single" w:sz="4" w:space="0" w:color="auto"/>
              <w:right w:val="single" w:sz="4" w:space="0" w:color="auto"/>
            </w:tcBorders>
            <w:shd w:val="clear" w:color="auto" w:fill="auto"/>
            <w:vAlign w:val="center"/>
          </w:tcPr>
          <w:p w14:paraId="0FFC4FE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5D91CE4B"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DA405B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3900236"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B7B072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Height (mm)</w:t>
            </w:r>
          </w:p>
        </w:tc>
        <w:tc>
          <w:tcPr>
            <w:tcW w:w="751" w:type="pct"/>
            <w:tcBorders>
              <w:top w:val="nil"/>
              <w:left w:val="nil"/>
              <w:bottom w:val="single" w:sz="4" w:space="0" w:color="auto"/>
              <w:right w:val="single" w:sz="4" w:space="0" w:color="auto"/>
            </w:tcBorders>
            <w:shd w:val="clear" w:color="auto" w:fill="auto"/>
            <w:vAlign w:val="center"/>
          </w:tcPr>
          <w:p w14:paraId="49CF1FB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2A01800F"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69A969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9FF1AE9"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6B1A5E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Length (mm)</w:t>
            </w:r>
          </w:p>
        </w:tc>
        <w:tc>
          <w:tcPr>
            <w:tcW w:w="751" w:type="pct"/>
            <w:tcBorders>
              <w:top w:val="nil"/>
              <w:left w:val="nil"/>
              <w:bottom w:val="single" w:sz="4" w:space="0" w:color="auto"/>
              <w:right w:val="single" w:sz="4" w:space="0" w:color="auto"/>
            </w:tcBorders>
            <w:shd w:val="clear" w:color="auto" w:fill="auto"/>
            <w:vAlign w:val="center"/>
          </w:tcPr>
          <w:p w14:paraId="6836C2B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7D9F0D5"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EF8CDE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15EA69B4"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AB8453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Width (mm)</w:t>
            </w:r>
          </w:p>
        </w:tc>
        <w:tc>
          <w:tcPr>
            <w:tcW w:w="751" w:type="pct"/>
            <w:tcBorders>
              <w:top w:val="nil"/>
              <w:left w:val="nil"/>
              <w:bottom w:val="single" w:sz="4" w:space="0" w:color="auto"/>
              <w:right w:val="single" w:sz="4" w:space="0" w:color="auto"/>
            </w:tcBorders>
            <w:shd w:val="clear" w:color="auto" w:fill="auto"/>
            <w:vAlign w:val="center"/>
          </w:tcPr>
          <w:p w14:paraId="6A454B3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F645CB1"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4844E3F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B4EEB88"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CE5D23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Track width (mm)</w:t>
            </w:r>
          </w:p>
        </w:tc>
        <w:tc>
          <w:tcPr>
            <w:tcW w:w="751" w:type="pct"/>
            <w:tcBorders>
              <w:top w:val="nil"/>
              <w:left w:val="nil"/>
              <w:bottom w:val="single" w:sz="4" w:space="0" w:color="auto"/>
              <w:right w:val="single" w:sz="4" w:space="0" w:color="auto"/>
            </w:tcBorders>
            <w:shd w:val="clear" w:color="auto" w:fill="auto"/>
            <w:vAlign w:val="center"/>
          </w:tcPr>
          <w:p w14:paraId="77BF62AC"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04394BA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517561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1701CC4"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DAE69D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Wheelbase (mm)</w:t>
            </w:r>
          </w:p>
        </w:tc>
        <w:tc>
          <w:tcPr>
            <w:tcW w:w="751" w:type="pct"/>
            <w:tcBorders>
              <w:top w:val="nil"/>
              <w:left w:val="nil"/>
              <w:bottom w:val="single" w:sz="4" w:space="0" w:color="auto"/>
              <w:right w:val="single" w:sz="4" w:space="0" w:color="auto"/>
            </w:tcBorders>
            <w:shd w:val="clear" w:color="auto" w:fill="auto"/>
            <w:vAlign w:val="center"/>
          </w:tcPr>
          <w:p w14:paraId="571F481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661DF5F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67213D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2A5C3B77"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50C2FC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Cabin height (mm)</w:t>
            </w:r>
          </w:p>
        </w:tc>
        <w:tc>
          <w:tcPr>
            <w:tcW w:w="751" w:type="pct"/>
            <w:tcBorders>
              <w:top w:val="nil"/>
              <w:left w:val="nil"/>
              <w:bottom w:val="single" w:sz="4" w:space="0" w:color="auto"/>
              <w:right w:val="single" w:sz="4" w:space="0" w:color="auto"/>
            </w:tcBorders>
            <w:shd w:val="clear" w:color="auto" w:fill="auto"/>
            <w:vAlign w:val="center"/>
          </w:tcPr>
          <w:p w14:paraId="7F91649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07CDF4B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331D8F1"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3C082420" w14:textId="77777777"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14:paraId="2F621AA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5th wheel height (mm)</w:t>
            </w:r>
          </w:p>
        </w:tc>
        <w:tc>
          <w:tcPr>
            <w:tcW w:w="979" w:type="pct"/>
            <w:tcBorders>
              <w:top w:val="nil"/>
              <w:left w:val="nil"/>
              <w:bottom w:val="single" w:sz="4" w:space="0" w:color="auto"/>
              <w:right w:val="single" w:sz="4" w:space="0" w:color="auto"/>
            </w:tcBorders>
            <w:shd w:val="clear" w:color="auto" w:fill="auto"/>
            <w:vAlign w:val="center"/>
          </w:tcPr>
          <w:p w14:paraId="61A44729"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Loaded</w:t>
            </w:r>
          </w:p>
        </w:tc>
        <w:tc>
          <w:tcPr>
            <w:tcW w:w="751" w:type="pct"/>
            <w:tcBorders>
              <w:top w:val="nil"/>
              <w:left w:val="nil"/>
              <w:bottom w:val="single" w:sz="4" w:space="0" w:color="auto"/>
              <w:right w:val="single" w:sz="4" w:space="0" w:color="auto"/>
            </w:tcBorders>
            <w:shd w:val="clear" w:color="auto" w:fill="auto"/>
            <w:vAlign w:val="center"/>
          </w:tcPr>
          <w:p w14:paraId="764AE45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3226750F"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86594BF"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315AAF3E" w14:textId="77777777" w:rsidTr="00E05CFF">
        <w:trPr>
          <w:trHeight w:val="405"/>
        </w:trPr>
        <w:tc>
          <w:tcPr>
            <w:tcW w:w="1750" w:type="pct"/>
            <w:vMerge/>
            <w:tcBorders>
              <w:top w:val="nil"/>
              <w:left w:val="single" w:sz="4" w:space="0" w:color="auto"/>
              <w:bottom w:val="single" w:sz="4" w:space="0" w:color="000000"/>
              <w:right w:val="single" w:sz="4" w:space="0" w:color="auto"/>
            </w:tcBorders>
            <w:vAlign w:val="center"/>
          </w:tcPr>
          <w:p w14:paraId="1F5EB712"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14:paraId="0FA1E00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Unloaded</w:t>
            </w:r>
          </w:p>
        </w:tc>
        <w:tc>
          <w:tcPr>
            <w:tcW w:w="751" w:type="pct"/>
            <w:tcBorders>
              <w:top w:val="nil"/>
              <w:left w:val="nil"/>
              <w:bottom w:val="single" w:sz="4" w:space="0" w:color="auto"/>
              <w:right w:val="single" w:sz="4" w:space="0" w:color="auto"/>
            </w:tcBorders>
            <w:shd w:val="clear" w:color="auto" w:fill="auto"/>
            <w:vAlign w:val="center"/>
          </w:tcPr>
          <w:p w14:paraId="501CC9C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B76CC6F"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78DAE0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2475BE31"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F01AFC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Ground clearance (mm)</w:t>
            </w:r>
          </w:p>
        </w:tc>
        <w:tc>
          <w:tcPr>
            <w:tcW w:w="751" w:type="pct"/>
            <w:tcBorders>
              <w:top w:val="nil"/>
              <w:left w:val="nil"/>
              <w:bottom w:val="single" w:sz="4" w:space="0" w:color="auto"/>
              <w:right w:val="single" w:sz="4" w:space="0" w:color="auto"/>
            </w:tcBorders>
            <w:shd w:val="clear" w:color="auto" w:fill="auto"/>
            <w:vAlign w:val="center"/>
          </w:tcPr>
          <w:p w14:paraId="7EC1E984"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028670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5904B3E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3B66190E"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40E3684"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Turning radius (mm)</w:t>
            </w:r>
          </w:p>
        </w:tc>
        <w:tc>
          <w:tcPr>
            <w:tcW w:w="751" w:type="pct"/>
            <w:tcBorders>
              <w:top w:val="nil"/>
              <w:left w:val="nil"/>
              <w:bottom w:val="single" w:sz="4" w:space="0" w:color="auto"/>
              <w:right w:val="single" w:sz="4" w:space="0" w:color="auto"/>
            </w:tcBorders>
            <w:shd w:val="clear" w:color="auto" w:fill="auto"/>
            <w:vAlign w:val="center"/>
          </w:tcPr>
          <w:p w14:paraId="404E4231" w14:textId="77777777" w:rsidR="00552585" w:rsidRPr="00D54A7C" w:rsidRDefault="00552585" w:rsidP="004A2D0D">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w:t>
            </w:r>
            <w:r w:rsidR="004A2D0D" w:rsidRPr="00D54A7C">
              <w:rPr>
                <w:rFonts w:ascii="Tahoma" w:eastAsia="Times New Roman" w:hAnsi="Tahoma" w:cs="Tahoma"/>
                <w:noProof/>
                <w:color w:val="000000" w:themeColor="text1"/>
                <w:sz w:val="22"/>
                <w:szCs w:val="22"/>
                <w:lang w:val="en-US"/>
              </w:rPr>
              <w:t>70</w:t>
            </w:r>
            <w:r w:rsidRPr="00D54A7C">
              <w:rPr>
                <w:rFonts w:ascii="Tahoma" w:eastAsia="Times New Roman" w:hAnsi="Tahoma" w:cs="Tahoma"/>
                <w:noProof/>
                <w:color w:val="000000" w:themeColor="text1"/>
                <w:sz w:val="22"/>
                <w:szCs w:val="22"/>
                <w:lang w:val="en-US"/>
              </w:rPr>
              <w:t>00</w:t>
            </w:r>
          </w:p>
        </w:tc>
        <w:tc>
          <w:tcPr>
            <w:tcW w:w="989" w:type="pct"/>
            <w:tcBorders>
              <w:top w:val="nil"/>
              <w:left w:val="nil"/>
              <w:bottom w:val="single" w:sz="4" w:space="0" w:color="auto"/>
              <w:right w:val="single" w:sz="4" w:space="0" w:color="auto"/>
            </w:tcBorders>
            <w:shd w:val="clear" w:color="auto" w:fill="auto"/>
            <w:vAlign w:val="center"/>
          </w:tcPr>
          <w:p w14:paraId="154E1C4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709FBEC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3343E4A0"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6DBFC3C"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Weights</w:t>
            </w:r>
          </w:p>
        </w:tc>
        <w:tc>
          <w:tcPr>
            <w:tcW w:w="751" w:type="pct"/>
            <w:tcBorders>
              <w:top w:val="nil"/>
              <w:left w:val="nil"/>
              <w:bottom w:val="single" w:sz="4" w:space="0" w:color="auto"/>
              <w:right w:val="single" w:sz="4" w:space="0" w:color="auto"/>
            </w:tcBorders>
            <w:shd w:val="clear" w:color="auto" w:fill="auto"/>
            <w:vAlign w:val="center"/>
          </w:tcPr>
          <w:p w14:paraId="506874F2"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525B380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080AB9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2A78C6" w14:paraId="7041513B"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EA69202"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Gross vehicle weight (G</w:t>
            </w:r>
            <w:r w:rsidR="0066461F" w:rsidRPr="00D54A7C">
              <w:rPr>
                <w:rFonts w:ascii="Tahoma" w:eastAsia="Times New Roman" w:hAnsi="Tahoma" w:cs="Tahoma"/>
                <w:noProof/>
                <w:color w:val="000000" w:themeColor="text1"/>
                <w:sz w:val="22"/>
                <w:szCs w:val="22"/>
                <w:lang w:val="en-US"/>
              </w:rPr>
              <w:t>.</w:t>
            </w:r>
            <w:r w:rsidRPr="00D54A7C">
              <w:rPr>
                <w:rFonts w:ascii="Tahoma" w:eastAsia="Times New Roman" w:hAnsi="Tahoma" w:cs="Tahoma"/>
                <w:noProof/>
                <w:color w:val="000000" w:themeColor="text1"/>
                <w:sz w:val="22"/>
                <w:szCs w:val="22"/>
                <w:lang w:val="en-US"/>
              </w:rPr>
              <w:t>V</w:t>
            </w:r>
            <w:r w:rsidR="0066461F" w:rsidRPr="00D54A7C">
              <w:rPr>
                <w:rFonts w:ascii="Tahoma" w:eastAsia="Times New Roman" w:hAnsi="Tahoma" w:cs="Tahoma"/>
                <w:noProof/>
                <w:color w:val="000000" w:themeColor="text1"/>
                <w:sz w:val="22"/>
                <w:szCs w:val="22"/>
                <w:lang w:val="en-US"/>
              </w:rPr>
              <w:t>.</w:t>
            </w:r>
            <w:r w:rsidRPr="00D54A7C">
              <w:rPr>
                <w:rFonts w:ascii="Tahoma" w:eastAsia="Times New Roman" w:hAnsi="Tahoma" w:cs="Tahoma"/>
                <w:noProof/>
                <w:color w:val="000000" w:themeColor="text1"/>
                <w:sz w:val="22"/>
                <w:szCs w:val="22"/>
                <w:lang w:val="en-US"/>
              </w:rPr>
              <w:t>W) (kg)</w:t>
            </w:r>
          </w:p>
        </w:tc>
        <w:tc>
          <w:tcPr>
            <w:tcW w:w="751" w:type="pct"/>
            <w:tcBorders>
              <w:top w:val="nil"/>
              <w:left w:val="nil"/>
              <w:bottom w:val="single" w:sz="4" w:space="0" w:color="auto"/>
              <w:right w:val="single" w:sz="4" w:space="0" w:color="auto"/>
            </w:tcBorders>
            <w:shd w:val="clear" w:color="auto" w:fill="auto"/>
            <w:vAlign w:val="center"/>
          </w:tcPr>
          <w:p w14:paraId="673C464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0E6196D9"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14:paraId="50E4B003"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31D14931"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4D6451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Gross Combined Weight (G</w:t>
            </w:r>
            <w:r w:rsidR="0066461F" w:rsidRPr="00D54A7C">
              <w:rPr>
                <w:rFonts w:ascii="Tahoma" w:eastAsia="Times New Roman" w:hAnsi="Tahoma" w:cs="Tahoma"/>
                <w:noProof/>
                <w:color w:val="000000" w:themeColor="text1"/>
                <w:sz w:val="22"/>
                <w:szCs w:val="22"/>
                <w:lang w:val="en-US"/>
              </w:rPr>
              <w:t>.</w:t>
            </w:r>
            <w:r w:rsidRPr="00D54A7C">
              <w:rPr>
                <w:rFonts w:ascii="Tahoma" w:eastAsia="Times New Roman" w:hAnsi="Tahoma" w:cs="Tahoma"/>
                <w:noProof/>
                <w:color w:val="000000" w:themeColor="text1"/>
                <w:sz w:val="22"/>
                <w:szCs w:val="22"/>
                <w:lang w:val="en-US"/>
              </w:rPr>
              <w:t>C</w:t>
            </w:r>
            <w:r w:rsidR="0066461F" w:rsidRPr="00D54A7C">
              <w:rPr>
                <w:rFonts w:ascii="Tahoma" w:eastAsia="Times New Roman" w:hAnsi="Tahoma" w:cs="Tahoma"/>
                <w:noProof/>
                <w:color w:val="000000" w:themeColor="text1"/>
                <w:sz w:val="22"/>
                <w:szCs w:val="22"/>
                <w:lang w:val="en-US"/>
              </w:rPr>
              <w:t>.</w:t>
            </w:r>
            <w:r w:rsidRPr="00D54A7C">
              <w:rPr>
                <w:rFonts w:ascii="Tahoma" w:eastAsia="Times New Roman" w:hAnsi="Tahoma" w:cs="Tahoma"/>
                <w:noProof/>
                <w:color w:val="000000" w:themeColor="text1"/>
                <w:sz w:val="22"/>
                <w:szCs w:val="22"/>
                <w:lang w:val="en-US"/>
              </w:rPr>
              <w:t>W) (kg)</w:t>
            </w:r>
            <w:r w:rsidR="0066461F" w:rsidRPr="00D54A7C">
              <w:rPr>
                <w:rFonts w:ascii="Tahoma" w:eastAsia="Times New Roman" w:hAnsi="Tahoma" w:cs="Tahoma"/>
                <w:noProof/>
                <w:color w:val="000000" w:themeColor="text1"/>
                <w:sz w:val="22"/>
                <w:szCs w:val="22"/>
                <w:lang w:val="en-US"/>
              </w:rPr>
              <w:t xml:space="preserve"> @ 16% gradient</w:t>
            </w:r>
          </w:p>
        </w:tc>
        <w:tc>
          <w:tcPr>
            <w:tcW w:w="751" w:type="pct"/>
            <w:tcBorders>
              <w:top w:val="nil"/>
              <w:left w:val="nil"/>
              <w:bottom w:val="single" w:sz="4" w:space="0" w:color="auto"/>
              <w:right w:val="single" w:sz="4" w:space="0" w:color="auto"/>
            </w:tcBorders>
            <w:shd w:val="clear" w:color="auto" w:fill="auto"/>
            <w:vAlign w:val="center"/>
          </w:tcPr>
          <w:p w14:paraId="7B25322F"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r w:rsidR="0066461F" w:rsidRPr="00D54A7C">
              <w:rPr>
                <w:rFonts w:ascii="Tahoma" w:eastAsia="Times New Roman" w:hAnsi="Tahoma" w:cs="Tahoma"/>
                <w:noProof/>
                <w:color w:val="000000" w:themeColor="text1"/>
                <w:sz w:val="22"/>
                <w:szCs w:val="22"/>
                <w:lang w:val="en-US"/>
              </w:rPr>
              <w:t>165 tons</w:t>
            </w:r>
          </w:p>
        </w:tc>
        <w:tc>
          <w:tcPr>
            <w:tcW w:w="989" w:type="pct"/>
            <w:tcBorders>
              <w:top w:val="nil"/>
              <w:left w:val="nil"/>
              <w:bottom w:val="single" w:sz="4" w:space="0" w:color="auto"/>
              <w:right w:val="single" w:sz="4" w:space="0" w:color="auto"/>
            </w:tcBorders>
            <w:shd w:val="clear" w:color="auto" w:fill="auto"/>
            <w:vAlign w:val="center"/>
          </w:tcPr>
          <w:p w14:paraId="5D032311"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14:paraId="5C6535E4"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20840D35" w14:textId="77777777"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14:paraId="44F19CB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Gross Axle Weight (GAW) (kg)</w:t>
            </w:r>
          </w:p>
        </w:tc>
        <w:tc>
          <w:tcPr>
            <w:tcW w:w="979" w:type="pct"/>
            <w:tcBorders>
              <w:top w:val="nil"/>
              <w:left w:val="nil"/>
              <w:bottom w:val="single" w:sz="4" w:space="0" w:color="auto"/>
              <w:right w:val="single" w:sz="4" w:space="0" w:color="auto"/>
            </w:tcBorders>
            <w:shd w:val="clear" w:color="auto" w:fill="auto"/>
            <w:vAlign w:val="center"/>
          </w:tcPr>
          <w:p w14:paraId="0415F00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Front</w:t>
            </w:r>
          </w:p>
        </w:tc>
        <w:tc>
          <w:tcPr>
            <w:tcW w:w="751" w:type="pct"/>
            <w:tcBorders>
              <w:top w:val="nil"/>
              <w:left w:val="nil"/>
              <w:bottom w:val="single" w:sz="4" w:space="0" w:color="auto"/>
              <w:right w:val="single" w:sz="4" w:space="0" w:color="auto"/>
            </w:tcBorders>
            <w:shd w:val="clear" w:color="auto" w:fill="auto"/>
            <w:vAlign w:val="center"/>
          </w:tcPr>
          <w:p w14:paraId="58A4E97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499D86A5"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B4350EB"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1E1FBD48" w14:textId="77777777" w:rsidTr="00E05CFF">
        <w:trPr>
          <w:trHeight w:val="405"/>
        </w:trPr>
        <w:tc>
          <w:tcPr>
            <w:tcW w:w="1750" w:type="pct"/>
            <w:vMerge/>
            <w:tcBorders>
              <w:top w:val="nil"/>
              <w:left w:val="single" w:sz="4" w:space="0" w:color="auto"/>
              <w:bottom w:val="single" w:sz="4" w:space="0" w:color="000000"/>
              <w:right w:val="single" w:sz="4" w:space="0" w:color="auto"/>
            </w:tcBorders>
            <w:vAlign w:val="center"/>
          </w:tcPr>
          <w:p w14:paraId="04FB68D3"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14:paraId="3BF10D7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Rear</w:t>
            </w:r>
          </w:p>
        </w:tc>
        <w:tc>
          <w:tcPr>
            <w:tcW w:w="751" w:type="pct"/>
            <w:tcBorders>
              <w:top w:val="nil"/>
              <w:left w:val="nil"/>
              <w:bottom w:val="single" w:sz="4" w:space="0" w:color="auto"/>
              <w:right w:val="single" w:sz="4" w:space="0" w:color="auto"/>
            </w:tcBorders>
            <w:shd w:val="clear" w:color="auto" w:fill="auto"/>
            <w:vAlign w:val="center"/>
          </w:tcPr>
          <w:p w14:paraId="299E6B8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3D8F864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461E93F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2A78C6" w14:paraId="7F6CB297"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2AD365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Fifth Wheel max load (kg)</w:t>
            </w:r>
          </w:p>
        </w:tc>
        <w:tc>
          <w:tcPr>
            <w:tcW w:w="751" w:type="pct"/>
            <w:tcBorders>
              <w:top w:val="nil"/>
              <w:left w:val="nil"/>
              <w:bottom w:val="single" w:sz="4" w:space="0" w:color="auto"/>
              <w:right w:val="single" w:sz="4" w:space="0" w:color="auto"/>
            </w:tcBorders>
            <w:shd w:val="clear" w:color="auto" w:fill="auto"/>
            <w:vAlign w:val="center"/>
          </w:tcPr>
          <w:p w14:paraId="0A0B8B5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7EE591B"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14:paraId="0DDD5759"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41C343D5"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80C5314"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Performance</w:t>
            </w:r>
          </w:p>
        </w:tc>
        <w:tc>
          <w:tcPr>
            <w:tcW w:w="751" w:type="pct"/>
            <w:tcBorders>
              <w:top w:val="nil"/>
              <w:left w:val="nil"/>
              <w:bottom w:val="single" w:sz="4" w:space="0" w:color="auto"/>
              <w:right w:val="single" w:sz="4" w:space="0" w:color="auto"/>
            </w:tcBorders>
            <w:shd w:val="clear" w:color="auto" w:fill="auto"/>
            <w:vAlign w:val="center"/>
          </w:tcPr>
          <w:p w14:paraId="5BDBE26F"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D8A90B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67DDC45E"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EB9F93F"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B0E1B9D" w14:textId="77777777" w:rsidR="00552585" w:rsidRPr="00D54A7C" w:rsidRDefault="00552585" w:rsidP="006824E6">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M</w:t>
            </w:r>
            <w:r w:rsidR="006824E6" w:rsidRPr="00D54A7C">
              <w:rPr>
                <w:rFonts w:ascii="Tahoma" w:eastAsia="Times New Roman" w:hAnsi="Tahoma" w:cs="Tahoma"/>
                <w:noProof/>
                <w:color w:val="000000" w:themeColor="text1"/>
                <w:sz w:val="22"/>
                <w:szCs w:val="22"/>
                <w:lang w:val="en-US"/>
              </w:rPr>
              <w:t>in</w:t>
            </w:r>
            <w:r w:rsidRPr="00D54A7C">
              <w:rPr>
                <w:rFonts w:ascii="Tahoma" w:eastAsia="Times New Roman" w:hAnsi="Tahoma" w:cs="Tahoma"/>
                <w:noProof/>
                <w:color w:val="000000" w:themeColor="text1"/>
                <w:sz w:val="22"/>
                <w:szCs w:val="22"/>
                <w:lang w:val="en-US"/>
              </w:rPr>
              <w:t xml:space="preserve"> lift capacity on hydraulic cylinders (tn)</w:t>
            </w:r>
          </w:p>
        </w:tc>
        <w:tc>
          <w:tcPr>
            <w:tcW w:w="751" w:type="pct"/>
            <w:tcBorders>
              <w:top w:val="nil"/>
              <w:left w:val="nil"/>
              <w:bottom w:val="single" w:sz="4" w:space="0" w:color="auto"/>
              <w:right w:val="single" w:sz="4" w:space="0" w:color="auto"/>
            </w:tcBorders>
            <w:shd w:val="clear" w:color="auto" w:fill="auto"/>
            <w:vAlign w:val="center"/>
          </w:tcPr>
          <w:p w14:paraId="6746630C" w14:textId="77777777" w:rsidR="00552585" w:rsidRPr="00D54A7C" w:rsidRDefault="00D62158" w:rsidP="006824E6">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w:t>
            </w:r>
            <w:r w:rsidR="006824E6" w:rsidRPr="00D54A7C">
              <w:rPr>
                <w:rFonts w:ascii="Tahoma" w:eastAsia="Times New Roman" w:hAnsi="Tahoma" w:cs="Tahoma"/>
                <w:noProof/>
                <w:color w:val="000000" w:themeColor="text1"/>
                <w:sz w:val="22"/>
                <w:szCs w:val="22"/>
                <w:lang w:val="en-US"/>
              </w:rPr>
              <w:t>34</w:t>
            </w:r>
          </w:p>
        </w:tc>
        <w:tc>
          <w:tcPr>
            <w:tcW w:w="989" w:type="pct"/>
            <w:tcBorders>
              <w:top w:val="nil"/>
              <w:left w:val="nil"/>
              <w:bottom w:val="single" w:sz="4" w:space="0" w:color="auto"/>
              <w:right w:val="single" w:sz="4" w:space="0" w:color="auto"/>
            </w:tcBorders>
            <w:shd w:val="clear" w:color="auto" w:fill="auto"/>
            <w:vAlign w:val="center"/>
          </w:tcPr>
          <w:p w14:paraId="1252BDDF" w14:textId="77777777" w:rsidR="00552585" w:rsidRPr="00D54A7C" w:rsidRDefault="00552585" w:rsidP="00C20125">
            <w:pPr>
              <w:rPr>
                <w:rFonts w:ascii="Tahoma" w:eastAsia="Times New Roman" w:hAnsi="Tahoma" w:cs="Tahoma"/>
                <w:color w:val="000000" w:themeColor="text1"/>
                <w:sz w:val="22"/>
                <w:szCs w:val="22"/>
                <w:lang w:val="en-GB"/>
              </w:rPr>
            </w:pPr>
          </w:p>
        </w:tc>
        <w:tc>
          <w:tcPr>
            <w:tcW w:w="532" w:type="pct"/>
            <w:tcBorders>
              <w:top w:val="nil"/>
              <w:left w:val="nil"/>
              <w:bottom w:val="single" w:sz="4" w:space="0" w:color="auto"/>
              <w:right w:val="single" w:sz="4" w:space="0" w:color="auto"/>
            </w:tcBorders>
            <w:shd w:val="clear" w:color="auto" w:fill="auto"/>
            <w:vAlign w:val="center"/>
          </w:tcPr>
          <w:p w14:paraId="0B4AC6D1" w14:textId="77777777" w:rsidR="00552585" w:rsidRPr="00D54A7C" w:rsidRDefault="00552585" w:rsidP="00C20125">
            <w:pPr>
              <w:rPr>
                <w:rFonts w:ascii="Tahoma" w:eastAsia="Times New Roman" w:hAnsi="Tahoma" w:cs="Tahoma"/>
                <w:color w:val="000000" w:themeColor="text1"/>
                <w:sz w:val="22"/>
                <w:szCs w:val="22"/>
                <w:lang w:val="en-GB"/>
              </w:rPr>
            </w:pPr>
          </w:p>
        </w:tc>
      </w:tr>
      <w:tr w:rsidR="00552585" w:rsidRPr="002A78C6" w14:paraId="746C520F"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F9BBE0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Tractive effort at 5km (N)</w:t>
            </w:r>
          </w:p>
        </w:tc>
        <w:tc>
          <w:tcPr>
            <w:tcW w:w="751" w:type="pct"/>
            <w:tcBorders>
              <w:top w:val="nil"/>
              <w:left w:val="nil"/>
              <w:bottom w:val="single" w:sz="4" w:space="0" w:color="auto"/>
              <w:right w:val="single" w:sz="4" w:space="0" w:color="auto"/>
            </w:tcBorders>
            <w:shd w:val="clear" w:color="auto" w:fill="auto"/>
            <w:vAlign w:val="center"/>
          </w:tcPr>
          <w:p w14:paraId="24D4F73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91CE46E"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14:paraId="04741593"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2B42A48F" w14:textId="77777777"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14:paraId="7A950959"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Speed (km/h)</w:t>
            </w:r>
          </w:p>
        </w:tc>
        <w:tc>
          <w:tcPr>
            <w:tcW w:w="979" w:type="pct"/>
            <w:tcBorders>
              <w:top w:val="nil"/>
              <w:left w:val="nil"/>
              <w:bottom w:val="single" w:sz="4" w:space="0" w:color="auto"/>
              <w:right w:val="single" w:sz="4" w:space="0" w:color="auto"/>
            </w:tcBorders>
            <w:shd w:val="clear" w:color="auto" w:fill="auto"/>
            <w:vAlign w:val="center"/>
          </w:tcPr>
          <w:p w14:paraId="42949DEF"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Loaded</w:t>
            </w:r>
          </w:p>
        </w:tc>
        <w:tc>
          <w:tcPr>
            <w:tcW w:w="751" w:type="pct"/>
            <w:tcBorders>
              <w:top w:val="nil"/>
              <w:left w:val="nil"/>
              <w:bottom w:val="single" w:sz="4" w:space="0" w:color="auto"/>
              <w:right w:val="single" w:sz="4" w:space="0" w:color="auto"/>
            </w:tcBorders>
            <w:shd w:val="clear" w:color="auto" w:fill="auto"/>
            <w:vAlign w:val="center"/>
          </w:tcPr>
          <w:p w14:paraId="5A7BA460" w14:textId="3F300963" w:rsidR="00552585" w:rsidRPr="00D54A7C" w:rsidRDefault="00552585" w:rsidP="00CD636A">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545DECD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252BDA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DD90DB4" w14:textId="77777777" w:rsidTr="00E05CFF">
        <w:trPr>
          <w:trHeight w:val="405"/>
        </w:trPr>
        <w:tc>
          <w:tcPr>
            <w:tcW w:w="1750" w:type="pct"/>
            <w:vMerge/>
            <w:tcBorders>
              <w:top w:val="nil"/>
              <w:left w:val="single" w:sz="4" w:space="0" w:color="auto"/>
              <w:bottom w:val="single" w:sz="4" w:space="0" w:color="000000"/>
              <w:right w:val="single" w:sz="4" w:space="0" w:color="auto"/>
            </w:tcBorders>
            <w:vAlign w:val="center"/>
          </w:tcPr>
          <w:p w14:paraId="36AFC336"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14:paraId="0FE0D07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Unloaded</w:t>
            </w:r>
          </w:p>
        </w:tc>
        <w:tc>
          <w:tcPr>
            <w:tcW w:w="751" w:type="pct"/>
            <w:tcBorders>
              <w:top w:val="nil"/>
              <w:left w:val="nil"/>
              <w:bottom w:val="single" w:sz="4" w:space="0" w:color="auto"/>
              <w:right w:val="single" w:sz="4" w:space="0" w:color="auto"/>
            </w:tcBorders>
            <w:shd w:val="clear" w:color="auto" w:fill="auto"/>
            <w:vAlign w:val="center"/>
          </w:tcPr>
          <w:p w14:paraId="3EAA9457" w14:textId="77777777" w:rsidR="00552585" w:rsidRPr="00D54A7C" w:rsidRDefault="006824E6"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w:t>
            </w:r>
            <w:r w:rsidR="00552585" w:rsidRPr="00D54A7C">
              <w:rPr>
                <w:rFonts w:ascii="Tahoma" w:eastAsia="Times New Roman" w:hAnsi="Tahoma" w:cs="Tahoma"/>
                <w:noProof/>
                <w:color w:val="000000" w:themeColor="text1"/>
                <w:sz w:val="22"/>
                <w:szCs w:val="22"/>
                <w:lang w:val="en-US"/>
              </w:rPr>
              <w:t>25</w:t>
            </w:r>
          </w:p>
        </w:tc>
        <w:tc>
          <w:tcPr>
            <w:tcW w:w="989" w:type="pct"/>
            <w:tcBorders>
              <w:top w:val="nil"/>
              <w:left w:val="nil"/>
              <w:bottom w:val="single" w:sz="4" w:space="0" w:color="auto"/>
              <w:right w:val="single" w:sz="4" w:space="0" w:color="auto"/>
            </w:tcBorders>
            <w:shd w:val="clear" w:color="auto" w:fill="auto"/>
            <w:vAlign w:val="center"/>
          </w:tcPr>
          <w:p w14:paraId="3109940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57811395"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90AC57B" w14:textId="77777777" w:rsidTr="00E05CFF">
        <w:trPr>
          <w:trHeight w:val="405"/>
        </w:trPr>
        <w:tc>
          <w:tcPr>
            <w:tcW w:w="1750" w:type="pct"/>
            <w:tcBorders>
              <w:top w:val="nil"/>
              <w:left w:val="single" w:sz="4" w:space="0" w:color="auto"/>
              <w:bottom w:val="single" w:sz="4" w:space="0" w:color="auto"/>
              <w:right w:val="single" w:sz="4" w:space="0" w:color="auto"/>
            </w:tcBorders>
            <w:shd w:val="clear" w:color="auto" w:fill="auto"/>
            <w:vAlign w:val="center"/>
          </w:tcPr>
          <w:p w14:paraId="5AEF6C4F"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xml:space="preserve">Gradeability (%) </w:t>
            </w:r>
          </w:p>
        </w:tc>
        <w:tc>
          <w:tcPr>
            <w:tcW w:w="979" w:type="pct"/>
            <w:tcBorders>
              <w:top w:val="nil"/>
              <w:left w:val="nil"/>
              <w:bottom w:val="single" w:sz="4" w:space="0" w:color="auto"/>
              <w:right w:val="single" w:sz="4" w:space="0" w:color="auto"/>
            </w:tcBorders>
            <w:shd w:val="clear" w:color="auto" w:fill="auto"/>
            <w:vAlign w:val="center"/>
          </w:tcPr>
          <w:p w14:paraId="2E1AFC33" w14:textId="77777777" w:rsidR="00552585" w:rsidRPr="00D54A7C" w:rsidRDefault="00552585" w:rsidP="0066461F">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Loaded</w:t>
            </w:r>
            <w:r w:rsidR="0066461F" w:rsidRPr="00D54A7C">
              <w:rPr>
                <w:rFonts w:ascii="Tahoma" w:eastAsia="Times New Roman" w:hAnsi="Tahoma" w:cs="Tahoma"/>
                <w:noProof/>
                <w:color w:val="000000" w:themeColor="text1"/>
                <w:sz w:val="22"/>
                <w:szCs w:val="22"/>
                <w:lang w:val="en-US"/>
              </w:rPr>
              <w:t xml:space="preserve"> (G.C.W. 165 tons)</w:t>
            </w:r>
          </w:p>
        </w:tc>
        <w:tc>
          <w:tcPr>
            <w:tcW w:w="751" w:type="pct"/>
            <w:tcBorders>
              <w:top w:val="nil"/>
              <w:left w:val="nil"/>
              <w:bottom w:val="single" w:sz="4" w:space="0" w:color="auto"/>
              <w:right w:val="single" w:sz="4" w:space="0" w:color="auto"/>
            </w:tcBorders>
            <w:shd w:val="clear" w:color="auto" w:fill="auto"/>
            <w:vAlign w:val="center"/>
          </w:tcPr>
          <w:p w14:paraId="5C4A00C6" w14:textId="77777777" w:rsidR="00552585" w:rsidRPr="00D54A7C" w:rsidRDefault="00552585" w:rsidP="00542C20">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r w:rsidR="006824E6" w:rsidRPr="00D54A7C">
              <w:rPr>
                <w:rFonts w:ascii="Tahoma" w:eastAsia="Times New Roman" w:hAnsi="Tahoma" w:cs="Tahoma"/>
                <w:noProof/>
                <w:color w:val="000000" w:themeColor="text1"/>
                <w:sz w:val="22"/>
                <w:szCs w:val="22"/>
                <w:lang w:val="en-US"/>
              </w:rPr>
              <w:t>≥1</w:t>
            </w:r>
            <w:r w:rsidR="00542C20" w:rsidRPr="00D54A7C">
              <w:rPr>
                <w:rFonts w:ascii="Tahoma" w:eastAsia="Times New Roman" w:hAnsi="Tahoma" w:cs="Tahoma"/>
                <w:noProof/>
                <w:color w:val="000000" w:themeColor="text1"/>
                <w:sz w:val="22"/>
                <w:szCs w:val="22"/>
                <w:lang w:val="en-US"/>
              </w:rPr>
              <w:t>6</w:t>
            </w:r>
          </w:p>
        </w:tc>
        <w:tc>
          <w:tcPr>
            <w:tcW w:w="989" w:type="pct"/>
            <w:tcBorders>
              <w:top w:val="nil"/>
              <w:left w:val="nil"/>
              <w:bottom w:val="single" w:sz="4" w:space="0" w:color="auto"/>
              <w:right w:val="single" w:sz="4" w:space="0" w:color="auto"/>
            </w:tcBorders>
            <w:shd w:val="clear" w:color="auto" w:fill="auto"/>
            <w:vAlign w:val="center"/>
          </w:tcPr>
          <w:p w14:paraId="1E0C9A60" w14:textId="77777777" w:rsidR="00552585" w:rsidRPr="00D54A7C" w:rsidRDefault="00552585" w:rsidP="00C20125">
            <w:pPr>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532" w:type="pct"/>
            <w:tcBorders>
              <w:top w:val="nil"/>
              <w:left w:val="nil"/>
              <w:bottom w:val="single" w:sz="4" w:space="0" w:color="auto"/>
              <w:right w:val="single" w:sz="4" w:space="0" w:color="auto"/>
            </w:tcBorders>
            <w:shd w:val="clear" w:color="auto" w:fill="auto"/>
            <w:vAlign w:val="center"/>
          </w:tcPr>
          <w:p w14:paraId="648B24AC" w14:textId="77777777" w:rsidR="00552585" w:rsidRPr="00D54A7C" w:rsidRDefault="00552585" w:rsidP="00C20125">
            <w:pPr>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r>
      <w:tr w:rsidR="00552585" w:rsidRPr="002A78C6" w14:paraId="3F95B36B"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D46E836" w14:textId="77777777" w:rsidR="00552585" w:rsidRPr="00D54A7C" w:rsidRDefault="00552585" w:rsidP="00C20125">
            <w:pPr>
              <w:rPr>
                <w:rFonts w:ascii="Tahoma" w:eastAsia="Times New Roman" w:hAnsi="Tahoma" w:cs="Tahoma"/>
                <w:bCs/>
                <w:noProof/>
                <w:color w:val="000000" w:themeColor="text1"/>
                <w:sz w:val="22"/>
                <w:szCs w:val="22"/>
                <w:lang w:val="en-US"/>
              </w:rPr>
            </w:pPr>
            <w:r w:rsidRPr="00D54A7C">
              <w:rPr>
                <w:rFonts w:ascii="Tahoma" w:eastAsia="Times New Roman" w:hAnsi="Tahoma" w:cs="Tahoma"/>
                <w:bCs/>
                <w:noProof/>
                <w:color w:val="000000" w:themeColor="text1"/>
                <w:sz w:val="22"/>
                <w:szCs w:val="22"/>
                <w:lang w:val="en-US"/>
              </w:rPr>
              <w:t>Pls attach a diagram of tractive effort vs speed</w:t>
            </w:r>
          </w:p>
        </w:tc>
        <w:tc>
          <w:tcPr>
            <w:tcW w:w="751" w:type="pct"/>
            <w:tcBorders>
              <w:top w:val="nil"/>
              <w:left w:val="nil"/>
              <w:bottom w:val="single" w:sz="4" w:space="0" w:color="auto"/>
              <w:right w:val="single" w:sz="4" w:space="0" w:color="auto"/>
            </w:tcBorders>
            <w:shd w:val="clear" w:color="auto" w:fill="auto"/>
            <w:vAlign w:val="center"/>
          </w:tcPr>
          <w:p w14:paraId="64472200"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89" w:type="pct"/>
            <w:tcBorders>
              <w:top w:val="nil"/>
              <w:left w:val="nil"/>
              <w:bottom w:val="single" w:sz="4" w:space="0" w:color="auto"/>
              <w:right w:val="single" w:sz="4" w:space="0" w:color="auto"/>
            </w:tcBorders>
            <w:shd w:val="clear" w:color="auto" w:fill="auto"/>
            <w:vAlign w:val="center"/>
          </w:tcPr>
          <w:p w14:paraId="17F057A8" w14:textId="77777777" w:rsidR="00552585" w:rsidRPr="00D54A7C" w:rsidRDefault="00552585" w:rsidP="00C20125">
            <w:pPr>
              <w:rPr>
                <w:rFonts w:ascii="Tahoma" w:eastAsia="Times New Roman" w:hAnsi="Tahoma" w:cs="Tahoma"/>
                <w:color w:val="000000" w:themeColor="text1"/>
                <w:sz w:val="22"/>
                <w:szCs w:val="22"/>
                <w:lang w:val="en-GB"/>
              </w:rPr>
            </w:pPr>
          </w:p>
        </w:tc>
        <w:tc>
          <w:tcPr>
            <w:tcW w:w="532" w:type="pct"/>
            <w:tcBorders>
              <w:top w:val="nil"/>
              <w:left w:val="nil"/>
              <w:bottom w:val="single" w:sz="4" w:space="0" w:color="auto"/>
              <w:right w:val="single" w:sz="4" w:space="0" w:color="auto"/>
            </w:tcBorders>
            <w:shd w:val="clear" w:color="auto" w:fill="auto"/>
            <w:vAlign w:val="center"/>
          </w:tcPr>
          <w:p w14:paraId="7A5F92F5" w14:textId="77777777" w:rsidR="00552585" w:rsidRPr="00D54A7C" w:rsidRDefault="00552585" w:rsidP="00C20125">
            <w:pPr>
              <w:rPr>
                <w:rFonts w:ascii="Tahoma" w:eastAsia="Times New Roman" w:hAnsi="Tahoma" w:cs="Tahoma"/>
                <w:color w:val="000000" w:themeColor="text1"/>
                <w:sz w:val="22"/>
                <w:szCs w:val="22"/>
                <w:lang w:val="en-GB"/>
              </w:rPr>
            </w:pPr>
          </w:p>
        </w:tc>
      </w:tr>
      <w:tr w:rsidR="00552585" w:rsidRPr="002A78C6" w14:paraId="5596536F"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D10F7CB" w14:textId="77777777" w:rsidR="00552585" w:rsidRPr="00D54A7C" w:rsidRDefault="00552585" w:rsidP="0066461F">
            <w:pPr>
              <w:rPr>
                <w:rFonts w:ascii="Tahoma" w:eastAsia="Times New Roman" w:hAnsi="Tahoma" w:cs="Tahoma"/>
                <w:bCs/>
                <w:noProof/>
                <w:color w:val="000000" w:themeColor="text1"/>
                <w:sz w:val="22"/>
                <w:szCs w:val="22"/>
                <w:lang w:val="en-US"/>
              </w:rPr>
            </w:pPr>
            <w:r w:rsidRPr="00D54A7C">
              <w:rPr>
                <w:rFonts w:ascii="Tahoma" w:eastAsia="Times New Roman" w:hAnsi="Tahoma" w:cs="Tahoma"/>
                <w:bCs/>
                <w:noProof/>
                <w:color w:val="000000" w:themeColor="text1"/>
                <w:sz w:val="22"/>
                <w:szCs w:val="22"/>
                <w:lang w:val="en-US"/>
              </w:rPr>
              <w:t>Pls attach a diagram of gradeability vs G</w:t>
            </w:r>
            <w:r w:rsidR="0066461F" w:rsidRPr="00D54A7C">
              <w:rPr>
                <w:rFonts w:ascii="Tahoma" w:eastAsia="Times New Roman" w:hAnsi="Tahoma" w:cs="Tahoma"/>
                <w:bCs/>
                <w:noProof/>
                <w:color w:val="000000" w:themeColor="text1"/>
                <w:sz w:val="22"/>
                <w:szCs w:val="22"/>
                <w:lang w:val="en-US"/>
              </w:rPr>
              <w:t>.</w:t>
            </w:r>
            <w:r w:rsidRPr="00D54A7C">
              <w:rPr>
                <w:rFonts w:ascii="Tahoma" w:eastAsia="Times New Roman" w:hAnsi="Tahoma" w:cs="Tahoma"/>
                <w:bCs/>
                <w:noProof/>
                <w:color w:val="000000" w:themeColor="text1"/>
                <w:sz w:val="22"/>
                <w:szCs w:val="22"/>
                <w:lang w:val="en-US"/>
              </w:rPr>
              <w:t>C</w:t>
            </w:r>
            <w:r w:rsidR="0066461F" w:rsidRPr="00D54A7C">
              <w:rPr>
                <w:rFonts w:ascii="Tahoma" w:eastAsia="Times New Roman" w:hAnsi="Tahoma" w:cs="Tahoma"/>
                <w:bCs/>
                <w:noProof/>
                <w:color w:val="000000" w:themeColor="text1"/>
                <w:sz w:val="22"/>
                <w:szCs w:val="22"/>
                <w:lang w:val="en-US"/>
              </w:rPr>
              <w:t>.W</w:t>
            </w:r>
            <w:r w:rsidRPr="00D54A7C">
              <w:rPr>
                <w:rFonts w:ascii="Tahoma" w:eastAsia="Times New Roman" w:hAnsi="Tahoma" w:cs="Tahoma"/>
                <w:bCs/>
                <w:noProof/>
                <w:color w:val="000000" w:themeColor="text1"/>
                <w:sz w:val="22"/>
                <w:szCs w:val="22"/>
                <w:lang w:val="en-US"/>
              </w:rPr>
              <w:t xml:space="preserve"> and tractive effort</w:t>
            </w:r>
          </w:p>
        </w:tc>
        <w:tc>
          <w:tcPr>
            <w:tcW w:w="751" w:type="pct"/>
            <w:tcBorders>
              <w:top w:val="nil"/>
              <w:left w:val="nil"/>
              <w:bottom w:val="single" w:sz="4" w:space="0" w:color="auto"/>
              <w:right w:val="single" w:sz="4" w:space="0" w:color="auto"/>
            </w:tcBorders>
            <w:shd w:val="clear" w:color="auto" w:fill="auto"/>
            <w:vAlign w:val="center"/>
          </w:tcPr>
          <w:p w14:paraId="3EFF247A"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89" w:type="pct"/>
            <w:tcBorders>
              <w:top w:val="nil"/>
              <w:left w:val="nil"/>
              <w:bottom w:val="single" w:sz="4" w:space="0" w:color="auto"/>
              <w:right w:val="single" w:sz="4" w:space="0" w:color="auto"/>
            </w:tcBorders>
            <w:shd w:val="clear" w:color="auto" w:fill="auto"/>
            <w:vAlign w:val="center"/>
          </w:tcPr>
          <w:p w14:paraId="5D272E5E" w14:textId="77777777" w:rsidR="00552585" w:rsidRPr="00D54A7C" w:rsidRDefault="00552585" w:rsidP="00C20125">
            <w:pPr>
              <w:rPr>
                <w:rFonts w:ascii="Tahoma" w:eastAsia="Times New Roman" w:hAnsi="Tahoma" w:cs="Tahoma"/>
                <w:color w:val="000000" w:themeColor="text1"/>
                <w:sz w:val="22"/>
                <w:szCs w:val="22"/>
                <w:lang w:val="en-GB"/>
              </w:rPr>
            </w:pPr>
          </w:p>
        </w:tc>
        <w:tc>
          <w:tcPr>
            <w:tcW w:w="532" w:type="pct"/>
            <w:tcBorders>
              <w:top w:val="nil"/>
              <w:left w:val="nil"/>
              <w:bottom w:val="single" w:sz="4" w:space="0" w:color="auto"/>
              <w:right w:val="single" w:sz="4" w:space="0" w:color="auto"/>
            </w:tcBorders>
            <w:shd w:val="clear" w:color="auto" w:fill="auto"/>
            <w:vAlign w:val="center"/>
          </w:tcPr>
          <w:p w14:paraId="432AA204" w14:textId="77777777" w:rsidR="00552585" w:rsidRPr="00D54A7C" w:rsidRDefault="00552585" w:rsidP="00C20125">
            <w:pPr>
              <w:rPr>
                <w:rFonts w:ascii="Tahoma" w:eastAsia="Times New Roman" w:hAnsi="Tahoma" w:cs="Tahoma"/>
                <w:color w:val="000000" w:themeColor="text1"/>
                <w:sz w:val="22"/>
                <w:szCs w:val="22"/>
                <w:lang w:val="en-GB"/>
              </w:rPr>
            </w:pPr>
          </w:p>
        </w:tc>
      </w:tr>
      <w:tr w:rsidR="00552585" w:rsidRPr="00D14187" w14:paraId="42755DEF"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30BBD51"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Engine - Electric system</w:t>
            </w:r>
          </w:p>
        </w:tc>
        <w:tc>
          <w:tcPr>
            <w:tcW w:w="751" w:type="pct"/>
            <w:tcBorders>
              <w:top w:val="nil"/>
              <w:left w:val="nil"/>
              <w:bottom w:val="single" w:sz="4" w:space="0" w:color="auto"/>
              <w:right w:val="single" w:sz="4" w:space="0" w:color="auto"/>
            </w:tcBorders>
            <w:shd w:val="clear" w:color="auto" w:fill="auto"/>
            <w:vAlign w:val="center"/>
          </w:tcPr>
          <w:p w14:paraId="746A86C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35C206B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6F87A94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79BC18C"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BA1779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lastRenderedPageBreak/>
              <w:t>Model of Engine</w:t>
            </w:r>
          </w:p>
        </w:tc>
        <w:tc>
          <w:tcPr>
            <w:tcW w:w="751" w:type="pct"/>
            <w:tcBorders>
              <w:top w:val="nil"/>
              <w:left w:val="nil"/>
              <w:bottom w:val="single" w:sz="4" w:space="0" w:color="auto"/>
              <w:right w:val="single" w:sz="4" w:space="0" w:color="auto"/>
            </w:tcBorders>
            <w:shd w:val="clear" w:color="auto" w:fill="auto"/>
            <w:vAlign w:val="center"/>
          </w:tcPr>
          <w:p w14:paraId="6C748BB4"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4E2061A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4B4F988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2E290790"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D5CE26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Manufacture</w:t>
            </w:r>
          </w:p>
        </w:tc>
        <w:tc>
          <w:tcPr>
            <w:tcW w:w="751" w:type="pct"/>
            <w:tcBorders>
              <w:top w:val="nil"/>
              <w:left w:val="nil"/>
              <w:bottom w:val="single" w:sz="4" w:space="0" w:color="auto"/>
              <w:right w:val="single" w:sz="4" w:space="0" w:color="auto"/>
            </w:tcBorders>
            <w:shd w:val="clear" w:color="auto" w:fill="auto"/>
            <w:vAlign w:val="center"/>
          </w:tcPr>
          <w:p w14:paraId="2F66CC1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5B017B9"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F8AE2B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331319FC"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713DAC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Country of Origin</w:t>
            </w:r>
          </w:p>
        </w:tc>
        <w:tc>
          <w:tcPr>
            <w:tcW w:w="751" w:type="pct"/>
            <w:tcBorders>
              <w:top w:val="nil"/>
              <w:left w:val="nil"/>
              <w:bottom w:val="single" w:sz="4" w:space="0" w:color="auto"/>
              <w:right w:val="single" w:sz="4" w:space="0" w:color="auto"/>
            </w:tcBorders>
            <w:shd w:val="clear" w:color="auto" w:fill="auto"/>
            <w:vAlign w:val="center"/>
          </w:tcPr>
          <w:p w14:paraId="4FBDF33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452871D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BA48F1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2A78C6" w14:paraId="6E56BEFD"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ED8B933"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Rated power</w:t>
            </w:r>
          </w:p>
        </w:tc>
        <w:tc>
          <w:tcPr>
            <w:tcW w:w="751" w:type="pct"/>
            <w:tcBorders>
              <w:top w:val="nil"/>
              <w:left w:val="nil"/>
              <w:bottom w:val="single" w:sz="4" w:space="0" w:color="auto"/>
              <w:right w:val="single" w:sz="4" w:space="0" w:color="auto"/>
            </w:tcBorders>
            <w:shd w:val="clear" w:color="auto" w:fill="auto"/>
            <w:vAlign w:val="center"/>
          </w:tcPr>
          <w:p w14:paraId="5B45E5DE" w14:textId="77777777" w:rsidR="00552585" w:rsidRPr="00D54A7C" w:rsidRDefault="006824E6" w:rsidP="006824E6">
            <w:pPr>
              <w:jc w:val="center"/>
              <w:rPr>
                <w:rFonts w:ascii="Tahoma" w:eastAsia="Times New Roman" w:hAnsi="Tahoma" w:cs="Tahoma"/>
                <w:noProof/>
                <w:color w:val="000000" w:themeColor="text1"/>
                <w:sz w:val="22"/>
                <w:szCs w:val="22"/>
                <w:lang w:val="en-US"/>
              </w:rPr>
            </w:pPr>
            <w:r w:rsidRPr="00D54A7C">
              <w:rPr>
                <w:rFonts w:ascii="Tahoma" w:hAnsi="Tahoma" w:cs="Tahoma"/>
                <w:color w:val="000000" w:themeColor="text1"/>
                <w:sz w:val="22"/>
                <w:szCs w:val="22"/>
                <w:lang w:val="en-US"/>
              </w:rPr>
              <w:t>Stage V emission standards for non-road engines (NRE)</w:t>
            </w:r>
          </w:p>
        </w:tc>
        <w:tc>
          <w:tcPr>
            <w:tcW w:w="989" w:type="pct"/>
            <w:tcBorders>
              <w:top w:val="nil"/>
              <w:left w:val="nil"/>
              <w:bottom w:val="single" w:sz="4" w:space="0" w:color="auto"/>
              <w:right w:val="single" w:sz="4" w:space="0" w:color="auto"/>
            </w:tcBorders>
            <w:shd w:val="clear" w:color="auto" w:fill="auto"/>
            <w:vAlign w:val="center"/>
          </w:tcPr>
          <w:p w14:paraId="239057BB"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14:paraId="738271DA"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5B7D7A83"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0E9E76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Fuel Consumption</w:t>
            </w:r>
          </w:p>
        </w:tc>
        <w:tc>
          <w:tcPr>
            <w:tcW w:w="751" w:type="pct"/>
            <w:tcBorders>
              <w:top w:val="nil"/>
              <w:left w:val="nil"/>
              <w:bottom w:val="single" w:sz="4" w:space="0" w:color="auto"/>
              <w:right w:val="single" w:sz="4" w:space="0" w:color="auto"/>
            </w:tcBorders>
            <w:shd w:val="clear" w:color="auto" w:fill="auto"/>
            <w:vAlign w:val="center"/>
          </w:tcPr>
          <w:p w14:paraId="785FE94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285613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1EEA6B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1D689CD"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7D1E5D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Max. torque /Nm</w:t>
            </w:r>
          </w:p>
        </w:tc>
        <w:tc>
          <w:tcPr>
            <w:tcW w:w="751" w:type="pct"/>
            <w:tcBorders>
              <w:top w:val="nil"/>
              <w:left w:val="nil"/>
              <w:bottom w:val="single" w:sz="4" w:space="0" w:color="auto"/>
              <w:right w:val="single" w:sz="4" w:space="0" w:color="auto"/>
            </w:tcBorders>
            <w:shd w:val="clear" w:color="auto" w:fill="auto"/>
            <w:vAlign w:val="center"/>
          </w:tcPr>
          <w:p w14:paraId="4A6BDC79"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26F5E699"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429C50D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E1D32AE"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E711F5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Compression rate</w:t>
            </w:r>
          </w:p>
        </w:tc>
        <w:tc>
          <w:tcPr>
            <w:tcW w:w="751" w:type="pct"/>
            <w:tcBorders>
              <w:top w:val="nil"/>
              <w:left w:val="nil"/>
              <w:bottom w:val="single" w:sz="4" w:space="0" w:color="auto"/>
              <w:right w:val="single" w:sz="4" w:space="0" w:color="auto"/>
            </w:tcBorders>
            <w:shd w:val="clear" w:color="auto" w:fill="auto"/>
            <w:vAlign w:val="center"/>
          </w:tcPr>
          <w:p w14:paraId="74CC2A5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5781455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54EE11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040EF27"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12DE719"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Number of cylinders / displacement</w:t>
            </w:r>
          </w:p>
        </w:tc>
        <w:tc>
          <w:tcPr>
            <w:tcW w:w="751" w:type="pct"/>
            <w:tcBorders>
              <w:top w:val="nil"/>
              <w:left w:val="nil"/>
              <w:bottom w:val="single" w:sz="4" w:space="0" w:color="auto"/>
              <w:right w:val="single" w:sz="4" w:space="0" w:color="auto"/>
            </w:tcBorders>
            <w:shd w:val="clear" w:color="auto" w:fill="auto"/>
            <w:vAlign w:val="center"/>
          </w:tcPr>
          <w:p w14:paraId="2907722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DB3850F"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B045516"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61F1DD5"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62393EC"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Storage Battery voltage / capacity</w:t>
            </w:r>
          </w:p>
        </w:tc>
        <w:tc>
          <w:tcPr>
            <w:tcW w:w="751" w:type="pct"/>
            <w:tcBorders>
              <w:top w:val="nil"/>
              <w:left w:val="nil"/>
              <w:bottom w:val="single" w:sz="4" w:space="0" w:color="auto"/>
              <w:right w:val="single" w:sz="4" w:space="0" w:color="auto"/>
            </w:tcBorders>
            <w:shd w:val="clear" w:color="auto" w:fill="auto"/>
            <w:vAlign w:val="center"/>
          </w:tcPr>
          <w:p w14:paraId="6DEE75A9" w14:textId="77777777" w:rsidR="00552585" w:rsidRPr="00D54A7C" w:rsidRDefault="00552585" w:rsidP="004A2D0D">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24V</w:t>
            </w:r>
          </w:p>
        </w:tc>
        <w:tc>
          <w:tcPr>
            <w:tcW w:w="989" w:type="pct"/>
            <w:tcBorders>
              <w:top w:val="nil"/>
              <w:left w:val="nil"/>
              <w:bottom w:val="single" w:sz="4" w:space="0" w:color="auto"/>
              <w:right w:val="single" w:sz="4" w:space="0" w:color="auto"/>
            </w:tcBorders>
            <w:shd w:val="clear" w:color="auto" w:fill="auto"/>
            <w:vAlign w:val="center"/>
          </w:tcPr>
          <w:p w14:paraId="7024C5AF"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4DC0BCF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2DE60C50"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2C8721C"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Alternator Type / Maker</w:t>
            </w:r>
          </w:p>
        </w:tc>
        <w:tc>
          <w:tcPr>
            <w:tcW w:w="751" w:type="pct"/>
            <w:tcBorders>
              <w:top w:val="nil"/>
              <w:left w:val="nil"/>
              <w:bottom w:val="single" w:sz="4" w:space="0" w:color="auto"/>
              <w:right w:val="single" w:sz="4" w:space="0" w:color="auto"/>
            </w:tcBorders>
            <w:shd w:val="clear" w:color="auto" w:fill="auto"/>
            <w:vAlign w:val="center"/>
          </w:tcPr>
          <w:p w14:paraId="7ECE6E3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50673036"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1B167C1"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55EF8984"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D73318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Starter Type / Maker</w:t>
            </w:r>
          </w:p>
        </w:tc>
        <w:tc>
          <w:tcPr>
            <w:tcW w:w="751" w:type="pct"/>
            <w:tcBorders>
              <w:top w:val="nil"/>
              <w:left w:val="nil"/>
              <w:bottom w:val="single" w:sz="4" w:space="0" w:color="auto"/>
              <w:right w:val="single" w:sz="4" w:space="0" w:color="auto"/>
            </w:tcBorders>
            <w:shd w:val="clear" w:color="auto" w:fill="auto"/>
            <w:vAlign w:val="center"/>
          </w:tcPr>
          <w:p w14:paraId="7740DBE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0E419D3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6390E8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764B711"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17B6E6F"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Fuel tank Capacity</w:t>
            </w:r>
          </w:p>
        </w:tc>
        <w:tc>
          <w:tcPr>
            <w:tcW w:w="751" w:type="pct"/>
            <w:tcBorders>
              <w:top w:val="nil"/>
              <w:left w:val="nil"/>
              <w:bottom w:val="single" w:sz="4" w:space="0" w:color="auto"/>
              <w:right w:val="single" w:sz="4" w:space="0" w:color="auto"/>
            </w:tcBorders>
            <w:shd w:val="clear" w:color="auto" w:fill="auto"/>
            <w:vAlign w:val="center"/>
          </w:tcPr>
          <w:p w14:paraId="57487E3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≥200L</w:t>
            </w:r>
          </w:p>
        </w:tc>
        <w:tc>
          <w:tcPr>
            <w:tcW w:w="989" w:type="pct"/>
            <w:tcBorders>
              <w:top w:val="nil"/>
              <w:left w:val="nil"/>
              <w:bottom w:val="single" w:sz="4" w:space="0" w:color="auto"/>
              <w:right w:val="single" w:sz="4" w:space="0" w:color="auto"/>
            </w:tcBorders>
            <w:shd w:val="clear" w:color="auto" w:fill="auto"/>
            <w:vAlign w:val="center"/>
          </w:tcPr>
          <w:p w14:paraId="131F521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39DCA4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A3AF02D"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DCFDB64"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Transmission</w:t>
            </w:r>
          </w:p>
        </w:tc>
        <w:tc>
          <w:tcPr>
            <w:tcW w:w="751" w:type="pct"/>
            <w:tcBorders>
              <w:top w:val="nil"/>
              <w:left w:val="nil"/>
              <w:bottom w:val="single" w:sz="4" w:space="0" w:color="auto"/>
              <w:right w:val="single" w:sz="4" w:space="0" w:color="auto"/>
            </w:tcBorders>
            <w:shd w:val="clear" w:color="auto" w:fill="auto"/>
            <w:vAlign w:val="center"/>
          </w:tcPr>
          <w:p w14:paraId="2A2091D3"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3E87274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61FB215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2A78C6" w14:paraId="261058E6"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21CEBE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Model of Power shift Transmission</w:t>
            </w:r>
          </w:p>
        </w:tc>
        <w:tc>
          <w:tcPr>
            <w:tcW w:w="751" w:type="pct"/>
            <w:tcBorders>
              <w:top w:val="nil"/>
              <w:left w:val="nil"/>
              <w:bottom w:val="single" w:sz="4" w:space="0" w:color="auto"/>
              <w:right w:val="single" w:sz="4" w:space="0" w:color="auto"/>
            </w:tcBorders>
            <w:shd w:val="clear" w:color="auto" w:fill="auto"/>
            <w:vAlign w:val="center"/>
          </w:tcPr>
          <w:p w14:paraId="6A93CD6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433C7868"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14:paraId="01E41543"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4028C122"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C2F33D1"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Country of Origin</w:t>
            </w:r>
          </w:p>
        </w:tc>
        <w:tc>
          <w:tcPr>
            <w:tcW w:w="751" w:type="pct"/>
            <w:tcBorders>
              <w:top w:val="nil"/>
              <w:left w:val="nil"/>
              <w:bottom w:val="single" w:sz="4" w:space="0" w:color="auto"/>
              <w:right w:val="single" w:sz="4" w:space="0" w:color="auto"/>
            </w:tcBorders>
            <w:shd w:val="clear" w:color="auto" w:fill="auto"/>
            <w:vAlign w:val="center"/>
          </w:tcPr>
          <w:p w14:paraId="19E3B59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4FBB15F6"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5746549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5501AE02"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68614B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xml:space="preserve">Speeds forward and reverse Ratio gears </w:t>
            </w:r>
          </w:p>
        </w:tc>
        <w:tc>
          <w:tcPr>
            <w:tcW w:w="751" w:type="pct"/>
            <w:tcBorders>
              <w:top w:val="nil"/>
              <w:left w:val="nil"/>
              <w:bottom w:val="single" w:sz="4" w:space="0" w:color="auto"/>
              <w:right w:val="single" w:sz="4" w:space="0" w:color="auto"/>
            </w:tcBorders>
            <w:shd w:val="clear" w:color="auto" w:fill="auto"/>
            <w:vAlign w:val="center"/>
          </w:tcPr>
          <w:p w14:paraId="10D652E8" w14:textId="77777777" w:rsidR="00552585" w:rsidRPr="00D54A7C" w:rsidRDefault="006824E6" w:rsidP="004A2D0D">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6</w:t>
            </w:r>
            <w:r w:rsidR="00552585" w:rsidRPr="00D54A7C">
              <w:rPr>
                <w:rFonts w:ascii="Tahoma" w:eastAsia="Times New Roman" w:hAnsi="Tahoma" w:cs="Tahoma"/>
                <w:noProof/>
                <w:color w:val="000000" w:themeColor="text1"/>
                <w:sz w:val="22"/>
                <w:szCs w:val="22"/>
                <w:lang w:val="en-US"/>
              </w:rPr>
              <w:t xml:space="preserve"> F</w:t>
            </w:r>
            <w:r w:rsidR="004A2D0D" w:rsidRPr="00D54A7C">
              <w:rPr>
                <w:rFonts w:ascii="Tahoma" w:eastAsia="Times New Roman" w:hAnsi="Tahoma" w:cs="Tahoma"/>
                <w:noProof/>
                <w:color w:val="000000" w:themeColor="text1"/>
                <w:sz w:val="22"/>
                <w:szCs w:val="22"/>
                <w:lang w:val="en-US"/>
              </w:rPr>
              <w:t xml:space="preserve">r / </w:t>
            </w:r>
            <w:r w:rsidRPr="00D54A7C">
              <w:rPr>
                <w:rFonts w:ascii="Tahoma" w:eastAsia="Times New Roman" w:hAnsi="Tahoma" w:cs="Tahoma"/>
                <w:noProof/>
                <w:color w:val="000000" w:themeColor="text1"/>
                <w:sz w:val="22"/>
                <w:szCs w:val="22"/>
                <w:lang w:val="en-US"/>
              </w:rPr>
              <w:t>3</w:t>
            </w:r>
            <w:r w:rsidR="00552585" w:rsidRPr="00D54A7C">
              <w:rPr>
                <w:rFonts w:ascii="Tahoma" w:eastAsia="Times New Roman" w:hAnsi="Tahoma" w:cs="Tahoma"/>
                <w:noProof/>
                <w:color w:val="000000" w:themeColor="text1"/>
                <w:sz w:val="22"/>
                <w:szCs w:val="22"/>
                <w:lang w:val="en-US"/>
              </w:rPr>
              <w:t xml:space="preserve"> R</w:t>
            </w:r>
            <w:r w:rsidR="004A2D0D" w:rsidRPr="00D54A7C">
              <w:rPr>
                <w:rFonts w:ascii="Tahoma" w:eastAsia="Times New Roman" w:hAnsi="Tahoma" w:cs="Tahoma"/>
                <w:noProof/>
                <w:color w:val="000000" w:themeColor="text1"/>
                <w:sz w:val="22"/>
                <w:szCs w:val="22"/>
                <w:lang w:val="en-US"/>
              </w:rPr>
              <w:t>e</w:t>
            </w:r>
          </w:p>
        </w:tc>
        <w:tc>
          <w:tcPr>
            <w:tcW w:w="989" w:type="pct"/>
            <w:tcBorders>
              <w:top w:val="nil"/>
              <w:left w:val="nil"/>
              <w:bottom w:val="single" w:sz="4" w:space="0" w:color="auto"/>
              <w:right w:val="single" w:sz="4" w:space="0" w:color="auto"/>
            </w:tcBorders>
            <w:shd w:val="clear" w:color="auto" w:fill="auto"/>
            <w:vAlign w:val="center"/>
          </w:tcPr>
          <w:p w14:paraId="0937434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81BFE9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8FCF2C7"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C7D5872"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Torque Converter (type / manufacturer)</w:t>
            </w:r>
          </w:p>
        </w:tc>
        <w:tc>
          <w:tcPr>
            <w:tcW w:w="751" w:type="pct"/>
            <w:tcBorders>
              <w:top w:val="nil"/>
              <w:left w:val="nil"/>
              <w:bottom w:val="single" w:sz="4" w:space="0" w:color="auto"/>
              <w:right w:val="single" w:sz="4" w:space="0" w:color="auto"/>
            </w:tcBorders>
            <w:shd w:val="clear" w:color="auto" w:fill="auto"/>
            <w:vAlign w:val="center"/>
          </w:tcPr>
          <w:p w14:paraId="2FB6DF76"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5A787B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570F174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25590189"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AFAC364"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Suspension</w:t>
            </w:r>
          </w:p>
        </w:tc>
        <w:tc>
          <w:tcPr>
            <w:tcW w:w="751" w:type="pct"/>
            <w:tcBorders>
              <w:top w:val="nil"/>
              <w:left w:val="nil"/>
              <w:bottom w:val="single" w:sz="4" w:space="0" w:color="auto"/>
              <w:right w:val="single" w:sz="4" w:space="0" w:color="auto"/>
            </w:tcBorders>
            <w:shd w:val="clear" w:color="auto" w:fill="auto"/>
            <w:vAlign w:val="center"/>
          </w:tcPr>
          <w:p w14:paraId="212699FD"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60EE3D66"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EB65EA1"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5872838"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29C9D5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Drive</w:t>
            </w:r>
          </w:p>
        </w:tc>
        <w:tc>
          <w:tcPr>
            <w:tcW w:w="751" w:type="pct"/>
            <w:tcBorders>
              <w:top w:val="nil"/>
              <w:left w:val="nil"/>
              <w:bottom w:val="single" w:sz="4" w:space="0" w:color="auto"/>
              <w:right w:val="single" w:sz="4" w:space="0" w:color="auto"/>
            </w:tcBorders>
            <w:shd w:val="clear" w:color="auto" w:fill="auto"/>
            <w:vAlign w:val="center"/>
          </w:tcPr>
          <w:p w14:paraId="2D4CF1C4" w14:textId="77777777" w:rsidR="00552585" w:rsidRPr="00D54A7C" w:rsidRDefault="00E23BD2" w:rsidP="006824E6">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xml:space="preserve">4 x </w:t>
            </w:r>
            <w:r w:rsidR="006824E6" w:rsidRPr="00D54A7C">
              <w:rPr>
                <w:rFonts w:ascii="Tahoma" w:eastAsia="Times New Roman" w:hAnsi="Tahoma" w:cs="Tahoma"/>
                <w:noProof/>
                <w:color w:val="000000" w:themeColor="text1"/>
                <w:sz w:val="22"/>
                <w:szCs w:val="22"/>
                <w:lang w:val="en-US"/>
              </w:rPr>
              <w:t>4</w:t>
            </w:r>
            <w:r w:rsidRPr="00D54A7C">
              <w:rPr>
                <w:rFonts w:ascii="Tahoma" w:eastAsia="Times New Roman" w:hAnsi="Tahoma" w:cs="Tahoma"/>
                <w:noProof/>
                <w:color w:val="000000" w:themeColor="text1"/>
                <w:sz w:val="22"/>
                <w:szCs w:val="22"/>
                <w:lang w:val="en-US"/>
              </w:rPr>
              <w:t xml:space="preserve"> </w:t>
            </w:r>
          </w:p>
        </w:tc>
        <w:tc>
          <w:tcPr>
            <w:tcW w:w="989" w:type="pct"/>
            <w:tcBorders>
              <w:top w:val="nil"/>
              <w:left w:val="nil"/>
              <w:bottom w:val="single" w:sz="4" w:space="0" w:color="auto"/>
              <w:right w:val="single" w:sz="4" w:space="0" w:color="auto"/>
            </w:tcBorders>
            <w:shd w:val="clear" w:color="auto" w:fill="auto"/>
            <w:vAlign w:val="center"/>
          </w:tcPr>
          <w:p w14:paraId="7BE3B9E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6A5FBA9E"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1CEA042C"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D1EF0F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Front Axle manufacturer</w:t>
            </w:r>
          </w:p>
        </w:tc>
        <w:tc>
          <w:tcPr>
            <w:tcW w:w="751" w:type="pct"/>
            <w:tcBorders>
              <w:top w:val="nil"/>
              <w:left w:val="nil"/>
              <w:bottom w:val="single" w:sz="4" w:space="0" w:color="auto"/>
              <w:right w:val="single" w:sz="4" w:space="0" w:color="auto"/>
            </w:tcBorders>
            <w:shd w:val="clear" w:color="auto" w:fill="auto"/>
            <w:vAlign w:val="center"/>
          </w:tcPr>
          <w:p w14:paraId="070F210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6A73CA15"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771C8A1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08850A6" w14:textId="77777777"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14:paraId="58AEDCD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Front Axle Lifting capacity (tn)</w:t>
            </w:r>
          </w:p>
        </w:tc>
        <w:tc>
          <w:tcPr>
            <w:tcW w:w="979" w:type="pct"/>
            <w:tcBorders>
              <w:top w:val="nil"/>
              <w:left w:val="nil"/>
              <w:bottom w:val="single" w:sz="4" w:space="0" w:color="auto"/>
              <w:right w:val="single" w:sz="4" w:space="0" w:color="auto"/>
            </w:tcBorders>
            <w:shd w:val="clear" w:color="auto" w:fill="auto"/>
            <w:vAlign w:val="center"/>
          </w:tcPr>
          <w:p w14:paraId="475AB0D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Static</w:t>
            </w:r>
          </w:p>
        </w:tc>
        <w:tc>
          <w:tcPr>
            <w:tcW w:w="751" w:type="pct"/>
            <w:tcBorders>
              <w:top w:val="nil"/>
              <w:left w:val="nil"/>
              <w:bottom w:val="single" w:sz="4" w:space="0" w:color="auto"/>
              <w:right w:val="single" w:sz="4" w:space="0" w:color="auto"/>
            </w:tcBorders>
            <w:shd w:val="clear" w:color="auto" w:fill="auto"/>
            <w:vAlign w:val="center"/>
          </w:tcPr>
          <w:p w14:paraId="7D3F23A9"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A47F86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610E0AE"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2F6225EE" w14:textId="77777777" w:rsidTr="00E05CFF">
        <w:trPr>
          <w:trHeight w:val="405"/>
        </w:trPr>
        <w:tc>
          <w:tcPr>
            <w:tcW w:w="1750" w:type="pct"/>
            <w:vMerge/>
            <w:tcBorders>
              <w:top w:val="nil"/>
              <w:left w:val="single" w:sz="4" w:space="0" w:color="auto"/>
              <w:bottom w:val="single" w:sz="4" w:space="0" w:color="000000"/>
              <w:right w:val="single" w:sz="4" w:space="0" w:color="auto"/>
            </w:tcBorders>
            <w:vAlign w:val="center"/>
          </w:tcPr>
          <w:p w14:paraId="488AB730"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14:paraId="0CA27FD6"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20km/h</w:t>
            </w:r>
          </w:p>
        </w:tc>
        <w:tc>
          <w:tcPr>
            <w:tcW w:w="751" w:type="pct"/>
            <w:tcBorders>
              <w:top w:val="nil"/>
              <w:left w:val="nil"/>
              <w:bottom w:val="single" w:sz="4" w:space="0" w:color="auto"/>
              <w:right w:val="single" w:sz="4" w:space="0" w:color="auto"/>
            </w:tcBorders>
            <w:shd w:val="clear" w:color="auto" w:fill="auto"/>
            <w:vAlign w:val="center"/>
          </w:tcPr>
          <w:p w14:paraId="510EEE96" w14:textId="77777777" w:rsidR="00552585" w:rsidRPr="00D54A7C" w:rsidRDefault="006824E6"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2</w:t>
            </w:r>
            <w:r w:rsidR="00552585" w:rsidRPr="00D54A7C">
              <w:rPr>
                <w:rFonts w:ascii="Tahoma" w:eastAsia="Times New Roman" w:hAnsi="Tahoma" w:cs="Tahoma"/>
                <w:noProof/>
                <w:color w:val="000000" w:themeColor="text1"/>
                <w:sz w:val="22"/>
                <w:szCs w:val="22"/>
                <w:lang w:val="en-US"/>
              </w:rPr>
              <w:t>0tn</w:t>
            </w:r>
          </w:p>
        </w:tc>
        <w:tc>
          <w:tcPr>
            <w:tcW w:w="989" w:type="pct"/>
            <w:tcBorders>
              <w:top w:val="nil"/>
              <w:left w:val="nil"/>
              <w:bottom w:val="single" w:sz="4" w:space="0" w:color="auto"/>
              <w:right w:val="single" w:sz="4" w:space="0" w:color="auto"/>
            </w:tcBorders>
            <w:shd w:val="clear" w:color="auto" w:fill="auto"/>
            <w:vAlign w:val="center"/>
          </w:tcPr>
          <w:p w14:paraId="44E3D306"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7323618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1D4E13B3"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6355EED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Front Axle Suspension Type</w:t>
            </w:r>
          </w:p>
        </w:tc>
        <w:tc>
          <w:tcPr>
            <w:tcW w:w="751" w:type="pct"/>
            <w:tcBorders>
              <w:top w:val="nil"/>
              <w:left w:val="nil"/>
              <w:bottom w:val="single" w:sz="4" w:space="0" w:color="auto"/>
              <w:right w:val="single" w:sz="4" w:space="0" w:color="auto"/>
            </w:tcBorders>
            <w:shd w:val="clear" w:color="auto" w:fill="auto"/>
            <w:vAlign w:val="center"/>
          </w:tcPr>
          <w:p w14:paraId="72B927C4"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44376CB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D533CBE"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5109E28B"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756893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Rear Axle manufacturer</w:t>
            </w:r>
          </w:p>
        </w:tc>
        <w:tc>
          <w:tcPr>
            <w:tcW w:w="751" w:type="pct"/>
            <w:tcBorders>
              <w:top w:val="nil"/>
              <w:left w:val="nil"/>
              <w:bottom w:val="single" w:sz="4" w:space="0" w:color="auto"/>
              <w:right w:val="single" w:sz="4" w:space="0" w:color="auto"/>
            </w:tcBorders>
            <w:shd w:val="clear" w:color="auto" w:fill="auto"/>
            <w:vAlign w:val="center"/>
          </w:tcPr>
          <w:p w14:paraId="2DDB4FB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518CCFB4"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2091225"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5317C6BB" w14:textId="77777777"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14:paraId="0344C4D1"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Rear Axle Lifting capacity (tn)</w:t>
            </w:r>
          </w:p>
        </w:tc>
        <w:tc>
          <w:tcPr>
            <w:tcW w:w="979" w:type="pct"/>
            <w:tcBorders>
              <w:top w:val="nil"/>
              <w:left w:val="nil"/>
              <w:bottom w:val="single" w:sz="4" w:space="0" w:color="auto"/>
              <w:right w:val="single" w:sz="4" w:space="0" w:color="auto"/>
            </w:tcBorders>
            <w:shd w:val="clear" w:color="auto" w:fill="auto"/>
            <w:vAlign w:val="center"/>
          </w:tcPr>
          <w:p w14:paraId="003F42FF"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Static</w:t>
            </w:r>
          </w:p>
        </w:tc>
        <w:tc>
          <w:tcPr>
            <w:tcW w:w="751" w:type="pct"/>
            <w:tcBorders>
              <w:top w:val="nil"/>
              <w:left w:val="nil"/>
              <w:bottom w:val="single" w:sz="4" w:space="0" w:color="auto"/>
              <w:right w:val="single" w:sz="4" w:space="0" w:color="auto"/>
            </w:tcBorders>
            <w:shd w:val="clear" w:color="auto" w:fill="auto"/>
            <w:vAlign w:val="center"/>
          </w:tcPr>
          <w:p w14:paraId="15F9E58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2EE7B2C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9C12E3E"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1A742DC" w14:textId="77777777" w:rsidTr="00E05CFF">
        <w:trPr>
          <w:trHeight w:val="405"/>
        </w:trPr>
        <w:tc>
          <w:tcPr>
            <w:tcW w:w="1750" w:type="pct"/>
            <w:vMerge/>
            <w:tcBorders>
              <w:top w:val="nil"/>
              <w:left w:val="single" w:sz="4" w:space="0" w:color="auto"/>
              <w:bottom w:val="single" w:sz="4" w:space="0" w:color="000000"/>
              <w:right w:val="single" w:sz="4" w:space="0" w:color="auto"/>
            </w:tcBorders>
            <w:vAlign w:val="center"/>
          </w:tcPr>
          <w:p w14:paraId="522FD557"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14:paraId="1018498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20km/h</w:t>
            </w:r>
          </w:p>
        </w:tc>
        <w:tc>
          <w:tcPr>
            <w:tcW w:w="751" w:type="pct"/>
            <w:tcBorders>
              <w:top w:val="nil"/>
              <w:left w:val="nil"/>
              <w:bottom w:val="single" w:sz="4" w:space="0" w:color="auto"/>
              <w:right w:val="single" w:sz="4" w:space="0" w:color="auto"/>
            </w:tcBorders>
            <w:shd w:val="clear" w:color="auto" w:fill="auto"/>
            <w:vAlign w:val="center"/>
          </w:tcPr>
          <w:p w14:paraId="0ECA124C" w14:textId="77777777" w:rsidR="00552585" w:rsidRPr="00D54A7C" w:rsidRDefault="002A0724" w:rsidP="00D96B4A">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w:t>
            </w:r>
            <w:r w:rsidR="00552585" w:rsidRPr="00D54A7C">
              <w:rPr>
                <w:rFonts w:ascii="Tahoma" w:eastAsia="Times New Roman" w:hAnsi="Tahoma" w:cs="Tahoma"/>
                <w:noProof/>
                <w:color w:val="000000" w:themeColor="text1"/>
                <w:sz w:val="22"/>
                <w:szCs w:val="22"/>
                <w:lang w:val="en-US"/>
              </w:rPr>
              <w:t>3</w:t>
            </w:r>
            <w:r w:rsidR="00D96B4A" w:rsidRPr="00D54A7C">
              <w:rPr>
                <w:rFonts w:ascii="Tahoma" w:eastAsia="Times New Roman" w:hAnsi="Tahoma" w:cs="Tahoma"/>
                <w:noProof/>
                <w:color w:val="000000" w:themeColor="text1"/>
                <w:sz w:val="22"/>
                <w:szCs w:val="22"/>
                <w:lang w:val="en-US"/>
              </w:rPr>
              <w:t>8</w:t>
            </w:r>
            <w:r w:rsidR="00552585" w:rsidRPr="00D54A7C">
              <w:rPr>
                <w:rFonts w:ascii="Tahoma" w:eastAsia="Times New Roman" w:hAnsi="Tahoma" w:cs="Tahoma"/>
                <w:noProof/>
                <w:color w:val="000000" w:themeColor="text1"/>
                <w:sz w:val="22"/>
                <w:szCs w:val="22"/>
                <w:lang w:val="en-US"/>
              </w:rPr>
              <w:t>tn</w:t>
            </w:r>
          </w:p>
        </w:tc>
        <w:tc>
          <w:tcPr>
            <w:tcW w:w="989" w:type="pct"/>
            <w:tcBorders>
              <w:top w:val="nil"/>
              <w:left w:val="nil"/>
              <w:bottom w:val="single" w:sz="4" w:space="0" w:color="auto"/>
              <w:right w:val="single" w:sz="4" w:space="0" w:color="auto"/>
            </w:tcBorders>
            <w:shd w:val="clear" w:color="auto" w:fill="auto"/>
            <w:vAlign w:val="center"/>
          </w:tcPr>
          <w:p w14:paraId="792C94F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E5AEF9E"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2163C0AC"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8BCD02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Rear Axle Suspension Type</w:t>
            </w:r>
          </w:p>
        </w:tc>
        <w:tc>
          <w:tcPr>
            <w:tcW w:w="751" w:type="pct"/>
            <w:tcBorders>
              <w:top w:val="nil"/>
              <w:left w:val="nil"/>
              <w:bottom w:val="single" w:sz="4" w:space="0" w:color="auto"/>
              <w:right w:val="single" w:sz="4" w:space="0" w:color="auto"/>
            </w:tcBorders>
            <w:shd w:val="clear" w:color="auto" w:fill="auto"/>
            <w:vAlign w:val="center"/>
          </w:tcPr>
          <w:p w14:paraId="0E8B61E3"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436E78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95D0A6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D92BB18"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AE33804"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 xml:space="preserve">5th wheel </w:t>
            </w:r>
          </w:p>
        </w:tc>
        <w:tc>
          <w:tcPr>
            <w:tcW w:w="751" w:type="pct"/>
            <w:tcBorders>
              <w:top w:val="nil"/>
              <w:left w:val="nil"/>
              <w:bottom w:val="single" w:sz="4" w:space="0" w:color="auto"/>
              <w:right w:val="single" w:sz="4" w:space="0" w:color="auto"/>
            </w:tcBorders>
            <w:shd w:val="clear" w:color="auto" w:fill="auto"/>
            <w:vAlign w:val="center"/>
          </w:tcPr>
          <w:p w14:paraId="49E8A76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D6AEBD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9E7682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2A78C6" w14:paraId="12077340"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12039EC"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5th wheel type and slot</w:t>
            </w:r>
          </w:p>
        </w:tc>
        <w:tc>
          <w:tcPr>
            <w:tcW w:w="751" w:type="pct"/>
            <w:tcBorders>
              <w:top w:val="nil"/>
              <w:left w:val="nil"/>
              <w:bottom w:val="single" w:sz="4" w:space="0" w:color="auto"/>
              <w:right w:val="single" w:sz="4" w:space="0" w:color="auto"/>
            </w:tcBorders>
            <w:shd w:val="clear" w:color="auto" w:fill="auto"/>
            <w:vAlign w:val="center"/>
          </w:tcPr>
          <w:p w14:paraId="5C5AE10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xml:space="preserve">cast steel </w:t>
            </w:r>
            <w:r w:rsidRPr="00D54A7C">
              <w:rPr>
                <w:rFonts w:ascii="Tahoma" w:eastAsia="Times New Roman" w:hAnsi="Tahoma" w:cs="Tahoma"/>
                <w:noProof/>
                <w:color w:val="000000" w:themeColor="text1"/>
                <w:sz w:val="22"/>
                <w:szCs w:val="22"/>
                <w:lang w:val="en-US"/>
              </w:rPr>
              <w:lastRenderedPageBreak/>
              <w:t>plate for 2'' king pin</w:t>
            </w:r>
          </w:p>
        </w:tc>
        <w:tc>
          <w:tcPr>
            <w:tcW w:w="989" w:type="pct"/>
            <w:tcBorders>
              <w:top w:val="nil"/>
              <w:left w:val="nil"/>
              <w:bottom w:val="single" w:sz="4" w:space="0" w:color="auto"/>
              <w:right w:val="single" w:sz="4" w:space="0" w:color="auto"/>
            </w:tcBorders>
            <w:shd w:val="clear" w:color="auto" w:fill="auto"/>
            <w:vAlign w:val="center"/>
          </w:tcPr>
          <w:p w14:paraId="2577E8FE"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lastRenderedPageBreak/>
              <w:t> </w:t>
            </w:r>
          </w:p>
        </w:tc>
        <w:tc>
          <w:tcPr>
            <w:tcW w:w="532" w:type="pct"/>
            <w:tcBorders>
              <w:top w:val="nil"/>
              <w:left w:val="nil"/>
              <w:bottom w:val="single" w:sz="4" w:space="0" w:color="auto"/>
              <w:right w:val="single" w:sz="4" w:space="0" w:color="auto"/>
            </w:tcBorders>
            <w:shd w:val="clear" w:color="auto" w:fill="auto"/>
            <w:vAlign w:val="center"/>
          </w:tcPr>
          <w:p w14:paraId="04322022"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1F0E5803"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2DD08E2"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lastRenderedPageBreak/>
              <w:t>Static load</w:t>
            </w:r>
          </w:p>
        </w:tc>
        <w:tc>
          <w:tcPr>
            <w:tcW w:w="751" w:type="pct"/>
            <w:tcBorders>
              <w:top w:val="nil"/>
              <w:left w:val="nil"/>
              <w:bottom w:val="single" w:sz="4" w:space="0" w:color="auto"/>
              <w:right w:val="single" w:sz="4" w:space="0" w:color="auto"/>
            </w:tcBorders>
            <w:shd w:val="clear" w:color="auto" w:fill="auto"/>
            <w:vAlign w:val="center"/>
          </w:tcPr>
          <w:p w14:paraId="34AAAD81" w14:textId="77777777" w:rsidR="00552585" w:rsidRPr="00D54A7C" w:rsidRDefault="00552585" w:rsidP="006824E6">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≥3</w:t>
            </w:r>
            <w:r w:rsidR="006824E6" w:rsidRPr="00D54A7C">
              <w:rPr>
                <w:rFonts w:ascii="Tahoma" w:eastAsia="Times New Roman" w:hAnsi="Tahoma" w:cs="Tahoma"/>
                <w:noProof/>
                <w:color w:val="000000" w:themeColor="text1"/>
                <w:sz w:val="22"/>
                <w:szCs w:val="22"/>
                <w:lang w:val="en-US"/>
              </w:rPr>
              <w:t>6</w:t>
            </w:r>
            <w:r w:rsidRPr="00D54A7C">
              <w:rPr>
                <w:rFonts w:ascii="Tahoma" w:eastAsia="Times New Roman" w:hAnsi="Tahoma" w:cs="Tahoma"/>
                <w:noProof/>
                <w:color w:val="000000" w:themeColor="text1"/>
                <w:sz w:val="22"/>
                <w:szCs w:val="22"/>
                <w:lang w:val="en-US"/>
              </w:rPr>
              <w:t xml:space="preserve"> tn</w:t>
            </w:r>
          </w:p>
        </w:tc>
        <w:tc>
          <w:tcPr>
            <w:tcW w:w="989" w:type="pct"/>
            <w:tcBorders>
              <w:top w:val="nil"/>
              <w:left w:val="nil"/>
              <w:bottom w:val="single" w:sz="4" w:space="0" w:color="auto"/>
              <w:right w:val="single" w:sz="4" w:space="0" w:color="auto"/>
            </w:tcBorders>
            <w:shd w:val="clear" w:color="auto" w:fill="auto"/>
            <w:vAlign w:val="center"/>
          </w:tcPr>
          <w:p w14:paraId="12CEFAD1"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2978EC4F"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7C42C67"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4531F3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Locking</w:t>
            </w:r>
          </w:p>
        </w:tc>
        <w:tc>
          <w:tcPr>
            <w:tcW w:w="751" w:type="pct"/>
            <w:tcBorders>
              <w:top w:val="nil"/>
              <w:left w:val="nil"/>
              <w:bottom w:val="single" w:sz="4" w:space="0" w:color="auto"/>
              <w:right w:val="single" w:sz="4" w:space="0" w:color="auto"/>
            </w:tcBorders>
            <w:shd w:val="clear" w:color="auto" w:fill="auto"/>
            <w:vAlign w:val="center"/>
          </w:tcPr>
          <w:p w14:paraId="03E2513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1C5152B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76DFEE41"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6D8F89C1"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BE8176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Unlocking</w:t>
            </w:r>
          </w:p>
        </w:tc>
        <w:tc>
          <w:tcPr>
            <w:tcW w:w="751" w:type="pct"/>
            <w:tcBorders>
              <w:top w:val="nil"/>
              <w:left w:val="nil"/>
              <w:bottom w:val="single" w:sz="4" w:space="0" w:color="auto"/>
              <w:right w:val="single" w:sz="4" w:space="0" w:color="auto"/>
            </w:tcBorders>
            <w:shd w:val="clear" w:color="auto" w:fill="auto"/>
            <w:vAlign w:val="center"/>
          </w:tcPr>
          <w:p w14:paraId="61D695C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003D829D"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52C869C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4AC2AA47"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36A4A6C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Hydraulic pump (type / manufacturer)</w:t>
            </w:r>
          </w:p>
        </w:tc>
        <w:tc>
          <w:tcPr>
            <w:tcW w:w="751" w:type="pct"/>
            <w:tcBorders>
              <w:top w:val="nil"/>
              <w:left w:val="nil"/>
              <w:bottom w:val="single" w:sz="4" w:space="0" w:color="auto"/>
              <w:right w:val="single" w:sz="4" w:space="0" w:color="auto"/>
            </w:tcBorders>
            <w:shd w:val="clear" w:color="auto" w:fill="auto"/>
            <w:vAlign w:val="center"/>
          </w:tcPr>
          <w:p w14:paraId="659DF47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7B8FFA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F33A16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31C70C6"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90B4DCC"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Hydraulic valves (type)</w:t>
            </w:r>
          </w:p>
        </w:tc>
        <w:tc>
          <w:tcPr>
            <w:tcW w:w="751" w:type="pct"/>
            <w:tcBorders>
              <w:top w:val="nil"/>
              <w:left w:val="nil"/>
              <w:bottom w:val="single" w:sz="4" w:space="0" w:color="auto"/>
              <w:right w:val="single" w:sz="4" w:space="0" w:color="auto"/>
            </w:tcBorders>
            <w:shd w:val="clear" w:color="auto" w:fill="auto"/>
            <w:vAlign w:val="center"/>
          </w:tcPr>
          <w:p w14:paraId="31B4431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6B7E4A6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66F94016"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2A78C6" w14:paraId="6DF7CBF8"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51F1B2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Hydr</w:t>
            </w:r>
            <w:r w:rsidR="001A2C2C" w:rsidRPr="00D54A7C">
              <w:rPr>
                <w:rFonts w:ascii="Tahoma" w:eastAsia="Times New Roman" w:hAnsi="Tahoma" w:cs="Tahoma"/>
                <w:noProof/>
                <w:color w:val="000000" w:themeColor="text1"/>
                <w:sz w:val="22"/>
                <w:szCs w:val="22"/>
                <w:lang w:val="en-US"/>
              </w:rPr>
              <w:t>a</w:t>
            </w:r>
            <w:r w:rsidRPr="00D54A7C">
              <w:rPr>
                <w:rFonts w:ascii="Tahoma" w:eastAsia="Times New Roman" w:hAnsi="Tahoma" w:cs="Tahoma"/>
                <w:noProof/>
                <w:color w:val="000000" w:themeColor="text1"/>
                <w:sz w:val="22"/>
                <w:szCs w:val="22"/>
                <w:lang w:val="en-US"/>
              </w:rPr>
              <w:t>ulic oil reservoir capacity (lt)</w:t>
            </w:r>
          </w:p>
        </w:tc>
        <w:tc>
          <w:tcPr>
            <w:tcW w:w="751" w:type="pct"/>
            <w:tcBorders>
              <w:top w:val="nil"/>
              <w:left w:val="nil"/>
              <w:bottom w:val="single" w:sz="4" w:space="0" w:color="auto"/>
              <w:right w:val="single" w:sz="4" w:space="0" w:color="auto"/>
            </w:tcBorders>
            <w:shd w:val="clear" w:color="auto" w:fill="auto"/>
            <w:vAlign w:val="center"/>
          </w:tcPr>
          <w:p w14:paraId="4562262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615E755E"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nil"/>
              <w:left w:val="nil"/>
              <w:bottom w:val="single" w:sz="4" w:space="0" w:color="auto"/>
              <w:right w:val="single" w:sz="4" w:space="0" w:color="auto"/>
            </w:tcBorders>
            <w:shd w:val="clear" w:color="auto" w:fill="auto"/>
            <w:vAlign w:val="center"/>
          </w:tcPr>
          <w:p w14:paraId="7FC970C2"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552585" w:rsidRPr="00D14187" w14:paraId="3A6C8810"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5658CEEC" w14:textId="77777777" w:rsidR="00552585" w:rsidRPr="00D54A7C" w:rsidRDefault="00552585" w:rsidP="00C20125">
            <w:pPr>
              <w:rPr>
                <w:rFonts w:ascii="Tahoma" w:eastAsia="Times New Roman" w:hAnsi="Tahoma" w:cs="Tahoma"/>
                <w:b/>
                <w:noProof/>
                <w:color w:val="000000" w:themeColor="text1"/>
                <w:sz w:val="22"/>
                <w:szCs w:val="22"/>
                <w:lang w:val="en-US"/>
              </w:rPr>
            </w:pPr>
            <w:r w:rsidRPr="00D54A7C">
              <w:rPr>
                <w:rFonts w:ascii="Tahoma" w:eastAsia="Times New Roman" w:hAnsi="Tahoma" w:cs="Tahoma"/>
                <w:b/>
                <w:noProof/>
                <w:color w:val="000000" w:themeColor="text1"/>
                <w:sz w:val="22"/>
                <w:szCs w:val="22"/>
                <w:lang w:val="en-US"/>
              </w:rPr>
              <w:t>Breaking system</w:t>
            </w:r>
          </w:p>
        </w:tc>
        <w:tc>
          <w:tcPr>
            <w:tcW w:w="751" w:type="pct"/>
            <w:tcBorders>
              <w:top w:val="nil"/>
              <w:left w:val="nil"/>
              <w:bottom w:val="single" w:sz="4" w:space="0" w:color="auto"/>
              <w:right w:val="single" w:sz="4" w:space="0" w:color="auto"/>
            </w:tcBorders>
            <w:shd w:val="clear" w:color="auto" w:fill="auto"/>
            <w:vAlign w:val="center"/>
          </w:tcPr>
          <w:p w14:paraId="280707E1"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30C61BE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3B294C9A"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3401F12C"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70AC98A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Driving breaks type</w:t>
            </w:r>
          </w:p>
        </w:tc>
        <w:tc>
          <w:tcPr>
            <w:tcW w:w="751" w:type="pct"/>
            <w:tcBorders>
              <w:top w:val="nil"/>
              <w:left w:val="nil"/>
              <w:bottom w:val="single" w:sz="4" w:space="0" w:color="auto"/>
              <w:right w:val="single" w:sz="4" w:space="0" w:color="auto"/>
            </w:tcBorders>
            <w:shd w:val="clear" w:color="auto" w:fill="auto"/>
            <w:vAlign w:val="center"/>
          </w:tcPr>
          <w:p w14:paraId="28699D3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6C0C00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5B93110C"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99879CB"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98DE97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Parking breaks type</w:t>
            </w:r>
          </w:p>
        </w:tc>
        <w:tc>
          <w:tcPr>
            <w:tcW w:w="751" w:type="pct"/>
            <w:tcBorders>
              <w:top w:val="nil"/>
              <w:left w:val="nil"/>
              <w:bottom w:val="single" w:sz="4" w:space="0" w:color="auto"/>
              <w:right w:val="single" w:sz="4" w:space="0" w:color="auto"/>
            </w:tcBorders>
            <w:shd w:val="clear" w:color="auto" w:fill="auto"/>
            <w:vAlign w:val="center"/>
          </w:tcPr>
          <w:p w14:paraId="64427B2E"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657C84B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74FBC3EE"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664E5ECF" w14:textId="77777777" w:rsidTr="00E05CFF">
        <w:trPr>
          <w:trHeight w:val="405"/>
        </w:trPr>
        <w:tc>
          <w:tcPr>
            <w:tcW w:w="1750" w:type="pct"/>
            <w:vMerge w:val="restart"/>
            <w:tcBorders>
              <w:top w:val="nil"/>
              <w:left w:val="single" w:sz="4" w:space="0" w:color="auto"/>
              <w:bottom w:val="single" w:sz="4" w:space="0" w:color="000000"/>
              <w:right w:val="single" w:sz="4" w:space="0" w:color="auto"/>
            </w:tcBorders>
            <w:shd w:val="clear" w:color="auto" w:fill="auto"/>
            <w:vAlign w:val="center"/>
          </w:tcPr>
          <w:p w14:paraId="6985562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xml:space="preserve">Air compressor </w:t>
            </w:r>
          </w:p>
        </w:tc>
        <w:tc>
          <w:tcPr>
            <w:tcW w:w="979" w:type="pct"/>
            <w:tcBorders>
              <w:top w:val="nil"/>
              <w:left w:val="nil"/>
              <w:bottom w:val="single" w:sz="4" w:space="0" w:color="auto"/>
              <w:right w:val="single" w:sz="4" w:space="0" w:color="auto"/>
            </w:tcBorders>
            <w:shd w:val="clear" w:color="auto" w:fill="auto"/>
            <w:vAlign w:val="center"/>
          </w:tcPr>
          <w:p w14:paraId="3B472EA6"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Flow (t/min)</w:t>
            </w:r>
          </w:p>
        </w:tc>
        <w:tc>
          <w:tcPr>
            <w:tcW w:w="751" w:type="pct"/>
            <w:tcBorders>
              <w:top w:val="nil"/>
              <w:left w:val="nil"/>
              <w:bottom w:val="single" w:sz="4" w:space="0" w:color="auto"/>
              <w:right w:val="single" w:sz="4" w:space="0" w:color="auto"/>
            </w:tcBorders>
            <w:shd w:val="clear" w:color="auto" w:fill="auto"/>
            <w:vAlign w:val="center"/>
          </w:tcPr>
          <w:p w14:paraId="34D5624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9284509"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8ED6528"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56C4ACA" w14:textId="77777777" w:rsidTr="00E05CFF">
        <w:trPr>
          <w:trHeight w:val="405"/>
        </w:trPr>
        <w:tc>
          <w:tcPr>
            <w:tcW w:w="1750" w:type="pct"/>
            <w:vMerge/>
            <w:tcBorders>
              <w:top w:val="nil"/>
              <w:left w:val="single" w:sz="4" w:space="0" w:color="auto"/>
              <w:bottom w:val="single" w:sz="4" w:space="0" w:color="000000"/>
              <w:right w:val="single" w:sz="4" w:space="0" w:color="auto"/>
            </w:tcBorders>
            <w:vAlign w:val="center"/>
          </w:tcPr>
          <w:p w14:paraId="67981CA3" w14:textId="77777777" w:rsidR="00552585" w:rsidRPr="00D54A7C" w:rsidRDefault="00552585" w:rsidP="00C20125">
            <w:pPr>
              <w:rPr>
                <w:rFonts w:ascii="Tahoma" w:eastAsia="Times New Roman" w:hAnsi="Tahoma" w:cs="Tahoma"/>
                <w:noProof/>
                <w:color w:val="000000" w:themeColor="text1"/>
                <w:sz w:val="22"/>
                <w:szCs w:val="22"/>
                <w:lang w:val="en-US"/>
              </w:rPr>
            </w:pPr>
          </w:p>
        </w:tc>
        <w:tc>
          <w:tcPr>
            <w:tcW w:w="979" w:type="pct"/>
            <w:tcBorders>
              <w:top w:val="nil"/>
              <w:left w:val="nil"/>
              <w:bottom w:val="single" w:sz="4" w:space="0" w:color="auto"/>
              <w:right w:val="single" w:sz="4" w:space="0" w:color="auto"/>
            </w:tcBorders>
            <w:shd w:val="clear" w:color="auto" w:fill="auto"/>
            <w:vAlign w:val="center"/>
          </w:tcPr>
          <w:p w14:paraId="518F9991"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Working Pressure (bar)</w:t>
            </w:r>
          </w:p>
        </w:tc>
        <w:tc>
          <w:tcPr>
            <w:tcW w:w="751" w:type="pct"/>
            <w:tcBorders>
              <w:top w:val="nil"/>
              <w:left w:val="nil"/>
              <w:bottom w:val="single" w:sz="4" w:space="0" w:color="auto"/>
              <w:right w:val="single" w:sz="4" w:space="0" w:color="auto"/>
            </w:tcBorders>
            <w:shd w:val="clear" w:color="auto" w:fill="auto"/>
            <w:vAlign w:val="center"/>
          </w:tcPr>
          <w:p w14:paraId="0D032F4A"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4E39D4AB"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BA07319"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02187ABD" w14:textId="77777777" w:rsidTr="00E05CFF">
        <w:trPr>
          <w:trHeight w:val="405"/>
        </w:trPr>
        <w:tc>
          <w:tcPr>
            <w:tcW w:w="1750" w:type="pct"/>
            <w:tcBorders>
              <w:top w:val="nil"/>
              <w:left w:val="single" w:sz="4" w:space="0" w:color="auto"/>
              <w:bottom w:val="single" w:sz="4" w:space="0" w:color="auto"/>
              <w:right w:val="single" w:sz="4" w:space="0" w:color="auto"/>
            </w:tcBorders>
            <w:shd w:val="clear" w:color="auto" w:fill="auto"/>
            <w:vAlign w:val="center"/>
          </w:tcPr>
          <w:p w14:paraId="567E16E0"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Air reservoirs (number, capacity)</w:t>
            </w:r>
          </w:p>
        </w:tc>
        <w:tc>
          <w:tcPr>
            <w:tcW w:w="979" w:type="pct"/>
            <w:tcBorders>
              <w:top w:val="nil"/>
              <w:left w:val="nil"/>
              <w:bottom w:val="single" w:sz="4" w:space="0" w:color="auto"/>
              <w:right w:val="single" w:sz="4" w:space="0" w:color="auto"/>
            </w:tcBorders>
            <w:shd w:val="clear" w:color="auto" w:fill="auto"/>
            <w:vAlign w:val="center"/>
          </w:tcPr>
          <w:p w14:paraId="3E407401"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751" w:type="pct"/>
            <w:tcBorders>
              <w:top w:val="nil"/>
              <w:left w:val="nil"/>
              <w:bottom w:val="single" w:sz="4" w:space="0" w:color="auto"/>
              <w:right w:val="single" w:sz="4" w:space="0" w:color="auto"/>
            </w:tcBorders>
            <w:shd w:val="clear" w:color="auto" w:fill="auto"/>
            <w:vAlign w:val="center"/>
          </w:tcPr>
          <w:p w14:paraId="49AF2207"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5EB9545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06E45EE0"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618BDBC7"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00296374" w14:textId="77777777" w:rsidR="00552585" w:rsidRPr="00D54A7C" w:rsidRDefault="00552585" w:rsidP="00C20125">
            <w:pPr>
              <w:rPr>
                <w:rFonts w:ascii="Tahoma" w:eastAsia="Times New Roman" w:hAnsi="Tahoma" w:cs="Tahoma"/>
                <w:b/>
                <w:bCs/>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Steering System</w:t>
            </w:r>
          </w:p>
        </w:tc>
        <w:tc>
          <w:tcPr>
            <w:tcW w:w="751" w:type="pct"/>
            <w:tcBorders>
              <w:top w:val="nil"/>
              <w:left w:val="nil"/>
              <w:bottom w:val="single" w:sz="4" w:space="0" w:color="auto"/>
              <w:right w:val="single" w:sz="4" w:space="0" w:color="auto"/>
            </w:tcBorders>
            <w:shd w:val="clear" w:color="auto" w:fill="auto"/>
            <w:vAlign w:val="center"/>
          </w:tcPr>
          <w:p w14:paraId="4ED914DC"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790223D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6225DC93"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2253340" w14:textId="77777777" w:rsidTr="00E05CFF">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4D7B3C1B"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Type</w:t>
            </w:r>
          </w:p>
        </w:tc>
        <w:tc>
          <w:tcPr>
            <w:tcW w:w="751" w:type="pct"/>
            <w:tcBorders>
              <w:top w:val="nil"/>
              <w:left w:val="nil"/>
              <w:bottom w:val="single" w:sz="4" w:space="0" w:color="auto"/>
              <w:right w:val="single" w:sz="4" w:space="0" w:color="auto"/>
            </w:tcBorders>
            <w:shd w:val="clear" w:color="auto" w:fill="auto"/>
            <w:vAlign w:val="center"/>
          </w:tcPr>
          <w:p w14:paraId="0BBDB758"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082F752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1FAE05E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D14187" w14:paraId="79D7D666" w14:textId="77777777" w:rsidTr="006824E6">
        <w:trPr>
          <w:trHeight w:val="405"/>
        </w:trPr>
        <w:tc>
          <w:tcPr>
            <w:tcW w:w="2729" w:type="pct"/>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182C114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Hydraulic Pump (Type / Maker)</w:t>
            </w:r>
          </w:p>
        </w:tc>
        <w:tc>
          <w:tcPr>
            <w:tcW w:w="751" w:type="pct"/>
            <w:tcBorders>
              <w:top w:val="nil"/>
              <w:left w:val="nil"/>
              <w:bottom w:val="single" w:sz="4" w:space="0" w:color="auto"/>
              <w:right w:val="single" w:sz="4" w:space="0" w:color="auto"/>
            </w:tcBorders>
            <w:shd w:val="clear" w:color="auto" w:fill="auto"/>
            <w:vAlign w:val="center"/>
          </w:tcPr>
          <w:p w14:paraId="6D9F30A5"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nil"/>
              <w:left w:val="nil"/>
              <w:bottom w:val="single" w:sz="4" w:space="0" w:color="auto"/>
              <w:right w:val="single" w:sz="4" w:space="0" w:color="auto"/>
            </w:tcBorders>
            <w:shd w:val="clear" w:color="auto" w:fill="auto"/>
            <w:vAlign w:val="center"/>
          </w:tcPr>
          <w:p w14:paraId="0F1A2D12"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c>
          <w:tcPr>
            <w:tcW w:w="532" w:type="pct"/>
            <w:tcBorders>
              <w:top w:val="nil"/>
              <w:left w:val="nil"/>
              <w:bottom w:val="single" w:sz="4" w:space="0" w:color="auto"/>
              <w:right w:val="single" w:sz="4" w:space="0" w:color="auto"/>
            </w:tcBorders>
            <w:shd w:val="clear" w:color="auto" w:fill="auto"/>
            <w:vAlign w:val="center"/>
          </w:tcPr>
          <w:p w14:paraId="7A3FBA37" w14:textId="77777777" w:rsidR="00552585" w:rsidRPr="00D54A7C" w:rsidRDefault="00552585" w:rsidP="00C20125">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rPr>
              <w:t> </w:t>
            </w:r>
          </w:p>
        </w:tc>
      </w:tr>
      <w:tr w:rsidR="00552585" w:rsidRPr="002A78C6" w14:paraId="1FB1E4B2" w14:textId="77777777" w:rsidTr="006824E6">
        <w:trPr>
          <w:trHeight w:val="495"/>
        </w:trPr>
        <w:tc>
          <w:tcPr>
            <w:tcW w:w="2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90229"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Steering hydraulic cylinders (Type / dimensions)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3E4C984" w14:textId="77777777" w:rsidR="00552585" w:rsidRPr="00D54A7C" w:rsidRDefault="00552585"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 </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0B13B901"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0EAD0BFF" w14:textId="77777777" w:rsidR="00552585" w:rsidRPr="00D54A7C" w:rsidRDefault="00552585" w:rsidP="00C20125">
            <w:pPr>
              <w:rPr>
                <w:rFonts w:ascii="Tahoma" w:eastAsia="Times New Roman" w:hAnsi="Tahoma" w:cs="Tahoma"/>
                <w:color w:val="000000" w:themeColor="text1"/>
                <w:sz w:val="22"/>
                <w:szCs w:val="22"/>
                <w:lang w:val="en-GB"/>
              </w:rPr>
            </w:pPr>
            <w:r w:rsidRPr="00D54A7C">
              <w:rPr>
                <w:rFonts w:ascii="Tahoma" w:eastAsia="Times New Roman" w:hAnsi="Tahoma" w:cs="Tahoma"/>
                <w:color w:val="000000" w:themeColor="text1"/>
                <w:sz w:val="22"/>
                <w:szCs w:val="22"/>
                <w:lang w:val="en-GB"/>
              </w:rPr>
              <w:t> </w:t>
            </w:r>
          </w:p>
        </w:tc>
      </w:tr>
      <w:tr w:rsidR="006824E6" w:rsidRPr="00D14187" w14:paraId="7B66A55E" w14:textId="77777777" w:rsidTr="006824E6">
        <w:trPr>
          <w:trHeight w:val="495"/>
        </w:trPr>
        <w:tc>
          <w:tcPr>
            <w:tcW w:w="2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F36D7" w14:textId="30E4E6EF" w:rsidR="006824E6" w:rsidRPr="00D54A7C" w:rsidRDefault="006824E6"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b/>
                <w:bCs/>
                <w:noProof/>
                <w:color w:val="000000" w:themeColor="text1"/>
                <w:sz w:val="22"/>
                <w:szCs w:val="22"/>
                <w:lang w:val="en-US"/>
              </w:rPr>
              <w:t>Safe</w:t>
            </w:r>
            <w:r w:rsidR="001D25E7">
              <w:rPr>
                <w:rFonts w:ascii="Tahoma" w:eastAsia="Times New Roman" w:hAnsi="Tahoma" w:cs="Tahoma"/>
                <w:b/>
                <w:bCs/>
                <w:noProof/>
                <w:color w:val="000000" w:themeColor="text1"/>
                <w:sz w:val="22"/>
                <w:szCs w:val="22"/>
                <w:lang w:val="en-US"/>
              </w:rPr>
              <w:t>ty goose</w:t>
            </w:r>
            <w:r w:rsidRPr="00D54A7C">
              <w:rPr>
                <w:rFonts w:ascii="Tahoma" w:eastAsia="Times New Roman" w:hAnsi="Tahoma" w:cs="Tahoma"/>
                <w:b/>
                <w:bCs/>
                <w:noProof/>
                <w:color w:val="000000" w:themeColor="text1"/>
                <w:sz w:val="22"/>
                <w:szCs w:val="22"/>
                <w:lang w:val="en-US"/>
              </w:rPr>
              <w:t>neck lock system</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079619" w14:textId="77777777" w:rsidR="006824E6" w:rsidRPr="00D54A7C" w:rsidRDefault="006824E6" w:rsidP="00C20125">
            <w:pPr>
              <w:rPr>
                <w:rFonts w:ascii="Tahoma" w:eastAsia="Times New Roman" w:hAnsi="Tahoma" w:cs="Tahoma"/>
                <w:noProof/>
                <w:color w:val="000000" w:themeColor="text1"/>
                <w:sz w:val="22"/>
                <w:szCs w:val="22"/>
                <w:lang w:val="en-US"/>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2F15F534" w14:textId="77777777" w:rsidR="006824E6" w:rsidRPr="00D54A7C" w:rsidRDefault="006824E6" w:rsidP="00C20125">
            <w:pPr>
              <w:rPr>
                <w:rFonts w:ascii="Tahoma" w:eastAsia="Times New Roman" w:hAnsi="Tahoma" w:cs="Tahoma"/>
                <w:color w:val="000000" w:themeColor="text1"/>
                <w:sz w:val="22"/>
                <w:szCs w:val="22"/>
                <w:lang w:val="en-GB"/>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86CA79A" w14:textId="77777777" w:rsidR="006824E6" w:rsidRPr="00D54A7C" w:rsidRDefault="006824E6" w:rsidP="00C20125">
            <w:pPr>
              <w:rPr>
                <w:rFonts w:ascii="Tahoma" w:eastAsia="Times New Roman" w:hAnsi="Tahoma" w:cs="Tahoma"/>
                <w:color w:val="000000" w:themeColor="text1"/>
                <w:sz w:val="22"/>
                <w:szCs w:val="22"/>
                <w:lang w:val="en-GB"/>
              </w:rPr>
            </w:pPr>
          </w:p>
        </w:tc>
      </w:tr>
      <w:tr w:rsidR="006824E6" w:rsidRPr="00D14187" w14:paraId="623212F0" w14:textId="77777777" w:rsidTr="006824E6">
        <w:trPr>
          <w:trHeight w:val="495"/>
        </w:trPr>
        <w:tc>
          <w:tcPr>
            <w:tcW w:w="2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3130B" w14:textId="77777777" w:rsidR="006824E6" w:rsidRPr="00D54A7C" w:rsidRDefault="006824E6" w:rsidP="00C20125">
            <w:pPr>
              <w:rPr>
                <w:rFonts w:ascii="Tahoma" w:eastAsia="Times New Roman" w:hAnsi="Tahoma" w:cs="Tahoma"/>
                <w:noProof/>
                <w:color w:val="000000" w:themeColor="text1"/>
                <w:sz w:val="22"/>
                <w:szCs w:val="22"/>
                <w:lang w:val="en-US"/>
              </w:rPr>
            </w:pPr>
            <w:r w:rsidRPr="00D54A7C">
              <w:rPr>
                <w:rFonts w:ascii="Tahoma" w:eastAsia="Times New Roman" w:hAnsi="Tahoma" w:cs="Tahoma"/>
                <w:noProof/>
                <w:color w:val="000000" w:themeColor="text1"/>
                <w:sz w:val="22"/>
                <w:szCs w:val="22"/>
                <w:lang w:val="en-US"/>
              </w:rPr>
              <w:t>Description - Specifications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5E4544" w14:textId="77777777" w:rsidR="006824E6" w:rsidRPr="00D54A7C" w:rsidRDefault="006824E6" w:rsidP="00C20125">
            <w:pPr>
              <w:rPr>
                <w:rFonts w:ascii="Tahoma" w:eastAsia="Times New Roman" w:hAnsi="Tahoma" w:cs="Tahoma"/>
                <w:noProof/>
                <w:color w:val="000000" w:themeColor="text1"/>
                <w:sz w:val="22"/>
                <w:szCs w:val="22"/>
                <w:lang w:val="en-US"/>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58942B5A" w14:textId="77777777" w:rsidR="006824E6" w:rsidRPr="00D54A7C" w:rsidRDefault="006824E6" w:rsidP="00C20125">
            <w:pPr>
              <w:rPr>
                <w:rFonts w:ascii="Tahoma" w:eastAsia="Times New Roman" w:hAnsi="Tahoma" w:cs="Tahoma"/>
                <w:color w:val="000000" w:themeColor="text1"/>
                <w:sz w:val="22"/>
                <w:szCs w:val="22"/>
                <w:lang w:val="en-GB"/>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74FF9E1" w14:textId="77777777" w:rsidR="006824E6" w:rsidRPr="00D54A7C" w:rsidRDefault="006824E6" w:rsidP="00C20125">
            <w:pPr>
              <w:rPr>
                <w:rFonts w:ascii="Tahoma" w:eastAsia="Times New Roman" w:hAnsi="Tahoma" w:cs="Tahoma"/>
                <w:color w:val="000000" w:themeColor="text1"/>
                <w:sz w:val="22"/>
                <w:szCs w:val="22"/>
                <w:lang w:val="en-GB"/>
              </w:rPr>
            </w:pPr>
          </w:p>
        </w:tc>
      </w:tr>
    </w:tbl>
    <w:p w14:paraId="360D781A" w14:textId="77777777" w:rsidR="00F604F6" w:rsidRPr="00D54A7C" w:rsidRDefault="00F604F6">
      <w:pPr>
        <w:spacing w:line="360" w:lineRule="auto"/>
        <w:rPr>
          <w:rFonts w:ascii="Tahoma" w:hAnsi="Tahoma" w:cs="Tahoma"/>
          <w:color w:val="000000" w:themeColor="text1"/>
          <w:lang w:val="en-GB"/>
        </w:rPr>
      </w:pPr>
    </w:p>
    <w:p w14:paraId="3DC53B09" w14:textId="77777777" w:rsidR="006824E6" w:rsidRPr="00D54A7C" w:rsidRDefault="006824E6" w:rsidP="001B22E2">
      <w:pPr>
        <w:spacing w:line="360" w:lineRule="auto"/>
        <w:rPr>
          <w:rFonts w:ascii="Tahoma" w:eastAsia="Times New Roman" w:hAnsi="Tahoma" w:cs="Tahoma"/>
          <w:b/>
          <w:bCs/>
          <w:caps/>
          <w:color w:val="000000" w:themeColor="text1"/>
          <w:lang w:val="en-US" w:eastAsia="en-US" w:bidi="en-US"/>
        </w:rPr>
      </w:pPr>
    </w:p>
    <w:p w14:paraId="5276ADF2" w14:textId="77777777" w:rsidR="00656C77" w:rsidRPr="00D54A7C" w:rsidRDefault="004738BB" w:rsidP="00E72B17">
      <w:pPr>
        <w:pStyle w:val="ListParagraph"/>
        <w:pageBreakBefore/>
        <w:pBdr>
          <w:bottom w:val="single" w:sz="12" w:space="1" w:color="2F5496"/>
        </w:pBdr>
        <w:spacing w:line="360" w:lineRule="auto"/>
        <w:ind w:leftChars="0" w:left="567"/>
        <w:outlineLvl w:val="0"/>
        <w:rPr>
          <w:rFonts w:ascii="Tahoma" w:eastAsia="Times New Roman" w:hAnsi="Tahoma" w:cs="Tahoma"/>
          <w:b/>
          <w:bCs/>
          <w:caps/>
          <w:color w:val="000000" w:themeColor="text1"/>
          <w:szCs w:val="24"/>
          <w:lang w:eastAsia="en-US" w:bidi="en-US"/>
        </w:rPr>
      </w:pPr>
      <w:bookmarkStart w:id="102" w:name="_Toc472524681"/>
      <w:bookmarkStart w:id="103" w:name="_Toc3962546"/>
      <w:r w:rsidRPr="00D54A7C">
        <w:rPr>
          <w:rFonts w:ascii="Tahoma" w:eastAsia="Times New Roman" w:hAnsi="Tahoma" w:cs="Tahoma"/>
          <w:b/>
          <w:bCs/>
          <w:caps/>
          <w:color w:val="000000" w:themeColor="text1"/>
          <w:szCs w:val="24"/>
          <w:lang w:eastAsia="en-US" w:bidi="en-US"/>
        </w:rPr>
        <w:lastRenderedPageBreak/>
        <w:t xml:space="preserve">annex </w:t>
      </w:r>
      <w:r w:rsidR="007956FE" w:rsidRPr="00D54A7C">
        <w:rPr>
          <w:rFonts w:ascii="Tahoma" w:eastAsia="Times New Roman" w:hAnsi="Tahoma" w:cs="Tahoma"/>
          <w:b/>
          <w:bCs/>
          <w:caps/>
          <w:color w:val="000000" w:themeColor="text1"/>
          <w:szCs w:val="24"/>
          <w:lang w:eastAsia="en-US" w:bidi="en-US"/>
        </w:rPr>
        <w:t>D</w:t>
      </w:r>
      <w:r w:rsidR="00656C77" w:rsidRPr="00D54A7C">
        <w:rPr>
          <w:rFonts w:ascii="Tahoma" w:eastAsia="Times New Roman" w:hAnsi="Tahoma" w:cs="Tahoma"/>
          <w:b/>
          <w:bCs/>
          <w:caps/>
          <w:color w:val="000000" w:themeColor="text1"/>
          <w:szCs w:val="24"/>
          <w:lang w:eastAsia="en-US" w:bidi="en-US"/>
        </w:rPr>
        <w:t>: FINANCIAL PROPOSAL SUBMISSION FORMS</w:t>
      </w:r>
      <w:bookmarkEnd w:id="102"/>
      <w:bookmarkEnd w:id="103"/>
    </w:p>
    <w:p w14:paraId="2DFC0969" w14:textId="77777777" w:rsidR="00656C77" w:rsidRPr="00D54A7C" w:rsidRDefault="00656C77" w:rsidP="001B22E2">
      <w:pPr>
        <w:spacing w:line="360" w:lineRule="auto"/>
        <w:ind w:left="5040"/>
        <w:rPr>
          <w:rFonts w:ascii="Tahoma" w:hAnsi="Tahoma" w:cs="Tahoma"/>
          <w:color w:val="000000" w:themeColor="text1"/>
          <w:lang w:val="en-US"/>
        </w:rPr>
      </w:pPr>
      <w:r w:rsidRPr="00D54A7C">
        <w:rPr>
          <w:rFonts w:ascii="Tahoma" w:hAnsi="Tahoma" w:cs="Tahoma"/>
          <w:color w:val="000000" w:themeColor="text1"/>
          <w:lang w:val="en-US"/>
        </w:rPr>
        <w:t xml:space="preserve"> ____________</w:t>
      </w:r>
      <w:proofErr w:type="gramStart"/>
      <w:r w:rsidRPr="00D54A7C">
        <w:rPr>
          <w:rFonts w:ascii="Tahoma" w:hAnsi="Tahoma" w:cs="Tahoma"/>
          <w:color w:val="000000" w:themeColor="text1"/>
          <w:lang w:val="en-US"/>
        </w:rPr>
        <w:t>_</w:t>
      </w:r>
      <w:r w:rsidR="007C007E" w:rsidRPr="00D54A7C">
        <w:rPr>
          <w:rFonts w:ascii="Tahoma" w:hAnsi="Tahoma" w:cs="Tahoma"/>
          <w:color w:val="000000" w:themeColor="text1"/>
          <w:lang w:val="en-US"/>
        </w:rPr>
        <w:t>[</w:t>
      </w:r>
      <w:proofErr w:type="gramEnd"/>
      <w:r w:rsidR="007C007E" w:rsidRPr="00D54A7C">
        <w:rPr>
          <w:rFonts w:ascii="Tahoma" w:hAnsi="Tahoma" w:cs="Tahoma"/>
          <w:color w:val="000000" w:themeColor="text1"/>
          <w:lang w:val="en-US"/>
        </w:rPr>
        <w:t>Date</w:t>
      </w:r>
      <w:r w:rsidRPr="00D54A7C">
        <w:rPr>
          <w:rFonts w:ascii="Tahoma" w:hAnsi="Tahoma" w:cs="Tahoma"/>
          <w:color w:val="000000" w:themeColor="text1"/>
          <w:lang w:val="en-US"/>
        </w:rPr>
        <w:t xml:space="preserve">] </w:t>
      </w:r>
    </w:p>
    <w:p w14:paraId="3901DB95" w14:textId="77777777" w:rsidR="00656C77" w:rsidRPr="00D54A7C" w:rsidRDefault="00656C77" w:rsidP="001B22E2">
      <w:pPr>
        <w:spacing w:line="360" w:lineRule="auto"/>
        <w:rPr>
          <w:rFonts w:ascii="Tahoma" w:hAnsi="Tahoma" w:cs="Tahoma"/>
          <w:color w:val="000000" w:themeColor="text1"/>
          <w:lang w:val="en-US"/>
        </w:rPr>
      </w:pPr>
      <w:r w:rsidRPr="00D54A7C">
        <w:rPr>
          <w:rFonts w:ascii="Tahoma" w:hAnsi="Tahoma" w:cs="Tahoma"/>
          <w:color w:val="000000" w:themeColor="text1"/>
          <w:lang w:val="en-US"/>
        </w:rPr>
        <w:t>To:</w:t>
      </w:r>
    </w:p>
    <w:p w14:paraId="1751C630" w14:textId="77777777" w:rsidR="00656C77" w:rsidRPr="00D54A7C" w:rsidRDefault="00656C77" w:rsidP="001B22E2">
      <w:pPr>
        <w:spacing w:line="360" w:lineRule="auto"/>
        <w:rPr>
          <w:rFonts w:ascii="Tahoma" w:hAnsi="Tahoma" w:cs="Tahoma"/>
          <w:color w:val="000000" w:themeColor="text1"/>
          <w:lang w:val="en-US"/>
        </w:rPr>
      </w:pPr>
      <w:r w:rsidRPr="00D54A7C">
        <w:rPr>
          <w:rFonts w:ascii="Tahoma" w:hAnsi="Tahoma" w:cs="Tahoma"/>
          <w:color w:val="000000" w:themeColor="text1"/>
          <w:lang w:val="en-US"/>
        </w:rPr>
        <w:t xml:space="preserve">______________________________________ ______________________________________ </w:t>
      </w:r>
    </w:p>
    <w:p w14:paraId="372CD7DC" w14:textId="77777777" w:rsidR="00656C77" w:rsidRPr="00D54A7C" w:rsidRDefault="00656C77" w:rsidP="001B22E2">
      <w:pPr>
        <w:spacing w:line="360" w:lineRule="auto"/>
        <w:rPr>
          <w:rFonts w:ascii="Tahoma" w:hAnsi="Tahoma" w:cs="Tahoma"/>
          <w:color w:val="000000" w:themeColor="text1"/>
          <w:lang w:val="en-US"/>
        </w:rPr>
      </w:pPr>
      <w:r w:rsidRPr="00D54A7C">
        <w:rPr>
          <w:rFonts w:ascii="Tahoma" w:hAnsi="Tahoma" w:cs="Tahoma"/>
          <w:color w:val="000000" w:themeColor="text1"/>
          <w:lang w:val="en-US"/>
        </w:rPr>
        <w:t xml:space="preserve">[Name and address of PPA] </w:t>
      </w:r>
    </w:p>
    <w:p w14:paraId="4E61E425" w14:textId="77777777" w:rsidR="00656C77" w:rsidRPr="00D54A7C" w:rsidRDefault="00656C77" w:rsidP="001B22E2">
      <w:pPr>
        <w:spacing w:line="360" w:lineRule="auto"/>
        <w:rPr>
          <w:rFonts w:ascii="Tahoma" w:hAnsi="Tahoma" w:cs="Tahoma"/>
          <w:color w:val="000000" w:themeColor="text1"/>
          <w:lang w:val="en-US"/>
        </w:rPr>
      </w:pPr>
      <w:r w:rsidRPr="00D54A7C">
        <w:rPr>
          <w:rFonts w:ascii="Tahoma" w:hAnsi="Tahoma" w:cs="Tahoma"/>
          <w:color w:val="000000" w:themeColor="text1"/>
          <w:lang w:val="en-US"/>
        </w:rPr>
        <w:t xml:space="preserve">Ladies/Gentlemen: </w:t>
      </w:r>
    </w:p>
    <w:p w14:paraId="1C7A3563" w14:textId="587C306C" w:rsidR="00EF6FCE" w:rsidRPr="00D54A7C" w:rsidRDefault="00A835BD" w:rsidP="00EF6FCE">
      <w:pPr>
        <w:jc w:val="center"/>
        <w:rPr>
          <w:rFonts w:ascii="Tahoma" w:hAnsi="Tahoma" w:cs="Tahoma"/>
          <w:color w:val="000000" w:themeColor="text1"/>
          <w:lang w:val="en-US"/>
        </w:rPr>
      </w:pPr>
      <w:r w:rsidRPr="00D54A7C">
        <w:rPr>
          <w:rFonts w:ascii="Tahoma" w:hAnsi="Tahoma" w:cs="Tahoma"/>
          <w:color w:val="000000" w:themeColor="text1"/>
          <w:lang w:val="en-US"/>
        </w:rPr>
        <w:t>We, the undersigned, offer</w:t>
      </w:r>
      <w:r w:rsidR="00656C77" w:rsidRPr="00D54A7C">
        <w:rPr>
          <w:rFonts w:ascii="Tahoma" w:hAnsi="Tahoma" w:cs="Tahoma"/>
          <w:color w:val="000000" w:themeColor="text1"/>
          <w:lang w:val="en-US"/>
        </w:rPr>
        <w:t xml:space="preserve"> [</w:t>
      </w:r>
      <w:r w:rsidR="008007BF" w:rsidRPr="00D54A7C">
        <w:rPr>
          <w:rFonts w:ascii="Tahoma" w:hAnsi="Tahoma" w:cs="Tahoma"/>
          <w:color w:val="000000" w:themeColor="text1"/>
          <w:lang w:val="en-US"/>
        </w:rPr>
        <w:t>………………….</w:t>
      </w:r>
      <w:r w:rsidR="00656C77" w:rsidRPr="00D54A7C">
        <w:rPr>
          <w:rFonts w:ascii="Tahoma" w:hAnsi="Tahoma" w:cs="Tahoma"/>
          <w:color w:val="000000" w:themeColor="text1"/>
          <w:lang w:val="en-US"/>
        </w:rPr>
        <w:t xml:space="preserve">] in accordance with </w:t>
      </w:r>
      <w:r w:rsidR="00656C77" w:rsidRPr="00A938F7">
        <w:rPr>
          <w:rFonts w:ascii="Tahoma" w:hAnsi="Tahoma" w:cs="Tahoma"/>
          <w:color w:val="000000" w:themeColor="text1"/>
          <w:lang w:val="en-US"/>
        </w:rPr>
        <w:t>your Call</w:t>
      </w:r>
      <w:r w:rsidR="00E44BEB" w:rsidRPr="00A938F7">
        <w:rPr>
          <w:rFonts w:ascii="Tahoma" w:hAnsi="Tahoma" w:cs="Tahoma"/>
          <w:color w:val="000000" w:themeColor="text1"/>
          <w:lang w:val="en-US"/>
        </w:rPr>
        <w:t xml:space="preserve"> of Tender</w:t>
      </w:r>
      <w:r w:rsidR="00656C77" w:rsidRPr="00A938F7">
        <w:rPr>
          <w:rFonts w:ascii="Tahoma" w:hAnsi="Tahoma" w:cs="Tahoma"/>
          <w:color w:val="000000" w:themeColor="text1"/>
          <w:lang w:val="en-US"/>
        </w:rPr>
        <w:t xml:space="preserve"> </w:t>
      </w:r>
      <w:r w:rsidR="00656C77" w:rsidRPr="00D54A7C">
        <w:rPr>
          <w:rFonts w:ascii="Tahoma" w:eastAsiaTheme="minorHAnsi" w:hAnsi="Tahoma" w:cs="Tahoma"/>
          <w:color w:val="000000" w:themeColor="text1"/>
          <w:lang w:val="en-US"/>
        </w:rPr>
        <w:t>entitled “</w:t>
      </w:r>
      <w:r w:rsidR="00FC0CB2" w:rsidRPr="00A938F7">
        <w:rPr>
          <w:rFonts w:ascii="Tahoma" w:eastAsia="Calibri" w:hAnsi="Tahoma" w:cs="Tahoma"/>
          <w:caps/>
          <w:color w:val="000000" w:themeColor="text1"/>
          <w:lang w:val="en-GB" w:eastAsia="en-US"/>
        </w:rPr>
        <w:t xml:space="preserve">procurement of </w:t>
      </w:r>
      <w:r w:rsidR="001E7F21" w:rsidRPr="00A938F7">
        <w:rPr>
          <w:rFonts w:ascii="Tahoma" w:eastAsia="Calibri" w:hAnsi="Tahoma" w:cs="Tahoma"/>
          <w:caps/>
          <w:color w:val="000000" w:themeColor="text1"/>
          <w:lang w:val="en-GB" w:eastAsia="en-US"/>
        </w:rPr>
        <w:t>tW</w:t>
      </w:r>
      <w:r w:rsidR="003C6317" w:rsidRPr="00A938F7">
        <w:rPr>
          <w:rFonts w:ascii="Tahoma" w:eastAsia="Calibri" w:hAnsi="Tahoma" w:cs="Tahoma"/>
          <w:caps/>
          <w:color w:val="000000" w:themeColor="text1"/>
          <w:lang w:val="en-GB" w:eastAsia="en-US"/>
        </w:rPr>
        <w:t>O</w:t>
      </w:r>
      <w:r w:rsidR="001E7F21" w:rsidRPr="00A938F7">
        <w:rPr>
          <w:rFonts w:ascii="Tahoma" w:eastAsia="Calibri" w:hAnsi="Tahoma" w:cs="Tahoma"/>
          <w:caps/>
          <w:color w:val="000000" w:themeColor="text1"/>
          <w:lang w:val="en-GB" w:eastAsia="en-US"/>
        </w:rPr>
        <w:t xml:space="preserve"> </w:t>
      </w:r>
      <w:r w:rsidR="00FC0CB2" w:rsidRPr="00A938F7">
        <w:rPr>
          <w:rFonts w:ascii="Tahoma" w:eastAsia="Calibri" w:hAnsi="Tahoma" w:cs="Tahoma"/>
          <w:caps/>
          <w:color w:val="000000" w:themeColor="text1"/>
          <w:lang w:val="en-GB" w:eastAsia="en-US"/>
        </w:rPr>
        <w:t>(</w:t>
      </w:r>
      <w:r w:rsidR="001E7F21" w:rsidRPr="00A938F7">
        <w:rPr>
          <w:rFonts w:ascii="Tahoma" w:eastAsia="Calibri" w:hAnsi="Tahoma" w:cs="Tahoma"/>
          <w:caps/>
          <w:color w:val="000000" w:themeColor="text1"/>
          <w:lang w:val="en-GB" w:eastAsia="en-US"/>
        </w:rPr>
        <w:t>2</w:t>
      </w:r>
      <w:r w:rsidR="00FC0CB2" w:rsidRPr="00A938F7">
        <w:rPr>
          <w:rFonts w:ascii="Tahoma" w:eastAsia="Calibri" w:hAnsi="Tahoma" w:cs="Tahoma"/>
          <w:caps/>
          <w:color w:val="000000" w:themeColor="text1"/>
          <w:lang w:val="en-GB" w:eastAsia="en-US"/>
        </w:rPr>
        <w:t>)</w:t>
      </w:r>
      <w:r w:rsidR="001E7F21" w:rsidRPr="00A938F7">
        <w:rPr>
          <w:rFonts w:ascii="Tahoma" w:eastAsia="Calibri" w:hAnsi="Tahoma" w:cs="Tahoma"/>
          <w:caps/>
          <w:color w:val="000000" w:themeColor="text1"/>
          <w:lang w:val="en-GB" w:eastAsia="en-US"/>
        </w:rPr>
        <w:t xml:space="preserve"> </w:t>
      </w:r>
      <w:r w:rsidR="009B25C2" w:rsidRPr="00A938F7">
        <w:rPr>
          <w:rFonts w:ascii="Tahoma" w:eastAsia="Calibri" w:hAnsi="Tahoma" w:cs="Tahoma"/>
          <w:caps/>
          <w:color w:val="000000" w:themeColor="text1"/>
          <w:lang w:val="en-GB" w:eastAsia="en-US"/>
        </w:rPr>
        <w:t>4</w:t>
      </w:r>
      <w:r w:rsidR="00FC0CB2" w:rsidRPr="00A938F7">
        <w:rPr>
          <w:rFonts w:ascii="Tahoma" w:eastAsia="Calibri" w:hAnsi="Tahoma" w:cs="Tahoma"/>
          <w:caps/>
          <w:color w:val="000000" w:themeColor="text1"/>
          <w:lang w:val="en-GB" w:eastAsia="en-US"/>
        </w:rPr>
        <w:t xml:space="preserve"> x </w:t>
      </w:r>
      <w:r w:rsidR="003C6317" w:rsidRPr="00A938F7">
        <w:rPr>
          <w:rFonts w:ascii="Tahoma" w:eastAsia="Calibri" w:hAnsi="Tahoma" w:cs="Tahoma"/>
          <w:caps/>
          <w:color w:val="000000" w:themeColor="text1"/>
          <w:lang w:val="en-GB" w:eastAsia="en-US"/>
        </w:rPr>
        <w:t>4</w:t>
      </w:r>
      <w:r w:rsidR="00FC0CB2" w:rsidRPr="00A938F7">
        <w:rPr>
          <w:rFonts w:ascii="Tahoma" w:eastAsia="Calibri" w:hAnsi="Tahoma" w:cs="Tahoma"/>
          <w:caps/>
          <w:color w:val="000000" w:themeColor="text1"/>
          <w:lang w:val="en-GB" w:eastAsia="en-US"/>
        </w:rPr>
        <w:t xml:space="preserve"> wheel drive T</w:t>
      </w:r>
      <w:r w:rsidR="003C6317" w:rsidRPr="00A938F7">
        <w:rPr>
          <w:rFonts w:ascii="Tahoma" w:eastAsia="Calibri" w:hAnsi="Tahoma" w:cs="Tahoma"/>
          <w:caps/>
          <w:color w:val="000000" w:themeColor="text1"/>
          <w:lang w:val="en-GB" w:eastAsia="en-US"/>
        </w:rPr>
        <w:t xml:space="preserve">UG MASTER RO-RO </w:t>
      </w:r>
      <w:r w:rsidR="00FC0CB2" w:rsidRPr="00A938F7">
        <w:rPr>
          <w:rFonts w:ascii="Tahoma" w:eastAsia="Calibri" w:hAnsi="Tahoma" w:cs="Tahoma"/>
          <w:caps/>
          <w:color w:val="000000" w:themeColor="text1"/>
          <w:lang w:val="en-GB" w:eastAsia="en-US"/>
        </w:rPr>
        <w:t>Tractors</w:t>
      </w:r>
      <w:r w:rsidR="000F052B" w:rsidRPr="00A938F7">
        <w:rPr>
          <w:rFonts w:ascii="Tahoma" w:eastAsia="Calibri" w:hAnsi="Tahoma" w:cs="Tahoma"/>
          <w:caps/>
          <w:color w:val="000000" w:themeColor="text1"/>
          <w:lang w:val="en-GB" w:eastAsia="en-US"/>
        </w:rPr>
        <w:t xml:space="preserve"> </w:t>
      </w:r>
      <w:r w:rsidR="000F052B" w:rsidRPr="00D54A7C">
        <w:rPr>
          <w:rFonts w:ascii="Tahoma" w:eastAsia="Times New Roman" w:hAnsi="Tahoma" w:cs="Tahoma"/>
          <w:color w:val="000000" w:themeColor="text1"/>
          <w:sz w:val="22"/>
          <w:szCs w:val="22"/>
          <w:lang w:val="en-US"/>
        </w:rPr>
        <w:t>(with Safe</w:t>
      </w:r>
      <w:r w:rsidR="001D25E7">
        <w:rPr>
          <w:rFonts w:ascii="Tahoma" w:eastAsia="Times New Roman" w:hAnsi="Tahoma" w:cs="Tahoma"/>
          <w:color w:val="000000" w:themeColor="text1"/>
          <w:sz w:val="22"/>
          <w:szCs w:val="22"/>
          <w:lang w:val="en-US"/>
        </w:rPr>
        <w:t>ty goose</w:t>
      </w:r>
      <w:r w:rsidR="000F052B" w:rsidRPr="00D54A7C">
        <w:rPr>
          <w:rFonts w:ascii="Tahoma" w:eastAsia="Times New Roman" w:hAnsi="Tahoma" w:cs="Tahoma"/>
          <w:color w:val="000000" w:themeColor="text1"/>
          <w:sz w:val="22"/>
          <w:szCs w:val="22"/>
          <w:lang w:val="en-US"/>
        </w:rPr>
        <w:t xml:space="preserve">neck </w:t>
      </w:r>
      <w:r w:rsidR="001D25E7">
        <w:rPr>
          <w:rFonts w:ascii="Tahoma" w:eastAsia="Times New Roman" w:hAnsi="Tahoma" w:cs="Tahoma"/>
          <w:color w:val="000000" w:themeColor="text1"/>
          <w:sz w:val="22"/>
          <w:szCs w:val="22"/>
          <w:lang w:val="en-US"/>
        </w:rPr>
        <w:t xml:space="preserve">type </w:t>
      </w:r>
      <w:r w:rsidR="000F052B" w:rsidRPr="00D54A7C">
        <w:rPr>
          <w:rFonts w:ascii="Tahoma" w:eastAsia="Times New Roman" w:hAnsi="Tahoma" w:cs="Tahoma"/>
          <w:color w:val="000000" w:themeColor="text1"/>
          <w:sz w:val="22"/>
          <w:szCs w:val="22"/>
          <w:lang w:val="en-US"/>
        </w:rPr>
        <w:t>lock system)</w:t>
      </w:r>
      <w:r w:rsidR="000F052B" w:rsidRPr="00D54A7C">
        <w:rPr>
          <w:rFonts w:ascii="Tahoma" w:hAnsi="Tahoma" w:cs="Tahoma"/>
          <w:color w:val="000000" w:themeColor="text1"/>
          <w:sz w:val="22"/>
          <w:szCs w:val="22"/>
          <w:lang w:val="en-GB"/>
        </w:rPr>
        <w:t xml:space="preserve"> </w:t>
      </w:r>
      <w:r w:rsidR="00FC0CB2" w:rsidRPr="00A938F7">
        <w:rPr>
          <w:rFonts w:ascii="Tahoma" w:eastAsia="Calibri" w:hAnsi="Tahoma" w:cs="Tahoma"/>
          <w:caps/>
          <w:color w:val="000000" w:themeColor="text1"/>
          <w:lang w:val="en-GB" w:eastAsia="en-US"/>
        </w:rPr>
        <w:t xml:space="preserve">for </w:t>
      </w:r>
      <w:r w:rsidR="003C6317" w:rsidRPr="00A938F7">
        <w:rPr>
          <w:rFonts w:ascii="Tahoma" w:eastAsia="Calibri" w:hAnsi="Tahoma" w:cs="Tahoma"/>
          <w:caps/>
          <w:color w:val="000000" w:themeColor="text1"/>
          <w:lang w:val="en-GB" w:eastAsia="en-US"/>
        </w:rPr>
        <w:t>RO-RO</w:t>
      </w:r>
      <w:r w:rsidR="00FC0CB2" w:rsidRPr="00A938F7">
        <w:rPr>
          <w:rFonts w:ascii="Tahoma" w:eastAsia="Calibri" w:hAnsi="Tahoma" w:cs="Tahoma"/>
          <w:caps/>
          <w:color w:val="000000" w:themeColor="text1"/>
          <w:lang w:val="en-GB" w:eastAsia="en-US"/>
        </w:rPr>
        <w:t xml:space="preserve"> Terminal use</w:t>
      </w:r>
      <w:r w:rsidR="00656C77" w:rsidRPr="00D54A7C">
        <w:rPr>
          <w:rFonts w:ascii="Tahoma" w:eastAsiaTheme="minorHAnsi" w:hAnsi="Tahoma" w:cs="Tahoma"/>
          <w:color w:val="000000" w:themeColor="text1"/>
          <w:lang w:val="en-US"/>
        </w:rPr>
        <w:t>”</w:t>
      </w:r>
      <w:r w:rsidR="00656C77" w:rsidRPr="00D54A7C">
        <w:rPr>
          <w:rFonts w:ascii="Tahoma" w:hAnsi="Tahoma" w:cs="Tahoma"/>
          <w:color w:val="000000" w:themeColor="text1"/>
          <w:lang w:val="en-US"/>
        </w:rPr>
        <w:t xml:space="preserve"> dated (__________________) [Date] and our Offer. Our attached Financial Proposal is for the sum of Euros (_________________________________________________________________) [Amount in words and figures] and is ou</w:t>
      </w:r>
      <w:r w:rsidR="00C8031E" w:rsidRPr="00D54A7C">
        <w:rPr>
          <w:rFonts w:ascii="Tahoma" w:hAnsi="Tahoma" w:cs="Tahoma"/>
          <w:color w:val="000000" w:themeColor="text1"/>
          <w:lang w:val="en-US"/>
        </w:rPr>
        <w:t>r full and final</w:t>
      </w:r>
      <w:r w:rsidR="009B25C2" w:rsidRPr="00D54A7C">
        <w:rPr>
          <w:rFonts w:ascii="Tahoma" w:hAnsi="Tahoma" w:cs="Tahoma"/>
          <w:color w:val="000000" w:themeColor="text1"/>
          <w:lang w:val="en-US"/>
        </w:rPr>
        <w:t xml:space="preserve"> DAP</w:t>
      </w:r>
      <w:r w:rsidR="00C8031E" w:rsidRPr="00D54A7C">
        <w:rPr>
          <w:rFonts w:ascii="Tahoma" w:hAnsi="Tahoma" w:cs="Tahoma"/>
          <w:color w:val="000000" w:themeColor="text1"/>
          <w:lang w:val="en-US"/>
        </w:rPr>
        <w:t xml:space="preserve"> offer</w:t>
      </w:r>
      <w:r w:rsidR="009B25C2" w:rsidRPr="00D54A7C">
        <w:rPr>
          <w:rFonts w:ascii="Tahoma" w:hAnsi="Tahoma" w:cs="Tahoma"/>
          <w:color w:val="000000" w:themeColor="text1"/>
          <w:lang w:val="en-US"/>
        </w:rPr>
        <w:t xml:space="preserve"> </w:t>
      </w:r>
      <w:r w:rsidR="00C8031E" w:rsidRPr="00D54A7C">
        <w:rPr>
          <w:rFonts w:ascii="Tahoma" w:hAnsi="Tahoma" w:cs="Tahoma"/>
          <w:color w:val="000000" w:themeColor="text1"/>
          <w:lang w:val="en-US"/>
        </w:rPr>
        <w:t xml:space="preserve">that </w:t>
      </w:r>
      <w:r w:rsidR="00656C77" w:rsidRPr="00D54A7C">
        <w:rPr>
          <w:rFonts w:ascii="Tahoma" w:hAnsi="Tahoma" w:cs="Tahoma"/>
          <w:color w:val="000000" w:themeColor="text1"/>
          <w:lang w:val="en-US"/>
        </w:rPr>
        <w:t>does not in</w:t>
      </w:r>
      <w:r w:rsidR="00C8031E" w:rsidRPr="00D54A7C">
        <w:rPr>
          <w:rFonts w:ascii="Tahoma" w:hAnsi="Tahoma" w:cs="Tahoma"/>
          <w:color w:val="000000" w:themeColor="text1"/>
          <w:lang w:val="en-US"/>
        </w:rPr>
        <w:t xml:space="preserve">clude </w:t>
      </w:r>
      <w:r w:rsidR="00EF6FCE" w:rsidRPr="00D54A7C">
        <w:rPr>
          <w:rFonts w:ascii="Tahoma" w:hAnsi="Tahoma" w:cs="Tahoma"/>
          <w:color w:val="000000" w:themeColor="text1"/>
          <w:lang w:val="en-US"/>
        </w:rPr>
        <w:t>VAT.</w:t>
      </w:r>
    </w:p>
    <w:p w14:paraId="175ED78E" w14:textId="77777777" w:rsidR="00EF6FCE" w:rsidRPr="00D54A7C" w:rsidRDefault="00EF6FCE" w:rsidP="00EF6FCE">
      <w:pPr>
        <w:jc w:val="center"/>
        <w:rPr>
          <w:rFonts w:ascii="Tahoma" w:hAnsi="Tahoma" w:cs="Tahoma"/>
          <w:color w:val="000000" w:themeColor="text1"/>
          <w:lang w:val="en-US"/>
        </w:rPr>
      </w:pPr>
    </w:p>
    <w:tbl>
      <w:tblPr>
        <w:tblW w:w="10585" w:type="dxa"/>
        <w:tblInd w:w="-34" w:type="dxa"/>
        <w:tblLayout w:type="fixed"/>
        <w:tblLook w:val="04A0" w:firstRow="1" w:lastRow="0" w:firstColumn="1" w:lastColumn="0" w:noHBand="0" w:noVBand="1"/>
      </w:tblPr>
      <w:tblGrid>
        <w:gridCol w:w="2853"/>
        <w:gridCol w:w="1428"/>
        <w:gridCol w:w="1569"/>
        <w:gridCol w:w="1284"/>
        <w:gridCol w:w="1870"/>
        <w:gridCol w:w="1581"/>
      </w:tblGrid>
      <w:tr w:rsidR="00EF6FCE" w:rsidRPr="00D14187" w14:paraId="4C284F76" w14:textId="77777777" w:rsidTr="003C6317">
        <w:trPr>
          <w:trHeight w:val="269"/>
        </w:trPr>
        <w:tc>
          <w:tcPr>
            <w:tcW w:w="10585" w:type="dxa"/>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2C802C18" w14:textId="77777777" w:rsidR="00EF6FCE" w:rsidRPr="00D54A7C" w:rsidRDefault="00EF6FCE" w:rsidP="00EF6FCE">
            <w:pPr>
              <w:jc w:val="center"/>
              <w:rPr>
                <w:rFonts w:ascii="Tahoma" w:eastAsia="Times New Roman" w:hAnsi="Tahoma" w:cs="Tahoma"/>
                <w:b/>
                <w:bCs/>
                <w:color w:val="000000" w:themeColor="text1"/>
                <w:sz w:val="22"/>
                <w:szCs w:val="22"/>
              </w:rPr>
            </w:pPr>
            <w:r w:rsidRPr="00D54A7C">
              <w:rPr>
                <w:rFonts w:ascii="Tahoma" w:eastAsia="Times New Roman" w:hAnsi="Tahoma" w:cs="Tahoma"/>
                <w:b/>
                <w:bCs/>
                <w:color w:val="000000" w:themeColor="text1"/>
                <w:sz w:val="22"/>
                <w:szCs w:val="22"/>
                <w:lang w:val="en-US"/>
              </w:rPr>
              <w:t>EQUIPMENT – TERMINAL TRACTOR</w:t>
            </w:r>
          </w:p>
        </w:tc>
      </w:tr>
      <w:tr w:rsidR="00873BD4" w:rsidRPr="00D14187" w14:paraId="16C25D41" w14:textId="77777777" w:rsidTr="003C6317">
        <w:trPr>
          <w:trHeight w:val="948"/>
        </w:trPr>
        <w:tc>
          <w:tcPr>
            <w:tcW w:w="2853"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17D4B4B" w14:textId="77777777" w:rsidR="00EF6FCE" w:rsidRPr="00D54A7C" w:rsidRDefault="00EF6FCE" w:rsidP="00EF6FCE">
            <w:pPr>
              <w:jc w:val="cente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lang w:val="en-US"/>
              </w:rPr>
              <w:t>Item #</w:t>
            </w:r>
          </w:p>
        </w:tc>
        <w:tc>
          <w:tcPr>
            <w:tcW w:w="1428"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EBE4586" w14:textId="77777777" w:rsidR="00EF6FCE" w:rsidRPr="00D54A7C" w:rsidRDefault="00EF6FCE" w:rsidP="00EF6FCE">
            <w:pPr>
              <w:jc w:val="cente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lang w:val="en-US"/>
              </w:rPr>
              <w:t>Description / Category</w:t>
            </w:r>
          </w:p>
        </w:tc>
        <w:tc>
          <w:tcPr>
            <w:tcW w:w="1569" w:type="dxa"/>
            <w:tcBorders>
              <w:top w:val="nil"/>
              <w:left w:val="nil"/>
              <w:bottom w:val="nil"/>
              <w:right w:val="single" w:sz="8" w:space="0" w:color="auto"/>
            </w:tcBorders>
            <w:shd w:val="clear" w:color="000000" w:fill="D9D9D9"/>
            <w:vAlign w:val="center"/>
            <w:hideMark/>
          </w:tcPr>
          <w:p w14:paraId="647E183E" w14:textId="77777777" w:rsidR="00EF6FCE" w:rsidRPr="00D54A7C" w:rsidRDefault="00EF6FCE" w:rsidP="00EF6FCE">
            <w:pPr>
              <w:jc w:val="cente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lang w:val="en-US"/>
              </w:rPr>
              <w:t>A1: Unit Equipment Price (€)</w:t>
            </w:r>
          </w:p>
        </w:tc>
        <w:tc>
          <w:tcPr>
            <w:tcW w:w="1284"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5474F862" w14:textId="77777777" w:rsidR="00EF6FCE" w:rsidRPr="00D54A7C" w:rsidRDefault="00EF6FCE" w:rsidP="00EF6FCE">
            <w:pPr>
              <w:jc w:val="cente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lang w:val="en-US"/>
              </w:rPr>
              <w:t>Quantity</w:t>
            </w:r>
          </w:p>
        </w:tc>
        <w:tc>
          <w:tcPr>
            <w:tcW w:w="1870" w:type="dxa"/>
            <w:tcBorders>
              <w:top w:val="nil"/>
              <w:left w:val="nil"/>
              <w:bottom w:val="nil"/>
              <w:right w:val="single" w:sz="8" w:space="0" w:color="auto"/>
            </w:tcBorders>
            <w:shd w:val="clear" w:color="000000" w:fill="D9D9D9"/>
            <w:vAlign w:val="center"/>
            <w:hideMark/>
          </w:tcPr>
          <w:p w14:paraId="2669BD17" w14:textId="77777777" w:rsidR="00EF6FCE" w:rsidRPr="00D54A7C" w:rsidRDefault="00EF6FCE" w:rsidP="00EF6FCE">
            <w:pPr>
              <w:jc w:val="cente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lang w:val="en-US"/>
              </w:rPr>
              <w:t>A2: Total Equipment Price (€)</w:t>
            </w:r>
          </w:p>
        </w:tc>
        <w:tc>
          <w:tcPr>
            <w:tcW w:w="1581" w:type="dxa"/>
            <w:tcBorders>
              <w:top w:val="nil"/>
              <w:left w:val="nil"/>
              <w:bottom w:val="nil"/>
              <w:right w:val="single" w:sz="8" w:space="0" w:color="auto"/>
            </w:tcBorders>
            <w:shd w:val="clear" w:color="000000" w:fill="D9D9D9"/>
            <w:vAlign w:val="center"/>
            <w:hideMark/>
          </w:tcPr>
          <w:p w14:paraId="4187EE00" w14:textId="77777777" w:rsidR="00EF6FCE" w:rsidRPr="00A938F7" w:rsidRDefault="00EF6FCE" w:rsidP="00EF6FCE">
            <w:pPr>
              <w:jc w:val="center"/>
              <w:rPr>
                <w:rFonts w:ascii="Tahoma" w:eastAsia="Times New Roman" w:hAnsi="Tahoma" w:cs="Tahoma"/>
                <w:color w:val="000000" w:themeColor="text1"/>
                <w:sz w:val="22"/>
                <w:szCs w:val="22"/>
              </w:rPr>
            </w:pPr>
            <w:r w:rsidRPr="00A938F7">
              <w:rPr>
                <w:rFonts w:ascii="Tahoma" w:eastAsia="Times New Roman" w:hAnsi="Tahoma" w:cs="Tahoma"/>
                <w:color w:val="000000" w:themeColor="text1"/>
                <w:sz w:val="22"/>
                <w:szCs w:val="22"/>
                <w:lang w:val="en-US"/>
              </w:rPr>
              <w:t>Warranty Provided</w:t>
            </w:r>
          </w:p>
        </w:tc>
      </w:tr>
      <w:tr w:rsidR="00EF6FCE" w:rsidRPr="00D14187" w14:paraId="04F9FC48" w14:textId="77777777" w:rsidTr="003C6317">
        <w:trPr>
          <w:trHeight w:val="51"/>
        </w:trPr>
        <w:tc>
          <w:tcPr>
            <w:tcW w:w="2853" w:type="dxa"/>
            <w:vMerge/>
            <w:tcBorders>
              <w:top w:val="nil"/>
              <w:left w:val="single" w:sz="8" w:space="0" w:color="auto"/>
              <w:bottom w:val="single" w:sz="8" w:space="0" w:color="000000"/>
              <w:right w:val="single" w:sz="8" w:space="0" w:color="auto"/>
            </w:tcBorders>
            <w:vAlign w:val="center"/>
            <w:hideMark/>
          </w:tcPr>
          <w:p w14:paraId="398045A1" w14:textId="77777777" w:rsidR="00EF6FCE" w:rsidRPr="00D54A7C" w:rsidRDefault="00EF6FCE" w:rsidP="00EF6FCE">
            <w:pPr>
              <w:rPr>
                <w:rFonts w:ascii="Tahoma" w:eastAsia="Times New Roman" w:hAnsi="Tahoma" w:cs="Tahoma"/>
                <w:color w:val="000000" w:themeColor="text1"/>
                <w:sz w:val="22"/>
                <w:szCs w:val="22"/>
              </w:rPr>
            </w:pPr>
          </w:p>
        </w:tc>
        <w:tc>
          <w:tcPr>
            <w:tcW w:w="1428" w:type="dxa"/>
            <w:vMerge/>
            <w:tcBorders>
              <w:top w:val="nil"/>
              <w:left w:val="single" w:sz="8" w:space="0" w:color="auto"/>
              <w:bottom w:val="single" w:sz="8" w:space="0" w:color="000000"/>
              <w:right w:val="single" w:sz="8" w:space="0" w:color="auto"/>
            </w:tcBorders>
            <w:vAlign w:val="center"/>
            <w:hideMark/>
          </w:tcPr>
          <w:p w14:paraId="08FC021D" w14:textId="77777777" w:rsidR="00EF6FCE" w:rsidRPr="00D54A7C" w:rsidRDefault="00EF6FCE" w:rsidP="00EF6FCE">
            <w:pPr>
              <w:rPr>
                <w:rFonts w:ascii="Tahoma" w:eastAsia="Times New Roman" w:hAnsi="Tahoma" w:cs="Tahoma"/>
                <w:color w:val="000000" w:themeColor="text1"/>
                <w:sz w:val="22"/>
                <w:szCs w:val="22"/>
              </w:rPr>
            </w:pPr>
          </w:p>
        </w:tc>
        <w:tc>
          <w:tcPr>
            <w:tcW w:w="1569" w:type="dxa"/>
            <w:tcBorders>
              <w:top w:val="nil"/>
              <w:left w:val="nil"/>
              <w:bottom w:val="single" w:sz="8" w:space="0" w:color="auto"/>
              <w:right w:val="single" w:sz="8" w:space="0" w:color="auto"/>
            </w:tcBorders>
            <w:shd w:val="clear" w:color="000000" w:fill="D9D9D9"/>
            <w:vAlign w:val="center"/>
            <w:hideMark/>
          </w:tcPr>
          <w:p w14:paraId="46E9D718" w14:textId="77777777" w:rsidR="00EF6FCE" w:rsidRPr="00D54A7C" w:rsidRDefault="00EF6FCE" w:rsidP="00EF6FCE">
            <w:pPr>
              <w:jc w:val="center"/>
              <w:rPr>
                <w:rFonts w:ascii="Tahoma" w:eastAsia="Times New Roman" w:hAnsi="Tahoma" w:cs="Tahoma"/>
                <w:color w:val="000000" w:themeColor="text1"/>
                <w:sz w:val="18"/>
                <w:szCs w:val="18"/>
              </w:rPr>
            </w:pPr>
            <w:r w:rsidRPr="00D54A7C">
              <w:rPr>
                <w:rFonts w:ascii="Tahoma" w:eastAsia="Times New Roman" w:hAnsi="Tahoma" w:cs="Tahoma"/>
                <w:color w:val="000000" w:themeColor="text1"/>
                <w:sz w:val="18"/>
                <w:szCs w:val="18"/>
                <w:lang w:val="en-US"/>
              </w:rPr>
              <w:t>(without VAT)</w:t>
            </w:r>
          </w:p>
        </w:tc>
        <w:tc>
          <w:tcPr>
            <w:tcW w:w="1284" w:type="dxa"/>
            <w:vMerge/>
            <w:tcBorders>
              <w:top w:val="nil"/>
              <w:left w:val="single" w:sz="8" w:space="0" w:color="auto"/>
              <w:bottom w:val="single" w:sz="8" w:space="0" w:color="000000"/>
              <w:right w:val="single" w:sz="8" w:space="0" w:color="auto"/>
            </w:tcBorders>
            <w:vAlign w:val="center"/>
            <w:hideMark/>
          </w:tcPr>
          <w:p w14:paraId="13ED9547" w14:textId="77777777" w:rsidR="00EF6FCE" w:rsidRPr="00D54A7C" w:rsidRDefault="00EF6FCE" w:rsidP="00EF6FCE">
            <w:pPr>
              <w:rPr>
                <w:rFonts w:ascii="Tahoma" w:eastAsia="Times New Roman" w:hAnsi="Tahoma" w:cs="Tahoma"/>
                <w:color w:val="000000" w:themeColor="text1"/>
                <w:sz w:val="22"/>
                <w:szCs w:val="22"/>
              </w:rPr>
            </w:pPr>
          </w:p>
        </w:tc>
        <w:tc>
          <w:tcPr>
            <w:tcW w:w="1870" w:type="dxa"/>
            <w:tcBorders>
              <w:top w:val="nil"/>
              <w:left w:val="nil"/>
              <w:bottom w:val="single" w:sz="8" w:space="0" w:color="auto"/>
              <w:right w:val="single" w:sz="8" w:space="0" w:color="auto"/>
            </w:tcBorders>
            <w:shd w:val="clear" w:color="000000" w:fill="D9D9D9"/>
            <w:vAlign w:val="center"/>
            <w:hideMark/>
          </w:tcPr>
          <w:p w14:paraId="1C848B4E" w14:textId="77777777" w:rsidR="00EF6FCE" w:rsidRPr="00D54A7C" w:rsidRDefault="00EF6FCE" w:rsidP="00EF6FCE">
            <w:pPr>
              <w:jc w:val="center"/>
              <w:rPr>
                <w:rFonts w:ascii="Tahoma" w:eastAsia="Times New Roman" w:hAnsi="Tahoma" w:cs="Tahoma"/>
                <w:color w:val="000000" w:themeColor="text1"/>
                <w:sz w:val="18"/>
                <w:szCs w:val="18"/>
              </w:rPr>
            </w:pPr>
            <w:r w:rsidRPr="00D54A7C">
              <w:rPr>
                <w:rFonts w:ascii="Tahoma" w:eastAsia="Times New Roman" w:hAnsi="Tahoma" w:cs="Tahoma"/>
                <w:color w:val="000000" w:themeColor="text1"/>
                <w:sz w:val="18"/>
                <w:szCs w:val="18"/>
                <w:lang w:val="en-US"/>
              </w:rPr>
              <w:t>(without VAT)</w:t>
            </w:r>
          </w:p>
        </w:tc>
        <w:tc>
          <w:tcPr>
            <w:tcW w:w="1581" w:type="dxa"/>
            <w:tcBorders>
              <w:top w:val="nil"/>
              <w:left w:val="nil"/>
              <w:bottom w:val="single" w:sz="8" w:space="0" w:color="auto"/>
              <w:right w:val="single" w:sz="8" w:space="0" w:color="auto"/>
            </w:tcBorders>
            <w:shd w:val="clear" w:color="000000" w:fill="D9D9D9"/>
            <w:vAlign w:val="center"/>
            <w:hideMark/>
          </w:tcPr>
          <w:p w14:paraId="23E0DFE4" w14:textId="77777777" w:rsidR="00EF6FCE" w:rsidRPr="00A938F7" w:rsidRDefault="00EF6FCE" w:rsidP="00EF6FCE">
            <w:pPr>
              <w:jc w:val="center"/>
              <w:rPr>
                <w:rFonts w:ascii="Tahoma" w:eastAsia="Times New Roman" w:hAnsi="Tahoma" w:cs="Tahoma"/>
                <w:color w:val="000000" w:themeColor="text1"/>
                <w:sz w:val="22"/>
                <w:szCs w:val="22"/>
              </w:rPr>
            </w:pPr>
            <w:r w:rsidRPr="00A938F7">
              <w:rPr>
                <w:rFonts w:ascii="Tahoma" w:eastAsia="Times New Roman" w:hAnsi="Tahoma" w:cs="Tahoma"/>
                <w:color w:val="000000" w:themeColor="text1"/>
                <w:sz w:val="22"/>
                <w:szCs w:val="22"/>
                <w:lang w:val="en-US"/>
              </w:rPr>
              <w:t>(in years)</w:t>
            </w:r>
          </w:p>
        </w:tc>
      </w:tr>
      <w:tr w:rsidR="004F0A7D" w:rsidRPr="002A78C6" w14:paraId="1201E720" w14:textId="77777777" w:rsidTr="003C6317">
        <w:trPr>
          <w:trHeight w:val="513"/>
        </w:trPr>
        <w:tc>
          <w:tcPr>
            <w:tcW w:w="2853" w:type="dxa"/>
            <w:tcBorders>
              <w:top w:val="nil"/>
              <w:left w:val="single" w:sz="8" w:space="0" w:color="auto"/>
              <w:bottom w:val="single" w:sz="8" w:space="0" w:color="auto"/>
              <w:right w:val="single" w:sz="8" w:space="0" w:color="auto"/>
            </w:tcBorders>
            <w:shd w:val="clear" w:color="auto" w:fill="auto"/>
            <w:vAlign w:val="center"/>
            <w:hideMark/>
          </w:tcPr>
          <w:p w14:paraId="05501074" w14:textId="2F5A71A8" w:rsidR="00EF6FCE" w:rsidRPr="00D54A7C" w:rsidRDefault="00EF6FCE" w:rsidP="001D25E7">
            <w:pPr>
              <w:jc w:val="center"/>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Price for T</w:t>
            </w:r>
            <w:r w:rsidR="003C6317" w:rsidRPr="00D54A7C">
              <w:rPr>
                <w:rFonts w:ascii="Tahoma" w:eastAsia="Times New Roman" w:hAnsi="Tahoma" w:cs="Tahoma"/>
                <w:color w:val="000000" w:themeColor="text1"/>
                <w:sz w:val="22"/>
                <w:szCs w:val="22"/>
                <w:lang w:val="en-US"/>
              </w:rPr>
              <w:t xml:space="preserve">ug Master </w:t>
            </w:r>
            <w:r w:rsidRPr="00D54A7C">
              <w:rPr>
                <w:rFonts w:ascii="Tahoma" w:eastAsia="Times New Roman" w:hAnsi="Tahoma" w:cs="Tahoma"/>
                <w:color w:val="000000" w:themeColor="text1"/>
                <w:sz w:val="22"/>
                <w:szCs w:val="22"/>
                <w:lang w:val="en-US"/>
              </w:rPr>
              <w:t xml:space="preserve"> Tractors </w:t>
            </w:r>
            <w:r w:rsidR="000F052B" w:rsidRPr="00D54A7C">
              <w:rPr>
                <w:rFonts w:ascii="Tahoma" w:eastAsia="Times New Roman" w:hAnsi="Tahoma" w:cs="Tahoma"/>
                <w:color w:val="000000" w:themeColor="text1"/>
                <w:sz w:val="22"/>
                <w:szCs w:val="22"/>
                <w:lang w:val="en-US"/>
              </w:rPr>
              <w:t>(with Safe</w:t>
            </w:r>
            <w:r w:rsidR="001D25E7">
              <w:rPr>
                <w:rFonts w:ascii="Tahoma" w:eastAsia="Times New Roman" w:hAnsi="Tahoma" w:cs="Tahoma"/>
                <w:color w:val="000000" w:themeColor="text1"/>
                <w:sz w:val="22"/>
                <w:szCs w:val="22"/>
                <w:lang w:val="en-US"/>
              </w:rPr>
              <w:t>ty gooseneck type</w:t>
            </w:r>
            <w:r w:rsidR="000F052B" w:rsidRPr="00D54A7C">
              <w:rPr>
                <w:rFonts w:ascii="Tahoma" w:eastAsia="Times New Roman" w:hAnsi="Tahoma" w:cs="Tahoma"/>
                <w:color w:val="000000" w:themeColor="text1"/>
                <w:sz w:val="22"/>
                <w:szCs w:val="22"/>
                <w:lang w:val="en-US"/>
              </w:rPr>
              <w:t xml:space="preserve"> lock system)</w:t>
            </w:r>
          </w:p>
        </w:tc>
        <w:tc>
          <w:tcPr>
            <w:tcW w:w="1428" w:type="dxa"/>
            <w:tcBorders>
              <w:top w:val="nil"/>
              <w:left w:val="nil"/>
              <w:bottom w:val="single" w:sz="8" w:space="0" w:color="auto"/>
              <w:right w:val="single" w:sz="8" w:space="0" w:color="auto"/>
            </w:tcBorders>
            <w:shd w:val="clear" w:color="auto" w:fill="auto"/>
            <w:vAlign w:val="center"/>
            <w:hideMark/>
          </w:tcPr>
          <w:p w14:paraId="6B93F1C1" w14:textId="77777777" w:rsidR="00EF6FCE" w:rsidRPr="00D54A7C" w:rsidRDefault="00EF6FCE" w:rsidP="00EF6FCE">
            <w:pPr>
              <w:rPr>
                <w:rFonts w:ascii="Tahoma" w:eastAsia="Times New Roman" w:hAnsi="Tahoma" w:cs="Tahoma"/>
                <w:b/>
                <w:bCs/>
                <w:color w:val="000000" w:themeColor="text1"/>
                <w:sz w:val="22"/>
                <w:szCs w:val="22"/>
                <w:lang w:val="en-US"/>
              </w:rPr>
            </w:pPr>
            <w:r w:rsidRPr="00D54A7C">
              <w:rPr>
                <w:rFonts w:ascii="Tahoma" w:eastAsia="Times New Roman" w:hAnsi="Tahoma" w:cs="Tahoma"/>
                <w:b/>
                <w:bCs/>
                <w:color w:val="000000" w:themeColor="text1"/>
                <w:sz w:val="22"/>
                <w:szCs w:val="22"/>
                <w:lang w:val="en-US"/>
              </w:rPr>
              <w:t> </w:t>
            </w:r>
          </w:p>
        </w:tc>
        <w:tc>
          <w:tcPr>
            <w:tcW w:w="1569" w:type="dxa"/>
            <w:tcBorders>
              <w:top w:val="nil"/>
              <w:left w:val="nil"/>
              <w:bottom w:val="single" w:sz="8" w:space="0" w:color="auto"/>
              <w:right w:val="single" w:sz="8" w:space="0" w:color="auto"/>
            </w:tcBorders>
            <w:shd w:val="clear" w:color="auto" w:fill="auto"/>
            <w:vAlign w:val="center"/>
            <w:hideMark/>
          </w:tcPr>
          <w:p w14:paraId="25AE5B1F" w14:textId="77777777" w:rsidR="00EF6FCE" w:rsidRPr="00D54A7C" w:rsidRDefault="00EF6FCE" w:rsidP="00EF6FCE">
            <w:pPr>
              <w:jc w:val="both"/>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1284" w:type="dxa"/>
            <w:tcBorders>
              <w:top w:val="nil"/>
              <w:left w:val="nil"/>
              <w:bottom w:val="single" w:sz="8" w:space="0" w:color="auto"/>
              <w:right w:val="single" w:sz="8" w:space="0" w:color="auto"/>
            </w:tcBorders>
            <w:shd w:val="clear" w:color="auto" w:fill="auto"/>
            <w:vAlign w:val="center"/>
            <w:hideMark/>
          </w:tcPr>
          <w:p w14:paraId="2CEA7E38" w14:textId="77777777" w:rsidR="00EF6FCE" w:rsidRPr="00D54A7C" w:rsidRDefault="00EF6FCE" w:rsidP="00EF6FCE">
            <w:pPr>
              <w:jc w:val="center"/>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1870" w:type="dxa"/>
            <w:tcBorders>
              <w:top w:val="nil"/>
              <w:left w:val="nil"/>
              <w:bottom w:val="single" w:sz="8" w:space="0" w:color="auto"/>
              <w:right w:val="single" w:sz="8" w:space="0" w:color="auto"/>
            </w:tcBorders>
            <w:shd w:val="clear" w:color="auto" w:fill="auto"/>
            <w:vAlign w:val="center"/>
            <w:hideMark/>
          </w:tcPr>
          <w:p w14:paraId="3AF8E889" w14:textId="77777777" w:rsidR="00EF6FCE" w:rsidRPr="00D54A7C" w:rsidRDefault="00EF6FCE" w:rsidP="00EF6FCE">
            <w:pPr>
              <w:jc w:val="both"/>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1581" w:type="dxa"/>
            <w:tcBorders>
              <w:top w:val="nil"/>
              <w:left w:val="nil"/>
              <w:bottom w:val="single" w:sz="8" w:space="0" w:color="auto"/>
              <w:right w:val="single" w:sz="8" w:space="0" w:color="auto"/>
            </w:tcBorders>
            <w:shd w:val="clear" w:color="auto" w:fill="auto"/>
            <w:vAlign w:val="center"/>
            <w:hideMark/>
          </w:tcPr>
          <w:p w14:paraId="79FDA077" w14:textId="77777777" w:rsidR="00EF6FCE" w:rsidRPr="00D54A7C" w:rsidRDefault="00EF6FCE" w:rsidP="00EF6FCE">
            <w:pPr>
              <w:jc w:val="both"/>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r>
      <w:tr w:rsidR="003145D2" w:rsidRPr="002A78C6" w14:paraId="7D384AE1" w14:textId="77777777" w:rsidTr="003C6317">
        <w:trPr>
          <w:trHeight w:val="513"/>
        </w:trPr>
        <w:tc>
          <w:tcPr>
            <w:tcW w:w="2853" w:type="dxa"/>
            <w:tcBorders>
              <w:top w:val="nil"/>
              <w:left w:val="single" w:sz="8" w:space="0" w:color="auto"/>
              <w:bottom w:val="single" w:sz="8" w:space="0" w:color="auto"/>
              <w:right w:val="single" w:sz="8" w:space="0" w:color="auto"/>
            </w:tcBorders>
            <w:shd w:val="clear" w:color="auto" w:fill="auto"/>
            <w:vAlign w:val="center"/>
            <w:hideMark/>
          </w:tcPr>
          <w:p w14:paraId="6E0C6DB2" w14:textId="4DA8A357" w:rsidR="003145D2" w:rsidRPr="00D54A7C" w:rsidRDefault="003145D2" w:rsidP="00B4001B">
            <w:pPr>
              <w:jc w:val="center"/>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Price for Special Tools</w:t>
            </w:r>
            <w:r w:rsidR="00B4001B">
              <w:rPr>
                <w:rFonts w:ascii="Tahoma" w:eastAsia="Times New Roman" w:hAnsi="Tahoma" w:cs="Tahoma"/>
                <w:color w:val="000000" w:themeColor="text1"/>
                <w:sz w:val="22"/>
                <w:szCs w:val="22"/>
                <w:lang w:val="en-US"/>
              </w:rPr>
              <w:t>/Other equipment</w:t>
            </w:r>
          </w:p>
        </w:tc>
        <w:tc>
          <w:tcPr>
            <w:tcW w:w="1428" w:type="dxa"/>
            <w:tcBorders>
              <w:top w:val="nil"/>
              <w:left w:val="nil"/>
              <w:bottom w:val="single" w:sz="8" w:space="0" w:color="auto"/>
              <w:right w:val="single" w:sz="8" w:space="0" w:color="auto"/>
            </w:tcBorders>
            <w:shd w:val="clear" w:color="auto" w:fill="auto"/>
            <w:vAlign w:val="center"/>
            <w:hideMark/>
          </w:tcPr>
          <w:p w14:paraId="6DD932E8" w14:textId="77777777" w:rsidR="003145D2" w:rsidRPr="00D54A7C" w:rsidRDefault="003145D2" w:rsidP="00EF6FCE">
            <w:pPr>
              <w:rPr>
                <w:rFonts w:ascii="Tahoma" w:eastAsia="Times New Roman" w:hAnsi="Tahoma" w:cs="Tahoma"/>
                <w:b/>
                <w:bCs/>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1569" w:type="dxa"/>
            <w:tcBorders>
              <w:top w:val="nil"/>
              <w:left w:val="nil"/>
              <w:bottom w:val="single" w:sz="8" w:space="0" w:color="auto"/>
              <w:right w:val="single" w:sz="8" w:space="0" w:color="auto"/>
            </w:tcBorders>
            <w:shd w:val="clear" w:color="auto" w:fill="auto"/>
            <w:vAlign w:val="center"/>
            <w:hideMark/>
          </w:tcPr>
          <w:p w14:paraId="4082E831" w14:textId="77777777" w:rsidR="003145D2" w:rsidRPr="00D54A7C" w:rsidRDefault="003145D2" w:rsidP="00EF6FCE">
            <w:pPr>
              <w:jc w:val="both"/>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1284" w:type="dxa"/>
            <w:tcBorders>
              <w:top w:val="nil"/>
              <w:left w:val="nil"/>
              <w:bottom w:val="single" w:sz="8" w:space="0" w:color="auto"/>
              <w:right w:val="single" w:sz="8" w:space="0" w:color="auto"/>
            </w:tcBorders>
            <w:shd w:val="clear" w:color="auto" w:fill="auto"/>
            <w:vAlign w:val="center"/>
            <w:hideMark/>
          </w:tcPr>
          <w:p w14:paraId="791267A7" w14:textId="77777777" w:rsidR="003145D2" w:rsidRPr="00D54A7C" w:rsidRDefault="003145D2" w:rsidP="00EF6FCE">
            <w:pPr>
              <w:jc w:val="center"/>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1870" w:type="dxa"/>
            <w:tcBorders>
              <w:top w:val="nil"/>
              <w:left w:val="nil"/>
              <w:bottom w:val="single" w:sz="8" w:space="0" w:color="auto"/>
              <w:right w:val="single" w:sz="8" w:space="0" w:color="auto"/>
            </w:tcBorders>
            <w:shd w:val="clear" w:color="auto" w:fill="auto"/>
            <w:vAlign w:val="center"/>
            <w:hideMark/>
          </w:tcPr>
          <w:p w14:paraId="521F794A" w14:textId="77777777" w:rsidR="003145D2" w:rsidRPr="00D54A7C" w:rsidRDefault="003145D2" w:rsidP="00EF6FCE">
            <w:pPr>
              <w:jc w:val="both"/>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c>
          <w:tcPr>
            <w:tcW w:w="1581" w:type="dxa"/>
            <w:tcBorders>
              <w:top w:val="nil"/>
              <w:left w:val="nil"/>
              <w:bottom w:val="single" w:sz="8" w:space="0" w:color="auto"/>
              <w:right w:val="single" w:sz="8" w:space="0" w:color="auto"/>
            </w:tcBorders>
            <w:shd w:val="clear" w:color="auto" w:fill="auto"/>
            <w:vAlign w:val="center"/>
            <w:hideMark/>
          </w:tcPr>
          <w:p w14:paraId="1C7CDD08" w14:textId="77777777" w:rsidR="003145D2" w:rsidRPr="00D54A7C" w:rsidRDefault="003145D2" w:rsidP="00EF6FCE">
            <w:pPr>
              <w:jc w:val="both"/>
              <w:rPr>
                <w:rFonts w:ascii="Tahoma" w:eastAsia="Times New Roman" w:hAnsi="Tahoma" w:cs="Tahoma"/>
                <w:color w:val="000000" w:themeColor="text1"/>
                <w:sz w:val="22"/>
                <w:szCs w:val="22"/>
                <w:lang w:val="en-US"/>
              </w:rPr>
            </w:pPr>
            <w:r w:rsidRPr="00D54A7C">
              <w:rPr>
                <w:rFonts w:ascii="Tahoma" w:eastAsia="Times New Roman" w:hAnsi="Tahoma" w:cs="Tahoma"/>
                <w:color w:val="000000" w:themeColor="text1"/>
                <w:sz w:val="22"/>
                <w:szCs w:val="22"/>
                <w:lang w:val="en-US"/>
              </w:rPr>
              <w:t> </w:t>
            </w:r>
          </w:p>
        </w:tc>
      </w:tr>
      <w:tr w:rsidR="003145D2" w:rsidRPr="00D14187" w14:paraId="46F79FB4" w14:textId="77777777" w:rsidTr="00AA6541">
        <w:trPr>
          <w:trHeight w:val="513"/>
        </w:trPr>
        <w:tc>
          <w:tcPr>
            <w:tcW w:w="2853"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39D84CF" w14:textId="77777777" w:rsidR="003145D2" w:rsidRPr="00D54A7C" w:rsidRDefault="003145D2" w:rsidP="00EF6FCE">
            <w:pPr>
              <w:jc w:val="center"/>
              <w:rPr>
                <w:rFonts w:ascii="Tahoma" w:eastAsia="Times New Roman" w:hAnsi="Tahoma" w:cs="Tahoma"/>
                <w:color w:val="000000" w:themeColor="text1"/>
                <w:sz w:val="22"/>
                <w:szCs w:val="22"/>
              </w:rPr>
            </w:pPr>
            <w:r w:rsidRPr="00D54A7C">
              <w:rPr>
                <w:rFonts w:ascii="Tahoma" w:eastAsia="Times New Roman" w:hAnsi="Tahoma" w:cs="Tahoma"/>
                <w:b/>
                <w:bCs/>
                <w:color w:val="000000" w:themeColor="text1"/>
                <w:sz w:val="22"/>
                <w:szCs w:val="22"/>
                <w:lang w:val="en-US"/>
              </w:rPr>
              <w:t>TOTAL EQUIPMENT PRICE:</w:t>
            </w:r>
          </w:p>
        </w:tc>
        <w:tc>
          <w:tcPr>
            <w:tcW w:w="1428" w:type="dxa"/>
            <w:tcBorders>
              <w:top w:val="nil"/>
              <w:left w:val="nil"/>
              <w:bottom w:val="single" w:sz="8" w:space="0" w:color="auto"/>
              <w:right w:val="single" w:sz="8" w:space="0" w:color="auto"/>
            </w:tcBorders>
            <w:shd w:val="clear" w:color="auto" w:fill="auto"/>
            <w:vAlign w:val="center"/>
            <w:hideMark/>
          </w:tcPr>
          <w:p w14:paraId="7CFCE8C4" w14:textId="77777777" w:rsidR="003145D2" w:rsidRPr="00D54A7C" w:rsidRDefault="003145D2" w:rsidP="00EF6FCE">
            <w:pPr>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lang w:val="en-US"/>
              </w:rPr>
              <w:t> </w:t>
            </w:r>
          </w:p>
        </w:tc>
        <w:tc>
          <w:tcPr>
            <w:tcW w:w="1569" w:type="dxa"/>
            <w:tcBorders>
              <w:top w:val="nil"/>
              <w:left w:val="nil"/>
              <w:bottom w:val="single" w:sz="8" w:space="0" w:color="auto"/>
              <w:right w:val="single" w:sz="8" w:space="0" w:color="auto"/>
            </w:tcBorders>
            <w:shd w:val="clear" w:color="auto" w:fill="auto"/>
            <w:vAlign w:val="center"/>
            <w:hideMark/>
          </w:tcPr>
          <w:p w14:paraId="0D7A92E1" w14:textId="77777777" w:rsidR="003145D2" w:rsidRPr="00D54A7C" w:rsidRDefault="003145D2" w:rsidP="00EF6FCE">
            <w:pPr>
              <w:jc w:val="both"/>
              <w:rPr>
                <w:rFonts w:ascii="Tahoma" w:eastAsia="Times New Roman" w:hAnsi="Tahoma" w:cs="Tahoma"/>
                <w:color w:val="000000" w:themeColor="text1"/>
                <w:sz w:val="22"/>
                <w:szCs w:val="22"/>
              </w:rPr>
            </w:pPr>
            <w:r w:rsidRPr="00D54A7C">
              <w:rPr>
                <w:rFonts w:ascii="Tahoma" w:eastAsia="Times New Roman" w:hAnsi="Tahoma" w:cs="Tahoma"/>
                <w:color w:val="000000" w:themeColor="text1"/>
                <w:sz w:val="22"/>
                <w:szCs w:val="22"/>
                <w:lang w:val="en-US"/>
              </w:rPr>
              <w:t> </w:t>
            </w:r>
          </w:p>
        </w:tc>
        <w:tc>
          <w:tcPr>
            <w:tcW w:w="1284" w:type="dxa"/>
            <w:hideMark/>
          </w:tcPr>
          <w:p w14:paraId="326175F7" w14:textId="77777777" w:rsidR="003145D2" w:rsidRPr="00D54A7C" w:rsidRDefault="003145D2" w:rsidP="00EF6FCE">
            <w:pPr>
              <w:jc w:val="center"/>
              <w:rPr>
                <w:rFonts w:ascii="Tahoma" w:eastAsia="Times New Roman" w:hAnsi="Tahoma" w:cs="Tahoma"/>
                <w:color w:val="000000" w:themeColor="text1"/>
                <w:sz w:val="22"/>
                <w:szCs w:val="22"/>
              </w:rPr>
            </w:pPr>
          </w:p>
        </w:tc>
        <w:tc>
          <w:tcPr>
            <w:tcW w:w="1870" w:type="dxa"/>
            <w:tcBorders>
              <w:top w:val="nil"/>
              <w:left w:val="nil"/>
              <w:bottom w:val="single" w:sz="8" w:space="0" w:color="auto"/>
              <w:right w:val="single" w:sz="8" w:space="0" w:color="auto"/>
            </w:tcBorders>
            <w:shd w:val="clear" w:color="auto" w:fill="auto"/>
            <w:vAlign w:val="center"/>
            <w:hideMark/>
          </w:tcPr>
          <w:p w14:paraId="5FF74F5C" w14:textId="77777777" w:rsidR="003145D2" w:rsidRPr="00D54A7C" w:rsidRDefault="003145D2" w:rsidP="00EF6FCE">
            <w:pPr>
              <w:jc w:val="both"/>
              <w:rPr>
                <w:rFonts w:ascii="Tahoma" w:eastAsia="Times New Roman" w:hAnsi="Tahoma" w:cs="Tahoma"/>
                <w:color w:val="000000" w:themeColor="text1"/>
                <w:sz w:val="22"/>
                <w:szCs w:val="22"/>
              </w:rPr>
            </w:pPr>
          </w:p>
        </w:tc>
        <w:tc>
          <w:tcPr>
            <w:tcW w:w="1581" w:type="dxa"/>
            <w:tcBorders>
              <w:top w:val="nil"/>
              <w:left w:val="nil"/>
              <w:bottom w:val="single" w:sz="8" w:space="0" w:color="auto"/>
              <w:right w:val="single" w:sz="8" w:space="0" w:color="auto"/>
            </w:tcBorders>
            <w:shd w:val="clear" w:color="auto" w:fill="auto"/>
            <w:vAlign w:val="center"/>
            <w:hideMark/>
          </w:tcPr>
          <w:p w14:paraId="2DAC52F7" w14:textId="77777777" w:rsidR="003145D2" w:rsidRPr="00D54A7C" w:rsidRDefault="003145D2" w:rsidP="00EF6FCE">
            <w:pPr>
              <w:jc w:val="both"/>
              <w:rPr>
                <w:rFonts w:ascii="Tahoma" w:eastAsia="Times New Roman" w:hAnsi="Tahoma" w:cs="Tahoma"/>
                <w:color w:val="000000" w:themeColor="text1"/>
                <w:sz w:val="22"/>
                <w:szCs w:val="22"/>
              </w:rPr>
            </w:pPr>
          </w:p>
        </w:tc>
      </w:tr>
      <w:tr w:rsidR="003145D2" w:rsidRPr="00D14187" w14:paraId="68378525" w14:textId="77777777" w:rsidTr="00AA6541">
        <w:trPr>
          <w:trHeight w:val="269"/>
        </w:trPr>
        <w:tc>
          <w:tcPr>
            <w:tcW w:w="7134" w:type="dxa"/>
            <w:gridSpan w:val="4"/>
            <w:tcBorders>
              <w:top w:val="single" w:sz="8" w:space="0" w:color="auto"/>
              <w:left w:val="single" w:sz="8" w:space="0" w:color="auto"/>
              <w:bottom w:val="single" w:sz="8" w:space="0" w:color="auto"/>
              <w:right w:val="single" w:sz="8" w:space="0" w:color="000000"/>
            </w:tcBorders>
            <w:shd w:val="clear" w:color="auto" w:fill="auto"/>
            <w:vAlign w:val="center"/>
          </w:tcPr>
          <w:p w14:paraId="24B68B4B" w14:textId="77777777" w:rsidR="003145D2" w:rsidRPr="00D54A7C" w:rsidRDefault="003145D2" w:rsidP="00EF6FCE">
            <w:pPr>
              <w:jc w:val="right"/>
              <w:rPr>
                <w:rFonts w:ascii="Tahoma" w:eastAsia="Times New Roman" w:hAnsi="Tahoma" w:cs="Tahoma"/>
                <w:b/>
                <w:bCs/>
                <w:color w:val="000000" w:themeColor="text1"/>
                <w:sz w:val="22"/>
                <w:szCs w:val="22"/>
              </w:rPr>
            </w:pPr>
          </w:p>
        </w:tc>
        <w:tc>
          <w:tcPr>
            <w:tcW w:w="1870" w:type="dxa"/>
            <w:tcBorders>
              <w:top w:val="nil"/>
              <w:left w:val="nil"/>
              <w:bottom w:val="single" w:sz="8" w:space="0" w:color="auto"/>
              <w:right w:val="single" w:sz="8" w:space="0" w:color="auto"/>
            </w:tcBorders>
            <w:shd w:val="clear" w:color="auto" w:fill="auto"/>
            <w:vAlign w:val="center"/>
          </w:tcPr>
          <w:p w14:paraId="0A0A79FE" w14:textId="77777777" w:rsidR="003145D2" w:rsidRPr="00D54A7C" w:rsidRDefault="003145D2" w:rsidP="00EF6FCE">
            <w:pPr>
              <w:jc w:val="both"/>
              <w:rPr>
                <w:rFonts w:ascii="Tahoma" w:eastAsia="Times New Roman" w:hAnsi="Tahoma" w:cs="Tahoma"/>
                <w:color w:val="000000" w:themeColor="text1"/>
                <w:sz w:val="22"/>
                <w:szCs w:val="22"/>
              </w:rPr>
            </w:pPr>
          </w:p>
        </w:tc>
        <w:tc>
          <w:tcPr>
            <w:tcW w:w="1581" w:type="dxa"/>
            <w:tcBorders>
              <w:top w:val="nil"/>
              <w:left w:val="nil"/>
              <w:bottom w:val="single" w:sz="8" w:space="0" w:color="auto"/>
              <w:right w:val="single" w:sz="8" w:space="0" w:color="auto"/>
            </w:tcBorders>
            <w:shd w:val="clear" w:color="auto" w:fill="auto"/>
            <w:vAlign w:val="center"/>
          </w:tcPr>
          <w:p w14:paraId="4EF6AC29" w14:textId="77777777" w:rsidR="003145D2" w:rsidRPr="00D54A7C" w:rsidRDefault="003145D2" w:rsidP="00EF6FCE">
            <w:pPr>
              <w:jc w:val="both"/>
              <w:rPr>
                <w:rFonts w:ascii="Tahoma" w:eastAsia="Times New Roman" w:hAnsi="Tahoma" w:cs="Tahoma"/>
                <w:color w:val="000000" w:themeColor="text1"/>
                <w:sz w:val="22"/>
                <w:szCs w:val="22"/>
              </w:rPr>
            </w:pPr>
          </w:p>
        </w:tc>
      </w:tr>
    </w:tbl>
    <w:p w14:paraId="34FBDDFE" w14:textId="77777777" w:rsidR="00656C77" w:rsidRPr="00D54A7C" w:rsidRDefault="00656C77" w:rsidP="001B22E2">
      <w:pPr>
        <w:spacing w:line="360" w:lineRule="auto"/>
        <w:jc w:val="both"/>
        <w:rPr>
          <w:rFonts w:ascii="Tahoma" w:hAnsi="Tahoma" w:cs="Tahoma"/>
          <w:color w:val="000000" w:themeColor="text1"/>
          <w:lang w:val="en-US"/>
        </w:rPr>
      </w:pPr>
      <w:r w:rsidRPr="00D54A7C">
        <w:rPr>
          <w:rFonts w:ascii="Tahoma" w:hAnsi="Tahoma" w:cs="Tahoma"/>
          <w:color w:val="000000" w:themeColor="text1"/>
          <w:lang w:val="en-US"/>
        </w:rPr>
        <w:t xml:space="preserve">Our Offer shall be valid and binding (without any terms) vis-à-vis PPA for </w:t>
      </w:r>
      <w:r w:rsidR="00E44BEB" w:rsidRPr="00D54A7C">
        <w:rPr>
          <w:rFonts w:ascii="Tahoma" w:hAnsi="Tahoma" w:cs="Tahoma"/>
          <w:color w:val="000000" w:themeColor="text1"/>
          <w:lang w:val="en-US"/>
        </w:rPr>
        <w:t>four</w:t>
      </w:r>
      <w:r w:rsidR="00A835BD" w:rsidRPr="00D54A7C">
        <w:rPr>
          <w:rFonts w:ascii="Tahoma" w:hAnsi="Tahoma" w:cs="Tahoma"/>
          <w:color w:val="000000" w:themeColor="text1"/>
          <w:lang w:val="en-US"/>
        </w:rPr>
        <w:t xml:space="preserve"> (</w:t>
      </w:r>
      <w:r w:rsidR="00E44BEB" w:rsidRPr="00D54A7C">
        <w:rPr>
          <w:rFonts w:ascii="Tahoma" w:hAnsi="Tahoma" w:cs="Tahoma"/>
          <w:color w:val="000000" w:themeColor="text1"/>
          <w:lang w:val="en-US"/>
        </w:rPr>
        <w:t>4</w:t>
      </w:r>
      <w:r w:rsidR="00A835BD" w:rsidRPr="00D54A7C">
        <w:rPr>
          <w:rFonts w:ascii="Tahoma" w:hAnsi="Tahoma" w:cs="Tahoma"/>
          <w:color w:val="000000" w:themeColor="text1"/>
          <w:lang w:val="en-US"/>
        </w:rPr>
        <w:t>) months</w:t>
      </w:r>
      <w:r w:rsidR="005E1592" w:rsidRPr="00D54A7C">
        <w:rPr>
          <w:rFonts w:ascii="Tahoma" w:hAnsi="Tahoma" w:cs="Tahoma"/>
          <w:color w:val="000000" w:themeColor="text1"/>
          <w:lang w:val="en-US"/>
        </w:rPr>
        <w:t xml:space="preserve"> after the expiry of submission date of the offers</w:t>
      </w:r>
      <w:r w:rsidR="00B97D08" w:rsidRPr="00D54A7C">
        <w:rPr>
          <w:rFonts w:ascii="Tahoma" w:hAnsi="Tahoma" w:cs="Tahoma"/>
          <w:color w:val="000000" w:themeColor="text1"/>
          <w:lang w:val="en-US"/>
        </w:rPr>
        <w:t>,</w:t>
      </w:r>
      <w:r w:rsidR="009B25C2" w:rsidRPr="00D54A7C">
        <w:rPr>
          <w:rFonts w:ascii="Tahoma" w:hAnsi="Tahoma" w:cs="Tahoma"/>
          <w:color w:val="000000" w:themeColor="text1"/>
          <w:lang w:val="en-US"/>
        </w:rPr>
        <w:t xml:space="preserve"> </w:t>
      </w:r>
      <w:r w:rsidR="00B97D08" w:rsidRPr="00D54A7C">
        <w:rPr>
          <w:rFonts w:ascii="Tahoma" w:hAnsi="Tahoma" w:cs="Tahoma"/>
          <w:color w:val="000000" w:themeColor="text1"/>
          <w:lang w:val="en-US"/>
        </w:rPr>
        <w:t>plus two (2) months if PPA SA requests so according to the Tender terms</w:t>
      </w:r>
      <w:r w:rsidRPr="00D54A7C">
        <w:rPr>
          <w:rFonts w:ascii="Tahoma" w:hAnsi="Tahoma" w:cs="Tahoma"/>
          <w:color w:val="000000" w:themeColor="text1"/>
          <w:lang w:val="en-US"/>
        </w:rPr>
        <w:t xml:space="preserve">. </w:t>
      </w:r>
    </w:p>
    <w:p w14:paraId="3D803549" w14:textId="77777777" w:rsidR="00656C77" w:rsidRPr="00D54A7C" w:rsidRDefault="00656C77" w:rsidP="001B22E2">
      <w:pPr>
        <w:spacing w:line="360" w:lineRule="auto"/>
        <w:jc w:val="both"/>
        <w:rPr>
          <w:rFonts w:ascii="Tahoma" w:hAnsi="Tahoma" w:cs="Tahoma"/>
          <w:color w:val="000000" w:themeColor="text1"/>
          <w:lang w:val="en-US"/>
        </w:rPr>
      </w:pPr>
      <w:r w:rsidRPr="00D54A7C">
        <w:rPr>
          <w:rFonts w:ascii="Tahoma" w:hAnsi="Tahoma" w:cs="Tahoma"/>
          <w:color w:val="000000" w:themeColor="text1"/>
          <w:lang w:val="en-US"/>
        </w:rPr>
        <w:t xml:space="preserve">We understand you are not bound to accept </w:t>
      </w:r>
      <w:r w:rsidR="00D603E6" w:rsidRPr="00D54A7C">
        <w:rPr>
          <w:rFonts w:ascii="Tahoma" w:hAnsi="Tahoma" w:cs="Tahoma"/>
          <w:color w:val="000000" w:themeColor="text1"/>
          <w:lang w:val="en-US"/>
        </w:rPr>
        <w:t xml:space="preserve">our </w:t>
      </w:r>
      <w:r w:rsidRPr="00D54A7C">
        <w:rPr>
          <w:rFonts w:ascii="Tahoma" w:hAnsi="Tahoma" w:cs="Tahoma"/>
          <w:color w:val="000000" w:themeColor="text1"/>
          <w:lang w:val="en-US"/>
        </w:rPr>
        <w:t xml:space="preserve">Proposal and we </w:t>
      </w:r>
      <w:r w:rsidR="00D603E6" w:rsidRPr="00D54A7C">
        <w:rPr>
          <w:rFonts w:ascii="Tahoma" w:hAnsi="Tahoma" w:cs="Tahoma"/>
          <w:color w:val="000000" w:themeColor="text1"/>
          <w:lang w:val="en-US"/>
        </w:rPr>
        <w:t xml:space="preserve">are </w:t>
      </w:r>
      <w:r w:rsidRPr="00D54A7C">
        <w:rPr>
          <w:rFonts w:ascii="Tahoma" w:hAnsi="Tahoma" w:cs="Tahoma"/>
          <w:color w:val="000000" w:themeColor="text1"/>
          <w:lang w:val="en-US"/>
        </w:rPr>
        <w:t xml:space="preserve">not entitled to any compensation </w:t>
      </w:r>
      <w:r w:rsidR="00D603E6" w:rsidRPr="00D54A7C">
        <w:rPr>
          <w:rFonts w:ascii="Tahoma" w:hAnsi="Tahoma" w:cs="Tahoma"/>
          <w:color w:val="000000" w:themeColor="text1"/>
          <w:lang w:val="en-US"/>
        </w:rPr>
        <w:t>in case of non-acceptance or withdrawal of our proposal</w:t>
      </w:r>
      <w:r w:rsidRPr="00D54A7C">
        <w:rPr>
          <w:rFonts w:ascii="Tahoma" w:hAnsi="Tahoma" w:cs="Tahoma"/>
          <w:color w:val="000000" w:themeColor="text1"/>
          <w:lang w:val="en-US"/>
        </w:rPr>
        <w:t xml:space="preserve">. </w:t>
      </w:r>
    </w:p>
    <w:p w14:paraId="7A890D74" w14:textId="77777777" w:rsidR="00656C77" w:rsidRPr="00D54A7C" w:rsidRDefault="00656C77" w:rsidP="001B22E2">
      <w:pPr>
        <w:spacing w:line="360" w:lineRule="auto"/>
        <w:jc w:val="both"/>
        <w:rPr>
          <w:rFonts w:ascii="Tahoma" w:hAnsi="Tahoma" w:cs="Tahoma"/>
          <w:color w:val="000000" w:themeColor="text1"/>
          <w:lang w:val="en-US"/>
        </w:rPr>
      </w:pPr>
      <w:r w:rsidRPr="00D54A7C">
        <w:rPr>
          <w:rFonts w:ascii="Tahoma" w:hAnsi="Tahoma" w:cs="Tahoma"/>
          <w:color w:val="000000" w:themeColor="text1"/>
          <w:lang w:val="en-US"/>
        </w:rPr>
        <w:t xml:space="preserve">Yours sincerely, </w:t>
      </w:r>
    </w:p>
    <w:p w14:paraId="76D61678" w14:textId="77777777" w:rsidR="00656C77" w:rsidRPr="00D54A7C" w:rsidRDefault="00656C77" w:rsidP="001B22E2">
      <w:pPr>
        <w:spacing w:line="360" w:lineRule="auto"/>
        <w:rPr>
          <w:rFonts w:ascii="Tahoma" w:hAnsi="Tahoma" w:cs="Tahoma"/>
          <w:color w:val="000000" w:themeColor="text1"/>
          <w:lang w:val="en-US"/>
        </w:rPr>
      </w:pPr>
      <w:r w:rsidRPr="00D54A7C">
        <w:rPr>
          <w:rFonts w:ascii="Tahoma" w:hAnsi="Tahoma" w:cs="Tahoma"/>
          <w:color w:val="000000" w:themeColor="text1"/>
          <w:lang w:val="en-US"/>
        </w:rPr>
        <w:t xml:space="preserve">_____________________________ [Authorized Signature] </w:t>
      </w:r>
    </w:p>
    <w:p w14:paraId="0E28F933" w14:textId="77777777" w:rsidR="00656C77" w:rsidRPr="00D54A7C" w:rsidRDefault="00656C77" w:rsidP="001B22E2">
      <w:pPr>
        <w:spacing w:line="360" w:lineRule="auto"/>
        <w:rPr>
          <w:rFonts w:ascii="Tahoma" w:hAnsi="Tahoma" w:cs="Tahoma"/>
          <w:color w:val="000000" w:themeColor="text1"/>
          <w:lang w:val="en-US"/>
        </w:rPr>
      </w:pPr>
      <w:r w:rsidRPr="00D54A7C">
        <w:rPr>
          <w:rFonts w:ascii="Tahoma" w:hAnsi="Tahoma" w:cs="Tahoma"/>
          <w:color w:val="000000" w:themeColor="text1"/>
          <w:lang w:val="en-US"/>
        </w:rPr>
        <w:t>_____________________ [Name and Title of Signatory]:</w:t>
      </w:r>
    </w:p>
    <w:p w14:paraId="54ECD9E4" w14:textId="77777777" w:rsidR="00656C77" w:rsidRPr="00D54A7C" w:rsidRDefault="00656C77" w:rsidP="001B22E2">
      <w:pPr>
        <w:spacing w:line="360" w:lineRule="auto"/>
        <w:rPr>
          <w:rFonts w:ascii="Tahoma" w:hAnsi="Tahoma" w:cs="Tahoma"/>
          <w:color w:val="000000" w:themeColor="text1"/>
          <w:lang w:val="en-US"/>
        </w:rPr>
      </w:pPr>
      <w:r w:rsidRPr="00D54A7C">
        <w:rPr>
          <w:rFonts w:ascii="Tahoma" w:hAnsi="Tahoma" w:cs="Tahoma"/>
          <w:color w:val="000000" w:themeColor="text1"/>
          <w:lang w:val="en-US"/>
        </w:rPr>
        <w:t xml:space="preserve">_______________________ [Name of Firm] </w:t>
      </w:r>
    </w:p>
    <w:p w14:paraId="1D6FDACB" w14:textId="77777777" w:rsidR="00F757BA" w:rsidRDefault="00656C77" w:rsidP="00EA22EE">
      <w:pPr>
        <w:spacing w:line="360" w:lineRule="auto"/>
        <w:jc w:val="both"/>
        <w:rPr>
          <w:rFonts w:ascii="Tahoma" w:hAnsi="Tahoma" w:cs="Tahoma"/>
          <w:color w:val="000000" w:themeColor="text1"/>
          <w:lang w:val="en-US"/>
        </w:rPr>
      </w:pPr>
      <w:r w:rsidRPr="00D54A7C">
        <w:rPr>
          <w:rFonts w:ascii="Tahoma" w:hAnsi="Tahoma" w:cs="Tahoma"/>
          <w:color w:val="000000" w:themeColor="text1"/>
          <w:lang w:val="en-US"/>
        </w:rPr>
        <w:lastRenderedPageBreak/>
        <w:t>______________________ [Address]</w:t>
      </w:r>
    </w:p>
    <w:p w14:paraId="5BA9038B" w14:textId="7DF9CFF9" w:rsidR="00845ACB" w:rsidRDefault="00845ACB">
      <w:pPr>
        <w:rPr>
          <w:rFonts w:ascii="Tahoma" w:hAnsi="Tahoma" w:cs="Tahoma"/>
          <w:color w:val="000000" w:themeColor="text1"/>
          <w:lang w:val="en-US"/>
        </w:rPr>
      </w:pPr>
      <w:r>
        <w:rPr>
          <w:rFonts w:ascii="Tahoma" w:hAnsi="Tahoma" w:cs="Tahoma"/>
          <w:color w:val="000000" w:themeColor="text1"/>
          <w:lang w:val="en-US"/>
        </w:rPr>
        <w:br w:type="page"/>
      </w:r>
    </w:p>
    <w:p w14:paraId="0C7AEDED" w14:textId="77777777" w:rsidR="00845ACB" w:rsidRPr="001E54B7" w:rsidRDefault="00845ACB" w:rsidP="00845ACB">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04" w:name="_Toc3962547"/>
      <w:r w:rsidRPr="001E54B7">
        <w:rPr>
          <w:rFonts w:ascii="Tahoma" w:eastAsia="Times New Roman" w:hAnsi="Tahoma" w:cs="Tahoma"/>
          <w:b/>
          <w:bCs/>
          <w:caps/>
          <w:szCs w:val="24"/>
          <w:lang w:eastAsia="en-US" w:bidi="en-US"/>
        </w:rPr>
        <w:lastRenderedPageBreak/>
        <w:t>A</w:t>
      </w:r>
      <w:r w:rsidRPr="006C01B7">
        <w:rPr>
          <w:rFonts w:ascii="Tahoma" w:eastAsia="Times New Roman" w:hAnsi="Tahoma" w:cs="Tahoma"/>
          <w:b/>
          <w:bCs/>
          <w:caps/>
          <w:szCs w:val="24"/>
          <w:lang w:eastAsia="en-US" w:bidi="en-US"/>
        </w:rPr>
        <w:t>NNEX</w:t>
      </w:r>
      <w:r>
        <w:rPr>
          <w:rFonts w:ascii="Tahoma" w:eastAsia="Times New Roman" w:hAnsi="Tahoma" w:cs="Tahoma"/>
          <w:b/>
          <w:bCs/>
          <w:caps/>
          <w:szCs w:val="24"/>
          <w:lang w:eastAsia="en-US" w:bidi="en-US"/>
        </w:rPr>
        <w:t xml:space="preserve"> e</w:t>
      </w:r>
      <w:r w:rsidRPr="001E54B7">
        <w:rPr>
          <w:rFonts w:ascii="Tahoma" w:eastAsia="Times New Roman" w:hAnsi="Tahoma" w:cs="Tahoma"/>
          <w:b/>
          <w:bCs/>
          <w:caps/>
          <w:szCs w:val="24"/>
          <w:lang w:eastAsia="en-US" w:bidi="en-US"/>
        </w:rPr>
        <w:t xml:space="preserve">: FORM OF </w:t>
      </w:r>
      <w:r>
        <w:rPr>
          <w:rFonts w:ascii="Tahoma" w:eastAsia="Times New Roman" w:hAnsi="Tahoma" w:cs="Tahoma"/>
          <w:b/>
          <w:bCs/>
          <w:caps/>
          <w:szCs w:val="24"/>
          <w:lang w:eastAsia="en-US" w:bidi="en-US"/>
        </w:rPr>
        <w:t xml:space="preserve">good performance </w:t>
      </w:r>
      <w:r w:rsidRPr="001E54B7">
        <w:rPr>
          <w:rFonts w:ascii="Tahoma" w:eastAsia="Times New Roman" w:hAnsi="Tahoma" w:cs="Tahoma"/>
          <w:b/>
          <w:bCs/>
          <w:caps/>
          <w:szCs w:val="24"/>
          <w:lang w:eastAsia="en-US" w:bidi="en-US"/>
        </w:rPr>
        <w:t>BANK GUARANTEE</w:t>
      </w:r>
      <w:bookmarkEnd w:id="104"/>
    </w:p>
    <w:p w14:paraId="6306591D" w14:textId="77777777" w:rsidR="00845ACB" w:rsidRPr="006C01B7" w:rsidRDefault="00845ACB" w:rsidP="00845ACB">
      <w:pPr>
        <w:rPr>
          <w:rFonts w:ascii="Tahoma" w:hAnsi="Tahoma" w:cs="Tahoma"/>
          <w:lang w:val="en-US" w:eastAsia="en-US" w:bidi="en-US"/>
        </w:rPr>
      </w:pPr>
    </w:p>
    <w:p w14:paraId="05959A56" w14:textId="77777777" w:rsidR="00845ACB" w:rsidRPr="006C01B7" w:rsidRDefault="00845ACB" w:rsidP="00845ACB">
      <w:pPr>
        <w:jc w:val="center"/>
        <w:rPr>
          <w:rFonts w:ascii="Tahoma" w:hAnsi="Tahoma" w:cs="Tahoma"/>
          <w:lang w:val="en-US"/>
        </w:rPr>
      </w:pPr>
      <w:r w:rsidRPr="006C01B7">
        <w:rPr>
          <w:rFonts w:ascii="Tahoma" w:hAnsi="Tahoma" w:cs="Tahoma"/>
          <w:lang w:val="en-US"/>
        </w:rPr>
        <w:t>(TENDER BANK GUARANTEE)</w:t>
      </w:r>
    </w:p>
    <w:p w14:paraId="574E7ED4" w14:textId="77777777" w:rsidR="00845ACB" w:rsidRPr="006C01B7" w:rsidRDefault="00845ACB" w:rsidP="00845ACB">
      <w:pPr>
        <w:spacing w:before="120" w:line="360" w:lineRule="auto"/>
        <w:rPr>
          <w:rFonts w:ascii="Tahoma" w:hAnsi="Tahoma" w:cs="Tahoma"/>
          <w:lang w:val="en-US"/>
        </w:rPr>
      </w:pPr>
    </w:p>
    <w:p w14:paraId="79645D95" w14:textId="77777777" w:rsidR="00845ACB" w:rsidRPr="006C01B7" w:rsidRDefault="00845ACB" w:rsidP="00845ACB">
      <w:pPr>
        <w:rPr>
          <w:rFonts w:ascii="Tahoma" w:hAnsi="Tahoma" w:cs="Tahoma"/>
          <w:lang w:val="en-US"/>
        </w:rPr>
      </w:pPr>
      <w:r w:rsidRPr="006C01B7">
        <w:rPr>
          <w:rFonts w:ascii="Tahoma" w:hAnsi="Tahoma" w:cs="Tahoma"/>
          <w:lang w:val="en-US"/>
        </w:rPr>
        <w:t>Piraeus Port Authority S.A. (PPA S.A.)</w:t>
      </w:r>
    </w:p>
    <w:p w14:paraId="1A6723C7" w14:textId="77777777" w:rsidR="00845ACB" w:rsidRPr="006C01B7" w:rsidRDefault="00845ACB" w:rsidP="00845ACB">
      <w:pPr>
        <w:rPr>
          <w:rFonts w:ascii="Tahoma" w:hAnsi="Tahoma" w:cs="Tahoma"/>
          <w:lang w:val="en-US"/>
        </w:rPr>
      </w:pPr>
      <w:r w:rsidRPr="006C01B7">
        <w:rPr>
          <w:rFonts w:ascii="Tahoma" w:hAnsi="Tahoma" w:cs="Tahoma"/>
          <w:lang w:val="en-US"/>
        </w:rPr>
        <w:t>10, Akti Miaouli</w:t>
      </w:r>
    </w:p>
    <w:p w14:paraId="01D44C82" w14:textId="77777777" w:rsidR="00845ACB" w:rsidRPr="006C01B7" w:rsidRDefault="00845ACB" w:rsidP="00845ACB">
      <w:pPr>
        <w:rPr>
          <w:rFonts w:ascii="Tahoma" w:hAnsi="Tahoma" w:cs="Tahoma"/>
          <w:lang w:val="en-US"/>
        </w:rPr>
      </w:pPr>
      <w:r w:rsidRPr="006C01B7">
        <w:rPr>
          <w:rFonts w:ascii="Tahoma" w:hAnsi="Tahoma" w:cs="Tahoma"/>
          <w:lang w:val="en-US"/>
        </w:rPr>
        <w:t xml:space="preserve">185 38, Piraeus Greece </w:t>
      </w:r>
    </w:p>
    <w:p w14:paraId="4887C814" w14:textId="77777777" w:rsidR="00845ACB" w:rsidRPr="006C01B7" w:rsidRDefault="00845ACB" w:rsidP="00845ACB">
      <w:pPr>
        <w:rPr>
          <w:rFonts w:ascii="Tahoma" w:hAnsi="Tahoma" w:cs="Tahoma"/>
          <w:lang w:val="en-US"/>
        </w:rPr>
      </w:pPr>
      <w:r w:rsidRPr="006C01B7">
        <w:rPr>
          <w:rFonts w:ascii="Tahoma" w:hAnsi="Tahoma" w:cs="Tahoma"/>
          <w:lang w:val="en-US"/>
        </w:rPr>
        <w:t>Date:</w:t>
      </w:r>
      <w:r>
        <w:rPr>
          <w:rFonts w:ascii="Tahoma" w:hAnsi="Tahoma" w:cs="Tahoma"/>
          <w:lang w:val="en-US"/>
        </w:rPr>
        <w:t xml:space="preserve"> </w:t>
      </w:r>
      <w:r w:rsidRPr="006C01B7">
        <w:rPr>
          <w:rFonts w:ascii="Tahoma" w:hAnsi="Tahoma" w:cs="Tahoma"/>
          <w:lang w:val="en-US"/>
        </w:rPr>
        <w:t>………………….</w:t>
      </w:r>
    </w:p>
    <w:p w14:paraId="1C139198" w14:textId="77777777" w:rsidR="00845ACB" w:rsidRPr="006C01B7" w:rsidRDefault="00845ACB" w:rsidP="00845ACB">
      <w:pPr>
        <w:rPr>
          <w:rFonts w:ascii="Tahoma" w:hAnsi="Tahoma" w:cs="Tahoma"/>
          <w:lang w:val="en-US"/>
        </w:rPr>
      </w:pPr>
    </w:p>
    <w:p w14:paraId="35C53508" w14:textId="77777777" w:rsidR="00845ACB" w:rsidRPr="006C01B7"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14:paraId="69905250" w14:textId="77777777" w:rsidR="00845ACB" w:rsidRDefault="00845ACB" w:rsidP="00845ACB">
      <w:pPr>
        <w:pStyle w:val="2"/>
        <w:shd w:val="clear" w:color="auto" w:fill="auto"/>
        <w:spacing w:after="0" w:line="240" w:lineRule="auto"/>
        <w:ind w:left="23" w:right="200"/>
        <w:jc w:val="both"/>
        <w:rPr>
          <w:rFonts w:ascii="Tahoma" w:hAnsi="Tahoma" w:cs="Tahoma"/>
          <w:sz w:val="24"/>
          <w:szCs w:val="24"/>
        </w:rPr>
      </w:pPr>
      <w:r w:rsidRPr="00200465">
        <w:rPr>
          <w:rFonts w:ascii="Tahoma" w:hAnsi="Tahoma" w:cs="Tahoma"/>
          <w:b/>
          <w:sz w:val="24"/>
          <w:szCs w:val="24"/>
          <w:lang w:val="en-GB"/>
        </w:rPr>
        <w:t>1.</w:t>
      </w:r>
      <w:r>
        <w:rPr>
          <w:rFonts w:ascii="Tahoma" w:hAnsi="Tahoma" w:cs="Tahoma"/>
          <w:sz w:val="24"/>
          <w:szCs w:val="24"/>
          <w:lang w:val="en-GB"/>
        </w:rPr>
        <w:t xml:space="preserve"> H</w:t>
      </w:r>
      <w:proofErr w:type="spellStart"/>
      <w:r w:rsidRPr="00200465">
        <w:rPr>
          <w:rFonts w:ascii="Tahoma" w:hAnsi="Tahoma" w:cs="Tahoma"/>
          <w:sz w:val="24"/>
          <w:szCs w:val="24"/>
        </w:rPr>
        <w:t>erewith</w:t>
      </w:r>
      <w:proofErr w:type="spellEnd"/>
      <w:r w:rsidRPr="00200465">
        <w:rPr>
          <w:rFonts w:ascii="Tahoma" w:hAnsi="Tahoma" w:cs="Tahoma"/>
          <w:sz w:val="24"/>
          <w:szCs w:val="24"/>
        </w:rPr>
        <w:t xml:space="preserve"> we guarantee, </w:t>
      </w:r>
      <w:r>
        <w:rPr>
          <w:rFonts w:ascii="Tahoma" w:hAnsi="Tahoma" w:cs="Tahoma"/>
          <w:sz w:val="24"/>
          <w:szCs w:val="24"/>
        </w:rPr>
        <w:t>irrevocably and unconditionally,</w:t>
      </w:r>
      <w:r w:rsidRPr="00200465">
        <w:rPr>
          <w:rFonts w:ascii="Tahoma" w:hAnsi="Tahoma" w:cs="Tahoma"/>
          <w:sz w:val="24"/>
          <w:szCs w:val="24"/>
        </w:rPr>
        <w:t xml:space="preserve"> waiving the right to divide and to require the debtor to pay fir</w:t>
      </w:r>
      <w:r>
        <w:rPr>
          <w:rFonts w:ascii="Tahoma" w:hAnsi="Tahoma" w:cs="Tahoma"/>
          <w:sz w:val="24"/>
          <w:szCs w:val="24"/>
        </w:rPr>
        <w:t>st, in favor of Piraeus Port Authority S.A. Akti Miaouli 10, 18538 Piraeus, G</w:t>
      </w:r>
      <w:r w:rsidRPr="00200465">
        <w:rPr>
          <w:rFonts w:ascii="Tahoma" w:hAnsi="Tahoma" w:cs="Tahoma"/>
          <w:sz w:val="24"/>
          <w:szCs w:val="24"/>
        </w:rPr>
        <w:t>reece and up to the amount of eur</w:t>
      </w:r>
      <w:r>
        <w:rPr>
          <w:rFonts w:ascii="Tahoma" w:hAnsi="Tahoma" w:cs="Tahoma"/>
          <w:sz w:val="24"/>
          <w:szCs w:val="24"/>
        </w:rPr>
        <w:t>o</w:t>
      </w:r>
      <w:r w:rsidRPr="00200465">
        <w:rPr>
          <w:rFonts w:ascii="Tahoma" w:hAnsi="Tahoma" w:cs="Tahoma"/>
          <w:sz w:val="24"/>
          <w:szCs w:val="24"/>
        </w:rPr>
        <w:t xml:space="preserve"> </w:t>
      </w:r>
      <w:r>
        <w:rPr>
          <w:rFonts w:ascii="Tahoma" w:hAnsi="Tahoma" w:cs="Tahoma"/>
          <w:sz w:val="24"/>
          <w:szCs w:val="24"/>
        </w:rPr>
        <w:t>[……….]</w:t>
      </w:r>
      <w:r w:rsidRPr="00200465">
        <w:rPr>
          <w:rFonts w:ascii="Tahoma" w:hAnsi="Tahoma" w:cs="Tahoma"/>
          <w:sz w:val="24"/>
          <w:szCs w:val="24"/>
        </w:rPr>
        <w:t xml:space="preserve"> for the good performance of the contract with </w:t>
      </w:r>
      <w:r>
        <w:rPr>
          <w:rFonts w:ascii="Tahoma" w:hAnsi="Tahoma" w:cs="Tahoma"/>
          <w:sz w:val="24"/>
          <w:szCs w:val="24"/>
        </w:rPr>
        <w:t>[…company name….]</w:t>
      </w:r>
      <w:r w:rsidRPr="00200465">
        <w:rPr>
          <w:rFonts w:ascii="Tahoma" w:hAnsi="Tahoma" w:cs="Tahoma"/>
          <w:sz w:val="24"/>
          <w:szCs w:val="24"/>
        </w:rPr>
        <w:t xml:space="preserve">, </w:t>
      </w:r>
      <w:r>
        <w:rPr>
          <w:rFonts w:ascii="Tahoma" w:hAnsi="Tahoma" w:cs="Tahoma"/>
          <w:sz w:val="24"/>
          <w:szCs w:val="24"/>
        </w:rPr>
        <w:t>[…company address..],</w:t>
      </w:r>
      <w:r w:rsidRPr="00200465">
        <w:rPr>
          <w:rFonts w:ascii="Tahoma" w:hAnsi="Tahoma" w:cs="Tahoma"/>
          <w:sz w:val="24"/>
          <w:szCs w:val="24"/>
        </w:rPr>
        <w:t xml:space="preserve"> concerning the tender procedure initiated on </w:t>
      </w:r>
      <w:r>
        <w:rPr>
          <w:rFonts w:ascii="Tahoma" w:hAnsi="Tahoma" w:cs="Tahoma"/>
          <w:sz w:val="24"/>
          <w:szCs w:val="24"/>
        </w:rPr>
        <w:t>[…date..]</w:t>
      </w:r>
      <w:r w:rsidRPr="00200465">
        <w:rPr>
          <w:rFonts w:ascii="Tahoma" w:hAnsi="Tahoma" w:cs="Tahoma"/>
          <w:sz w:val="24"/>
          <w:szCs w:val="24"/>
        </w:rPr>
        <w:t xml:space="preserve">, as subsequently amended accordingly of </w:t>
      </w:r>
      <w:r>
        <w:rPr>
          <w:rFonts w:ascii="Tahoma" w:hAnsi="Tahoma" w:cs="Tahoma"/>
          <w:sz w:val="24"/>
          <w:szCs w:val="24"/>
        </w:rPr>
        <w:t>Piraeus Port Authority S.A. Akti Miaouli 10, 18538 Piraeus, G</w:t>
      </w:r>
      <w:r w:rsidRPr="00200465">
        <w:rPr>
          <w:rFonts w:ascii="Tahoma" w:hAnsi="Tahoma" w:cs="Tahoma"/>
          <w:sz w:val="24"/>
          <w:szCs w:val="24"/>
        </w:rPr>
        <w:t>reece</w:t>
      </w:r>
      <w:r>
        <w:rPr>
          <w:rFonts w:ascii="Tahoma" w:hAnsi="Tahoma" w:cs="Tahoma"/>
          <w:sz w:val="24"/>
          <w:szCs w:val="24"/>
        </w:rPr>
        <w:t xml:space="preserve">, </w:t>
      </w:r>
      <w:r w:rsidRPr="00200465">
        <w:rPr>
          <w:rFonts w:ascii="Tahoma" w:hAnsi="Tahoma" w:cs="Tahoma"/>
          <w:sz w:val="24"/>
          <w:szCs w:val="24"/>
        </w:rPr>
        <w:t xml:space="preserve">with the subject: </w:t>
      </w:r>
      <w:r>
        <w:rPr>
          <w:rFonts w:ascii="Tahoma" w:hAnsi="Tahoma" w:cs="Tahoma"/>
          <w:sz w:val="24"/>
          <w:szCs w:val="24"/>
        </w:rPr>
        <w:t>[….tender subject….]</w:t>
      </w:r>
      <w:r w:rsidRPr="00200465">
        <w:rPr>
          <w:rFonts w:ascii="Tahoma" w:hAnsi="Tahoma" w:cs="Tahoma"/>
          <w:sz w:val="24"/>
          <w:szCs w:val="24"/>
        </w:rPr>
        <w:t xml:space="preserve"> of total value euro</w:t>
      </w:r>
      <w:r>
        <w:rPr>
          <w:rFonts w:ascii="Tahoma" w:hAnsi="Tahoma" w:cs="Tahoma"/>
          <w:sz w:val="24"/>
          <w:szCs w:val="24"/>
        </w:rPr>
        <w:t xml:space="preserve"> [……],</w:t>
      </w:r>
      <w:r w:rsidRPr="00200465">
        <w:rPr>
          <w:rFonts w:ascii="Tahoma" w:hAnsi="Tahoma" w:cs="Tahoma"/>
          <w:sz w:val="24"/>
          <w:szCs w:val="24"/>
        </w:rPr>
        <w:t xml:space="preserve"> in accordance with the number </w:t>
      </w:r>
      <w:r>
        <w:rPr>
          <w:rFonts w:ascii="Tahoma" w:hAnsi="Tahoma" w:cs="Tahoma"/>
          <w:sz w:val="24"/>
          <w:szCs w:val="24"/>
        </w:rPr>
        <w:t>[….]</w:t>
      </w:r>
      <w:r w:rsidRPr="00200465">
        <w:rPr>
          <w:rFonts w:ascii="Tahoma" w:hAnsi="Tahoma" w:cs="Tahoma"/>
          <w:sz w:val="24"/>
          <w:szCs w:val="24"/>
        </w:rPr>
        <w:t xml:space="preserve"> purchase order  of yours dated </w:t>
      </w:r>
      <w:r>
        <w:rPr>
          <w:rFonts w:ascii="Tahoma" w:hAnsi="Tahoma" w:cs="Tahoma"/>
          <w:sz w:val="24"/>
          <w:szCs w:val="24"/>
        </w:rPr>
        <w:t>[……].</w:t>
      </w:r>
    </w:p>
    <w:p w14:paraId="60B2C22B" w14:textId="77777777" w:rsidR="00845ACB" w:rsidRPr="00200465" w:rsidRDefault="00845ACB" w:rsidP="00845ACB">
      <w:pPr>
        <w:pStyle w:val="2"/>
        <w:shd w:val="clear" w:color="auto" w:fill="auto"/>
        <w:spacing w:after="0" w:line="240" w:lineRule="auto"/>
        <w:ind w:left="23" w:right="200"/>
        <w:jc w:val="both"/>
        <w:rPr>
          <w:rFonts w:ascii="Tahoma" w:hAnsi="Tahoma" w:cs="Tahoma"/>
          <w:sz w:val="24"/>
          <w:szCs w:val="24"/>
        </w:rPr>
      </w:pPr>
    </w:p>
    <w:p w14:paraId="44CFD62B" w14:textId="77777777" w:rsidR="00845ACB" w:rsidRDefault="00845ACB" w:rsidP="00845ACB">
      <w:pPr>
        <w:pStyle w:val="2"/>
        <w:shd w:val="clear" w:color="auto" w:fill="auto"/>
        <w:spacing w:after="0" w:line="240" w:lineRule="auto"/>
        <w:ind w:left="23" w:right="200"/>
        <w:jc w:val="both"/>
        <w:rPr>
          <w:rFonts w:ascii="Tahoma" w:hAnsi="Tahoma" w:cs="Tahoma"/>
          <w:sz w:val="24"/>
          <w:szCs w:val="24"/>
        </w:rPr>
      </w:pPr>
      <w:r w:rsidRPr="006B691C">
        <w:rPr>
          <w:rFonts w:ascii="Tahoma" w:hAnsi="Tahoma" w:cs="Tahoma"/>
          <w:b/>
          <w:sz w:val="24"/>
          <w:szCs w:val="24"/>
        </w:rPr>
        <w:t>2.</w:t>
      </w:r>
      <w:r>
        <w:rPr>
          <w:rFonts w:ascii="Tahoma" w:hAnsi="Tahoma" w:cs="Tahoma"/>
          <w:sz w:val="24"/>
          <w:szCs w:val="24"/>
        </w:rPr>
        <w:t xml:space="preserve"> T</w:t>
      </w:r>
      <w:r w:rsidRPr="00200465">
        <w:rPr>
          <w:rFonts w:ascii="Tahoma" w:hAnsi="Tahoma" w:cs="Tahoma"/>
          <w:sz w:val="24"/>
          <w:szCs w:val="24"/>
        </w:rPr>
        <w:t>he above amount of guarantee is held at your disposal which we are obliged to pay to you in whole or in part without any rejection or objection on our behalf and without considering the merits of your c</w:t>
      </w:r>
      <w:r>
        <w:rPr>
          <w:rFonts w:ascii="Tahoma" w:hAnsi="Tahoma" w:cs="Tahoma"/>
          <w:sz w:val="24"/>
          <w:szCs w:val="24"/>
        </w:rPr>
        <w:t>laim within three (3) days upon</w:t>
      </w:r>
      <w:r w:rsidRPr="00200465">
        <w:rPr>
          <w:rFonts w:ascii="Tahoma" w:hAnsi="Tahoma" w:cs="Tahoma"/>
          <w:sz w:val="24"/>
          <w:szCs w:val="24"/>
        </w:rPr>
        <w:t xml:space="preserve"> your written notice.</w:t>
      </w:r>
    </w:p>
    <w:p w14:paraId="745814B2" w14:textId="77777777" w:rsidR="00845ACB" w:rsidRPr="00200465" w:rsidRDefault="00845ACB" w:rsidP="00845ACB">
      <w:pPr>
        <w:pStyle w:val="2"/>
        <w:shd w:val="clear" w:color="auto" w:fill="auto"/>
        <w:spacing w:after="0" w:line="240" w:lineRule="auto"/>
        <w:ind w:left="23" w:right="200"/>
        <w:jc w:val="both"/>
        <w:rPr>
          <w:rFonts w:ascii="Tahoma" w:hAnsi="Tahoma" w:cs="Tahoma"/>
          <w:sz w:val="24"/>
          <w:szCs w:val="24"/>
        </w:rPr>
      </w:pPr>
    </w:p>
    <w:p w14:paraId="721EF223" w14:textId="77777777" w:rsidR="00845ACB" w:rsidRPr="00200465" w:rsidRDefault="00845ACB" w:rsidP="00845ACB">
      <w:pPr>
        <w:pStyle w:val="2"/>
        <w:shd w:val="clear" w:color="auto" w:fill="auto"/>
        <w:spacing w:after="0" w:line="240" w:lineRule="auto"/>
        <w:ind w:left="23" w:right="200"/>
        <w:jc w:val="both"/>
        <w:rPr>
          <w:rFonts w:ascii="Tahoma" w:hAnsi="Tahoma" w:cs="Tahoma"/>
          <w:sz w:val="24"/>
          <w:szCs w:val="24"/>
        </w:rPr>
      </w:pPr>
      <w:r w:rsidRPr="00D86A0B">
        <w:rPr>
          <w:rFonts w:ascii="Tahoma" w:hAnsi="Tahoma" w:cs="Tahoma"/>
          <w:b/>
          <w:sz w:val="24"/>
          <w:szCs w:val="24"/>
        </w:rPr>
        <w:t>3.</w:t>
      </w:r>
      <w:r>
        <w:rPr>
          <w:rFonts w:ascii="Tahoma" w:hAnsi="Tahoma" w:cs="Tahoma"/>
          <w:sz w:val="24"/>
          <w:szCs w:val="24"/>
        </w:rPr>
        <w:t xml:space="preserve"> F</w:t>
      </w:r>
      <w:r w:rsidRPr="00200465">
        <w:rPr>
          <w:rFonts w:ascii="Tahoma" w:hAnsi="Tahoma" w:cs="Tahoma"/>
          <w:sz w:val="24"/>
          <w:szCs w:val="24"/>
        </w:rPr>
        <w:t xml:space="preserve">or the purpose of identification your written demand for payment and all other correspondences has to be presented to us in full by authenticated swift message to our swift address </w:t>
      </w:r>
      <w:r>
        <w:rPr>
          <w:rFonts w:ascii="Tahoma" w:hAnsi="Tahoma" w:cs="Tahoma"/>
          <w:sz w:val="24"/>
          <w:szCs w:val="24"/>
        </w:rPr>
        <w:t>[…..]</w:t>
      </w:r>
      <w:r w:rsidRPr="00200465">
        <w:rPr>
          <w:rFonts w:ascii="Tahoma" w:hAnsi="Tahoma" w:cs="Tahoma"/>
          <w:sz w:val="24"/>
          <w:szCs w:val="24"/>
        </w:rPr>
        <w:t xml:space="preserve"> through the intermediary </w:t>
      </w:r>
      <w:r>
        <w:rPr>
          <w:rFonts w:ascii="Tahoma" w:hAnsi="Tahoma" w:cs="Tahoma"/>
          <w:sz w:val="24"/>
          <w:szCs w:val="24"/>
          <w:lang w:val="el"/>
        </w:rPr>
        <w:t>ο</w:t>
      </w:r>
      <w:r>
        <w:rPr>
          <w:rFonts w:ascii="Tahoma" w:hAnsi="Tahoma" w:cs="Tahoma"/>
          <w:sz w:val="24"/>
          <w:szCs w:val="24"/>
        </w:rPr>
        <w:t>f a bank. W</w:t>
      </w:r>
      <w:r w:rsidRPr="00200465">
        <w:rPr>
          <w:rFonts w:ascii="Tahoma" w:hAnsi="Tahoma" w:cs="Tahoma"/>
          <w:sz w:val="24"/>
          <w:szCs w:val="24"/>
        </w:rPr>
        <w:t>ithin the validity period of this guarantee, confirming that your original demand for payment or any other correspondence has been sent to us by registered mail or special courier and that the signatures appearing thereon are authentic and lega</w:t>
      </w:r>
      <w:r>
        <w:rPr>
          <w:rFonts w:ascii="Tahoma" w:hAnsi="Tahoma" w:cs="Tahoma"/>
          <w:sz w:val="24"/>
          <w:szCs w:val="24"/>
        </w:rPr>
        <w:t>lly binding upon your company. Your</w:t>
      </w:r>
      <w:r w:rsidRPr="00200465">
        <w:rPr>
          <w:rFonts w:ascii="Tahoma" w:hAnsi="Tahoma" w:cs="Tahoma"/>
          <w:sz w:val="24"/>
          <w:szCs w:val="24"/>
        </w:rPr>
        <w:t xml:space="preserve"> written demand or other correspondence by registered mail of special courier shall be accompanied by a cover letter issued by the intermediary bank confirming that the signatures appearing on the beneficiary's attached document are authentic and lega</w:t>
      </w:r>
      <w:r>
        <w:rPr>
          <w:rFonts w:ascii="Tahoma" w:hAnsi="Tahoma" w:cs="Tahoma"/>
          <w:sz w:val="24"/>
          <w:szCs w:val="24"/>
        </w:rPr>
        <w:t>lly binding upon your company. Y</w:t>
      </w:r>
      <w:r w:rsidRPr="00200465">
        <w:rPr>
          <w:rFonts w:ascii="Tahoma" w:hAnsi="Tahoma" w:cs="Tahoma"/>
          <w:sz w:val="24"/>
          <w:szCs w:val="24"/>
        </w:rPr>
        <w:t>our written demand and all other cor</w:t>
      </w:r>
      <w:r>
        <w:rPr>
          <w:rFonts w:ascii="Tahoma" w:hAnsi="Tahoma" w:cs="Tahoma"/>
          <w:sz w:val="24"/>
          <w:szCs w:val="24"/>
        </w:rPr>
        <w:t>respondence shall be issued in English language. For the avoidance of doubt,</w:t>
      </w:r>
      <w:r w:rsidRPr="00200465">
        <w:rPr>
          <w:rFonts w:ascii="Tahoma" w:hAnsi="Tahoma" w:cs="Tahoma"/>
          <w:sz w:val="24"/>
          <w:szCs w:val="24"/>
        </w:rPr>
        <w:t xml:space="preserve"> your demand for payment or any other correspondence shall be deemed to have lodged on the date on which your demand for payment or any other</w:t>
      </w:r>
      <w:r>
        <w:rPr>
          <w:rFonts w:ascii="Tahoma" w:hAnsi="Tahoma" w:cs="Tahoma"/>
          <w:sz w:val="24"/>
          <w:szCs w:val="24"/>
        </w:rPr>
        <w:t xml:space="preserve"> correspondence sent via register</w:t>
      </w:r>
      <w:r w:rsidRPr="00200465">
        <w:rPr>
          <w:rFonts w:ascii="Tahoma" w:hAnsi="Tahoma" w:cs="Tahoma"/>
          <w:sz w:val="24"/>
          <w:szCs w:val="24"/>
        </w:rPr>
        <w:t>ed</w:t>
      </w:r>
      <w:r>
        <w:rPr>
          <w:rFonts w:ascii="Tahoma" w:hAnsi="Tahoma" w:cs="Tahoma"/>
          <w:sz w:val="24"/>
          <w:szCs w:val="24"/>
        </w:rPr>
        <w:t xml:space="preserve"> </w:t>
      </w:r>
      <w:r w:rsidRPr="00200465">
        <w:rPr>
          <w:rFonts w:ascii="Tahoma" w:hAnsi="Tahoma" w:cs="Tahoma"/>
          <w:sz w:val="24"/>
          <w:szCs w:val="24"/>
        </w:rPr>
        <w:t>mail of special courier is in our possession at our counters in</w:t>
      </w:r>
      <w:r>
        <w:rPr>
          <w:rFonts w:ascii="Tahoma" w:hAnsi="Tahoma" w:cs="Tahoma"/>
          <w:sz w:val="24"/>
          <w:szCs w:val="24"/>
        </w:rPr>
        <w:t xml:space="preserve"> […..]</w:t>
      </w:r>
      <w:r w:rsidRPr="00200465">
        <w:rPr>
          <w:rFonts w:ascii="Tahoma" w:hAnsi="Tahoma" w:cs="Tahoma"/>
          <w:sz w:val="24"/>
          <w:szCs w:val="24"/>
        </w:rPr>
        <w:tab/>
      </w:r>
    </w:p>
    <w:p w14:paraId="283C2420" w14:textId="77777777" w:rsidR="00845ACB" w:rsidRPr="00200465" w:rsidRDefault="00845ACB" w:rsidP="00845ACB">
      <w:pPr>
        <w:ind w:left="23"/>
        <w:jc w:val="both"/>
        <w:rPr>
          <w:rFonts w:ascii="Tahoma" w:hAnsi="Tahoma" w:cs="Tahoma"/>
          <w:lang w:val="en-US"/>
        </w:rPr>
      </w:pPr>
    </w:p>
    <w:p w14:paraId="26429966" w14:textId="77777777" w:rsidR="00845ACB" w:rsidRPr="00200465" w:rsidRDefault="00845ACB" w:rsidP="00845ACB">
      <w:pPr>
        <w:pStyle w:val="2"/>
        <w:shd w:val="clear" w:color="auto" w:fill="auto"/>
        <w:spacing w:after="0" w:line="240" w:lineRule="auto"/>
        <w:ind w:left="23" w:right="200"/>
        <w:jc w:val="both"/>
        <w:rPr>
          <w:rFonts w:ascii="Tahoma" w:hAnsi="Tahoma" w:cs="Tahoma"/>
          <w:sz w:val="24"/>
          <w:szCs w:val="24"/>
        </w:rPr>
      </w:pPr>
      <w:r w:rsidRPr="00233D1F">
        <w:rPr>
          <w:rFonts w:ascii="Tahoma" w:hAnsi="Tahoma" w:cs="Tahoma"/>
          <w:b/>
          <w:sz w:val="24"/>
          <w:szCs w:val="24"/>
        </w:rPr>
        <w:t>4.</w:t>
      </w:r>
      <w:r>
        <w:rPr>
          <w:rFonts w:ascii="Tahoma" w:hAnsi="Tahoma" w:cs="Tahoma"/>
          <w:sz w:val="24"/>
          <w:szCs w:val="24"/>
        </w:rPr>
        <w:t xml:space="preserve"> T</w:t>
      </w:r>
      <w:r w:rsidRPr="00200465">
        <w:rPr>
          <w:rFonts w:ascii="Tahoma" w:hAnsi="Tahoma" w:cs="Tahoma"/>
          <w:sz w:val="24"/>
          <w:szCs w:val="24"/>
        </w:rPr>
        <w:t xml:space="preserve">his guarantee is valid until </w:t>
      </w:r>
      <w:r>
        <w:rPr>
          <w:rFonts w:ascii="Tahoma" w:hAnsi="Tahoma" w:cs="Tahoma"/>
          <w:sz w:val="24"/>
          <w:szCs w:val="24"/>
        </w:rPr>
        <w:t>[….]</w:t>
      </w:r>
      <w:r w:rsidRPr="00200465">
        <w:rPr>
          <w:rFonts w:ascii="Tahoma" w:hAnsi="Tahoma" w:cs="Tahoma"/>
          <w:sz w:val="24"/>
          <w:szCs w:val="24"/>
        </w:rPr>
        <w:t xml:space="preserve"> at the latest and wil</w:t>
      </w:r>
      <w:r>
        <w:rPr>
          <w:rFonts w:ascii="Tahoma" w:hAnsi="Tahoma" w:cs="Tahoma"/>
          <w:sz w:val="24"/>
          <w:szCs w:val="24"/>
        </w:rPr>
        <w:t>l</w:t>
      </w:r>
      <w:r w:rsidRPr="00200465">
        <w:rPr>
          <w:rFonts w:ascii="Tahoma" w:hAnsi="Tahoma" w:cs="Tahoma"/>
          <w:sz w:val="24"/>
          <w:szCs w:val="24"/>
        </w:rPr>
        <w:t xml:space="preserve"> automatically become null and void</w:t>
      </w:r>
      <w:r>
        <w:rPr>
          <w:rFonts w:ascii="Tahoma" w:hAnsi="Tahoma" w:cs="Tahoma"/>
          <w:sz w:val="24"/>
          <w:szCs w:val="24"/>
        </w:rPr>
        <w:t>,</w:t>
      </w:r>
      <w:r w:rsidRPr="00200465">
        <w:rPr>
          <w:rFonts w:ascii="Tahoma" w:hAnsi="Tahoma" w:cs="Tahoma"/>
          <w:sz w:val="24"/>
          <w:szCs w:val="24"/>
        </w:rPr>
        <w:t xml:space="preserve"> if your claim in the above form has not been received by us on or before the above mentioned expiry date regardless of such da</w:t>
      </w:r>
      <w:r>
        <w:rPr>
          <w:rFonts w:ascii="Tahoma" w:hAnsi="Tahoma" w:cs="Tahoma"/>
          <w:sz w:val="24"/>
          <w:szCs w:val="24"/>
        </w:rPr>
        <w:t>te being a banking day or not. U</w:t>
      </w:r>
      <w:r w:rsidRPr="00200465">
        <w:rPr>
          <w:rFonts w:ascii="Tahoma" w:hAnsi="Tahoma" w:cs="Tahoma"/>
          <w:sz w:val="24"/>
          <w:szCs w:val="24"/>
        </w:rPr>
        <w:t xml:space="preserve">pon expiry, we shall be automatically released and discharged from all our liabilities </w:t>
      </w:r>
      <w:r>
        <w:rPr>
          <w:rFonts w:ascii="Tahoma" w:hAnsi="Tahoma" w:cs="Tahoma"/>
          <w:sz w:val="24"/>
          <w:szCs w:val="24"/>
        </w:rPr>
        <w:t>under this guarantee, w</w:t>
      </w:r>
      <w:r w:rsidRPr="00200465">
        <w:rPr>
          <w:rFonts w:ascii="Tahoma" w:hAnsi="Tahoma" w:cs="Tahoma"/>
          <w:sz w:val="24"/>
          <w:szCs w:val="24"/>
        </w:rPr>
        <w:t>hether this guarantee is returned to us from cancellation or not</w:t>
      </w:r>
      <w:r>
        <w:rPr>
          <w:rFonts w:ascii="Tahoma" w:hAnsi="Tahoma" w:cs="Tahoma"/>
          <w:sz w:val="24"/>
          <w:szCs w:val="24"/>
        </w:rPr>
        <w:t>.</w:t>
      </w:r>
    </w:p>
    <w:p w14:paraId="64039340" w14:textId="77777777" w:rsidR="00845ACB" w:rsidRPr="00200465" w:rsidRDefault="00845ACB" w:rsidP="00845ACB">
      <w:pPr>
        <w:ind w:left="23"/>
        <w:jc w:val="both"/>
        <w:rPr>
          <w:rFonts w:ascii="Tahoma" w:hAnsi="Tahoma" w:cs="Tahoma"/>
          <w:lang w:val="en-US"/>
        </w:rPr>
      </w:pPr>
    </w:p>
    <w:p w14:paraId="7834FD1A" w14:textId="77777777" w:rsidR="00845ACB" w:rsidRDefault="00845ACB" w:rsidP="00845ACB">
      <w:pPr>
        <w:pStyle w:val="2"/>
        <w:shd w:val="clear" w:color="auto" w:fill="auto"/>
        <w:spacing w:after="0" w:line="240" w:lineRule="auto"/>
        <w:ind w:left="23"/>
        <w:jc w:val="both"/>
        <w:rPr>
          <w:rFonts w:ascii="Tahoma" w:hAnsi="Tahoma" w:cs="Tahoma"/>
          <w:sz w:val="24"/>
          <w:szCs w:val="24"/>
        </w:rPr>
      </w:pPr>
      <w:r w:rsidRPr="00D62F0C">
        <w:rPr>
          <w:rFonts w:ascii="Tahoma" w:hAnsi="Tahoma" w:cs="Tahoma"/>
          <w:b/>
          <w:sz w:val="24"/>
          <w:szCs w:val="24"/>
        </w:rPr>
        <w:t>5.</w:t>
      </w:r>
      <w:r>
        <w:rPr>
          <w:rFonts w:ascii="Tahoma" w:hAnsi="Tahoma" w:cs="Tahoma"/>
          <w:sz w:val="24"/>
          <w:szCs w:val="24"/>
        </w:rPr>
        <w:t xml:space="preserve"> T</w:t>
      </w:r>
      <w:r w:rsidRPr="00200465">
        <w:rPr>
          <w:rFonts w:ascii="Tahoma" w:hAnsi="Tahoma" w:cs="Tahoma"/>
          <w:sz w:val="24"/>
          <w:szCs w:val="24"/>
        </w:rPr>
        <w:t>his guarantee is personal to you and is neither assignable nor transferable.</w:t>
      </w:r>
    </w:p>
    <w:p w14:paraId="23DEBC24" w14:textId="77777777" w:rsidR="00845ACB" w:rsidRPr="00200465" w:rsidRDefault="00845ACB" w:rsidP="00845ACB">
      <w:pPr>
        <w:pStyle w:val="2"/>
        <w:shd w:val="clear" w:color="auto" w:fill="auto"/>
        <w:spacing w:after="0" w:line="240" w:lineRule="auto"/>
        <w:ind w:left="23"/>
        <w:jc w:val="both"/>
        <w:rPr>
          <w:rFonts w:ascii="Tahoma" w:hAnsi="Tahoma" w:cs="Tahoma"/>
          <w:sz w:val="24"/>
          <w:szCs w:val="24"/>
        </w:rPr>
      </w:pPr>
    </w:p>
    <w:p w14:paraId="32E487EC" w14:textId="77777777" w:rsidR="00845ACB" w:rsidRDefault="00845ACB" w:rsidP="00845ACB">
      <w:pPr>
        <w:pStyle w:val="2"/>
        <w:shd w:val="clear" w:color="auto" w:fill="auto"/>
        <w:spacing w:after="0" w:line="240" w:lineRule="auto"/>
        <w:ind w:left="23" w:right="200"/>
        <w:jc w:val="both"/>
        <w:rPr>
          <w:rFonts w:ascii="Tahoma" w:hAnsi="Tahoma" w:cs="Tahoma"/>
          <w:sz w:val="24"/>
          <w:szCs w:val="24"/>
        </w:rPr>
      </w:pPr>
      <w:r w:rsidRPr="00D62F0C">
        <w:rPr>
          <w:rFonts w:ascii="Tahoma" w:hAnsi="Tahoma" w:cs="Tahoma"/>
          <w:b/>
          <w:sz w:val="24"/>
          <w:szCs w:val="24"/>
        </w:rPr>
        <w:t>6.</w:t>
      </w:r>
      <w:r>
        <w:rPr>
          <w:rFonts w:ascii="Tahoma" w:hAnsi="Tahoma" w:cs="Tahoma"/>
          <w:sz w:val="24"/>
          <w:szCs w:val="24"/>
        </w:rPr>
        <w:t xml:space="preserve"> I</w:t>
      </w:r>
      <w:r w:rsidRPr="00200465">
        <w:rPr>
          <w:rFonts w:ascii="Tahoma" w:hAnsi="Tahoma" w:cs="Tahoma"/>
          <w:sz w:val="24"/>
          <w:szCs w:val="24"/>
        </w:rPr>
        <w:t>f the guarantee is forfeited, the amount of the forfeiture is subject to the applicable stamp duty.</w:t>
      </w:r>
    </w:p>
    <w:p w14:paraId="043F3038" w14:textId="77777777" w:rsidR="00845ACB" w:rsidRPr="00200465" w:rsidRDefault="00845ACB" w:rsidP="00845ACB">
      <w:pPr>
        <w:pStyle w:val="2"/>
        <w:shd w:val="clear" w:color="auto" w:fill="auto"/>
        <w:spacing w:after="0" w:line="240" w:lineRule="auto"/>
        <w:ind w:left="23" w:right="200"/>
        <w:jc w:val="both"/>
        <w:rPr>
          <w:rFonts w:ascii="Tahoma" w:hAnsi="Tahoma" w:cs="Tahoma"/>
          <w:sz w:val="24"/>
          <w:szCs w:val="24"/>
        </w:rPr>
      </w:pPr>
    </w:p>
    <w:p w14:paraId="072992C3" w14:textId="77777777" w:rsidR="00845ACB" w:rsidRPr="00200465" w:rsidRDefault="00845ACB" w:rsidP="00845ACB">
      <w:pPr>
        <w:pStyle w:val="2"/>
        <w:shd w:val="clear" w:color="auto" w:fill="auto"/>
        <w:spacing w:after="0" w:line="240" w:lineRule="auto"/>
        <w:ind w:left="23"/>
        <w:jc w:val="both"/>
        <w:rPr>
          <w:rFonts w:ascii="Tahoma" w:hAnsi="Tahoma" w:cs="Tahoma"/>
          <w:sz w:val="24"/>
          <w:szCs w:val="24"/>
        </w:rPr>
      </w:pPr>
      <w:r w:rsidRPr="00D62F0C">
        <w:rPr>
          <w:rFonts w:ascii="Tahoma" w:hAnsi="Tahoma" w:cs="Tahoma"/>
          <w:b/>
          <w:sz w:val="24"/>
          <w:szCs w:val="24"/>
        </w:rPr>
        <w:t>7.</w:t>
      </w:r>
      <w:r>
        <w:rPr>
          <w:rFonts w:ascii="Tahoma" w:hAnsi="Tahoma" w:cs="Tahoma"/>
          <w:sz w:val="24"/>
          <w:szCs w:val="24"/>
        </w:rPr>
        <w:t xml:space="preserve"> This guarantee is governed by G</w:t>
      </w:r>
      <w:r w:rsidRPr="00200465">
        <w:rPr>
          <w:rFonts w:ascii="Tahoma" w:hAnsi="Tahoma" w:cs="Tahoma"/>
          <w:sz w:val="24"/>
          <w:szCs w:val="24"/>
        </w:rPr>
        <w:t>reek law and it is subject to the exclusive</w:t>
      </w:r>
      <w:r>
        <w:rPr>
          <w:rFonts w:ascii="Tahoma" w:hAnsi="Tahoma" w:cs="Tahoma"/>
          <w:sz w:val="24"/>
          <w:szCs w:val="24"/>
        </w:rPr>
        <w:t xml:space="preserve"> jurisdiction of the courts of Piraeus, G</w:t>
      </w:r>
      <w:r w:rsidRPr="00200465">
        <w:rPr>
          <w:rFonts w:ascii="Tahoma" w:hAnsi="Tahoma" w:cs="Tahoma"/>
          <w:sz w:val="24"/>
          <w:szCs w:val="24"/>
        </w:rPr>
        <w:t>reece.</w:t>
      </w:r>
    </w:p>
    <w:p w14:paraId="60F00214" w14:textId="77777777" w:rsidR="00845ACB" w:rsidRPr="00200465" w:rsidRDefault="00845ACB" w:rsidP="00845ACB">
      <w:pPr>
        <w:pStyle w:val="Default"/>
        <w:ind w:left="23"/>
        <w:jc w:val="both"/>
        <w:rPr>
          <w:rFonts w:ascii="Tahoma" w:hAnsi="Tahoma" w:cs="Tahoma"/>
        </w:rPr>
      </w:pPr>
    </w:p>
    <w:p w14:paraId="728C9ECA" w14:textId="77777777" w:rsidR="00845ACB" w:rsidRPr="006C01B7" w:rsidRDefault="00845ACB" w:rsidP="00845ACB">
      <w:pPr>
        <w:pStyle w:val="Default"/>
        <w:rPr>
          <w:rFonts w:ascii="Tahoma" w:hAnsi="Tahoma" w:cs="Tahoma"/>
        </w:rPr>
      </w:pPr>
    </w:p>
    <w:p w14:paraId="17B4B04F" w14:textId="77777777" w:rsidR="00845ACB" w:rsidRPr="006C01B7" w:rsidRDefault="00845ACB" w:rsidP="00845ACB">
      <w:pPr>
        <w:pStyle w:val="Default"/>
        <w:rPr>
          <w:rFonts w:ascii="Tahoma" w:hAnsi="Tahoma" w:cs="Tahoma"/>
        </w:rPr>
      </w:pPr>
    </w:p>
    <w:p w14:paraId="09DC832C" w14:textId="77777777" w:rsidR="00845ACB" w:rsidRPr="006C01B7"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14:paraId="6BA0D280" w14:textId="77777777" w:rsidR="00845ACB" w:rsidRPr="006C01B7"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14:paraId="13B85617" w14:textId="77777777" w:rsidR="00845ACB"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14:paraId="21CB5EE3" w14:textId="77777777" w:rsidR="00845ACB" w:rsidRPr="006C01B7" w:rsidRDefault="00845ACB" w:rsidP="00845ACB">
      <w:pPr>
        <w:jc w:val="both"/>
        <w:rPr>
          <w:rFonts w:ascii="Tahoma" w:hAnsi="Tahoma" w:cs="Tahoma"/>
          <w:lang w:val="en-GB"/>
        </w:rPr>
      </w:pPr>
    </w:p>
    <w:p w14:paraId="1203FC97" w14:textId="77777777" w:rsidR="00845ACB" w:rsidRPr="006C01B7" w:rsidRDefault="00845ACB" w:rsidP="00845ACB">
      <w:pPr>
        <w:spacing w:before="120"/>
        <w:jc w:val="both"/>
        <w:rPr>
          <w:rFonts w:ascii="Tahoma" w:eastAsiaTheme="minorHAnsi" w:hAnsi="Tahoma" w:cs="Tahoma"/>
          <w:color w:val="000000"/>
          <w:lang w:val="en-US"/>
        </w:rPr>
      </w:pPr>
    </w:p>
    <w:p w14:paraId="3DFDE354" w14:textId="77777777" w:rsidR="00845ACB" w:rsidRDefault="00845ACB" w:rsidP="00845ACB">
      <w:pPr>
        <w:tabs>
          <w:tab w:val="left" w:pos="6005"/>
        </w:tabs>
        <w:rPr>
          <w:lang w:val="en-US" w:eastAsia="en-US" w:bidi="en-US"/>
        </w:rPr>
      </w:pPr>
    </w:p>
    <w:p w14:paraId="5006E961" w14:textId="77777777" w:rsidR="00845ACB" w:rsidRDefault="00845ACB" w:rsidP="00845ACB">
      <w:pPr>
        <w:tabs>
          <w:tab w:val="left" w:pos="6005"/>
        </w:tabs>
        <w:rPr>
          <w:lang w:val="en-US" w:eastAsia="en-US" w:bidi="en-US"/>
        </w:rPr>
      </w:pPr>
    </w:p>
    <w:p w14:paraId="3433FC3D" w14:textId="77777777" w:rsidR="00845ACB" w:rsidRDefault="00845ACB" w:rsidP="00845ACB">
      <w:pPr>
        <w:tabs>
          <w:tab w:val="left" w:pos="6005"/>
        </w:tabs>
        <w:rPr>
          <w:lang w:val="en-US" w:eastAsia="en-US" w:bidi="en-US"/>
        </w:rPr>
      </w:pPr>
    </w:p>
    <w:p w14:paraId="2CAD3946" w14:textId="77777777" w:rsidR="00845ACB" w:rsidRDefault="00845ACB">
      <w:pPr>
        <w:rPr>
          <w:rFonts w:ascii="Tahoma" w:eastAsia="Times New Roman" w:hAnsi="Tahoma" w:cs="Tahoma"/>
          <w:b/>
          <w:bCs/>
          <w:caps/>
          <w:kern w:val="2"/>
          <w:lang w:val="en-US" w:eastAsia="en-US" w:bidi="en-US"/>
        </w:rPr>
      </w:pPr>
      <w:r w:rsidRPr="00B83DFB">
        <w:rPr>
          <w:rFonts w:ascii="Tahoma" w:eastAsia="Times New Roman" w:hAnsi="Tahoma" w:cs="Tahoma"/>
          <w:b/>
          <w:bCs/>
          <w:caps/>
          <w:lang w:val="en-US" w:eastAsia="en-US" w:bidi="en-US"/>
        </w:rPr>
        <w:br w:type="page"/>
      </w:r>
    </w:p>
    <w:p w14:paraId="39D9B7DF" w14:textId="05EE93EA" w:rsidR="00845ACB" w:rsidRPr="001E54B7" w:rsidRDefault="00845ACB" w:rsidP="00845ACB">
      <w:pPr>
        <w:pStyle w:val="ListParagraph"/>
        <w:pageBreakBefore/>
        <w:pBdr>
          <w:bottom w:val="single" w:sz="12" w:space="1" w:color="2F5496"/>
        </w:pBdr>
        <w:spacing w:line="360" w:lineRule="auto"/>
        <w:ind w:leftChars="0" w:left="567"/>
        <w:outlineLvl w:val="0"/>
        <w:rPr>
          <w:rFonts w:ascii="Tahoma" w:eastAsia="Times New Roman" w:hAnsi="Tahoma" w:cs="Tahoma"/>
          <w:b/>
          <w:bCs/>
          <w:caps/>
          <w:szCs w:val="24"/>
          <w:lang w:eastAsia="en-US" w:bidi="en-US"/>
        </w:rPr>
      </w:pPr>
      <w:bookmarkStart w:id="105" w:name="_Toc3962548"/>
      <w:r w:rsidRPr="001E54B7">
        <w:rPr>
          <w:rFonts w:ascii="Tahoma" w:eastAsia="Times New Roman" w:hAnsi="Tahoma" w:cs="Tahoma"/>
          <w:b/>
          <w:bCs/>
          <w:caps/>
          <w:szCs w:val="24"/>
          <w:lang w:eastAsia="en-US" w:bidi="en-US"/>
        </w:rPr>
        <w:lastRenderedPageBreak/>
        <w:t>A</w:t>
      </w:r>
      <w:r w:rsidRPr="006C01B7">
        <w:rPr>
          <w:rFonts w:ascii="Tahoma" w:eastAsia="Times New Roman" w:hAnsi="Tahoma" w:cs="Tahoma"/>
          <w:b/>
          <w:bCs/>
          <w:caps/>
          <w:szCs w:val="24"/>
          <w:lang w:eastAsia="en-US" w:bidi="en-US"/>
        </w:rPr>
        <w:t>NNEX</w:t>
      </w:r>
      <w:r>
        <w:rPr>
          <w:rFonts w:ascii="Tahoma" w:eastAsia="Times New Roman" w:hAnsi="Tahoma" w:cs="Tahoma"/>
          <w:b/>
          <w:bCs/>
          <w:caps/>
          <w:szCs w:val="24"/>
          <w:lang w:eastAsia="en-US" w:bidi="en-US"/>
        </w:rPr>
        <w:t xml:space="preserve"> f</w:t>
      </w:r>
      <w:r w:rsidRPr="001E54B7">
        <w:rPr>
          <w:rFonts w:ascii="Tahoma" w:eastAsia="Times New Roman" w:hAnsi="Tahoma" w:cs="Tahoma"/>
          <w:b/>
          <w:bCs/>
          <w:caps/>
          <w:szCs w:val="24"/>
          <w:lang w:eastAsia="en-US" w:bidi="en-US"/>
        </w:rPr>
        <w:t xml:space="preserve">: FORM OF </w:t>
      </w:r>
      <w:r>
        <w:rPr>
          <w:rFonts w:ascii="Tahoma" w:eastAsia="Times New Roman" w:hAnsi="Tahoma" w:cs="Tahoma"/>
          <w:b/>
          <w:bCs/>
          <w:caps/>
          <w:szCs w:val="24"/>
          <w:lang w:eastAsia="en-US" w:bidi="en-US"/>
        </w:rPr>
        <w:t>ADVANCE PAYMENT</w:t>
      </w:r>
      <w:r w:rsidRPr="001E54B7">
        <w:rPr>
          <w:rFonts w:ascii="Tahoma" w:eastAsia="Times New Roman" w:hAnsi="Tahoma" w:cs="Tahoma"/>
          <w:b/>
          <w:bCs/>
          <w:caps/>
          <w:szCs w:val="24"/>
          <w:lang w:eastAsia="en-US" w:bidi="en-US"/>
        </w:rPr>
        <w:t xml:space="preserve"> BANK GUARANTEE</w:t>
      </w:r>
      <w:bookmarkEnd w:id="105"/>
    </w:p>
    <w:p w14:paraId="706FC325" w14:textId="77777777" w:rsidR="00845ACB" w:rsidRPr="006C01B7" w:rsidRDefault="00845ACB" w:rsidP="00845ACB">
      <w:pPr>
        <w:rPr>
          <w:rFonts w:ascii="Tahoma" w:hAnsi="Tahoma" w:cs="Tahoma"/>
          <w:lang w:val="en-US" w:eastAsia="en-US" w:bidi="en-US"/>
        </w:rPr>
      </w:pPr>
    </w:p>
    <w:p w14:paraId="0A9E5A2E" w14:textId="77777777" w:rsidR="00845ACB" w:rsidRPr="006C01B7" w:rsidRDefault="00845ACB" w:rsidP="00845ACB">
      <w:pPr>
        <w:jc w:val="center"/>
        <w:rPr>
          <w:rFonts w:ascii="Tahoma" w:hAnsi="Tahoma" w:cs="Tahoma"/>
          <w:lang w:val="en-US"/>
        </w:rPr>
      </w:pPr>
      <w:r w:rsidRPr="006C01B7">
        <w:rPr>
          <w:rFonts w:ascii="Tahoma" w:hAnsi="Tahoma" w:cs="Tahoma"/>
          <w:lang w:val="en-US"/>
        </w:rPr>
        <w:t>(TENDER BANK GUARANTEE)</w:t>
      </w:r>
    </w:p>
    <w:p w14:paraId="77F65460" w14:textId="77777777" w:rsidR="00845ACB" w:rsidRPr="006C01B7" w:rsidRDefault="00845ACB" w:rsidP="00845ACB">
      <w:pPr>
        <w:spacing w:before="120" w:line="360" w:lineRule="auto"/>
        <w:rPr>
          <w:rFonts w:ascii="Tahoma" w:hAnsi="Tahoma" w:cs="Tahoma"/>
          <w:lang w:val="en-US"/>
        </w:rPr>
      </w:pPr>
    </w:p>
    <w:p w14:paraId="400FD385" w14:textId="77777777" w:rsidR="00845ACB" w:rsidRPr="006C01B7" w:rsidRDefault="00845ACB" w:rsidP="00845ACB">
      <w:pPr>
        <w:rPr>
          <w:rFonts w:ascii="Tahoma" w:hAnsi="Tahoma" w:cs="Tahoma"/>
          <w:lang w:val="en-US"/>
        </w:rPr>
      </w:pPr>
      <w:r w:rsidRPr="006C01B7">
        <w:rPr>
          <w:rFonts w:ascii="Tahoma" w:hAnsi="Tahoma" w:cs="Tahoma"/>
          <w:lang w:val="en-US"/>
        </w:rPr>
        <w:t>Piraeus Port Authority S.A. (PPA S.A.)</w:t>
      </w:r>
    </w:p>
    <w:p w14:paraId="3A327DD8" w14:textId="77777777" w:rsidR="00845ACB" w:rsidRPr="006C01B7" w:rsidRDefault="00845ACB" w:rsidP="00845ACB">
      <w:pPr>
        <w:rPr>
          <w:rFonts w:ascii="Tahoma" w:hAnsi="Tahoma" w:cs="Tahoma"/>
          <w:lang w:val="en-US"/>
        </w:rPr>
      </w:pPr>
      <w:r w:rsidRPr="006C01B7">
        <w:rPr>
          <w:rFonts w:ascii="Tahoma" w:hAnsi="Tahoma" w:cs="Tahoma"/>
          <w:lang w:val="en-US"/>
        </w:rPr>
        <w:t>10, Akti Miaouli</w:t>
      </w:r>
    </w:p>
    <w:p w14:paraId="3E1289DB" w14:textId="77777777" w:rsidR="00845ACB" w:rsidRPr="006C01B7" w:rsidRDefault="00845ACB" w:rsidP="00845ACB">
      <w:pPr>
        <w:rPr>
          <w:rFonts w:ascii="Tahoma" w:hAnsi="Tahoma" w:cs="Tahoma"/>
          <w:lang w:val="en-US"/>
        </w:rPr>
      </w:pPr>
      <w:r w:rsidRPr="006C01B7">
        <w:rPr>
          <w:rFonts w:ascii="Tahoma" w:hAnsi="Tahoma" w:cs="Tahoma"/>
          <w:lang w:val="en-US"/>
        </w:rPr>
        <w:t xml:space="preserve">185 38, Piraeus Greece </w:t>
      </w:r>
    </w:p>
    <w:p w14:paraId="683F6DD9" w14:textId="77777777" w:rsidR="00845ACB" w:rsidRPr="006C01B7" w:rsidRDefault="00845ACB" w:rsidP="00845ACB">
      <w:pPr>
        <w:rPr>
          <w:rFonts w:ascii="Tahoma" w:hAnsi="Tahoma" w:cs="Tahoma"/>
          <w:lang w:val="en-US"/>
        </w:rPr>
      </w:pPr>
      <w:r w:rsidRPr="006C01B7">
        <w:rPr>
          <w:rFonts w:ascii="Tahoma" w:hAnsi="Tahoma" w:cs="Tahoma"/>
          <w:lang w:val="en-US"/>
        </w:rPr>
        <w:t>Date:</w:t>
      </w:r>
      <w:r>
        <w:rPr>
          <w:rFonts w:ascii="Tahoma" w:hAnsi="Tahoma" w:cs="Tahoma"/>
          <w:lang w:val="en-US"/>
        </w:rPr>
        <w:t xml:space="preserve"> </w:t>
      </w:r>
      <w:r w:rsidRPr="006C01B7">
        <w:rPr>
          <w:rFonts w:ascii="Tahoma" w:hAnsi="Tahoma" w:cs="Tahoma"/>
          <w:lang w:val="en-US"/>
        </w:rPr>
        <w:t>………………….</w:t>
      </w:r>
    </w:p>
    <w:p w14:paraId="64660F1F" w14:textId="77777777" w:rsidR="00845ACB" w:rsidRPr="006C01B7" w:rsidRDefault="00845ACB" w:rsidP="00845ACB">
      <w:pPr>
        <w:rPr>
          <w:rFonts w:ascii="Tahoma" w:hAnsi="Tahoma" w:cs="Tahoma"/>
          <w:lang w:val="en-US"/>
        </w:rPr>
      </w:pPr>
    </w:p>
    <w:p w14:paraId="3A5F0AAE" w14:textId="77777777" w:rsidR="00845ACB" w:rsidRPr="006C01B7"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Dear Sirs, </w:t>
      </w:r>
    </w:p>
    <w:p w14:paraId="6B2976B2" w14:textId="77777777" w:rsidR="00845ACB" w:rsidRPr="00201C1C" w:rsidRDefault="00845ACB" w:rsidP="00845ACB">
      <w:pPr>
        <w:spacing w:after="120"/>
        <w:jc w:val="both"/>
        <w:rPr>
          <w:rFonts w:ascii="Tahoma" w:eastAsiaTheme="minorHAnsi" w:hAnsi="Tahoma" w:cs="Tahoma"/>
          <w:color w:val="000000"/>
          <w:lang w:val="en-US"/>
        </w:rPr>
      </w:pPr>
      <w:r w:rsidRPr="006C01B7">
        <w:rPr>
          <w:rFonts w:ascii="Tahoma" w:eastAsia="Calibri" w:hAnsi="Tahoma" w:cs="Tahoma"/>
          <w:b/>
          <w:lang w:val="en-GB" w:eastAsia="en-US"/>
        </w:rPr>
        <w:t>1.</w:t>
      </w:r>
      <w:r w:rsidRPr="006C01B7">
        <w:rPr>
          <w:rFonts w:ascii="Tahoma" w:eastAsia="Calibri" w:hAnsi="Tahoma" w:cs="Tahoma"/>
          <w:lang w:val="en-GB" w:eastAsia="en-US"/>
        </w:rPr>
        <w:t xml:space="preserve"> We have been </w:t>
      </w:r>
      <w:r>
        <w:rPr>
          <w:rFonts w:ascii="Tahoma" w:eastAsia="Calibri" w:hAnsi="Tahoma" w:cs="Tahoma"/>
          <w:lang w:val="en-GB" w:eastAsia="en-US"/>
        </w:rPr>
        <w:t>informed</w:t>
      </w:r>
      <w:r w:rsidRPr="006C01B7">
        <w:rPr>
          <w:rFonts w:ascii="Tahoma" w:eastAsia="Calibri" w:hAnsi="Tahoma" w:cs="Tahoma"/>
          <w:lang w:val="en-GB" w:eastAsia="en-US"/>
        </w:rPr>
        <w:t xml:space="preserve"> that: </w:t>
      </w:r>
    </w:p>
    <w:p w14:paraId="30BB816D" w14:textId="77777777" w:rsidR="00845ACB" w:rsidRDefault="00845ACB" w:rsidP="00845ACB">
      <w:pPr>
        <w:pStyle w:val="11"/>
        <w:shd w:val="clear" w:color="auto" w:fill="auto"/>
        <w:spacing w:line="240" w:lineRule="auto"/>
        <w:ind w:right="160" w:firstLine="0"/>
        <w:rPr>
          <w:rFonts w:eastAsia="Calibri"/>
          <w:color w:val="auto"/>
          <w:sz w:val="24"/>
          <w:szCs w:val="24"/>
          <w:lang w:val="en-GB" w:eastAsia="en-US"/>
        </w:rPr>
      </w:pPr>
      <w:r>
        <w:rPr>
          <w:rFonts w:eastAsia="Calibri"/>
          <w:color w:val="auto"/>
          <w:sz w:val="24"/>
          <w:szCs w:val="24"/>
          <w:lang w:eastAsia="en-US"/>
        </w:rPr>
        <w:t>You</w:t>
      </w:r>
      <w:r w:rsidRPr="00A50046">
        <w:rPr>
          <w:rFonts w:eastAsia="Calibri"/>
          <w:color w:val="auto"/>
          <w:sz w:val="24"/>
          <w:szCs w:val="24"/>
          <w:lang w:val="en-GB" w:eastAsia="en-US"/>
        </w:rPr>
        <w:t xml:space="preserve"> have concluded a sale and purchase agreement (hereinafter referred to as the 'contract') with the company under the name </w:t>
      </w:r>
      <w:r>
        <w:rPr>
          <w:rFonts w:eastAsia="Calibri"/>
          <w:color w:val="auto"/>
          <w:sz w:val="24"/>
          <w:szCs w:val="24"/>
          <w:lang w:val="en-GB" w:eastAsia="en-US"/>
        </w:rPr>
        <w:t>[….]</w:t>
      </w:r>
      <w:r w:rsidRPr="00A50046">
        <w:rPr>
          <w:rFonts w:eastAsia="Calibri"/>
          <w:color w:val="auto"/>
          <w:sz w:val="24"/>
          <w:szCs w:val="24"/>
          <w:lang w:val="en-GB" w:eastAsia="en-US"/>
        </w:rPr>
        <w:t xml:space="preserve"> (hereinafter the 'seller') with its head offices located at </w:t>
      </w:r>
      <w:r>
        <w:rPr>
          <w:rFonts w:eastAsia="Calibri"/>
          <w:color w:val="auto"/>
          <w:sz w:val="24"/>
          <w:szCs w:val="24"/>
          <w:lang w:val="en-GB" w:eastAsia="en-US"/>
        </w:rPr>
        <w:t>[….]</w:t>
      </w:r>
      <w:r w:rsidRPr="00A50046">
        <w:rPr>
          <w:rFonts w:eastAsia="Calibri"/>
          <w:color w:val="auto"/>
          <w:sz w:val="24"/>
          <w:szCs w:val="24"/>
          <w:lang w:val="en-GB" w:eastAsia="en-US"/>
        </w:rPr>
        <w:t xml:space="preserve"> </w:t>
      </w:r>
      <w:r>
        <w:rPr>
          <w:rFonts w:eastAsia="Calibri"/>
          <w:color w:val="auto"/>
          <w:sz w:val="24"/>
          <w:szCs w:val="24"/>
          <w:lang w:val="en-GB" w:eastAsia="en-US"/>
        </w:rPr>
        <w:t xml:space="preserve">for the supply of </w:t>
      </w:r>
      <w:r w:rsidRPr="00A50046">
        <w:rPr>
          <w:rFonts w:eastAsia="Calibri"/>
          <w:color w:val="auto"/>
          <w:sz w:val="24"/>
          <w:szCs w:val="24"/>
          <w:lang w:val="en-GB" w:eastAsia="en-US"/>
        </w:rPr>
        <w:t>twenty (20) terminal tractors 4x2 and agreed spare</w:t>
      </w:r>
      <w:r>
        <w:rPr>
          <w:rFonts w:eastAsia="Calibri"/>
          <w:color w:val="auto"/>
          <w:sz w:val="24"/>
          <w:szCs w:val="24"/>
          <w:lang w:val="en-GB" w:eastAsia="en-US"/>
        </w:rPr>
        <w:t xml:space="preserve"> </w:t>
      </w:r>
      <w:r w:rsidRPr="00A50046">
        <w:rPr>
          <w:rFonts w:eastAsia="Calibri"/>
          <w:color w:val="auto"/>
          <w:sz w:val="24"/>
          <w:szCs w:val="24"/>
          <w:lang w:val="en-GB" w:eastAsia="en-US"/>
        </w:rPr>
        <w:t xml:space="preserve">parts for use  in the container terminal of </w:t>
      </w:r>
      <w:r>
        <w:rPr>
          <w:rFonts w:eastAsia="Calibri"/>
          <w:color w:val="auto"/>
          <w:sz w:val="24"/>
          <w:szCs w:val="24"/>
          <w:lang w:val="en-GB" w:eastAsia="en-US"/>
        </w:rPr>
        <w:t>PPA SA</w:t>
      </w:r>
      <w:r w:rsidRPr="00A50046">
        <w:rPr>
          <w:rFonts w:eastAsia="Calibri"/>
          <w:color w:val="auto"/>
          <w:sz w:val="24"/>
          <w:szCs w:val="24"/>
          <w:lang w:val="en-GB" w:eastAsia="en-US"/>
        </w:rPr>
        <w:t xml:space="preserve"> at a total price of euro </w:t>
      </w:r>
      <w:r>
        <w:rPr>
          <w:rFonts w:eastAsia="Calibri"/>
          <w:color w:val="auto"/>
          <w:sz w:val="24"/>
          <w:szCs w:val="24"/>
          <w:lang w:val="en-GB" w:eastAsia="en-US"/>
        </w:rPr>
        <w:t>[…..]</w:t>
      </w:r>
      <w:r w:rsidRPr="00A50046">
        <w:rPr>
          <w:rFonts w:eastAsia="Calibri"/>
          <w:color w:val="auto"/>
          <w:sz w:val="24"/>
          <w:szCs w:val="24"/>
          <w:lang w:val="en-GB" w:eastAsia="en-US"/>
        </w:rPr>
        <w:t xml:space="preserve"> according to the contract, the seller is required to provide you with an advance payment bond in the amount of eur</w:t>
      </w:r>
      <w:r>
        <w:rPr>
          <w:rFonts w:eastAsia="Calibri"/>
          <w:color w:val="auto"/>
          <w:sz w:val="24"/>
          <w:szCs w:val="24"/>
          <w:lang w:val="en-GB" w:eastAsia="en-US"/>
        </w:rPr>
        <w:t>o</w:t>
      </w:r>
      <w:r w:rsidRPr="00A50046">
        <w:rPr>
          <w:rFonts w:eastAsia="Calibri"/>
          <w:color w:val="auto"/>
          <w:sz w:val="24"/>
          <w:szCs w:val="24"/>
          <w:lang w:val="en-GB" w:eastAsia="en-US"/>
        </w:rPr>
        <w:t xml:space="preserve"> </w:t>
      </w:r>
      <w:r>
        <w:rPr>
          <w:rFonts w:eastAsia="Calibri"/>
          <w:color w:val="auto"/>
          <w:sz w:val="24"/>
          <w:szCs w:val="24"/>
          <w:lang w:val="en-GB" w:eastAsia="en-US"/>
        </w:rPr>
        <w:t>[…….]</w:t>
      </w:r>
      <w:r w:rsidRPr="00A50046">
        <w:rPr>
          <w:rFonts w:eastAsia="Calibri"/>
          <w:color w:val="auto"/>
          <w:sz w:val="24"/>
          <w:szCs w:val="24"/>
          <w:lang w:val="en-GB" w:eastAsia="en-US"/>
        </w:rPr>
        <w:t>.</w:t>
      </w:r>
    </w:p>
    <w:p w14:paraId="246108B1" w14:textId="77777777" w:rsidR="00845ACB" w:rsidRPr="00A50046" w:rsidRDefault="00845ACB" w:rsidP="00845ACB">
      <w:pPr>
        <w:pStyle w:val="11"/>
        <w:shd w:val="clear" w:color="auto" w:fill="auto"/>
        <w:spacing w:line="240" w:lineRule="auto"/>
        <w:ind w:left="17" w:right="160" w:hanging="17"/>
        <w:rPr>
          <w:rFonts w:eastAsia="Calibri"/>
          <w:color w:val="auto"/>
          <w:sz w:val="24"/>
          <w:szCs w:val="24"/>
          <w:lang w:val="en-GB" w:eastAsia="en-US"/>
        </w:rPr>
      </w:pPr>
    </w:p>
    <w:p w14:paraId="39973CD4" w14:textId="77777777" w:rsidR="00845ACB" w:rsidRDefault="00845ACB" w:rsidP="00845ACB">
      <w:pPr>
        <w:pStyle w:val="11"/>
        <w:shd w:val="clear" w:color="auto" w:fill="auto"/>
        <w:spacing w:line="240" w:lineRule="auto"/>
        <w:ind w:left="17" w:right="300" w:hanging="17"/>
        <w:jc w:val="both"/>
        <w:rPr>
          <w:rFonts w:eastAsia="Calibri"/>
          <w:color w:val="auto"/>
          <w:sz w:val="24"/>
          <w:szCs w:val="24"/>
          <w:lang w:val="en-GB" w:eastAsia="en-US"/>
        </w:rPr>
      </w:pPr>
      <w:r w:rsidRPr="00A50046">
        <w:rPr>
          <w:rFonts w:eastAsia="Calibri"/>
          <w:b/>
          <w:color w:val="auto"/>
          <w:sz w:val="24"/>
          <w:szCs w:val="24"/>
          <w:lang w:val="en-GB" w:eastAsia="en-US"/>
        </w:rPr>
        <w:t>2.</w:t>
      </w:r>
      <w:r>
        <w:rPr>
          <w:rFonts w:eastAsia="Calibri"/>
          <w:color w:val="auto"/>
          <w:sz w:val="24"/>
          <w:szCs w:val="24"/>
          <w:lang w:val="en-GB" w:eastAsia="en-US"/>
        </w:rPr>
        <w:t xml:space="preserve"> T</w:t>
      </w:r>
      <w:r w:rsidRPr="00A50046">
        <w:rPr>
          <w:rFonts w:eastAsia="Calibri"/>
          <w:color w:val="auto"/>
          <w:sz w:val="24"/>
          <w:szCs w:val="24"/>
          <w:lang w:val="en-GB" w:eastAsia="en-US"/>
        </w:rPr>
        <w:t xml:space="preserve">his being stated, </w:t>
      </w:r>
      <w:proofErr w:type="gramStart"/>
      <w:r w:rsidRPr="00A50046">
        <w:rPr>
          <w:rFonts w:eastAsia="Calibri"/>
          <w:color w:val="auto"/>
          <w:sz w:val="24"/>
          <w:szCs w:val="24"/>
          <w:lang w:val="en-GB" w:eastAsia="en-US"/>
        </w:rPr>
        <w:t>we,...</w:t>
      </w:r>
      <w:r>
        <w:rPr>
          <w:rFonts w:eastAsia="Calibri"/>
          <w:color w:val="auto"/>
          <w:sz w:val="24"/>
          <w:szCs w:val="24"/>
          <w:lang w:val="en-GB" w:eastAsia="en-US"/>
        </w:rPr>
        <w:t>...</w:t>
      </w:r>
      <w:proofErr w:type="gramEnd"/>
      <w:r w:rsidRPr="00A50046">
        <w:rPr>
          <w:rFonts w:eastAsia="Calibri"/>
          <w:color w:val="auto"/>
          <w:sz w:val="24"/>
          <w:szCs w:val="24"/>
          <w:lang w:val="en-GB" w:eastAsia="en-US"/>
        </w:rPr>
        <w:t xml:space="preserve"> bank,... (</w:t>
      </w:r>
      <w:r>
        <w:rPr>
          <w:rFonts w:eastAsia="Calibri"/>
          <w:color w:val="auto"/>
          <w:sz w:val="24"/>
          <w:szCs w:val="24"/>
          <w:lang w:val="en-GB" w:eastAsia="en-US"/>
        </w:rPr>
        <w:t>a</w:t>
      </w:r>
      <w:r w:rsidRPr="00A50046">
        <w:rPr>
          <w:rFonts w:eastAsia="Calibri"/>
          <w:color w:val="auto"/>
          <w:sz w:val="24"/>
          <w:szCs w:val="24"/>
          <w:lang w:val="en-GB" w:eastAsia="en-US"/>
        </w:rPr>
        <w:t>ddress), irrespective of the validity and the legal effects of the contract and waiving al</w:t>
      </w:r>
      <w:r>
        <w:rPr>
          <w:rFonts w:eastAsia="Calibri"/>
          <w:color w:val="auto"/>
          <w:sz w:val="24"/>
          <w:szCs w:val="24"/>
          <w:lang w:val="en-GB" w:eastAsia="en-US"/>
        </w:rPr>
        <w:t xml:space="preserve">l rights of objection, defence, </w:t>
      </w:r>
      <w:r w:rsidRPr="00A50046">
        <w:rPr>
          <w:rFonts w:eastAsia="Calibri"/>
          <w:color w:val="auto"/>
          <w:sz w:val="24"/>
          <w:szCs w:val="24"/>
          <w:lang w:val="en-GB" w:eastAsia="en-US"/>
        </w:rPr>
        <w:t>discussion and division arising from the principal debt, hereby irrevocably undertake to pay immediately to you, upon your first demand, any amount up to eur</w:t>
      </w:r>
      <w:r>
        <w:rPr>
          <w:rFonts w:eastAsia="Calibri"/>
          <w:color w:val="auto"/>
          <w:sz w:val="24"/>
          <w:szCs w:val="24"/>
          <w:lang w:val="en-GB" w:eastAsia="en-US"/>
        </w:rPr>
        <w:t xml:space="preserve">o […..] </w:t>
      </w:r>
      <w:r w:rsidRPr="00A50046">
        <w:rPr>
          <w:rFonts w:eastAsia="Calibri"/>
          <w:color w:val="auto"/>
          <w:sz w:val="24"/>
          <w:szCs w:val="24"/>
          <w:lang w:val="en-GB" w:eastAsia="en-US"/>
        </w:rPr>
        <w:t>upon receipt of your first written request for payment along with your written confirmation that the seller has failed to fulfil his contractual obligations under the contract and to refund aforementioned advance payment.</w:t>
      </w:r>
    </w:p>
    <w:p w14:paraId="7A055246" w14:textId="77777777" w:rsidR="00845ACB" w:rsidRPr="00A50046" w:rsidRDefault="00845ACB" w:rsidP="00845ACB">
      <w:pPr>
        <w:pStyle w:val="11"/>
        <w:shd w:val="clear" w:color="auto" w:fill="auto"/>
        <w:spacing w:line="240" w:lineRule="auto"/>
        <w:ind w:left="17" w:right="300" w:hanging="17"/>
        <w:jc w:val="both"/>
        <w:rPr>
          <w:rFonts w:eastAsia="Calibri"/>
          <w:color w:val="auto"/>
          <w:sz w:val="24"/>
          <w:szCs w:val="24"/>
          <w:lang w:val="en-GB" w:eastAsia="en-US"/>
        </w:rPr>
      </w:pPr>
    </w:p>
    <w:p w14:paraId="39324FA6" w14:textId="77777777" w:rsidR="00845ACB" w:rsidRPr="00A50046" w:rsidRDefault="00845ACB" w:rsidP="00845ACB">
      <w:pPr>
        <w:pStyle w:val="11"/>
        <w:shd w:val="clear" w:color="auto" w:fill="auto"/>
        <w:spacing w:line="240" w:lineRule="auto"/>
        <w:ind w:left="17" w:right="160" w:hanging="17"/>
        <w:rPr>
          <w:rFonts w:eastAsia="Calibri"/>
          <w:color w:val="auto"/>
          <w:sz w:val="24"/>
          <w:szCs w:val="24"/>
          <w:lang w:val="en-GB" w:eastAsia="en-US"/>
        </w:rPr>
      </w:pPr>
      <w:r w:rsidRPr="00F70776">
        <w:rPr>
          <w:rFonts w:eastAsia="Calibri"/>
          <w:b/>
          <w:color w:val="auto"/>
          <w:sz w:val="24"/>
          <w:szCs w:val="24"/>
          <w:lang w:val="en-GB" w:eastAsia="en-US"/>
        </w:rPr>
        <w:t>3.</w:t>
      </w:r>
      <w:r>
        <w:rPr>
          <w:rFonts w:eastAsia="Calibri"/>
          <w:color w:val="auto"/>
          <w:sz w:val="24"/>
          <w:szCs w:val="24"/>
          <w:lang w:val="en-GB" w:eastAsia="en-US"/>
        </w:rPr>
        <w:t xml:space="preserve"> O</w:t>
      </w:r>
      <w:r w:rsidRPr="00A50046">
        <w:rPr>
          <w:rFonts w:eastAsia="Calibri"/>
          <w:color w:val="auto"/>
          <w:sz w:val="24"/>
          <w:szCs w:val="24"/>
          <w:lang w:val="en-GB" w:eastAsia="en-US"/>
        </w:rPr>
        <w:t xml:space="preserve">ur bond is valid until </w:t>
      </w:r>
      <w:r>
        <w:rPr>
          <w:rFonts w:eastAsia="Calibri"/>
          <w:color w:val="auto"/>
          <w:sz w:val="24"/>
          <w:szCs w:val="24"/>
          <w:lang w:val="en-GB" w:eastAsia="en-US"/>
        </w:rPr>
        <w:t xml:space="preserve">[…..] </w:t>
      </w:r>
      <w:r w:rsidRPr="00A50046">
        <w:rPr>
          <w:rFonts w:eastAsia="Calibri"/>
          <w:color w:val="auto"/>
          <w:sz w:val="24"/>
          <w:szCs w:val="24"/>
          <w:lang w:val="en-GB" w:eastAsia="en-US"/>
        </w:rPr>
        <w:t>and expires</w:t>
      </w:r>
      <w:r>
        <w:rPr>
          <w:rFonts w:eastAsia="Calibri"/>
          <w:color w:val="auto"/>
          <w:sz w:val="24"/>
          <w:szCs w:val="24"/>
          <w:lang w:val="en-GB" w:eastAsia="en-US"/>
        </w:rPr>
        <w:t xml:space="preserve"> in</w:t>
      </w:r>
      <w:r w:rsidRPr="00A50046">
        <w:rPr>
          <w:rFonts w:eastAsia="Calibri"/>
          <w:color w:val="auto"/>
          <w:sz w:val="24"/>
          <w:szCs w:val="24"/>
          <w:lang w:val="en-GB" w:eastAsia="en-US"/>
        </w:rPr>
        <w:t xml:space="preserve"> full and automatically, irrespective of whether the present document is returned to us or not, should your written request for payment and your above-mentioned written confirmation not be in our possession by that </w:t>
      </w:r>
      <w:proofErr w:type="spellStart"/>
      <w:r w:rsidRPr="00A50046">
        <w:rPr>
          <w:rFonts w:eastAsia="Calibri"/>
          <w:color w:val="auto"/>
          <w:sz w:val="24"/>
          <w:szCs w:val="24"/>
          <w:lang w:val="en-GB" w:eastAsia="en-US"/>
        </w:rPr>
        <w:t>datf</w:t>
      </w:r>
      <w:proofErr w:type="spellEnd"/>
      <w:r w:rsidRPr="00A50046">
        <w:rPr>
          <w:rFonts w:eastAsia="Calibri"/>
          <w:color w:val="auto"/>
          <w:sz w:val="24"/>
          <w:szCs w:val="24"/>
          <w:lang w:val="en-GB" w:eastAsia="en-US"/>
        </w:rPr>
        <w:t xml:space="preserve"> at our counters in </w:t>
      </w:r>
      <w:r>
        <w:rPr>
          <w:rFonts w:eastAsia="Calibri"/>
          <w:color w:val="auto"/>
          <w:sz w:val="24"/>
          <w:szCs w:val="24"/>
          <w:lang w:val="en-GB" w:eastAsia="en-US"/>
        </w:rPr>
        <w:t>[…..]</w:t>
      </w:r>
      <w:r w:rsidRPr="00A50046">
        <w:rPr>
          <w:rFonts w:eastAsia="Calibri"/>
          <w:color w:val="auto"/>
          <w:sz w:val="24"/>
          <w:szCs w:val="24"/>
          <w:lang w:val="en-GB" w:eastAsia="en-US"/>
        </w:rPr>
        <w:t xml:space="preserve"> bank of </w:t>
      </w:r>
      <w:r>
        <w:rPr>
          <w:rFonts w:eastAsia="Calibri"/>
          <w:color w:val="auto"/>
          <w:sz w:val="24"/>
          <w:szCs w:val="24"/>
          <w:lang w:val="en-GB" w:eastAsia="en-US"/>
        </w:rPr>
        <w:t>[…….]</w:t>
      </w:r>
      <w:r w:rsidRPr="00A50046">
        <w:rPr>
          <w:rFonts w:eastAsia="Calibri"/>
          <w:color w:val="auto"/>
          <w:sz w:val="24"/>
          <w:szCs w:val="24"/>
          <w:lang w:val="en-GB" w:eastAsia="en-US"/>
        </w:rPr>
        <w:t xml:space="preserve">, </w:t>
      </w:r>
      <w:r>
        <w:rPr>
          <w:rFonts w:eastAsia="Calibri"/>
          <w:color w:val="auto"/>
          <w:sz w:val="24"/>
          <w:szCs w:val="24"/>
          <w:lang w:val="en-GB" w:eastAsia="en-US"/>
        </w:rPr>
        <w:t>[……bank address…..].</w:t>
      </w:r>
    </w:p>
    <w:p w14:paraId="5A2675D6" w14:textId="77777777" w:rsidR="00845ACB" w:rsidRPr="00A50046" w:rsidRDefault="00845ACB" w:rsidP="00845ACB">
      <w:pPr>
        <w:pStyle w:val="11"/>
        <w:shd w:val="clear" w:color="auto" w:fill="auto"/>
        <w:spacing w:line="240" w:lineRule="auto"/>
        <w:ind w:left="17" w:right="160" w:hanging="17"/>
        <w:rPr>
          <w:rFonts w:eastAsia="Calibri"/>
          <w:color w:val="auto"/>
          <w:sz w:val="24"/>
          <w:szCs w:val="24"/>
          <w:lang w:val="en-GB" w:eastAsia="en-US"/>
        </w:rPr>
      </w:pPr>
      <w:r>
        <w:rPr>
          <w:rFonts w:eastAsia="Calibri"/>
          <w:color w:val="auto"/>
          <w:sz w:val="24"/>
          <w:szCs w:val="24"/>
          <w:lang w:val="en-GB" w:eastAsia="en-US"/>
        </w:rPr>
        <w:t>W</w:t>
      </w:r>
      <w:r w:rsidRPr="00A50046">
        <w:rPr>
          <w:rFonts w:eastAsia="Calibri"/>
          <w:color w:val="auto"/>
          <w:sz w:val="24"/>
          <w:szCs w:val="24"/>
          <w:lang w:val="en-GB" w:eastAsia="en-US"/>
        </w:rPr>
        <w:t>ith each payment under this bond our obligation will be reduced by the amount of such payment.</w:t>
      </w:r>
    </w:p>
    <w:p w14:paraId="1083671D" w14:textId="77777777" w:rsidR="00845ACB" w:rsidRPr="00A50046" w:rsidRDefault="00845ACB" w:rsidP="00845ACB">
      <w:pPr>
        <w:pStyle w:val="11"/>
        <w:shd w:val="clear" w:color="auto" w:fill="auto"/>
        <w:spacing w:line="240" w:lineRule="auto"/>
        <w:ind w:left="17" w:hanging="17"/>
        <w:rPr>
          <w:rFonts w:eastAsia="Calibri"/>
          <w:color w:val="auto"/>
          <w:sz w:val="24"/>
          <w:szCs w:val="24"/>
          <w:lang w:val="en-GB" w:eastAsia="en-US"/>
        </w:rPr>
      </w:pPr>
    </w:p>
    <w:p w14:paraId="1C178B3E" w14:textId="77777777" w:rsidR="00845ACB" w:rsidRPr="00A50046" w:rsidRDefault="00845ACB" w:rsidP="00845ACB">
      <w:pPr>
        <w:pStyle w:val="11"/>
        <w:shd w:val="clear" w:color="auto" w:fill="auto"/>
        <w:spacing w:line="240" w:lineRule="auto"/>
        <w:ind w:left="17" w:hanging="17"/>
        <w:jc w:val="both"/>
        <w:rPr>
          <w:rFonts w:eastAsia="Calibri"/>
          <w:color w:val="auto"/>
          <w:sz w:val="24"/>
          <w:szCs w:val="24"/>
          <w:lang w:val="en-GB" w:eastAsia="en-US"/>
        </w:rPr>
      </w:pPr>
      <w:r w:rsidRPr="00F70776">
        <w:rPr>
          <w:rFonts w:eastAsia="Calibri"/>
          <w:b/>
          <w:color w:val="auto"/>
          <w:sz w:val="24"/>
          <w:szCs w:val="24"/>
          <w:lang w:val="en-GB" w:eastAsia="en-US"/>
        </w:rPr>
        <w:t>4.</w:t>
      </w:r>
      <w:r>
        <w:rPr>
          <w:rFonts w:eastAsia="Calibri"/>
          <w:color w:val="auto"/>
          <w:sz w:val="24"/>
          <w:szCs w:val="24"/>
          <w:lang w:val="en-GB" w:eastAsia="en-US"/>
        </w:rPr>
        <w:t xml:space="preserve"> T</w:t>
      </w:r>
      <w:r w:rsidRPr="00A50046">
        <w:rPr>
          <w:rFonts w:eastAsia="Calibri"/>
          <w:color w:val="auto"/>
          <w:sz w:val="24"/>
          <w:szCs w:val="24"/>
          <w:lang w:val="en-GB" w:eastAsia="en-US"/>
        </w:rPr>
        <w:t xml:space="preserve">his bond shall be governed and construed </w:t>
      </w:r>
      <w:r>
        <w:rPr>
          <w:rFonts w:eastAsia="Calibri"/>
          <w:color w:val="auto"/>
          <w:sz w:val="24"/>
          <w:szCs w:val="24"/>
          <w:lang w:val="en-GB" w:eastAsia="en-US"/>
        </w:rPr>
        <w:t>in accordance with the laws of G</w:t>
      </w:r>
      <w:r w:rsidRPr="00A50046">
        <w:rPr>
          <w:rFonts w:eastAsia="Calibri"/>
          <w:color w:val="auto"/>
          <w:sz w:val="24"/>
          <w:szCs w:val="24"/>
          <w:lang w:val="en-GB" w:eastAsia="en-US"/>
        </w:rPr>
        <w:t xml:space="preserve">reece. </w:t>
      </w:r>
    </w:p>
    <w:p w14:paraId="4E459CD8" w14:textId="77777777" w:rsidR="00845ACB" w:rsidRDefault="00845ACB" w:rsidP="00845ACB">
      <w:pPr>
        <w:pStyle w:val="11"/>
        <w:shd w:val="clear" w:color="auto" w:fill="auto"/>
        <w:spacing w:line="240" w:lineRule="auto"/>
        <w:ind w:firstLine="0"/>
        <w:jc w:val="both"/>
        <w:rPr>
          <w:rFonts w:eastAsia="Calibri"/>
          <w:color w:val="auto"/>
          <w:sz w:val="24"/>
          <w:szCs w:val="24"/>
          <w:lang w:val="en-GB" w:eastAsia="en-US"/>
        </w:rPr>
      </w:pPr>
      <w:r>
        <w:rPr>
          <w:rFonts w:eastAsia="Calibri"/>
          <w:color w:val="auto"/>
          <w:sz w:val="24"/>
          <w:szCs w:val="24"/>
          <w:lang w:val="en-GB" w:eastAsia="en-US"/>
        </w:rPr>
        <w:t>A</w:t>
      </w:r>
      <w:r w:rsidRPr="00A50046">
        <w:rPr>
          <w:rFonts w:eastAsia="Calibri"/>
          <w:color w:val="auto"/>
          <w:sz w:val="24"/>
          <w:szCs w:val="24"/>
          <w:lang w:val="en-GB" w:eastAsia="en-US"/>
        </w:rPr>
        <w:t>ll claims</w:t>
      </w:r>
      <w:r>
        <w:rPr>
          <w:rFonts w:eastAsia="Calibri"/>
          <w:color w:val="auto"/>
          <w:sz w:val="24"/>
          <w:szCs w:val="24"/>
          <w:lang w:val="en-GB" w:eastAsia="en-US"/>
        </w:rPr>
        <w:t xml:space="preserve"> </w:t>
      </w:r>
      <w:r w:rsidRPr="00A50046">
        <w:rPr>
          <w:rFonts w:eastAsia="Calibri"/>
          <w:color w:val="auto"/>
          <w:sz w:val="24"/>
          <w:szCs w:val="24"/>
          <w:lang w:val="en-GB" w:eastAsia="en-US"/>
        </w:rPr>
        <w:t>and disputes arising in relation to this bond shall be</w:t>
      </w:r>
      <w:r>
        <w:rPr>
          <w:rFonts w:eastAsia="Calibri"/>
          <w:color w:val="auto"/>
          <w:sz w:val="24"/>
          <w:szCs w:val="24"/>
          <w:lang w:val="en-GB" w:eastAsia="en-US"/>
        </w:rPr>
        <w:t xml:space="preserve"> resolved before the courts of Greece </w:t>
      </w:r>
      <w:r w:rsidRPr="00A50046">
        <w:rPr>
          <w:rFonts w:eastAsia="Calibri"/>
          <w:color w:val="auto"/>
          <w:sz w:val="24"/>
          <w:szCs w:val="24"/>
          <w:lang w:val="en-GB" w:eastAsia="en-US"/>
        </w:rPr>
        <w:t>and we submit to the jurisdiction of such courts.</w:t>
      </w:r>
    </w:p>
    <w:p w14:paraId="5F9EE3B5" w14:textId="77777777" w:rsidR="00845ACB" w:rsidRDefault="00845ACB" w:rsidP="00845ACB">
      <w:pPr>
        <w:pStyle w:val="Default"/>
        <w:rPr>
          <w:rFonts w:ascii="Tahoma" w:hAnsi="Tahoma" w:cs="Tahoma"/>
        </w:rPr>
      </w:pPr>
    </w:p>
    <w:p w14:paraId="6D927D67" w14:textId="77777777" w:rsidR="00845ACB" w:rsidRDefault="00845ACB" w:rsidP="00845ACB">
      <w:pPr>
        <w:pStyle w:val="Default"/>
        <w:rPr>
          <w:rFonts w:ascii="Tahoma" w:hAnsi="Tahoma" w:cs="Tahoma"/>
        </w:rPr>
      </w:pPr>
    </w:p>
    <w:p w14:paraId="27E1D2C7" w14:textId="77777777" w:rsidR="00845ACB" w:rsidRPr="006C01B7" w:rsidRDefault="00845ACB" w:rsidP="00845ACB">
      <w:pPr>
        <w:pStyle w:val="Default"/>
        <w:rPr>
          <w:rFonts w:ascii="Tahoma" w:hAnsi="Tahoma" w:cs="Tahoma"/>
        </w:rPr>
      </w:pPr>
    </w:p>
    <w:p w14:paraId="1D5FE799" w14:textId="77777777" w:rsidR="00845ACB" w:rsidRPr="006C01B7"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Respectfully, </w:t>
      </w:r>
    </w:p>
    <w:p w14:paraId="0344A11E" w14:textId="77777777" w:rsidR="00845ACB" w:rsidRPr="006C01B7"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 xml:space="preserve">For [Eligible Bank] </w:t>
      </w:r>
    </w:p>
    <w:p w14:paraId="7AE5A8C7" w14:textId="77777777" w:rsidR="00845ACB" w:rsidRPr="00DD361F" w:rsidRDefault="00845ACB" w:rsidP="00845ACB">
      <w:pPr>
        <w:spacing w:after="120"/>
        <w:jc w:val="both"/>
        <w:rPr>
          <w:rFonts w:ascii="Tahoma" w:eastAsia="Calibri" w:hAnsi="Tahoma" w:cs="Tahoma"/>
          <w:lang w:val="en-GB" w:eastAsia="en-US"/>
        </w:rPr>
      </w:pPr>
      <w:r w:rsidRPr="006C01B7">
        <w:rPr>
          <w:rFonts w:ascii="Tahoma" w:eastAsia="Calibri" w:hAnsi="Tahoma" w:cs="Tahoma"/>
          <w:lang w:val="en-GB" w:eastAsia="en-US"/>
        </w:rPr>
        <w:t>[Authorized Signatures]</w:t>
      </w:r>
    </w:p>
    <w:p w14:paraId="73AC738C" w14:textId="77777777" w:rsidR="00845ACB" w:rsidRPr="00B83DFB" w:rsidRDefault="00845ACB" w:rsidP="00EA22EE">
      <w:pPr>
        <w:spacing w:line="360" w:lineRule="auto"/>
        <w:jc w:val="both"/>
        <w:rPr>
          <w:rFonts w:ascii="Tahoma" w:hAnsi="Tahoma" w:cs="Tahoma"/>
          <w:color w:val="000000" w:themeColor="text1"/>
          <w:lang w:val="en-GB"/>
        </w:rPr>
      </w:pPr>
    </w:p>
    <w:sectPr w:rsidR="00845ACB" w:rsidRPr="00B83DFB" w:rsidSect="00E05CFF">
      <w:headerReference w:type="default" r:id="rId21"/>
      <w:footerReference w:type="even" r:id="rId22"/>
      <w:footerReference w:type="default" r:id="rId23"/>
      <w:type w:val="continuous"/>
      <w:pgSz w:w="11906" w:h="16838"/>
      <w:pgMar w:top="1985" w:right="1296" w:bottom="1560" w:left="851" w:header="706" w:footer="706"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DE17C7" w15:done="0"/>
  <w15:commentEx w15:paraId="0DD31E14" w15:done="0"/>
  <w15:commentEx w15:paraId="5C6C5CA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DE17C7" w16cid:durableId="20323561"/>
  <w16cid:commentId w16cid:paraId="0DD31E14" w16cid:durableId="20323562"/>
  <w16cid:commentId w16cid:paraId="5C6C5CA8" w16cid:durableId="203244F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3B85F3" w14:textId="77777777" w:rsidR="00FB2B24" w:rsidRDefault="00FB2B24">
      <w:r>
        <w:separator/>
      </w:r>
    </w:p>
  </w:endnote>
  <w:endnote w:type="continuationSeparator" w:id="0">
    <w:p w14:paraId="2CA1FE90" w14:textId="77777777" w:rsidR="00FB2B24" w:rsidRDefault="00FB2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A1"/>
    <w:family w:val="swiss"/>
    <w:pitch w:val="variable"/>
    <w:sig w:usb0="00000287" w:usb1="00000800" w:usb2="00000000" w:usb3="00000000" w:csb0="0000009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2AFF" w:usb1="C000247B" w:usb2="00000009" w:usb3="00000000" w:csb0="000001FF"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A1"/>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4F4A95" w14:textId="77777777" w:rsidR="00CE1CB0" w:rsidRDefault="00CE1CB0" w:rsidP="00A650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ED0913" w14:textId="77777777" w:rsidR="00CE1CB0" w:rsidRDefault="00CE1CB0" w:rsidP="00DE3A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A20A7" w14:textId="77777777" w:rsidR="00CE1CB0" w:rsidRPr="00DE76DA" w:rsidRDefault="00FB2B24" w:rsidP="003450C6">
    <w:pPr>
      <w:jc w:val="center"/>
      <w:rPr>
        <w:color w:val="1F497D" w:themeColor="text2"/>
        <w:sz w:val="18"/>
        <w:lang w:val="en-US"/>
      </w:rPr>
    </w:pPr>
    <w:sdt>
      <w:sdtPr>
        <w:rPr>
          <w:color w:val="1F497D" w:themeColor="text2"/>
          <w:sz w:val="18"/>
          <w:lang w:val="en-US"/>
        </w:rPr>
        <w:id w:val="-1676646611"/>
        <w:docPartObj>
          <w:docPartGallery w:val="Page Numbers (Bottom of Page)"/>
          <w:docPartUnique/>
        </w:docPartObj>
      </w:sdtPr>
      <w:sdtEndPr/>
      <w:sdtContent>
        <w:r w:rsidR="00CE1CB0">
          <w:rPr>
            <w:noProof/>
            <w:color w:val="1F497D" w:themeColor="text2"/>
            <w:sz w:val="18"/>
            <w:lang w:val="en-US" w:eastAsia="en-US"/>
          </w:rPr>
          <mc:AlternateContent>
            <mc:Choice Requires="wps">
              <w:drawing>
                <wp:anchor distT="0" distB="0" distL="114300" distR="114300" simplePos="0" relativeHeight="251660288" behindDoc="0" locked="0" layoutInCell="1" allowOverlap="1" wp14:anchorId="6004E508" wp14:editId="36D34324">
                  <wp:simplePos x="0" y="0"/>
                  <wp:positionH relativeFrom="page">
                    <wp:align>right</wp:align>
                  </wp:positionH>
                  <wp:positionV relativeFrom="page">
                    <wp:align>bottom</wp:align>
                  </wp:positionV>
                  <wp:extent cx="2125980" cy="2054860"/>
                  <wp:effectExtent l="0" t="0" r="762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7333652A" w14:textId="77777777" w:rsidR="00CE1CB0" w:rsidRDefault="00CE1CB0">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E394D" w:rsidRPr="005E394D">
                                <w:rPr>
                                  <w:rFonts w:asciiTheme="majorHAnsi" w:eastAsiaTheme="majorEastAsia" w:hAnsiTheme="majorHAnsi" w:cstheme="majorBidi"/>
                                  <w:noProof/>
                                  <w:color w:val="FFFFFF" w:themeColor="background1"/>
                                  <w:sz w:val="72"/>
                                  <w:szCs w:val="72"/>
                                </w:rPr>
                                <w:t>3</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29"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14:paraId="7333652A" w14:textId="77777777" w:rsidR="00CE1CB0" w:rsidRDefault="00CE1CB0">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5E394D" w:rsidRPr="005E394D">
                          <w:rPr>
                            <w:rFonts w:asciiTheme="majorHAnsi" w:eastAsiaTheme="majorEastAsia" w:hAnsiTheme="majorHAnsi" w:cstheme="majorBidi"/>
                            <w:noProof/>
                            <w:color w:val="FFFFFF" w:themeColor="background1"/>
                            <w:sz w:val="72"/>
                            <w:szCs w:val="72"/>
                          </w:rPr>
                          <w:t>3</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36D903" w14:textId="77777777" w:rsidR="00FB2B24" w:rsidRDefault="00FB2B24">
      <w:r>
        <w:separator/>
      </w:r>
    </w:p>
  </w:footnote>
  <w:footnote w:type="continuationSeparator" w:id="0">
    <w:p w14:paraId="6F7E2E87" w14:textId="77777777" w:rsidR="00FB2B24" w:rsidRDefault="00FB2B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856A6" w14:textId="77777777" w:rsidR="00CE1CB0" w:rsidRPr="00106B56" w:rsidRDefault="00CE1CB0">
    <w:pPr>
      <w:pStyle w:val="Header"/>
      <w:rPr>
        <w:lang w:val="en-US"/>
      </w:rPr>
    </w:pPr>
    <w:r>
      <w:rPr>
        <w:rFonts w:ascii="Arial" w:hAnsi="Arial" w:cs="Arial"/>
        <w:b/>
        <w:noProof/>
        <w:color w:val="FF0000"/>
        <w:sz w:val="32"/>
        <w:szCs w:val="32"/>
        <w:lang w:val="en-US" w:eastAsia="en-US"/>
      </w:rPr>
      <mc:AlternateContent>
        <mc:Choice Requires="wps">
          <w:drawing>
            <wp:anchor distT="0" distB="0" distL="114300" distR="114300" simplePos="0" relativeHeight="251658240" behindDoc="0" locked="0" layoutInCell="1" allowOverlap="1" wp14:anchorId="3C5DD235" wp14:editId="76560940">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AD18A" w14:textId="77777777" w:rsidR="00CE1CB0" w:rsidRDefault="00CE1CB0"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14:paraId="1C3AD18A" w14:textId="77777777" w:rsidR="00CE1CB0" w:rsidRDefault="00CE1CB0" w:rsidP="00170DF4">
                    <w:pPr>
                      <w:jc w:val="center"/>
                      <w:rPr>
                        <w:rFonts w:ascii="Tahoma" w:hAnsi="Tahoma" w:cs="Tahoma"/>
                        <w:b/>
                        <w:color w:val="0000FF"/>
                        <w:sz w:val="28"/>
                        <w:szCs w:val="28"/>
                        <w:lang w:val="fr-FR"/>
                      </w:rPr>
                    </w:pPr>
                  </w:p>
                </w:txbxContent>
              </v:textbox>
            </v:shape>
          </w:pict>
        </mc:Fallback>
      </mc:AlternateContent>
    </w:r>
    <w:r>
      <w:rPr>
        <w:noProof/>
        <w:lang w:val="en-US" w:eastAsia="en-US"/>
      </w:rPr>
      <w:drawing>
        <wp:inline distT="0" distB="0" distL="0" distR="0" wp14:anchorId="5DADDFD3" wp14:editId="727079FD">
          <wp:extent cx="1605026" cy="613711"/>
          <wp:effectExtent l="0" t="0" r="0" b="0"/>
          <wp:docPr id="15" name="Εικόνα 15"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B250C"/>
    <w:multiLevelType w:val="multilevel"/>
    <w:tmpl w:val="60BC8F20"/>
    <w:lvl w:ilvl="0">
      <w:start w:val="1"/>
      <w:numFmt w:val="decimal"/>
      <w:lvlText w:val="%1"/>
      <w:lvlJc w:val="left"/>
      <w:pPr>
        <w:tabs>
          <w:tab w:val="num" w:pos="1440"/>
        </w:tabs>
        <w:ind w:left="1440" w:hanging="360"/>
      </w:pPr>
      <w:rPr>
        <w:rFonts w:hint="default"/>
      </w:rPr>
    </w:lvl>
    <w:lvl w:ilvl="1">
      <w:numFmt w:val="decimal"/>
      <w:lvlText w:val="%1.%2"/>
      <w:lvlJc w:val="left"/>
      <w:pPr>
        <w:tabs>
          <w:tab w:val="num" w:pos="1800"/>
        </w:tabs>
        <w:ind w:left="1800" w:hanging="720"/>
      </w:pPr>
      <w:rPr>
        <w:rFonts w:hint="default"/>
      </w:rPr>
    </w:lvl>
    <w:lvl w:ilvl="2">
      <w:numFmt w:val="decimal"/>
      <w:lvlText w:val="%1.%2.%3"/>
      <w:lvlJc w:val="left"/>
      <w:pPr>
        <w:tabs>
          <w:tab w:val="num" w:pos="1800"/>
        </w:tabs>
        <w:ind w:left="1800" w:hanging="720"/>
      </w:pPr>
      <w:rPr>
        <w:rFonts w:hint="default"/>
      </w:rPr>
    </w:lvl>
    <w:lvl w:ilvl="3">
      <w:numFmt w:val="decimal"/>
      <w:lvlText w:val="%1.%2.%3.%4"/>
      <w:lvlJc w:val="left"/>
      <w:pPr>
        <w:tabs>
          <w:tab w:val="num" w:pos="2160"/>
        </w:tabs>
        <w:ind w:left="2160" w:hanging="1080"/>
      </w:pPr>
      <w:rPr>
        <w:rFonts w:hint="default"/>
      </w:rPr>
    </w:lvl>
    <w:lvl w:ilvl="4">
      <w:numFmt w:val="decimal"/>
      <w:lvlText w:val="%1.%2.%3.%4.%5"/>
      <w:lvlJc w:val="left"/>
      <w:pPr>
        <w:tabs>
          <w:tab w:val="num" w:pos="2160"/>
        </w:tabs>
        <w:ind w:left="2160" w:hanging="1080"/>
      </w:pPr>
      <w:rPr>
        <w:rFonts w:hint="default"/>
      </w:rPr>
    </w:lvl>
    <w:lvl w:ilvl="5">
      <w:numFmt w:val="decimal"/>
      <w:lvlText w:val="%1.%2.%3.%4.%5.%6"/>
      <w:lvlJc w:val="left"/>
      <w:pPr>
        <w:tabs>
          <w:tab w:val="num" w:pos="2520"/>
        </w:tabs>
        <w:ind w:left="2520" w:hanging="1440"/>
      </w:pPr>
      <w:rPr>
        <w:rFonts w:hint="default"/>
      </w:rPr>
    </w:lvl>
    <w:lvl w:ilvl="6">
      <w:numFmt w:val="decimal"/>
      <w:lvlText w:val="%1.%2.%3.%4.%5.%6.%7"/>
      <w:lvlJc w:val="left"/>
      <w:pPr>
        <w:tabs>
          <w:tab w:val="num" w:pos="2880"/>
        </w:tabs>
        <w:ind w:left="2880" w:hanging="1800"/>
      </w:pPr>
      <w:rPr>
        <w:rFonts w:hint="default"/>
      </w:rPr>
    </w:lvl>
    <w:lvl w:ilvl="7">
      <w:numFmt w:val="decimal"/>
      <w:lvlText w:val="%1.%2.%3.%4.%5.%6.%7.%8"/>
      <w:lvlJc w:val="left"/>
      <w:pPr>
        <w:tabs>
          <w:tab w:val="num" w:pos="2880"/>
        </w:tabs>
        <w:ind w:left="2880" w:hanging="1800"/>
      </w:pPr>
      <w:rPr>
        <w:rFonts w:hint="default"/>
      </w:rPr>
    </w:lvl>
    <w:lvl w:ilvl="8">
      <w:numFmt w:val="decimal"/>
      <w:lvlText w:val="%1.%2.%3.%4.%5.%6.%7.%8.%9"/>
      <w:lvlJc w:val="left"/>
      <w:pPr>
        <w:tabs>
          <w:tab w:val="num" w:pos="3240"/>
        </w:tabs>
        <w:ind w:left="3240" w:hanging="2160"/>
      </w:pPr>
      <w:rPr>
        <w:rFonts w:hint="default"/>
      </w:rPr>
    </w:lvl>
  </w:abstractNum>
  <w:abstractNum w:abstractNumId="1">
    <w:nsid w:val="0E9B72C5"/>
    <w:multiLevelType w:val="hybridMultilevel"/>
    <w:tmpl w:val="53A2F49C"/>
    <w:lvl w:ilvl="0" w:tplc="FFFFFFFF">
      <w:start w:val="1"/>
      <w:numFmt w:val="bullet"/>
      <w:lvlText w:val=""/>
      <w:lvlJc w:val="left"/>
      <w:pPr>
        <w:tabs>
          <w:tab w:val="num" w:pos="1080"/>
        </w:tabs>
        <w:ind w:left="1080" w:hanging="360"/>
      </w:pPr>
      <w:rPr>
        <w:rFonts w:ascii="Symbol" w:hAnsi="Symbol" w:hint="default"/>
      </w:rPr>
    </w:lvl>
    <w:lvl w:ilvl="1" w:tplc="04080003">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
    <w:nsid w:val="1BAF3669"/>
    <w:multiLevelType w:val="hybridMultilevel"/>
    <w:tmpl w:val="3BD0F2E6"/>
    <w:lvl w:ilvl="0" w:tplc="35E88F7E">
      <w:start w:val="1"/>
      <w:numFmt w:val="lowerLetter"/>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3">
    <w:nsid w:val="1C2D18F5"/>
    <w:multiLevelType w:val="multilevel"/>
    <w:tmpl w:val="BAF25A74"/>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680"/>
        </w:tabs>
        <w:ind w:left="680" w:hanging="680"/>
      </w:pPr>
      <w:rPr>
        <w:rFonts w:hint="default"/>
        <w:b w:val="0"/>
      </w:rPr>
    </w:lvl>
    <w:lvl w:ilvl="2">
      <w:start w:val="1"/>
      <w:numFmt w:val="decimal"/>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CBF0D67"/>
    <w:multiLevelType w:val="hybridMultilevel"/>
    <w:tmpl w:val="B13E22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1E4871C2"/>
    <w:multiLevelType w:val="hybridMultilevel"/>
    <w:tmpl w:val="EEC20E58"/>
    <w:lvl w:ilvl="0" w:tplc="B4CA4330">
      <w:start w:val="1"/>
      <w:numFmt w:val="decimal"/>
      <w:lvlText w:val="%1."/>
      <w:lvlJc w:val="left"/>
      <w:pPr>
        <w:ind w:left="927" w:hanging="360"/>
      </w:pPr>
      <w:rPr>
        <w:b w:val="0"/>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6">
    <w:nsid w:val="204F309E"/>
    <w:multiLevelType w:val="hybridMultilevel"/>
    <w:tmpl w:val="922408EA"/>
    <w:lvl w:ilvl="0" w:tplc="E480B624">
      <w:start w:val="5"/>
      <w:numFmt w:val="bullet"/>
      <w:lvlText w:val="-"/>
      <w:lvlJc w:val="left"/>
      <w:pPr>
        <w:ind w:left="720" w:hanging="360"/>
      </w:pPr>
      <w:rPr>
        <w:rFonts w:ascii="Arial Narrow" w:eastAsia="PMingLiU" w:hAnsi="Arial Narrow"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216B5033"/>
    <w:multiLevelType w:val="hybridMultilevel"/>
    <w:tmpl w:val="F348BD64"/>
    <w:lvl w:ilvl="0" w:tplc="E5B4D9BE">
      <w:start w:val="8"/>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21EC0498"/>
    <w:multiLevelType w:val="hybridMultilevel"/>
    <w:tmpl w:val="CAA47398"/>
    <w:lvl w:ilvl="0" w:tplc="04080001">
      <w:start w:val="1"/>
      <w:numFmt w:val="bullet"/>
      <w:lvlText w:val=""/>
      <w:lvlJc w:val="left"/>
      <w:pPr>
        <w:ind w:left="1713" w:hanging="360"/>
      </w:pPr>
      <w:rPr>
        <w:rFonts w:ascii="Symbol" w:hAnsi="Symbol" w:hint="default"/>
      </w:rPr>
    </w:lvl>
    <w:lvl w:ilvl="1" w:tplc="04080003" w:tentative="1">
      <w:start w:val="1"/>
      <w:numFmt w:val="bullet"/>
      <w:lvlText w:val="o"/>
      <w:lvlJc w:val="left"/>
      <w:pPr>
        <w:ind w:left="2433" w:hanging="360"/>
      </w:pPr>
      <w:rPr>
        <w:rFonts w:ascii="Courier New" w:hAnsi="Courier New" w:cs="Courier New" w:hint="default"/>
      </w:rPr>
    </w:lvl>
    <w:lvl w:ilvl="2" w:tplc="04080005" w:tentative="1">
      <w:start w:val="1"/>
      <w:numFmt w:val="bullet"/>
      <w:lvlText w:val=""/>
      <w:lvlJc w:val="left"/>
      <w:pPr>
        <w:ind w:left="3153" w:hanging="360"/>
      </w:pPr>
      <w:rPr>
        <w:rFonts w:ascii="Wingdings" w:hAnsi="Wingdings" w:hint="default"/>
      </w:rPr>
    </w:lvl>
    <w:lvl w:ilvl="3" w:tplc="04080001" w:tentative="1">
      <w:start w:val="1"/>
      <w:numFmt w:val="bullet"/>
      <w:lvlText w:val=""/>
      <w:lvlJc w:val="left"/>
      <w:pPr>
        <w:ind w:left="3873" w:hanging="360"/>
      </w:pPr>
      <w:rPr>
        <w:rFonts w:ascii="Symbol" w:hAnsi="Symbol" w:hint="default"/>
      </w:rPr>
    </w:lvl>
    <w:lvl w:ilvl="4" w:tplc="04080003" w:tentative="1">
      <w:start w:val="1"/>
      <w:numFmt w:val="bullet"/>
      <w:lvlText w:val="o"/>
      <w:lvlJc w:val="left"/>
      <w:pPr>
        <w:ind w:left="4593" w:hanging="360"/>
      </w:pPr>
      <w:rPr>
        <w:rFonts w:ascii="Courier New" w:hAnsi="Courier New" w:cs="Courier New" w:hint="default"/>
      </w:rPr>
    </w:lvl>
    <w:lvl w:ilvl="5" w:tplc="04080005" w:tentative="1">
      <w:start w:val="1"/>
      <w:numFmt w:val="bullet"/>
      <w:lvlText w:val=""/>
      <w:lvlJc w:val="left"/>
      <w:pPr>
        <w:ind w:left="5313" w:hanging="360"/>
      </w:pPr>
      <w:rPr>
        <w:rFonts w:ascii="Wingdings" w:hAnsi="Wingdings" w:hint="default"/>
      </w:rPr>
    </w:lvl>
    <w:lvl w:ilvl="6" w:tplc="04080001" w:tentative="1">
      <w:start w:val="1"/>
      <w:numFmt w:val="bullet"/>
      <w:lvlText w:val=""/>
      <w:lvlJc w:val="left"/>
      <w:pPr>
        <w:ind w:left="6033" w:hanging="360"/>
      </w:pPr>
      <w:rPr>
        <w:rFonts w:ascii="Symbol" w:hAnsi="Symbol" w:hint="default"/>
      </w:rPr>
    </w:lvl>
    <w:lvl w:ilvl="7" w:tplc="04080003" w:tentative="1">
      <w:start w:val="1"/>
      <w:numFmt w:val="bullet"/>
      <w:lvlText w:val="o"/>
      <w:lvlJc w:val="left"/>
      <w:pPr>
        <w:ind w:left="6753" w:hanging="360"/>
      </w:pPr>
      <w:rPr>
        <w:rFonts w:ascii="Courier New" w:hAnsi="Courier New" w:cs="Courier New" w:hint="default"/>
      </w:rPr>
    </w:lvl>
    <w:lvl w:ilvl="8" w:tplc="04080005" w:tentative="1">
      <w:start w:val="1"/>
      <w:numFmt w:val="bullet"/>
      <w:lvlText w:val=""/>
      <w:lvlJc w:val="left"/>
      <w:pPr>
        <w:ind w:left="7473" w:hanging="360"/>
      </w:pPr>
      <w:rPr>
        <w:rFonts w:ascii="Wingdings" w:hAnsi="Wingdings" w:hint="default"/>
      </w:rPr>
    </w:lvl>
  </w:abstractNum>
  <w:abstractNum w:abstractNumId="9">
    <w:nsid w:val="24FC0F55"/>
    <w:multiLevelType w:val="hybridMultilevel"/>
    <w:tmpl w:val="69B26FD2"/>
    <w:lvl w:ilvl="0" w:tplc="04080001">
      <w:start w:val="1"/>
      <w:numFmt w:val="bullet"/>
      <w:lvlText w:val=""/>
      <w:lvlJc w:val="left"/>
      <w:pPr>
        <w:tabs>
          <w:tab w:val="num" w:pos="1440"/>
        </w:tabs>
        <w:ind w:left="1440" w:hanging="360"/>
      </w:pPr>
      <w:rPr>
        <w:rFonts w:ascii="Symbol" w:hAnsi="Symbol" w:hint="default"/>
        <w:b w:val="0"/>
        <w:color w:val="000000"/>
      </w:rPr>
    </w:lvl>
    <w:lvl w:ilvl="1" w:tplc="04080019">
      <w:start w:val="1"/>
      <w:numFmt w:val="lowerLetter"/>
      <w:lvlText w:val="%2."/>
      <w:lvlJc w:val="left"/>
      <w:pPr>
        <w:tabs>
          <w:tab w:val="num" w:pos="2160"/>
        </w:tabs>
        <w:ind w:left="2160" w:hanging="360"/>
      </w:pPr>
    </w:lvl>
    <w:lvl w:ilvl="2" w:tplc="0408001B">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0">
    <w:nsid w:val="2B047E12"/>
    <w:multiLevelType w:val="multilevel"/>
    <w:tmpl w:val="13528EAA"/>
    <w:lvl w:ilvl="0">
      <w:start w:val="1"/>
      <w:numFmt w:val="decimal"/>
      <w:lvlText w:val="%1."/>
      <w:lvlJc w:val="left"/>
      <w:pPr>
        <w:tabs>
          <w:tab w:val="num" w:pos="2912"/>
        </w:tabs>
        <w:ind w:left="2912" w:hanging="360"/>
      </w:pPr>
      <w:rPr>
        <w:color w:val="000000" w:themeColor="text1"/>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2B7B378E"/>
    <w:multiLevelType w:val="multilevel"/>
    <w:tmpl w:val="157448E6"/>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080"/>
        </w:tabs>
        <w:ind w:left="1080" w:hanging="720"/>
      </w:pPr>
      <w:rPr>
        <w:rFonts w:hint="default"/>
      </w:rPr>
    </w:lvl>
    <w:lvl w:ilvl="2">
      <w:numFmt w:val="decimal"/>
      <w:lvlText w:val="%1.%2.%3"/>
      <w:lvlJc w:val="left"/>
      <w:pPr>
        <w:tabs>
          <w:tab w:val="num" w:pos="1080"/>
        </w:tabs>
        <w:ind w:left="1080" w:hanging="720"/>
      </w:pPr>
      <w:rPr>
        <w:rFonts w:hint="default"/>
      </w:rPr>
    </w:lvl>
    <w:lvl w:ilvl="3">
      <w:numFmt w:val="decimal"/>
      <w:lvlText w:val="%1.%2.%3.%4"/>
      <w:lvlJc w:val="left"/>
      <w:pPr>
        <w:tabs>
          <w:tab w:val="num" w:pos="1440"/>
        </w:tabs>
        <w:ind w:left="1440" w:hanging="1080"/>
      </w:pPr>
      <w:rPr>
        <w:rFonts w:hint="default"/>
      </w:rPr>
    </w:lvl>
    <w:lvl w:ilvl="4">
      <w:numFmt w:val="decimal"/>
      <w:lvlText w:val="%1.%2.%3.%4.%5"/>
      <w:lvlJc w:val="left"/>
      <w:pPr>
        <w:tabs>
          <w:tab w:val="num" w:pos="1440"/>
        </w:tabs>
        <w:ind w:left="1440" w:hanging="1080"/>
      </w:pPr>
      <w:rPr>
        <w:rFonts w:hint="default"/>
      </w:rPr>
    </w:lvl>
    <w:lvl w:ilvl="5">
      <w:numFmt w:val="decimal"/>
      <w:lvlText w:val="%1.%2.%3.%4.%5.%6"/>
      <w:lvlJc w:val="left"/>
      <w:pPr>
        <w:tabs>
          <w:tab w:val="num" w:pos="1800"/>
        </w:tabs>
        <w:ind w:left="1800" w:hanging="1440"/>
      </w:pPr>
      <w:rPr>
        <w:rFonts w:hint="default"/>
      </w:rPr>
    </w:lvl>
    <w:lvl w:ilvl="6">
      <w:numFmt w:val="decimal"/>
      <w:lvlText w:val="%1.%2.%3.%4.%5.%6.%7"/>
      <w:lvlJc w:val="left"/>
      <w:pPr>
        <w:tabs>
          <w:tab w:val="num" w:pos="2160"/>
        </w:tabs>
        <w:ind w:left="2160" w:hanging="1800"/>
      </w:pPr>
      <w:rPr>
        <w:rFonts w:hint="default"/>
      </w:rPr>
    </w:lvl>
    <w:lvl w:ilvl="7">
      <w:numFmt w:val="decimal"/>
      <w:lvlText w:val="%1.%2.%3.%4.%5.%6.%7.%8"/>
      <w:lvlJc w:val="left"/>
      <w:pPr>
        <w:tabs>
          <w:tab w:val="num" w:pos="2160"/>
        </w:tabs>
        <w:ind w:left="2160" w:hanging="1800"/>
      </w:pPr>
      <w:rPr>
        <w:rFonts w:hint="default"/>
      </w:rPr>
    </w:lvl>
    <w:lvl w:ilvl="8">
      <w:numFmt w:val="decimal"/>
      <w:lvlText w:val="%1.%2.%3.%4.%5.%6.%7.%8.%9"/>
      <w:lvlJc w:val="left"/>
      <w:pPr>
        <w:tabs>
          <w:tab w:val="num" w:pos="2520"/>
        </w:tabs>
        <w:ind w:left="2520" w:hanging="2160"/>
      </w:pPr>
      <w:rPr>
        <w:rFonts w:hint="default"/>
      </w:rPr>
    </w:lvl>
  </w:abstractNum>
  <w:abstractNum w:abstractNumId="12">
    <w:nsid w:val="2C805736"/>
    <w:multiLevelType w:val="hybridMultilevel"/>
    <w:tmpl w:val="E612F992"/>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13">
    <w:nsid w:val="314159CF"/>
    <w:multiLevelType w:val="hybridMultilevel"/>
    <w:tmpl w:val="5786354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4">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5">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4801130B"/>
    <w:multiLevelType w:val="hybridMultilevel"/>
    <w:tmpl w:val="A1828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9935E4F"/>
    <w:multiLevelType w:val="hybridMultilevel"/>
    <w:tmpl w:val="08005996"/>
    <w:lvl w:ilvl="0" w:tplc="9EF6CE18">
      <w:start w:val="1"/>
      <w:numFmt w:val="lowerRoman"/>
      <w:lvlText w:val="(%1)"/>
      <w:lvlJc w:val="left"/>
      <w:pPr>
        <w:ind w:left="1854" w:hanging="720"/>
      </w:pPr>
      <w:rPr>
        <w:rFonts w:hint="default"/>
      </w:rPr>
    </w:lvl>
    <w:lvl w:ilvl="1" w:tplc="04080019" w:tentative="1">
      <w:start w:val="1"/>
      <w:numFmt w:val="lowerLetter"/>
      <w:lvlText w:val="%2."/>
      <w:lvlJc w:val="left"/>
      <w:pPr>
        <w:ind w:left="2214" w:hanging="360"/>
      </w:pPr>
    </w:lvl>
    <w:lvl w:ilvl="2" w:tplc="0408001B" w:tentative="1">
      <w:start w:val="1"/>
      <w:numFmt w:val="lowerRoman"/>
      <w:lvlText w:val="%3."/>
      <w:lvlJc w:val="right"/>
      <w:pPr>
        <w:ind w:left="2934" w:hanging="180"/>
      </w:pPr>
    </w:lvl>
    <w:lvl w:ilvl="3" w:tplc="0408000F" w:tentative="1">
      <w:start w:val="1"/>
      <w:numFmt w:val="decimal"/>
      <w:lvlText w:val="%4."/>
      <w:lvlJc w:val="left"/>
      <w:pPr>
        <w:ind w:left="3654" w:hanging="360"/>
      </w:pPr>
    </w:lvl>
    <w:lvl w:ilvl="4" w:tplc="04080019" w:tentative="1">
      <w:start w:val="1"/>
      <w:numFmt w:val="lowerLetter"/>
      <w:lvlText w:val="%5."/>
      <w:lvlJc w:val="left"/>
      <w:pPr>
        <w:ind w:left="4374" w:hanging="360"/>
      </w:pPr>
    </w:lvl>
    <w:lvl w:ilvl="5" w:tplc="0408001B" w:tentative="1">
      <w:start w:val="1"/>
      <w:numFmt w:val="lowerRoman"/>
      <w:lvlText w:val="%6."/>
      <w:lvlJc w:val="right"/>
      <w:pPr>
        <w:ind w:left="5094" w:hanging="180"/>
      </w:pPr>
    </w:lvl>
    <w:lvl w:ilvl="6" w:tplc="0408000F" w:tentative="1">
      <w:start w:val="1"/>
      <w:numFmt w:val="decimal"/>
      <w:lvlText w:val="%7."/>
      <w:lvlJc w:val="left"/>
      <w:pPr>
        <w:ind w:left="5814" w:hanging="360"/>
      </w:pPr>
    </w:lvl>
    <w:lvl w:ilvl="7" w:tplc="04080019" w:tentative="1">
      <w:start w:val="1"/>
      <w:numFmt w:val="lowerLetter"/>
      <w:lvlText w:val="%8."/>
      <w:lvlJc w:val="left"/>
      <w:pPr>
        <w:ind w:left="6534" w:hanging="360"/>
      </w:pPr>
    </w:lvl>
    <w:lvl w:ilvl="8" w:tplc="0408001B" w:tentative="1">
      <w:start w:val="1"/>
      <w:numFmt w:val="lowerRoman"/>
      <w:lvlText w:val="%9."/>
      <w:lvlJc w:val="right"/>
      <w:pPr>
        <w:ind w:left="7254" w:hanging="180"/>
      </w:pPr>
    </w:lvl>
  </w:abstractNum>
  <w:abstractNum w:abstractNumId="19">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20">
    <w:nsid w:val="4DDD694B"/>
    <w:multiLevelType w:val="hybridMultilevel"/>
    <w:tmpl w:val="BDDC401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nsid w:val="4F82632F"/>
    <w:multiLevelType w:val="hybridMultilevel"/>
    <w:tmpl w:val="B49C7266"/>
    <w:lvl w:ilvl="0" w:tplc="E480B624">
      <w:start w:val="5"/>
      <w:numFmt w:val="bullet"/>
      <w:lvlText w:val="-"/>
      <w:lvlJc w:val="left"/>
      <w:pPr>
        <w:ind w:left="720" w:hanging="360"/>
      </w:pPr>
      <w:rPr>
        <w:rFonts w:ascii="Arial Narrow" w:eastAsia="PMingLiU" w:hAnsi="Arial Narrow"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5050565D"/>
    <w:multiLevelType w:val="hybridMultilevel"/>
    <w:tmpl w:val="50C29C42"/>
    <w:lvl w:ilvl="0" w:tplc="AC8AA35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F680509C">
      <w:start w:val="1"/>
      <w:numFmt w:val="bullet"/>
      <w:lvlText w:val=""/>
      <w:lvlJc w:val="left"/>
      <w:pPr>
        <w:ind w:left="1920" w:hanging="360"/>
      </w:pPr>
      <w:rPr>
        <w:rFonts w:ascii="Symbol" w:hAnsi="Symbol" w:hint="default"/>
        <w:color w:val="000000" w:themeColor="text1"/>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5173693A"/>
    <w:multiLevelType w:val="hybridMultilevel"/>
    <w:tmpl w:val="DAFCAB4C"/>
    <w:lvl w:ilvl="0" w:tplc="4B8EEB84">
      <w:start w:val="8"/>
      <w:numFmt w:val="bullet"/>
      <w:lvlText w:val=""/>
      <w:lvlJc w:val="left"/>
      <w:pPr>
        <w:ind w:left="720" w:hanging="360"/>
      </w:pPr>
      <w:rPr>
        <w:rFonts w:ascii="Symbol" w:eastAsia="SimSun" w:hAnsi="Symbol"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nsid w:val="59461836"/>
    <w:multiLevelType w:val="hybridMultilevel"/>
    <w:tmpl w:val="4A88B6B8"/>
    <w:lvl w:ilvl="0" w:tplc="40626CDC">
      <w:start w:val="1"/>
      <w:numFmt w:val="lowerLetter"/>
      <w:lvlText w:val="%1)"/>
      <w:lvlJc w:val="left"/>
      <w:pPr>
        <w:tabs>
          <w:tab w:val="num" w:pos="1440"/>
        </w:tabs>
        <w:ind w:left="1440" w:hanging="360"/>
      </w:pPr>
      <w:rPr>
        <w:rFonts w:ascii="Tahoma" w:eastAsia="Calibri" w:hAnsi="Tahoma" w:cs="Tahoma"/>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5A83126B"/>
    <w:multiLevelType w:val="hybridMultilevel"/>
    <w:tmpl w:val="570A9DC6"/>
    <w:lvl w:ilvl="0" w:tplc="6A884BAC">
      <w:start w:val="1"/>
      <w:numFmt w:val="bullet"/>
      <w:lvlText w:val="-"/>
      <w:lvlJc w:val="left"/>
      <w:pPr>
        <w:ind w:left="1353" w:hanging="360"/>
      </w:pPr>
      <w:rPr>
        <w:rFonts w:ascii="Tahoma" w:eastAsia="Calibri" w:hAnsi="Tahoma" w:cs="Tahoma" w:hint="default"/>
      </w:rPr>
    </w:lvl>
    <w:lvl w:ilvl="1" w:tplc="04080003" w:tentative="1">
      <w:start w:val="1"/>
      <w:numFmt w:val="bullet"/>
      <w:lvlText w:val="o"/>
      <w:lvlJc w:val="left"/>
      <w:pPr>
        <w:ind w:left="2073" w:hanging="360"/>
      </w:pPr>
      <w:rPr>
        <w:rFonts w:ascii="Courier New" w:hAnsi="Courier New" w:cs="Courier New" w:hint="default"/>
      </w:rPr>
    </w:lvl>
    <w:lvl w:ilvl="2" w:tplc="04080005" w:tentative="1">
      <w:start w:val="1"/>
      <w:numFmt w:val="bullet"/>
      <w:lvlText w:val=""/>
      <w:lvlJc w:val="left"/>
      <w:pPr>
        <w:ind w:left="2793" w:hanging="360"/>
      </w:pPr>
      <w:rPr>
        <w:rFonts w:ascii="Wingdings" w:hAnsi="Wingdings" w:hint="default"/>
      </w:rPr>
    </w:lvl>
    <w:lvl w:ilvl="3" w:tplc="04080001" w:tentative="1">
      <w:start w:val="1"/>
      <w:numFmt w:val="bullet"/>
      <w:lvlText w:val=""/>
      <w:lvlJc w:val="left"/>
      <w:pPr>
        <w:ind w:left="3513" w:hanging="360"/>
      </w:pPr>
      <w:rPr>
        <w:rFonts w:ascii="Symbol" w:hAnsi="Symbol" w:hint="default"/>
      </w:rPr>
    </w:lvl>
    <w:lvl w:ilvl="4" w:tplc="04080003" w:tentative="1">
      <w:start w:val="1"/>
      <w:numFmt w:val="bullet"/>
      <w:lvlText w:val="o"/>
      <w:lvlJc w:val="left"/>
      <w:pPr>
        <w:ind w:left="4233" w:hanging="360"/>
      </w:pPr>
      <w:rPr>
        <w:rFonts w:ascii="Courier New" w:hAnsi="Courier New" w:cs="Courier New" w:hint="default"/>
      </w:rPr>
    </w:lvl>
    <w:lvl w:ilvl="5" w:tplc="04080005" w:tentative="1">
      <w:start w:val="1"/>
      <w:numFmt w:val="bullet"/>
      <w:lvlText w:val=""/>
      <w:lvlJc w:val="left"/>
      <w:pPr>
        <w:ind w:left="4953" w:hanging="360"/>
      </w:pPr>
      <w:rPr>
        <w:rFonts w:ascii="Wingdings" w:hAnsi="Wingdings" w:hint="default"/>
      </w:rPr>
    </w:lvl>
    <w:lvl w:ilvl="6" w:tplc="04080001" w:tentative="1">
      <w:start w:val="1"/>
      <w:numFmt w:val="bullet"/>
      <w:lvlText w:val=""/>
      <w:lvlJc w:val="left"/>
      <w:pPr>
        <w:ind w:left="5673" w:hanging="360"/>
      </w:pPr>
      <w:rPr>
        <w:rFonts w:ascii="Symbol" w:hAnsi="Symbol" w:hint="default"/>
      </w:rPr>
    </w:lvl>
    <w:lvl w:ilvl="7" w:tplc="04080003" w:tentative="1">
      <w:start w:val="1"/>
      <w:numFmt w:val="bullet"/>
      <w:lvlText w:val="o"/>
      <w:lvlJc w:val="left"/>
      <w:pPr>
        <w:ind w:left="6393" w:hanging="360"/>
      </w:pPr>
      <w:rPr>
        <w:rFonts w:ascii="Courier New" w:hAnsi="Courier New" w:cs="Courier New" w:hint="default"/>
      </w:rPr>
    </w:lvl>
    <w:lvl w:ilvl="8" w:tplc="04080005" w:tentative="1">
      <w:start w:val="1"/>
      <w:numFmt w:val="bullet"/>
      <w:lvlText w:val=""/>
      <w:lvlJc w:val="left"/>
      <w:pPr>
        <w:ind w:left="7113" w:hanging="360"/>
      </w:pPr>
      <w:rPr>
        <w:rFonts w:ascii="Wingdings" w:hAnsi="Wingdings" w:hint="default"/>
      </w:rPr>
    </w:lvl>
  </w:abstractNum>
  <w:abstractNum w:abstractNumId="26">
    <w:nsid w:val="62424EC0"/>
    <w:multiLevelType w:val="hybridMultilevel"/>
    <w:tmpl w:val="0C101822"/>
    <w:lvl w:ilvl="0" w:tplc="04080017">
      <w:start w:val="1"/>
      <w:numFmt w:val="lowerLetter"/>
      <w:lvlText w:val="%1)"/>
      <w:lvlJc w:val="left"/>
      <w:pPr>
        <w:ind w:left="2062"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27">
    <w:nsid w:val="67796CCF"/>
    <w:multiLevelType w:val="hybridMultilevel"/>
    <w:tmpl w:val="59BCF1B0"/>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28">
    <w:nsid w:val="6F8E57D9"/>
    <w:multiLevelType w:val="hybridMultilevel"/>
    <w:tmpl w:val="1188D4DC"/>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29">
    <w:nsid w:val="782F6893"/>
    <w:multiLevelType w:val="hybridMultilevel"/>
    <w:tmpl w:val="06DA149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7ADC1D8D"/>
    <w:multiLevelType w:val="hybridMultilevel"/>
    <w:tmpl w:val="AED0E2EC"/>
    <w:lvl w:ilvl="0" w:tplc="AC8AA35E">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31">
    <w:nsid w:val="7C95462B"/>
    <w:multiLevelType w:val="hybridMultilevel"/>
    <w:tmpl w:val="63367F4E"/>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800"/>
        </w:tabs>
        <w:ind w:left="1800" w:hanging="360"/>
      </w:pPr>
      <w:rPr>
        <w:rFont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nsid w:val="7D21207F"/>
    <w:multiLevelType w:val="hybridMultilevel"/>
    <w:tmpl w:val="F4D8A3D6"/>
    <w:lvl w:ilvl="0" w:tplc="E480B624">
      <w:start w:val="5"/>
      <w:numFmt w:val="bullet"/>
      <w:lvlText w:val="-"/>
      <w:lvlJc w:val="left"/>
      <w:pPr>
        <w:tabs>
          <w:tab w:val="num" w:pos="420"/>
        </w:tabs>
        <w:ind w:left="420" w:hanging="360"/>
      </w:pPr>
      <w:rPr>
        <w:rFonts w:ascii="Arial Narrow" w:eastAsia="PMingLiU" w:hAnsi="Arial Narrow" w:cs="Arial" w:hint="default"/>
      </w:rPr>
    </w:lvl>
    <w:lvl w:ilvl="1" w:tplc="04080003" w:tentative="1">
      <w:start w:val="1"/>
      <w:numFmt w:val="bullet"/>
      <w:lvlText w:val="o"/>
      <w:lvlJc w:val="left"/>
      <w:pPr>
        <w:tabs>
          <w:tab w:val="num" w:pos="1140"/>
        </w:tabs>
        <w:ind w:left="1140" w:hanging="360"/>
      </w:pPr>
      <w:rPr>
        <w:rFonts w:ascii="Courier New" w:hAnsi="Courier New" w:cs="Courier New" w:hint="default"/>
      </w:rPr>
    </w:lvl>
    <w:lvl w:ilvl="2" w:tplc="04080005" w:tentative="1">
      <w:start w:val="1"/>
      <w:numFmt w:val="bullet"/>
      <w:lvlText w:val=""/>
      <w:lvlJc w:val="left"/>
      <w:pPr>
        <w:tabs>
          <w:tab w:val="num" w:pos="1860"/>
        </w:tabs>
        <w:ind w:left="1860" w:hanging="360"/>
      </w:pPr>
      <w:rPr>
        <w:rFonts w:ascii="Wingdings" w:hAnsi="Wingdings" w:hint="default"/>
      </w:rPr>
    </w:lvl>
    <w:lvl w:ilvl="3" w:tplc="04080001" w:tentative="1">
      <w:start w:val="1"/>
      <w:numFmt w:val="bullet"/>
      <w:lvlText w:val=""/>
      <w:lvlJc w:val="left"/>
      <w:pPr>
        <w:tabs>
          <w:tab w:val="num" w:pos="2580"/>
        </w:tabs>
        <w:ind w:left="2580" w:hanging="360"/>
      </w:pPr>
      <w:rPr>
        <w:rFonts w:ascii="Symbol" w:hAnsi="Symbol" w:hint="default"/>
      </w:rPr>
    </w:lvl>
    <w:lvl w:ilvl="4" w:tplc="04080003" w:tentative="1">
      <w:start w:val="1"/>
      <w:numFmt w:val="bullet"/>
      <w:lvlText w:val="o"/>
      <w:lvlJc w:val="left"/>
      <w:pPr>
        <w:tabs>
          <w:tab w:val="num" w:pos="3300"/>
        </w:tabs>
        <w:ind w:left="3300" w:hanging="360"/>
      </w:pPr>
      <w:rPr>
        <w:rFonts w:ascii="Courier New" w:hAnsi="Courier New" w:cs="Courier New" w:hint="default"/>
      </w:rPr>
    </w:lvl>
    <w:lvl w:ilvl="5" w:tplc="04080005" w:tentative="1">
      <w:start w:val="1"/>
      <w:numFmt w:val="bullet"/>
      <w:lvlText w:val=""/>
      <w:lvlJc w:val="left"/>
      <w:pPr>
        <w:tabs>
          <w:tab w:val="num" w:pos="4020"/>
        </w:tabs>
        <w:ind w:left="4020" w:hanging="360"/>
      </w:pPr>
      <w:rPr>
        <w:rFonts w:ascii="Wingdings" w:hAnsi="Wingdings" w:hint="default"/>
      </w:rPr>
    </w:lvl>
    <w:lvl w:ilvl="6" w:tplc="04080001" w:tentative="1">
      <w:start w:val="1"/>
      <w:numFmt w:val="bullet"/>
      <w:lvlText w:val=""/>
      <w:lvlJc w:val="left"/>
      <w:pPr>
        <w:tabs>
          <w:tab w:val="num" w:pos="4740"/>
        </w:tabs>
        <w:ind w:left="4740" w:hanging="360"/>
      </w:pPr>
      <w:rPr>
        <w:rFonts w:ascii="Symbol" w:hAnsi="Symbol" w:hint="default"/>
      </w:rPr>
    </w:lvl>
    <w:lvl w:ilvl="7" w:tplc="04080003" w:tentative="1">
      <w:start w:val="1"/>
      <w:numFmt w:val="bullet"/>
      <w:lvlText w:val="o"/>
      <w:lvlJc w:val="left"/>
      <w:pPr>
        <w:tabs>
          <w:tab w:val="num" w:pos="5460"/>
        </w:tabs>
        <w:ind w:left="5460" w:hanging="360"/>
      </w:pPr>
      <w:rPr>
        <w:rFonts w:ascii="Courier New" w:hAnsi="Courier New" w:cs="Courier New" w:hint="default"/>
      </w:rPr>
    </w:lvl>
    <w:lvl w:ilvl="8" w:tplc="04080005" w:tentative="1">
      <w:start w:val="1"/>
      <w:numFmt w:val="bullet"/>
      <w:lvlText w:val=""/>
      <w:lvlJc w:val="left"/>
      <w:pPr>
        <w:tabs>
          <w:tab w:val="num" w:pos="6180"/>
        </w:tabs>
        <w:ind w:left="6180" w:hanging="360"/>
      </w:pPr>
      <w:rPr>
        <w:rFonts w:ascii="Wingdings" w:hAnsi="Wingdings" w:hint="default"/>
      </w:rPr>
    </w:lvl>
  </w:abstractNum>
  <w:abstractNum w:abstractNumId="33">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num w:numId="1">
    <w:abstractNumId w:val="33"/>
  </w:num>
  <w:num w:numId="2">
    <w:abstractNumId w:val="24"/>
  </w:num>
  <w:num w:numId="3">
    <w:abstractNumId w:val="19"/>
  </w:num>
  <w:num w:numId="4">
    <w:abstractNumId w:val="26"/>
  </w:num>
  <w:num w:numId="5">
    <w:abstractNumId w:val="28"/>
  </w:num>
  <w:num w:numId="6">
    <w:abstractNumId w:val="22"/>
  </w:num>
  <w:num w:numId="7">
    <w:abstractNumId w:val="30"/>
  </w:num>
  <w:num w:numId="8">
    <w:abstractNumId w:val="14"/>
  </w:num>
  <w:num w:numId="9">
    <w:abstractNumId w:val="20"/>
  </w:num>
  <w:num w:numId="10">
    <w:abstractNumId w:val="17"/>
  </w:num>
  <w:num w:numId="11">
    <w:abstractNumId w:val="15"/>
  </w:num>
  <w:num w:numId="12">
    <w:abstractNumId w:val="25"/>
  </w:num>
  <w:num w:numId="13">
    <w:abstractNumId w:val="8"/>
  </w:num>
  <w:num w:numId="14">
    <w:abstractNumId w:val="12"/>
  </w:num>
  <w:num w:numId="15">
    <w:abstractNumId w:val="31"/>
  </w:num>
  <w:num w:numId="16">
    <w:abstractNumId w:val="1"/>
  </w:num>
  <w:num w:numId="17">
    <w:abstractNumId w:val="9"/>
  </w:num>
  <w:num w:numId="18">
    <w:abstractNumId w:val="5"/>
  </w:num>
  <w:num w:numId="19">
    <w:abstractNumId w:val="11"/>
  </w:num>
  <w:num w:numId="20">
    <w:abstractNumId w:val="32"/>
  </w:num>
  <w:num w:numId="21">
    <w:abstractNumId w:val="0"/>
  </w:num>
  <w:num w:numId="22">
    <w:abstractNumId w:val="10"/>
  </w:num>
  <w:num w:numId="23">
    <w:abstractNumId w:val="2"/>
  </w:num>
  <w:num w:numId="24">
    <w:abstractNumId w:val="4"/>
  </w:num>
  <w:num w:numId="25">
    <w:abstractNumId w:val="27"/>
  </w:num>
  <w:num w:numId="26">
    <w:abstractNumId w:val="29"/>
  </w:num>
  <w:num w:numId="27">
    <w:abstractNumId w:val="18"/>
  </w:num>
  <w:num w:numId="28">
    <w:abstractNumId w:val="13"/>
  </w:num>
  <w:num w:numId="29">
    <w:abstractNumId w:val="6"/>
  </w:num>
  <w:num w:numId="30">
    <w:abstractNumId w:val="21"/>
  </w:num>
  <w:num w:numId="31">
    <w:abstractNumId w:val="23"/>
  </w:num>
  <w:num w:numId="32">
    <w:abstractNumId w:val="7"/>
  </w:num>
  <w:num w:numId="33">
    <w:abstractNumId w:val="3"/>
  </w:num>
  <w:num w:numId="34">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3EB"/>
    <w:rsid w:val="00003C3C"/>
    <w:rsid w:val="00004210"/>
    <w:rsid w:val="00005ACA"/>
    <w:rsid w:val="000076BE"/>
    <w:rsid w:val="0001025B"/>
    <w:rsid w:val="00010C38"/>
    <w:rsid w:val="00013D4A"/>
    <w:rsid w:val="00014895"/>
    <w:rsid w:val="00014F71"/>
    <w:rsid w:val="000151D0"/>
    <w:rsid w:val="00016C9C"/>
    <w:rsid w:val="000172E2"/>
    <w:rsid w:val="00020BA9"/>
    <w:rsid w:val="00021ED0"/>
    <w:rsid w:val="00023059"/>
    <w:rsid w:val="00023E16"/>
    <w:rsid w:val="000261B6"/>
    <w:rsid w:val="00026638"/>
    <w:rsid w:val="00026811"/>
    <w:rsid w:val="00027BAF"/>
    <w:rsid w:val="000312C4"/>
    <w:rsid w:val="00031DBD"/>
    <w:rsid w:val="000400C9"/>
    <w:rsid w:val="00040E1F"/>
    <w:rsid w:val="00041981"/>
    <w:rsid w:val="00041DF9"/>
    <w:rsid w:val="00042850"/>
    <w:rsid w:val="00044564"/>
    <w:rsid w:val="00045C72"/>
    <w:rsid w:val="00050254"/>
    <w:rsid w:val="00051B2E"/>
    <w:rsid w:val="0005261C"/>
    <w:rsid w:val="000541D9"/>
    <w:rsid w:val="000572FC"/>
    <w:rsid w:val="0005775E"/>
    <w:rsid w:val="000603E5"/>
    <w:rsid w:val="00063258"/>
    <w:rsid w:val="00064260"/>
    <w:rsid w:val="00065EA4"/>
    <w:rsid w:val="0007123C"/>
    <w:rsid w:val="00071A37"/>
    <w:rsid w:val="00072F6D"/>
    <w:rsid w:val="000757DE"/>
    <w:rsid w:val="000759EC"/>
    <w:rsid w:val="00077EC0"/>
    <w:rsid w:val="0008037F"/>
    <w:rsid w:val="0008143B"/>
    <w:rsid w:val="000821E2"/>
    <w:rsid w:val="00083F86"/>
    <w:rsid w:val="0008476E"/>
    <w:rsid w:val="00084879"/>
    <w:rsid w:val="000914FC"/>
    <w:rsid w:val="0009199E"/>
    <w:rsid w:val="000919B0"/>
    <w:rsid w:val="00092578"/>
    <w:rsid w:val="000925EF"/>
    <w:rsid w:val="000926B2"/>
    <w:rsid w:val="0009275D"/>
    <w:rsid w:val="00094EE4"/>
    <w:rsid w:val="00095B9B"/>
    <w:rsid w:val="00096F8F"/>
    <w:rsid w:val="000A092C"/>
    <w:rsid w:val="000A1382"/>
    <w:rsid w:val="000A23CF"/>
    <w:rsid w:val="000A376F"/>
    <w:rsid w:val="000A3D72"/>
    <w:rsid w:val="000A490C"/>
    <w:rsid w:val="000A5068"/>
    <w:rsid w:val="000A57CC"/>
    <w:rsid w:val="000A5EFF"/>
    <w:rsid w:val="000A6E72"/>
    <w:rsid w:val="000B01F8"/>
    <w:rsid w:val="000B12C3"/>
    <w:rsid w:val="000B1B7A"/>
    <w:rsid w:val="000B3096"/>
    <w:rsid w:val="000B4BC8"/>
    <w:rsid w:val="000B4CEC"/>
    <w:rsid w:val="000B679B"/>
    <w:rsid w:val="000B74EA"/>
    <w:rsid w:val="000B7740"/>
    <w:rsid w:val="000B77D7"/>
    <w:rsid w:val="000C0395"/>
    <w:rsid w:val="000C1CA6"/>
    <w:rsid w:val="000C20BF"/>
    <w:rsid w:val="000C2918"/>
    <w:rsid w:val="000C2C5C"/>
    <w:rsid w:val="000C550D"/>
    <w:rsid w:val="000C551C"/>
    <w:rsid w:val="000C69F3"/>
    <w:rsid w:val="000C6D8F"/>
    <w:rsid w:val="000D41FF"/>
    <w:rsid w:val="000D4285"/>
    <w:rsid w:val="000D5F85"/>
    <w:rsid w:val="000D63AD"/>
    <w:rsid w:val="000E085A"/>
    <w:rsid w:val="000E106F"/>
    <w:rsid w:val="000E30D2"/>
    <w:rsid w:val="000E3D8D"/>
    <w:rsid w:val="000E3DC4"/>
    <w:rsid w:val="000E6D94"/>
    <w:rsid w:val="000E73DD"/>
    <w:rsid w:val="000F052B"/>
    <w:rsid w:val="000F0B5B"/>
    <w:rsid w:val="000F0FF3"/>
    <w:rsid w:val="000F2AE5"/>
    <w:rsid w:val="000F4380"/>
    <w:rsid w:val="000F4735"/>
    <w:rsid w:val="000F4ABE"/>
    <w:rsid w:val="000F6907"/>
    <w:rsid w:val="001003C9"/>
    <w:rsid w:val="00100EA0"/>
    <w:rsid w:val="00101C35"/>
    <w:rsid w:val="001041F3"/>
    <w:rsid w:val="00104E74"/>
    <w:rsid w:val="00104F66"/>
    <w:rsid w:val="00106229"/>
    <w:rsid w:val="00106B56"/>
    <w:rsid w:val="001070C1"/>
    <w:rsid w:val="00110B67"/>
    <w:rsid w:val="001130F7"/>
    <w:rsid w:val="00113F9C"/>
    <w:rsid w:val="0011560E"/>
    <w:rsid w:val="00116256"/>
    <w:rsid w:val="001179DA"/>
    <w:rsid w:val="00120CF0"/>
    <w:rsid w:val="001210BF"/>
    <w:rsid w:val="0012383D"/>
    <w:rsid w:val="00124BE9"/>
    <w:rsid w:val="00126CC8"/>
    <w:rsid w:val="00127F7C"/>
    <w:rsid w:val="001303C4"/>
    <w:rsid w:val="00134907"/>
    <w:rsid w:val="0013496E"/>
    <w:rsid w:val="0013614A"/>
    <w:rsid w:val="00136828"/>
    <w:rsid w:val="00137C76"/>
    <w:rsid w:val="00137FFE"/>
    <w:rsid w:val="001418FA"/>
    <w:rsid w:val="001527B4"/>
    <w:rsid w:val="00152CEF"/>
    <w:rsid w:val="00153A05"/>
    <w:rsid w:val="00153F08"/>
    <w:rsid w:val="00154C2F"/>
    <w:rsid w:val="00156731"/>
    <w:rsid w:val="001568FE"/>
    <w:rsid w:val="00156A26"/>
    <w:rsid w:val="001570FE"/>
    <w:rsid w:val="001579D2"/>
    <w:rsid w:val="001614F1"/>
    <w:rsid w:val="00163C1E"/>
    <w:rsid w:val="00170DF4"/>
    <w:rsid w:val="001712AA"/>
    <w:rsid w:val="00171F02"/>
    <w:rsid w:val="00172523"/>
    <w:rsid w:val="001733C9"/>
    <w:rsid w:val="001733CD"/>
    <w:rsid w:val="001738B9"/>
    <w:rsid w:val="00173BB5"/>
    <w:rsid w:val="0017420D"/>
    <w:rsid w:val="001747A5"/>
    <w:rsid w:val="00180538"/>
    <w:rsid w:val="001807B1"/>
    <w:rsid w:val="00181601"/>
    <w:rsid w:val="00183DC9"/>
    <w:rsid w:val="00185E32"/>
    <w:rsid w:val="00185FC4"/>
    <w:rsid w:val="00187984"/>
    <w:rsid w:val="00187EFE"/>
    <w:rsid w:val="001906BD"/>
    <w:rsid w:val="00191844"/>
    <w:rsid w:val="001920DB"/>
    <w:rsid w:val="00193042"/>
    <w:rsid w:val="0019396C"/>
    <w:rsid w:val="00194DE3"/>
    <w:rsid w:val="0019544F"/>
    <w:rsid w:val="001957B4"/>
    <w:rsid w:val="001961C6"/>
    <w:rsid w:val="001964FA"/>
    <w:rsid w:val="00196539"/>
    <w:rsid w:val="00197482"/>
    <w:rsid w:val="001A0FB9"/>
    <w:rsid w:val="001A2AEE"/>
    <w:rsid w:val="001A2C2C"/>
    <w:rsid w:val="001A41B0"/>
    <w:rsid w:val="001A4D56"/>
    <w:rsid w:val="001A61FB"/>
    <w:rsid w:val="001A72BA"/>
    <w:rsid w:val="001B0466"/>
    <w:rsid w:val="001B164D"/>
    <w:rsid w:val="001B197B"/>
    <w:rsid w:val="001B2115"/>
    <w:rsid w:val="001B22E2"/>
    <w:rsid w:val="001B2846"/>
    <w:rsid w:val="001B2B90"/>
    <w:rsid w:val="001B3249"/>
    <w:rsid w:val="001B3D91"/>
    <w:rsid w:val="001B42F5"/>
    <w:rsid w:val="001B4C97"/>
    <w:rsid w:val="001B4F8C"/>
    <w:rsid w:val="001B52BF"/>
    <w:rsid w:val="001B7DB0"/>
    <w:rsid w:val="001C0263"/>
    <w:rsid w:val="001C1E97"/>
    <w:rsid w:val="001C3090"/>
    <w:rsid w:val="001C6F18"/>
    <w:rsid w:val="001C7462"/>
    <w:rsid w:val="001C7D6B"/>
    <w:rsid w:val="001D0A93"/>
    <w:rsid w:val="001D25E7"/>
    <w:rsid w:val="001D7931"/>
    <w:rsid w:val="001D7E7D"/>
    <w:rsid w:val="001E0F86"/>
    <w:rsid w:val="001E1122"/>
    <w:rsid w:val="001E2D40"/>
    <w:rsid w:val="001E3695"/>
    <w:rsid w:val="001E4205"/>
    <w:rsid w:val="001E4360"/>
    <w:rsid w:val="001E5339"/>
    <w:rsid w:val="001E54B7"/>
    <w:rsid w:val="001E6021"/>
    <w:rsid w:val="001E6840"/>
    <w:rsid w:val="001E7AA1"/>
    <w:rsid w:val="001E7F21"/>
    <w:rsid w:val="001F0A6E"/>
    <w:rsid w:val="001F2D98"/>
    <w:rsid w:val="001F3D33"/>
    <w:rsid w:val="001F5EC3"/>
    <w:rsid w:val="001F600A"/>
    <w:rsid w:val="001F64B3"/>
    <w:rsid w:val="001F66F0"/>
    <w:rsid w:val="001F6DBE"/>
    <w:rsid w:val="002001E8"/>
    <w:rsid w:val="002010C9"/>
    <w:rsid w:val="00201C1C"/>
    <w:rsid w:val="0020256F"/>
    <w:rsid w:val="002028A2"/>
    <w:rsid w:val="00202BD2"/>
    <w:rsid w:val="002032D5"/>
    <w:rsid w:val="002037B2"/>
    <w:rsid w:val="00203BEE"/>
    <w:rsid w:val="00205136"/>
    <w:rsid w:val="00205F9E"/>
    <w:rsid w:val="002061B0"/>
    <w:rsid w:val="00206730"/>
    <w:rsid w:val="002072CB"/>
    <w:rsid w:val="00207502"/>
    <w:rsid w:val="002079CE"/>
    <w:rsid w:val="00211226"/>
    <w:rsid w:val="0021322C"/>
    <w:rsid w:val="002133EF"/>
    <w:rsid w:val="00213F41"/>
    <w:rsid w:val="00215D25"/>
    <w:rsid w:val="002205FA"/>
    <w:rsid w:val="00222A33"/>
    <w:rsid w:val="00222E4F"/>
    <w:rsid w:val="00225E74"/>
    <w:rsid w:val="00226519"/>
    <w:rsid w:val="00231252"/>
    <w:rsid w:val="00232307"/>
    <w:rsid w:val="002333CB"/>
    <w:rsid w:val="002335DB"/>
    <w:rsid w:val="00233E3D"/>
    <w:rsid w:val="00234D35"/>
    <w:rsid w:val="002351D8"/>
    <w:rsid w:val="002358DD"/>
    <w:rsid w:val="00237242"/>
    <w:rsid w:val="00237334"/>
    <w:rsid w:val="00240240"/>
    <w:rsid w:val="0024052B"/>
    <w:rsid w:val="0024233F"/>
    <w:rsid w:val="00242566"/>
    <w:rsid w:val="00242BBE"/>
    <w:rsid w:val="00243B7E"/>
    <w:rsid w:val="00243DEA"/>
    <w:rsid w:val="00245D76"/>
    <w:rsid w:val="002467F1"/>
    <w:rsid w:val="00251170"/>
    <w:rsid w:val="00255705"/>
    <w:rsid w:val="002558C3"/>
    <w:rsid w:val="002561D0"/>
    <w:rsid w:val="0025705F"/>
    <w:rsid w:val="002573EE"/>
    <w:rsid w:val="00260280"/>
    <w:rsid w:val="002604BB"/>
    <w:rsid w:val="00260658"/>
    <w:rsid w:val="00261369"/>
    <w:rsid w:val="00261AC1"/>
    <w:rsid w:val="002637F1"/>
    <w:rsid w:val="00263E63"/>
    <w:rsid w:val="002648E1"/>
    <w:rsid w:val="002670B1"/>
    <w:rsid w:val="00267115"/>
    <w:rsid w:val="00267672"/>
    <w:rsid w:val="00270C7C"/>
    <w:rsid w:val="002716A3"/>
    <w:rsid w:val="00272066"/>
    <w:rsid w:val="002727C8"/>
    <w:rsid w:val="002745DC"/>
    <w:rsid w:val="00275CD8"/>
    <w:rsid w:val="00275E06"/>
    <w:rsid w:val="00276494"/>
    <w:rsid w:val="00276892"/>
    <w:rsid w:val="002778A9"/>
    <w:rsid w:val="00280301"/>
    <w:rsid w:val="00283AB3"/>
    <w:rsid w:val="00285D7A"/>
    <w:rsid w:val="002868A7"/>
    <w:rsid w:val="00286FD4"/>
    <w:rsid w:val="00287C73"/>
    <w:rsid w:val="0029197F"/>
    <w:rsid w:val="00291F6D"/>
    <w:rsid w:val="00292DDE"/>
    <w:rsid w:val="0029330D"/>
    <w:rsid w:val="00293728"/>
    <w:rsid w:val="00293E0F"/>
    <w:rsid w:val="002943D0"/>
    <w:rsid w:val="002946F2"/>
    <w:rsid w:val="00294B47"/>
    <w:rsid w:val="002958FE"/>
    <w:rsid w:val="00296841"/>
    <w:rsid w:val="00296A57"/>
    <w:rsid w:val="00296DC3"/>
    <w:rsid w:val="00297801"/>
    <w:rsid w:val="002A0320"/>
    <w:rsid w:val="002A0724"/>
    <w:rsid w:val="002A0A5C"/>
    <w:rsid w:val="002A0BEE"/>
    <w:rsid w:val="002A170E"/>
    <w:rsid w:val="002A1BA5"/>
    <w:rsid w:val="002A1CB1"/>
    <w:rsid w:val="002A1D1A"/>
    <w:rsid w:val="002A2992"/>
    <w:rsid w:val="002A3792"/>
    <w:rsid w:val="002A6594"/>
    <w:rsid w:val="002A78C6"/>
    <w:rsid w:val="002B0122"/>
    <w:rsid w:val="002B201E"/>
    <w:rsid w:val="002B2289"/>
    <w:rsid w:val="002B2528"/>
    <w:rsid w:val="002B3153"/>
    <w:rsid w:val="002C192D"/>
    <w:rsid w:val="002C1C1F"/>
    <w:rsid w:val="002C1CD2"/>
    <w:rsid w:val="002C3276"/>
    <w:rsid w:val="002C335D"/>
    <w:rsid w:val="002C3A8C"/>
    <w:rsid w:val="002C4EDB"/>
    <w:rsid w:val="002C77D9"/>
    <w:rsid w:val="002C7A75"/>
    <w:rsid w:val="002D151A"/>
    <w:rsid w:val="002D183F"/>
    <w:rsid w:val="002D2E54"/>
    <w:rsid w:val="002D310C"/>
    <w:rsid w:val="002D3FEB"/>
    <w:rsid w:val="002D5B2F"/>
    <w:rsid w:val="002D7C35"/>
    <w:rsid w:val="002E1741"/>
    <w:rsid w:val="002E5ECA"/>
    <w:rsid w:val="002E73B3"/>
    <w:rsid w:val="002F2394"/>
    <w:rsid w:val="002F33A2"/>
    <w:rsid w:val="002F6B4F"/>
    <w:rsid w:val="002F6F23"/>
    <w:rsid w:val="0030058E"/>
    <w:rsid w:val="00300597"/>
    <w:rsid w:val="00303297"/>
    <w:rsid w:val="00303AA6"/>
    <w:rsid w:val="00305099"/>
    <w:rsid w:val="003058D7"/>
    <w:rsid w:val="00305AD6"/>
    <w:rsid w:val="00306545"/>
    <w:rsid w:val="0030695D"/>
    <w:rsid w:val="0030765C"/>
    <w:rsid w:val="003109E9"/>
    <w:rsid w:val="00311C3C"/>
    <w:rsid w:val="00311DAB"/>
    <w:rsid w:val="00313D3D"/>
    <w:rsid w:val="003145D2"/>
    <w:rsid w:val="0031486E"/>
    <w:rsid w:val="00324B5B"/>
    <w:rsid w:val="003255FC"/>
    <w:rsid w:val="0032585A"/>
    <w:rsid w:val="00331962"/>
    <w:rsid w:val="00333A98"/>
    <w:rsid w:val="00333AE2"/>
    <w:rsid w:val="0033493E"/>
    <w:rsid w:val="003359CC"/>
    <w:rsid w:val="003366C5"/>
    <w:rsid w:val="00340181"/>
    <w:rsid w:val="0034057A"/>
    <w:rsid w:val="00343B4C"/>
    <w:rsid w:val="003450C6"/>
    <w:rsid w:val="00345E12"/>
    <w:rsid w:val="0034683A"/>
    <w:rsid w:val="00347192"/>
    <w:rsid w:val="00350B79"/>
    <w:rsid w:val="00352160"/>
    <w:rsid w:val="00353D0D"/>
    <w:rsid w:val="0035427A"/>
    <w:rsid w:val="00355296"/>
    <w:rsid w:val="00355756"/>
    <w:rsid w:val="0035614D"/>
    <w:rsid w:val="00356D45"/>
    <w:rsid w:val="003606F3"/>
    <w:rsid w:val="00361342"/>
    <w:rsid w:val="003614C4"/>
    <w:rsid w:val="003636B0"/>
    <w:rsid w:val="0036494D"/>
    <w:rsid w:val="00364F32"/>
    <w:rsid w:val="00365C07"/>
    <w:rsid w:val="00365D9C"/>
    <w:rsid w:val="00366409"/>
    <w:rsid w:val="00374F71"/>
    <w:rsid w:val="0037522B"/>
    <w:rsid w:val="00375C97"/>
    <w:rsid w:val="00377A3E"/>
    <w:rsid w:val="0038081F"/>
    <w:rsid w:val="00380C6A"/>
    <w:rsid w:val="0038284A"/>
    <w:rsid w:val="0038284B"/>
    <w:rsid w:val="0038461F"/>
    <w:rsid w:val="00384A06"/>
    <w:rsid w:val="00386EF0"/>
    <w:rsid w:val="003875B6"/>
    <w:rsid w:val="00387EB5"/>
    <w:rsid w:val="00390884"/>
    <w:rsid w:val="00393837"/>
    <w:rsid w:val="003945CF"/>
    <w:rsid w:val="00395ECB"/>
    <w:rsid w:val="00397530"/>
    <w:rsid w:val="003A1349"/>
    <w:rsid w:val="003A34E9"/>
    <w:rsid w:val="003A3913"/>
    <w:rsid w:val="003A39F4"/>
    <w:rsid w:val="003A4F16"/>
    <w:rsid w:val="003A5BF4"/>
    <w:rsid w:val="003A6BF5"/>
    <w:rsid w:val="003A77AA"/>
    <w:rsid w:val="003A78D7"/>
    <w:rsid w:val="003A798B"/>
    <w:rsid w:val="003A7AC2"/>
    <w:rsid w:val="003B117D"/>
    <w:rsid w:val="003B32B4"/>
    <w:rsid w:val="003B561D"/>
    <w:rsid w:val="003B6AC4"/>
    <w:rsid w:val="003B73F7"/>
    <w:rsid w:val="003C0B3E"/>
    <w:rsid w:val="003C113D"/>
    <w:rsid w:val="003C188A"/>
    <w:rsid w:val="003C1B94"/>
    <w:rsid w:val="003C1E6A"/>
    <w:rsid w:val="003C314E"/>
    <w:rsid w:val="003C4F55"/>
    <w:rsid w:val="003C5EBA"/>
    <w:rsid w:val="003C5ED3"/>
    <w:rsid w:val="003C6317"/>
    <w:rsid w:val="003C6A6B"/>
    <w:rsid w:val="003C6E97"/>
    <w:rsid w:val="003D0C52"/>
    <w:rsid w:val="003D1D6B"/>
    <w:rsid w:val="003D2665"/>
    <w:rsid w:val="003D2AFB"/>
    <w:rsid w:val="003D31C3"/>
    <w:rsid w:val="003D3D46"/>
    <w:rsid w:val="003D5B6A"/>
    <w:rsid w:val="003D6002"/>
    <w:rsid w:val="003D75E7"/>
    <w:rsid w:val="003D777E"/>
    <w:rsid w:val="003E0384"/>
    <w:rsid w:val="003E240F"/>
    <w:rsid w:val="003E763B"/>
    <w:rsid w:val="003E76A3"/>
    <w:rsid w:val="003F1008"/>
    <w:rsid w:val="003F1129"/>
    <w:rsid w:val="003F1213"/>
    <w:rsid w:val="003F4D8B"/>
    <w:rsid w:val="003F5DD6"/>
    <w:rsid w:val="003F5F59"/>
    <w:rsid w:val="003F6004"/>
    <w:rsid w:val="003F7533"/>
    <w:rsid w:val="0040084F"/>
    <w:rsid w:val="00400CAB"/>
    <w:rsid w:val="00405AC9"/>
    <w:rsid w:val="004068EC"/>
    <w:rsid w:val="00406B3F"/>
    <w:rsid w:val="00407B46"/>
    <w:rsid w:val="004102C0"/>
    <w:rsid w:val="0041104F"/>
    <w:rsid w:val="0041167B"/>
    <w:rsid w:val="00412DCD"/>
    <w:rsid w:val="00414AF9"/>
    <w:rsid w:val="00415BE4"/>
    <w:rsid w:val="0041633E"/>
    <w:rsid w:val="00416355"/>
    <w:rsid w:val="00416E0B"/>
    <w:rsid w:val="00417B35"/>
    <w:rsid w:val="004206D5"/>
    <w:rsid w:val="00420AEB"/>
    <w:rsid w:val="00420CCA"/>
    <w:rsid w:val="00422256"/>
    <w:rsid w:val="004248FA"/>
    <w:rsid w:val="00426E8E"/>
    <w:rsid w:val="00430646"/>
    <w:rsid w:val="00430DB1"/>
    <w:rsid w:val="00430E14"/>
    <w:rsid w:val="004323B9"/>
    <w:rsid w:val="00432E0E"/>
    <w:rsid w:val="00432FCF"/>
    <w:rsid w:val="00433206"/>
    <w:rsid w:val="00433496"/>
    <w:rsid w:val="004336E0"/>
    <w:rsid w:val="004349F0"/>
    <w:rsid w:val="004375A8"/>
    <w:rsid w:val="004414BE"/>
    <w:rsid w:val="00444F7A"/>
    <w:rsid w:val="00445257"/>
    <w:rsid w:val="00447876"/>
    <w:rsid w:val="004478CD"/>
    <w:rsid w:val="00450D8C"/>
    <w:rsid w:val="004511D2"/>
    <w:rsid w:val="00451ACD"/>
    <w:rsid w:val="00451BB8"/>
    <w:rsid w:val="0045330D"/>
    <w:rsid w:val="00454D17"/>
    <w:rsid w:val="00454D1D"/>
    <w:rsid w:val="00454F46"/>
    <w:rsid w:val="004558A4"/>
    <w:rsid w:val="00457743"/>
    <w:rsid w:val="0045799D"/>
    <w:rsid w:val="00460294"/>
    <w:rsid w:val="00460D80"/>
    <w:rsid w:val="004611CB"/>
    <w:rsid w:val="00463C17"/>
    <w:rsid w:val="00463F49"/>
    <w:rsid w:val="00465841"/>
    <w:rsid w:val="00465D5C"/>
    <w:rsid w:val="00466229"/>
    <w:rsid w:val="00467A48"/>
    <w:rsid w:val="00472CA3"/>
    <w:rsid w:val="0047365B"/>
    <w:rsid w:val="004738BB"/>
    <w:rsid w:val="00473AB6"/>
    <w:rsid w:val="0047412A"/>
    <w:rsid w:val="00474C89"/>
    <w:rsid w:val="00475216"/>
    <w:rsid w:val="00475341"/>
    <w:rsid w:val="00477269"/>
    <w:rsid w:val="00477C9A"/>
    <w:rsid w:val="0048287D"/>
    <w:rsid w:val="004829DF"/>
    <w:rsid w:val="00484615"/>
    <w:rsid w:val="00484D95"/>
    <w:rsid w:val="0048555F"/>
    <w:rsid w:val="0048569D"/>
    <w:rsid w:val="00485AEA"/>
    <w:rsid w:val="004863C7"/>
    <w:rsid w:val="00490010"/>
    <w:rsid w:val="00490B08"/>
    <w:rsid w:val="00490B9A"/>
    <w:rsid w:val="00490CDB"/>
    <w:rsid w:val="0049112C"/>
    <w:rsid w:val="0049156A"/>
    <w:rsid w:val="004916E2"/>
    <w:rsid w:val="00491C27"/>
    <w:rsid w:val="00492282"/>
    <w:rsid w:val="00492D75"/>
    <w:rsid w:val="0049400C"/>
    <w:rsid w:val="00494CA3"/>
    <w:rsid w:val="004954B2"/>
    <w:rsid w:val="004A0E29"/>
    <w:rsid w:val="004A2D0D"/>
    <w:rsid w:val="004A3D8A"/>
    <w:rsid w:val="004A7023"/>
    <w:rsid w:val="004B0019"/>
    <w:rsid w:val="004B0EB9"/>
    <w:rsid w:val="004B1E76"/>
    <w:rsid w:val="004B3030"/>
    <w:rsid w:val="004B3EE6"/>
    <w:rsid w:val="004B4542"/>
    <w:rsid w:val="004B4C2D"/>
    <w:rsid w:val="004B5042"/>
    <w:rsid w:val="004B6884"/>
    <w:rsid w:val="004B7299"/>
    <w:rsid w:val="004B7DEB"/>
    <w:rsid w:val="004C0316"/>
    <w:rsid w:val="004C03AC"/>
    <w:rsid w:val="004C090E"/>
    <w:rsid w:val="004C332E"/>
    <w:rsid w:val="004C4813"/>
    <w:rsid w:val="004C75AE"/>
    <w:rsid w:val="004C7E3F"/>
    <w:rsid w:val="004D056D"/>
    <w:rsid w:val="004D234F"/>
    <w:rsid w:val="004D4848"/>
    <w:rsid w:val="004D4D29"/>
    <w:rsid w:val="004D6AFB"/>
    <w:rsid w:val="004D7415"/>
    <w:rsid w:val="004D7F84"/>
    <w:rsid w:val="004E03AA"/>
    <w:rsid w:val="004E5895"/>
    <w:rsid w:val="004E616D"/>
    <w:rsid w:val="004E77FB"/>
    <w:rsid w:val="004E7A0C"/>
    <w:rsid w:val="004E7E29"/>
    <w:rsid w:val="004F0A7D"/>
    <w:rsid w:val="004F0D25"/>
    <w:rsid w:val="004F1E67"/>
    <w:rsid w:val="004F3BEF"/>
    <w:rsid w:val="004F531B"/>
    <w:rsid w:val="004F7A6C"/>
    <w:rsid w:val="00501DD3"/>
    <w:rsid w:val="00502D4B"/>
    <w:rsid w:val="00504EDF"/>
    <w:rsid w:val="00504F62"/>
    <w:rsid w:val="005052BD"/>
    <w:rsid w:val="00505619"/>
    <w:rsid w:val="00505DAE"/>
    <w:rsid w:val="0050639A"/>
    <w:rsid w:val="005079F2"/>
    <w:rsid w:val="00511B2D"/>
    <w:rsid w:val="00513D61"/>
    <w:rsid w:val="0051411E"/>
    <w:rsid w:val="005144BE"/>
    <w:rsid w:val="00517586"/>
    <w:rsid w:val="005205B5"/>
    <w:rsid w:val="005238FC"/>
    <w:rsid w:val="005239D2"/>
    <w:rsid w:val="005240A3"/>
    <w:rsid w:val="00527161"/>
    <w:rsid w:val="00532435"/>
    <w:rsid w:val="00537969"/>
    <w:rsid w:val="00537C57"/>
    <w:rsid w:val="00540055"/>
    <w:rsid w:val="00540857"/>
    <w:rsid w:val="00541089"/>
    <w:rsid w:val="005416A1"/>
    <w:rsid w:val="00541F2F"/>
    <w:rsid w:val="00542C20"/>
    <w:rsid w:val="00542CE5"/>
    <w:rsid w:val="005434D5"/>
    <w:rsid w:val="005438A7"/>
    <w:rsid w:val="0054510B"/>
    <w:rsid w:val="0054609D"/>
    <w:rsid w:val="00546D61"/>
    <w:rsid w:val="005478A8"/>
    <w:rsid w:val="005508E9"/>
    <w:rsid w:val="0055090C"/>
    <w:rsid w:val="00550A17"/>
    <w:rsid w:val="00550E28"/>
    <w:rsid w:val="00552585"/>
    <w:rsid w:val="00553170"/>
    <w:rsid w:val="005545B4"/>
    <w:rsid w:val="00556C6B"/>
    <w:rsid w:val="00556DFF"/>
    <w:rsid w:val="005572CD"/>
    <w:rsid w:val="00557C6E"/>
    <w:rsid w:val="0056071E"/>
    <w:rsid w:val="005625EB"/>
    <w:rsid w:val="00566563"/>
    <w:rsid w:val="00567197"/>
    <w:rsid w:val="005675C8"/>
    <w:rsid w:val="00567B7A"/>
    <w:rsid w:val="00567EF3"/>
    <w:rsid w:val="005706A2"/>
    <w:rsid w:val="005706F7"/>
    <w:rsid w:val="00572D18"/>
    <w:rsid w:val="005739A5"/>
    <w:rsid w:val="00573E81"/>
    <w:rsid w:val="0057422B"/>
    <w:rsid w:val="0057613D"/>
    <w:rsid w:val="00580736"/>
    <w:rsid w:val="00581090"/>
    <w:rsid w:val="00581C80"/>
    <w:rsid w:val="00581E00"/>
    <w:rsid w:val="005821A7"/>
    <w:rsid w:val="005828F5"/>
    <w:rsid w:val="00583325"/>
    <w:rsid w:val="00584E92"/>
    <w:rsid w:val="0058592E"/>
    <w:rsid w:val="00586190"/>
    <w:rsid w:val="00587DCA"/>
    <w:rsid w:val="00590B01"/>
    <w:rsid w:val="00590F39"/>
    <w:rsid w:val="00591601"/>
    <w:rsid w:val="0059188C"/>
    <w:rsid w:val="0059207E"/>
    <w:rsid w:val="00592BF4"/>
    <w:rsid w:val="00592D5E"/>
    <w:rsid w:val="00593045"/>
    <w:rsid w:val="00594AFF"/>
    <w:rsid w:val="0059650C"/>
    <w:rsid w:val="00596719"/>
    <w:rsid w:val="00597774"/>
    <w:rsid w:val="005A10B1"/>
    <w:rsid w:val="005A1CFB"/>
    <w:rsid w:val="005A2998"/>
    <w:rsid w:val="005A30DE"/>
    <w:rsid w:val="005A30FF"/>
    <w:rsid w:val="005A3CEF"/>
    <w:rsid w:val="005A406D"/>
    <w:rsid w:val="005A5990"/>
    <w:rsid w:val="005A745B"/>
    <w:rsid w:val="005B027C"/>
    <w:rsid w:val="005B1EEA"/>
    <w:rsid w:val="005B3CC5"/>
    <w:rsid w:val="005B51B7"/>
    <w:rsid w:val="005B56D2"/>
    <w:rsid w:val="005B6F0D"/>
    <w:rsid w:val="005B7FAE"/>
    <w:rsid w:val="005C0A09"/>
    <w:rsid w:val="005C20E0"/>
    <w:rsid w:val="005C3D02"/>
    <w:rsid w:val="005C735A"/>
    <w:rsid w:val="005D0100"/>
    <w:rsid w:val="005D023B"/>
    <w:rsid w:val="005D3F5A"/>
    <w:rsid w:val="005D57EA"/>
    <w:rsid w:val="005D5865"/>
    <w:rsid w:val="005D6DBB"/>
    <w:rsid w:val="005D70D7"/>
    <w:rsid w:val="005E0C5E"/>
    <w:rsid w:val="005E139D"/>
    <w:rsid w:val="005E1592"/>
    <w:rsid w:val="005E2C56"/>
    <w:rsid w:val="005E394D"/>
    <w:rsid w:val="005E4403"/>
    <w:rsid w:val="005E7011"/>
    <w:rsid w:val="005F00D8"/>
    <w:rsid w:val="005F0F68"/>
    <w:rsid w:val="005F1310"/>
    <w:rsid w:val="005F181C"/>
    <w:rsid w:val="005F395A"/>
    <w:rsid w:val="005F463C"/>
    <w:rsid w:val="005F503B"/>
    <w:rsid w:val="005F5426"/>
    <w:rsid w:val="005F562F"/>
    <w:rsid w:val="005F5911"/>
    <w:rsid w:val="0060038A"/>
    <w:rsid w:val="006005E5"/>
    <w:rsid w:val="00600CC2"/>
    <w:rsid w:val="00601128"/>
    <w:rsid w:val="00604E2E"/>
    <w:rsid w:val="00605591"/>
    <w:rsid w:val="00605920"/>
    <w:rsid w:val="00610DB7"/>
    <w:rsid w:val="00614F26"/>
    <w:rsid w:val="006205E9"/>
    <w:rsid w:val="00622B8B"/>
    <w:rsid w:val="0062480D"/>
    <w:rsid w:val="0062513D"/>
    <w:rsid w:val="00626C01"/>
    <w:rsid w:val="00630031"/>
    <w:rsid w:val="006302A1"/>
    <w:rsid w:val="00630472"/>
    <w:rsid w:val="00630E70"/>
    <w:rsid w:val="006321B6"/>
    <w:rsid w:val="006335EF"/>
    <w:rsid w:val="006367B8"/>
    <w:rsid w:val="0063799F"/>
    <w:rsid w:val="00640C92"/>
    <w:rsid w:val="006429B1"/>
    <w:rsid w:val="00642E26"/>
    <w:rsid w:val="006438E5"/>
    <w:rsid w:val="006451CE"/>
    <w:rsid w:val="00645591"/>
    <w:rsid w:val="0064679D"/>
    <w:rsid w:val="00646FE3"/>
    <w:rsid w:val="0064740B"/>
    <w:rsid w:val="00647534"/>
    <w:rsid w:val="00647DC3"/>
    <w:rsid w:val="00650A1D"/>
    <w:rsid w:val="00650E7B"/>
    <w:rsid w:val="00651AF9"/>
    <w:rsid w:val="00652303"/>
    <w:rsid w:val="00653943"/>
    <w:rsid w:val="00655107"/>
    <w:rsid w:val="00656AD3"/>
    <w:rsid w:val="00656C77"/>
    <w:rsid w:val="00656EEE"/>
    <w:rsid w:val="006572C0"/>
    <w:rsid w:val="00657F3F"/>
    <w:rsid w:val="006603D9"/>
    <w:rsid w:val="00660BCF"/>
    <w:rsid w:val="006614A8"/>
    <w:rsid w:val="0066208E"/>
    <w:rsid w:val="006621E1"/>
    <w:rsid w:val="006644F4"/>
    <w:rsid w:val="0066461F"/>
    <w:rsid w:val="0066608F"/>
    <w:rsid w:val="00667906"/>
    <w:rsid w:val="00671510"/>
    <w:rsid w:val="00671636"/>
    <w:rsid w:val="0067246B"/>
    <w:rsid w:val="00672E12"/>
    <w:rsid w:val="00673259"/>
    <w:rsid w:val="00675144"/>
    <w:rsid w:val="0067594F"/>
    <w:rsid w:val="00675D76"/>
    <w:rsid w:val="00681433"/>
    <w:rsid w:val="006824E6"/>
    <w:rsid w:val="00682DDB"/>
    <w:rsid w:val="00682E43"/>
    <w:rsid w:val="006833C7"/>
    <w:rsid w:val="00685663"/>
    <w:rsid w:val="00686814"/>
    <w:rsid w:val="00687670"/>
    <w:rsid w:val="0069008B"/>
    <w:rsid w:val="00690998"/>
    <w:rsid w:val="00690E52"/>
    <w:rsid w:val="006923D2"/>
    <w:rsid w:val="00692A21"/>
    <w:rsid w:val="00693BEB"/>
    <w:rsid w:val="00695111"/>
    <w:rsid w:val="0069773B"/>
    <w:rsid w:val="006A043D"/>
    <w:rsid w:val="006A1625"/>
    <w:rsid w:val="006A2099"/>
    <w:rsid w:val="006A29A4"/>
    <w:rsid w:val="006A5316"/>
    <w:rsid w:val="006A6D14"/>
    <w:rsid w:val="006A7116"/>
    <w:rsid w:val="006B03C4"/>
    <w:rsid w:val="006B13B1"/>
    <w:rsid w:val="006B1871"/>
    <w:rsid w:val="006B26C4"/>
    <w:rsid w:val="006B29FE"/>
    <w:rsid w:val="006B320D"/>
    <w:rsid w:val="006B373F"/>
    <w:rsid w:val="006B3968"/>
    <w:rsid w:val="006B3FCA"/>
    <w:rsid w:val="006B64A9"/>
    <w:rsid w:val="006B6722"/>
    <w:rsid w:val="006B6C5D"/>
    <w:rsid w:val="006B76F4"/>
    <w:rsid w:val="006B7DDF"/>
    <w:rsid w:val="006C0591"/>
    <w:rsid w:val="006C0BFE"/>
    <w:rsid w:val="006C337E"/>
    <w:rsid w:val="006C45D5"/>
    <w:rsid w:val="006C5AC4"/>
    <w:rsid w:val="006C6842"/>
    <w:rsid w:val="006C6E82"/>
    <w:rsid w:val="006D045C"/>
    <w:rsid w:val="006D2800"/>
    <w:rsid w:val="006D4AE8"/>
    <w:rsid w:val="006E22F3"/>
    <w:rsid w:val="006E381B"/>
    <w:rsid w:val="006E6EDB"/>
    <w:rsid w:val="006F010B"/>
    <w:rsid w:val="006F011E"/>
    <w:rsid w:val="006F085C"/>
    <w:rsid w:val="006F0F4F"/>
    <w:rsid w:val="006F1827"/>
    <w:rsid w:val="006F3F6A"/>
    <w:rsid w:val="006F6E9E"/>
    <w:rsid w:val="006F7222"/>
    <w:rsid w:val="006F7E86"/>
    <w:rsid w:val="00701132"/>
    <w:rsid w:val="007012CB"/>
    <w:rsid w:val="0070190A"/>
    <w:rsid w:val="00703CD7"/>
    <w:rsid w:val="007040AC"/>
    <w:rsid w:val="007102F7"/>
    <w:rsid w:val="00710F35"/>
    <w:rsid w:val="0071139B"/>
    <w:rsid w:val="00711A01"/>
    <w:rsid w:val="00713040"/>
    <w:rsid w:val="00713C77"/>
    <w:rsid w:val="00713F6D"/>
    <w:rsid w:val="00715890"/>
    <w:rsid w:val="00715BF0"/>
    <w:rsid w:val="00716538"/>
    <w:rsid w:val="00716BD0"/>
    <w:rsid w:val="0071768D"/>
    <w:rsid w:val="00720927"/>
    <w:rsid w:val="00720E5B"/>
    <w:rsid w:val="00721AD3"/>
    <w:rsid w:val="007224BE"/>
    <w:rsid w:val="007226C3"/>
    <w:rsid w:val="00722925"/>
    <w:rsid w:val="00723D18"/>
    <w:rsid w:val="0072414B"/>
    <w:rsid w:val="00724B34"/>
    <w:rsid w:val="00725E50"/>
    <w:rsid w:val="007268C0"/>
    <w:rsid w:val="007272F2"/>
    <w:rsid w:val="00727344"/>
    <w:rsid w:val="0073073D"/>
    <w:rsid w:val="007313B6"/>
    <w:rsid w:val="007351A1"/>
    <w:rsid w:val="00736975"/>
    <w:rsid w:val="007372EA"/>
    <w:rsid w:val="007375F6"/>
    <w:rsid w:val="0074010D"/>
    <w:rsid w:val="00740409"/>
    <w:rsid w:val="00741BEA"/>
    <w:rsid w:val="00741BFD"/>
    <w:rsid w:val="007425A4"/>
    <w:rsid w:val="007439E5"/>
    <w:rsid w:val="00743D83"/>
    <w:rsid w:val="00746055"/>
    <w:rsid w:val="0075075B"/>
    <w:rsid w:val="00751EFA"/>
    <w:rsid w:val="00752025"/>
    <w:rsid w:val="00752134"/>
    <w:rsid w:val="0075221A"/>
    <w:rsid w:val="00755D60"/>
    <w:rsid w:val="00755FFB"/>
    <w:rsid w:val="00757379"/>
    <w:rsid w:val="00757A20"/>
    <w:rsid w:val="00760ABA"/>
    <w:rsid w:val="0076259E"/>
    <w:rsid w:val="00763195"/>
    <w:rsid w:val="007644F6"/>
    <w:rsid w:val="0076593A"/>
    <w:rsid w:val="0076680B"/>
    <w:rsid w:val="00767672"/>
    <w:rsid w:val="0076776A"/>
    <w:rsid w:val="00767D51"/>
    <w:rsid w:val="007701A3"/>
    <w:rsid w:val="007733B9"/>
    <w:rsid w:val="00774339"/>
    <w:rsid w:val="007769AB"/>
    <w:rsid w:val="00777221"/>
    <w:rsid w:val="007802DB"/>
    <w:rsid w:val="00780875"/>
    <w:rsid w:val="00781EA2"/>
    <w:rsid w:val="007824BE"/>
    <w:rsid w:val="007832D6"/>
    <w:rsid w:val="0078349B"/>
    <w:rsid w:val="00783B26"/>
    <w:rsid w:val="00786572"/>
    <w:rsid w:val="00786857"/>
    <w:rsid w:val="0078703E"/>
    <w:rsid w:val="007875D7"/>
    <w:rsid w:val="00787783"/>
    <w:rsid w:val="00790C9B"/>
    <w:rsid w:val="00790FD6"/>
    <w:rsid w:val="007917E3"/>
    <w:rsid w:val="0079368B"/>
    <w:rsid w:val="00793C38"/>
    <w:rsid w:val="00793F2A"/>
    <w:rsid w:val="00794AED"/>
    <w:rsid w:val="007951A8"/>
    <w:rsid w:val="007956FE"/>
    <w:rsid w:val="00797972"/>
    <w:rsid w:val="007A01A3"/>
    <w:rsid w:val="007A0B3B"/>
    <w:rsid w:val="007A23D0"/>
    <w:rsid w:val="007A2638"/>
    <w:rsid w:val="007A26A7"/>
    <w:rsid w:val="007A34A9"/>
    <w:rsid w:val="007A3F5A"/>
    <w:rsid w:val="007A499A"/>
    <w:rsid w:val="007A7536"/>
    <w:rsid w:val="007B0632"/>
    <w:rsid w:val="007B0C16"/>
    <w:rsid w:val="007B0CF4"/>
    <w:rsid w:val="007B128A"/>
    <w:rsid w:val="007B2048"/>
    <w:rsid w:val="007B2EF6"/>
    <w:rsid w:val="007B3C91"/>
    <w:rsid w:val="007B470E"/>
    <w:rsid w:val="007B4C36"/>
    <w:rsid w:val="007B561D"/>
    <w:rsid w:val="007B619D"/>
    <w:rsid w:val="007B6648"/>
    <w:rsid w:val="007B6980"/>
    <w:rsid w:val="007B7019"/>
    <w:rsid w:val="007B7079"/>
    <w:rsid w:val="007B729F"/>
    <w:rsid w:val="007C007E"/>
    <w:rsid w:val="007C2DFB"/>
    <w:rsid w:val="007C4159"/>
    <w:rsid w:val="007C6858"/>
    <w:rsid w:val="007C6C35"/>
    <w:rsid w:val="007C7A93"/>
    <w:rsid w:val="007D1192"/>
    <w:rsid w:val="007D290C"/>
    <w:rsid w:val="007D31B2"/>
    <w:rsid w:val="007D4455"/>
    <w:rsid w:val="007D4A18"/>
    <w:rsid w:val="007D4A77"/>
    <w:rsid w:val="007D59D5"/>
    <w:rsid w:val="007E1721"/>
    <w:rsid w:val="007E2304"/>
    <w:rsid w:val="007E46D3"/>
    <w:rsid w:val="007E4827"/>
    <w:rsid w:val="007E75CD"/>
    <w:rsid w:val="007E7AF0"/>
    <w:rsid w:val="007F182D"/>
    <w:rsid w:val="007F1FCA"/>
    <w:rsid w:val="007F620E"/>
    <w:rsid w:val="007F6BDC"/>
    <w:rsid w:val="007F6C59"/>
    <w:rsid w:val="007F6D81"/>
    <w:rsid w:val="007F6DC4"/>
    <w:rsid w:val="007F6E65"/>
    <w:rsid w:val="007F7D7C"/>
    <w:rsid w:val="007F7F15"/>
    <w:rsid w:val="00800082"/>
    <w:rsid w:val="008007BF"/>
    <w:rsid w:val="00800C66"/>
    <w:rsid w:val="00800FA6"/>
    <w:rsid w:val="008023C7"/>
    <w:rsid w:val="008023E2"/>
    <w:rsid w:val="0080240A"/>
    <w:rsid w:val="00802533"/>
    <w:rsid w:val="00803039"/>
    <w:rsid w:val="00803689"/>
    <w:rsid w:val="00803D01"/>
    <w:rsid w:val="00803E7C"/>
    <w:rsid w:val="00804551"/>
    <w:rsid w:val="00804BE5"/>
    <w:rsid w:val="0080629A"/>
    <w:rsid w:val="0081309C"/>
    <w:rsid w:val="0081376B"/>
    <w:rsid w:val="00814AF5"/>
    <w:rsid w:val="00815FF6"/>
    <w:rsid w:val="0081624B"/>
    <w:rsid w:val="008170E6"/>
    <w:rsid w:val="00822161"/>
    <w:rsid w:val="00823325"/>
    <w:rsid w:val="008238D9"/>
    <w:rsid w:val="00824CD8"/>
    <w:rsid w:val="00825651"/>
    <w:rsid w:val="00826336"/>
    <w:rsid w:val="00826CBE"/>
    <w:rsid w:val="00827479"/>
    <w:rsid w:val="00831B06"/>
    <w:rsid w:val="00832C1C"/>
    <w:rsid w:val="00833A0F"/>
    <w:rsid w:val="00833C56"/>
    <w:rsid w:val="00835D65"/>
    <w:rsid w:val="00836D9C"/>
    <w:rsid w:val="008379B7"/>
    <w:rsid w:val="00837A06"/>
    <w:rsid w:val="00840169"/>
    <w:rsid w:val="00840324"/>
    <w:rsid w:val="008403BF"/>
    <w:rsid w:val="00842C5C"/>
    <w:rsid w:val="0084493B"/>
    <w:rsid w:val="00844F5D"/>
    <w:rsid w:val="00845ACB"/>
    <w:rsid w:val="0084631E"/>
    <w:rsid w:val="0084792A"/>
    <w:rsid w:val="00850F0E"/>
    <w:rsid w:val="0085170B"/>
    <w:rsid w:val="00851CBA"/>
    <w:rsid w:val="00853993"/>
    <w:rsid w:val="00853E28"/>
    <w:rsid w:val="008558BB"/>
    <w:rsid w:val="008575FA"/>
    <w:rsid w:val="00863807"/>
    <w:rsid w:val="00864DBD"/>
    <w:rsid w:val="008655EE"/>
    <w:rsid w:val="00866901"/>
    <w:rsid w:val="008705C7"/>
    <w:rsid w:val="00873BD4"/>
    <w:rsid w:val="00874A22"/>
    <w:rsid w:val="00875DE1"/>
    <w:rsid w:val="0087669F"/>
    <w:rsid w:val="008807EF"/>
    <w:rsid w:val="00882961"/>
    <w:rsid w:val="00883C87"/>
    <w:rsid w:val="00886291"/>
    <w:rsid w:val="0088630C"/>
    <w:rsid w:val="00887B6B"/>
    <w:rsid w:val="00890F1A"/>
    <w:rsid w:val="00892D5B"/>
    <w:rsid w:val="00894311"/>
    <w:rsid w:val="0089541E"/>
    <w:rsid w:val="00895504"/>
    <w:rsid w:val="00896164"/>
    <w:rsid w:val="008969FF"/>
    <w:rsid w:val="00896A08"/>
    <w:rsid w:val="00896F31"/>
    <w:rsid w:val="0089764C"/>
    <w:rsid w:val="008A0F08"/>
    <w:rsid w:val="008A19B5"/>
    <w:rsid w:val="008A1FDD"/>
    <w:rsid w:val="008A42E3"/>
    <w:rsid w:val="008A4BEE"/>
    <w:rsid w:val="008A554D"/>
    <w:rsid w:val="008A6540"/>
    <w:rsid w:val="008A6C6D"/>
    <w:rsid w:val="008A6C70"/>
    <w:rsid w:val="008A7D2B"/>
    <w:rsid w:val="008B0936"/>
    <w:rsid w:val="008B1B5F"/>
    <w:rsid w:val="008B35FD"/>
    <w:rsid w:val="008B3DB2"/>
    <w:rsid w:val="008B3DCA"/>
    <w:rsid w:val="008B3E14"/>
    <w:rsid w:val="008B5B31"/>
    <w:rsid w:val="008B6D99"/>
    <w:rsid w:val="008B7AAE"/>
    <w:rsid w:val="008C04A1"/>
    <w:rsid w:val="008C2E1B"/>
    <w:rsid w:val="008C590B"/>
    <w:rsid w:val="008C683D"/>
    <w:rsid w:val="008C6C75"/>
    <w:rsid w:val="008C76F6"/>
    <w:rsid w:val="008D000F"/>
    <w:rsid w:val="008D1911"/>
    <w:rsid w:val="008D1C3C"/>
    <w:rsid w:val="008D28A7"/>
    <w:rsid w:val="008D5BD3"/>
    <w:rsid w:val="008D5DA4"/>
    <w:rsid w:val="008D61D1"/>
    <w:rsid w:val="008D6410"/>
    <w:rsid w:val="008D7B7A"/>
    <w:rsid w:val="008E06A3"/>
    <w:rsid w:val="008E14D1"/>
    <w:rsid w:val="008E1708"/>
    <w:rsid w:val="008E208B"/>
    <w:rsid w:val="008E2566"/>
    <w:rsid w:val="008E3376"/>
    <w:rsid w:val="008E4CF3"/>
    <w:rsid w:val="008E5209"/>
    <w:rsid w:val="008E5312"/>
    <w:rsid w:val="008E5C3C"/>
    <w:rsid w:val="008E72B0"/>
    <w:rsid w:val="008F0DED"/>
    <w:rsid w:val="008F23C6"/>
    <w:rsid w:val="008F2496"/>
    <w:rsid w:val="008F2C7D"/>
    <w:rsid w:val="008F2FB5"/>
    <w:rsid w:val="008F429F"/>
    <w:rsid w:val="008F4DCC"/>
    <w:rsid w:val="008F6534"/>
    <w:rsid w:val="00901FA9"/>
    <w:rsid w:val="00903A72"/>
    <w:rsid w:val="009044B6"/>
    <w:rsid w:val="009058C6"/>
    <w:rsid w:val="00905E47"/>
    <w:rsid w:val="00910136"/>
    <w:rsid w:val="00910871"/>
    <w:rsid w:val="00911155"/>
    <w:rsid w:val="00911614"/>
    <w:rsid w:val="0091508D"/>
    <w:rsid w:val="00917864"/>
    <w:rsid w:val="00917D57"/>
    <w:rsid w:val="00927DCF"/>
    <w:rsid w:val="00930A48"/>
    <w:rsid w:val="00932B5F"/>
    <w:rsid w:val="009347A3"/>
    <w:rsid w:val="0093740B"/>
    <w:rsid w:val="0093752A"/>
    <w:rsid w:val="009377B6"/>
    <w:rsid w:val="00944390"/>
    <w:rsid w:val="00945453"/>
    <w:rsid w:val="009459F9"/>
    <w:rsid w:val="00946896"/>
    <w:rsid w:val="0095304D"/>
    <w:rsid w:val="009546AE"/>
    <w:rsid w:val="00954E7A"/>
    <w:rsid w:val="009573AB"/>
    <w:rsid w:val="00957460"/>
    <w:rsid w:val="00957E16"/>
    <w:rsid w:val="00960A8A"/>
    <w:rsid w:val="009611FA"/>
    <w:rsid w:val="0096149D"/>
    <w:rsid w:val="00961F1C"/>
    <w:rsid w:val="00963CFD"/>
    <w:rsid w:val="009664BD"/>
    <w:rsid w:val="0097103A"/>
    <w:rsid w:val="00971357"/>
    <w:rsid w:val="00972691"/>
    <w:rsid w:val="0097293B"/>
    <w:rsid w:val="009729D0"/>
    <w:rsid w:val="0097397C"/>
    <w:rsid w:val="009740A0"/>
    <w:rsid w:val="00974655"/>
    <w:rsid w:val="0097603D"/>
    <w:rsid w:val="00980B30"/>
    <w:rsid w:val="00981144"/>
    <w:rsid w:val="009835F0"/>
    <w:rsid w:val="009857B7"/>
    <w:rsid w:val="00990970"/>
    <w:rsid w:val="00990F87"/>
    <w:rsid w:val="00992F78"/>
    <w:rsid w:val="009936FA"/>
    <w:rsid w:val="00994AA6"/>
    <w:rsid w:val="009952E0"/>
    <w:rsid w:val="00995BAE"/>
    <w:rsid w:val="0099766E"/>
    <w:rsid w:val="009A0979"/>
    <w:rsid w:val="009A57F1"/>
    <w:rsid w:val="009A626B"/>
    <w:rsid w:val="009B0801"/>
    <w:rsid w:val="009B1293"/>
    <w:rsid w:val="009B25C2"/>
    <w:rsid w:val="009B287B"/>
    <w:rsid w:val="009B2FD0"/>
    <w:rsid w:val="009B4DE3"/>
    <w:rsid w:val="009B4E75"/>
    <w:rsid w:val="009B5FB9"/>
    <w:rsid w:val="009B78AD"/>
    <w:rsid w:val="009B79D6"/>
    <w:rsid w:val="009C14A2"/>
    <w:rsid w:val="009C1E95"/>
    <w:rsid w:val="009C34C5"/>
    <w:rsid w:val="009C40FF"/>
    <w:rsid w:val="009C4944"/>
    <w:rsid w:val="009C6381"/>
    <w:rsid w:val="009C6569"/>
    <w:rsid w:val="009C6603"/>
    <w:rsid w:val="009C7CF2"/>
    <w:rsid w:val="009D0115"/>
    <w:rsid w:val="009D1D78"/>
    <w:rsid w:val="009D3317"/>
    <w:rsid w:val="009D3365"/>
    <w:rsid w:val="009D46F8"/>
    <w:rsid w:val="009D5836"/>
    <w:rsid w:val="009D6045"/>
    <w:rsid w:val="009E2741"/>
    <w:rsid w:val="009E2EA6"/>
    <w:rsid w:val="009E3314"/>
    <w:rsid w:val="009E4456"/>
    <w:rsid w:val="009E4AE1"/>
    <w:rsid w:val="009E5385"/>
    <w:rsid w:val="009E5EC9"/>
    <w:rsid w:val="009E6055"/>
    <w:rsid w:val="009E6EC9"/>
    <w:rsid w:val="009E7EED"/>
    <w:rsid w:val="009F03FD"/>
    <w:rsid w:val="009F2641"/>
    <w:rsid w:val="009F2AE4"/>
    <w:rsid w:val="009F374C"/>
    <w:rsid w:val="009F4320"/>
    <w:rsid w:val="009F434D"/>
    <w:rsid w:val="009F5A68"/>
    <w:rsid w:val="009F5C52"/>
    <w:rsid w:val="009F700B"/>
    <w:rsid w:val="00A00A6F"/>
    <w:rsid w:val="00A025B5"/>
    <w:rsid w:val="00A02AC5"/>
    <w:rsid w:val="00A03AA9"/>
    <w:rsid w:val="00A05628"/>
    <w:rsid w:val="00A06DA5"/>
    <w:rsid w:val="00A07123"/>
    <w:rsid w:val="00A07322"/>
    <w:rsid w:val="00A10392"/>
    <w:rsid w:val="00A10D3A"/>
    <w:rsid w:val="00A16A28"/>
    <w:rsid w:val="00A17363"/>
    <w:rsid w:val="00A17392"/>
    <w:rsid w:val="00A174E7"/>
    <w:rsid w:val="00A17DD6"/>
    <w:rsid w:val="00A2028C"/>
    <w:rsid w:val="00A2056B"/>
    <w:rsid w:val="00A2269F"/>
    <w:rsid w:val="00A23719"/>
    <w:rsid w:val="00A23A8E"/>
    <w:rsid w:val="00A25431"/>
    <w:rsid w:val="00A30BFD"/>
    <w:rsid w:val="00A30E79"/>
    <w:rsid w:val="00A31FD8"/>
    <w:rsid w:val="00A33CEA"/>
    <w:rsid w:val="00A34FC1"/>
    <w:rsid w:val="00A3514A"/>
    <w:rsid w:val="00A3716B"/>
    <w:rsid w:val="00A37715"/>
    <w:rsid w:val="00A401A1"/>
    <w:rsid w:val="00A419E8"/>
    <w:rsid w:val="00A438C4"/>
    <w:rsid w:val="00A51A8D"/>
    <w:rsid w:val="00A52CAD"/>
    <w:rsid w:val="00A53215"/>
    <w:rsid w:val="00A5464A"/>
    <w:rsid w:val="00A54B52"/>
    <w:rsid w:val="00A553D1"/>
    <w:rsid w:val="00A55747"/>
    <w:rsid w:val="00A55F9C"/>
    <w:rsid w:val="00A57A9F"/>
    <w:rsid w:val="00A57D84"/>
    <w:rsid w:val="00A6399A"/>
    <w:rsid w:val="00A650B7"/>
    <w:rsid w:val="00A653FA"/>
    <w:rsid w:val="00A66B6F"/>
    <w:rsid w:val="00A711B4"/>
    <w:rsid w:val="00A71B4E"/>
    <w:rsid w:val="00A741CC"/>
    <w:rsid w:val="00A743BB"/>
    <w:rsid w:val="00A753FF"/>
    <w:rsid w:val="00A76A57"/>
    <w:rsid w:val="00A81B94"/>
    <w:rsid w:val="00A81C87"/>
    <w:rsid w:val="00A81F4F"/>
    <w:rsid w:val="00A82A2D"/>
    <w:rsid w:val="00A835BD"/>
    <w:rsid w:val="00A84BC5"/>
    <w:rsid w:val="00A86455"/>
    <w:rsid w:val="00A871BB"/>
    <w:rsid w:val="00A87947"/>
    <w:rsid w:val="00A90429"/>
    <w:rsid w:val="00A9363C"/>
    <w:rsid w:val="00A937E6"/>
    <w:rsid w:val="00A938F7"/>
    <w:rsid w:val="00A93D61"/>
    <w:rsid w:val="00A94AE7"/>
    <w:rsid w:val="00A955FA"/>
    <w:rsid w:val="00A9591E"/>
    <w:rsid w:val="00A9693C"/>
    <w:rsid w:val="00AA05CD"/>
    <w:rsid w:val="00AA0775"/>
    <w:rsid w:val="00AA0B8D"/>
    <w:rsid w:val="00AA0BED"/>
    <w:rsid w:val="00AA3177"/>
    <w:rsid w:val="00AA6541"/>
    <w:rsid w:val="00AB09BF"/>
    <w:rsid w:val="00AB289E"/>
    <w:rsid w:val="00AB28E0"/>
    <w:rsid w:val="00AB4BD2"/>
    <w:rsid w:val="00AB59E8"/>
    <w:rsid w:val="00AB6436"/>
    <w:rsid w:val="00AB693A"/>
    <w:rsid w:val="00AB6A1A"/>
    <w:rsid w:val="00AB757F"/>
    <w:rsid w:val="00AC137F"/>
    <w:rsid w:val="00AC1F3B"/>
    <w:rsid w:val="00AC2BFA"/>
    <w:rsid w:val="00AC55DD"/>
    <w:rsid w:val="00AC685D"/>
    <w:rsid w:val="00AD0400"/>
    <w:rsid w:val="00AD05B4"/>
    <w:rsid w:val="00AD0918"/>
    <w:rsid w:val="00AD2214"/>
    <w:rsid w:val="00AD2514"/>
    <w:rsid w:val="00AD7816"/>
    <w:rsid w:val="00AE102A"/>
    <w:rsid w:val="00AE337B"/>
    <w:rsid w:val="00AE33BA"/>
    <w:rsid w:val="00AE412B"/>
    <w:rsid w:val="00AE4CF8"/>
    <w:rsid w:val="00AE5F7B"/>
    <w:rsid w:val="00AE74DD"/>
    <w:rsid w:val="00AF1822"/>
    <w:rsid w:val="00AF1B3C"/>
    <w:rsid w:val="00AF2074"/>
    <w:rsid w:val="00AF2A63"/>
    <w:rsid w:val="00AF3784"/>
    <w:rsid w:val="00AF4AB0"/>
    <w:rsid w:val="00AF5D4B"/>
    <w:rsid w:val="00AF71C4"/>
    <w:rsid w:val="00AF7CCB"/>
    <w:rsid w:val="00B039BB"/>
    <w:rsid w:val="00B04B3B"/>
    <w:rsid w:val="00B04F69"/>
    <w:rsid w:val="00B0529B"/>
    <w:rsid w:val="00B05328"/>
    <w:rsid w:val="00B05B48"/>
    <w:rsid w:val="00B0728B"/>
    <w:rsid w:val="00B11676"/>
    <w:rsid w:val="00B12151"/>
    <w:rsid w:val="00B12E8D"/>
    <w:rsid w:val="00B1342B"/>
    <w:rsid w:val="00B13559"/>
    <w:rsid w:val="00B1438D"/>
    <w:rsid w:val="00B14DBA"/>
    <w:rsid w:val="00B171B4"/>
    <w:rsid w:val="00B176CA"/>
    <w:rsid w:val="00B2088C"/>
    <w:rsid w:val="00B20A75"/>
    <w:rsid w:val="00B21A10"/>
    <w:rsid w:val="00B21D07"/>
    <w:rsid w:val="00B21F6A"/>
    <w:rsid w:val="00B231D8"/>
    <w:rsid w:val="00B23939"/>
    <w:rsid w:val="00B241B3"/>
    <w:rsid w:val="00B262CC"/>
    <w:rsid w:val="00B26422"/>
    <w:rsid w:val="00B3054A"/>
    <w:rsid w:val="00B30793"/>
    <w:rsid w:val="00B30C16"/>
    <w:rsid w:val="00B336E8"/>
    <w:rsid w:val="00B359B2"/>
    <w:rsid w:val="00B35FED"/>
    <w:rsid w:val="00B36715"/>
    <w:rsid w:val="00B37D78"/>
    <w:rsid w:val="00B4001B"/>
    <w:rsid w:val="00B40A99"/>
    <w:rsid w:val="00B40CA3"/>
    <w:rsid w:val="00B4127C"/>
    <w:rsid w:val="00B438E9"/>
    <w:rsid w:val="00B43995"/>
    <w:rsid w:val="00B43AF7"/>
    <w:rsid w:val="00B43CE2"/>
    <w:rsid w:val="00B44D4D"/>
    <w:rsid w:val="00B45001"/>
    <w:rsid w:val="00B452A2"/>
    <w:rsid w:val="00B4533E"/>
    <w:rsid w:val="00B46E55"/>
    <w:rsid w:val="00B54268"/>
    <w:rsid w:val="00B551DC"/>
    <w:rsid w:val="00B576C7"/>
    <w:rsid w:val="00B62C9E"/>
    <w:rsid w:val="00B63088"/>
    <w:rsid w:val="00B65FFE"/>
    <w:rsid w:val="00B660DF"/>
    <w:rsid w:val="00B666C6"/>
    <w:rsid w:val="00B66F39"/>
    <w:rsid w:val="00B70D15"/>
    <w:rsid w:val="00B70DB5"/>
    <w:rsid w:val="00B712FC"/>
    <w:rsid w:val="00B7152C"/>
    <w:rsid w:val="00B71A5A"/>
    <w:rsid w:val="00B71D3E"/>
    <w:rsid w:val="00B72600"/>
    <w:rsid w:val="00B72CCF"/>
    <w:rsid w:val="00B73313"/>
    <w:rsid w:val="00B748D7"/>
    <w:rsid w:val="00B74F71"/>
    <w:rsid w:val="00B753D9"/>
    <w:rsid w:val="00B76161"/>
    <w:rsid w:val="00B774EC"/>
    <w:rsid w:val="00B77880"/>
    <w:rsid w:val="00B80CE0"/>
    <w:rsid w:val="00B82E74"/>
    <w:rsid w:val="00B83249"/>
    <w:rsid w:val="00B83273"/>
    <w:rsid w:val="00B83807"/>
    <w:rsid w:val="00B83DFB"/>
    <w:rsid w:val="00B86971"/>
    <w:rsid w:val="00B870B7"/>
    <w:rsid w:val="00B87757"/>
    <w:rsid w:val="00B9026C"/>
    <w:rsid w:val="00B9090D"/>
    <w:rsid w:val="00B92615"/>
    <w:rsid w:val="00B9591C"/>
    <w:rsid w:val="00B967E8"/>
    <w:rsid w:val="00B97D08"/>
    <w:rsid w:val="00BA340D"/>
    <w:rsid w:val="00BA388E"/>
    <w:rsid w:val="00BA3C6C"/>
    <w:rsid w:val="00BA3CEE"/>
    <w:rsid w:val="00BA4D5E"/>
    <w:rsid w:val="00BA536E"/>
    <w:rsid w:val="00BA5D40"/>
    <w:rsid w:val="00BA7C1B"/>
    <w:rsid w:val="00BB0144"/>
    <w:rsid w:val="00BB01FC"/>
    <w:rsid w:val="00BB1485"/>
    <w:rsid w:val="00BB2D3F"/>
    <w:rsid w:val="00BB366A"/>
    <w:rsid w:val="00BB4A89"/>
    <w:rsid w:val="00BB5A48"/>
    <w:rsid w:val="00BB6B2A"/>
    <w:rsid w:val="00BB7296"/>
    <w:rsid w:val="00BB765A"/>
    <w:rsid w:val="00BB7814"/>
    <w:rsid w:val="00BC062E"/>
    <w:rsid w:val="00BC11B8"/>
    <w:rsid w:val="00BC2CF8"/>
    <w:rsid w:val="00BC3496"/>
    <w:rsid w:val="00BC7D64"/>
    <w:rsid w:val="00BC7E14"/>
    <w:rsid w:val="00BC7FC6"/>
    <w:rsid w:val="00BD0455"/>
    <w:rsid w:val="00BD088D"/>
    <w:rsid w:val="00BD147C"/>
    <w:rsid w:val="00BD388F"/>
    <w:rsid w:val="00BD437C"/>
    <w:rsid w:val="00BD462F"/>
    <w:rsid w:val="00BD4DCC"/>
    <w:rsid w:val="00BD4FAC"/>
    <w:rsid w:val="00BD6E61"/>
    <w:rsid w:val="00BE4253"/>
    <w:rsid w:val="00BE45E5"/>
    <w:rsid w:val="00BE5D61"/>
    <w:rsid w:val="00BE5EEE"/>
    <w:rsid w:val="00BE796C"/>
    <w:rsid w:val="00BF0DF1"/>
    <w:rsid w:val="00BF15D5"/>
    <w:rsid w:val="00BF2B1D"/>
    <w:rsid w:val="00BF3CDB"/>
    <w:rsid w:val="00BF43F3"/>
    <w:rsid w:val="00BF7BAB"/>
    <w:rsid w:val="00C005DC"/>
    <w:rsid w:val="00C013A8"/>
    <w:rsid w:val="00C0259E"/>
    <w:rsid w:val="00C026E5"/>
    <w:rsid w:val="00C033FA"/>
    <w:rsid w:val="00C04D9B"/>
    <w:rsid w:val="00C0627E"/>
    <w:rsid w:val="00C06455"/>
    <w:rsid w:val="00C06A50"/>
    <w:rsid w:val="00C07365"/>
    <w:rsid w:val="00C07672"/>
    <w:rsid w:val="00C10BCD"/>
    <w:rsid w:val="00C11875"/>
    <w:rsid w:val="00C1222B"/>
    <w:rsid w:val="00C14127"/>
    <w:rsid w:val="00C14D94"/>
    <w:rsid w:val="00C15ECD"/>
    <w:rsid w:val="00C1722A"/>
    <w:rsid w:val="00C20125"/>
    <w:rsid w:val="00C202C2"/>
    <w:rsid w:val="00C211CB"/>
    <w:rsid w:val="00C21C29"/>
    <w:rsid w:val="00C21EEC"/>
    <w:rsid w:val="00C23829"/>
    <w:rsid w:val="00C24D8A"/>
    <w:rsid w:val="00C24DC8"/>
    <w:rsid w:val="00C2618E"/>
    <w:rsid w:val="00C27C9A"/>
    <w:rsid w:val="00C31C07"/>
    <w:rsid w:val="00C32052"/>
    <w:rsid w:val="00C32822"/>
    <w:rsid w:val="00C3292B"/>
    <w:rsid w:val="00C334A0"/>
    <w:rsid w:val="00C35DD5"/>
    <w:rsid w:val="00C360B3"/>
    <w:rsid w:val="00C3761F"/>
    <w:rsid w:val="00C40AC6"/>
    <w:rsid w:val="00C41100"/>
    <w:rsid w:val="00C42A2D"/>
    <w:rsid w:val="00C43028"/>
    <w:rsid w:val="00C43693"/>
    <w:rsid w:val="00C43EAF"/>
    <w:rsid w:val="00C466D8"/>
    <w:rsid w:val="00C47683"/>
    <w:rsid w:val="00C47881"/>
    <w:rsid w:val="00C503E5"/>
    <w:rsid w:val="00C5076D"/>
    <w:rsid w:val="00C50DED"/>
    <w:rsid w:val="00C510BA"/>
    <w:rsid w:val="00C5208C"/>
    <w:rsid w:val="00C53483"/>
    <w:rsid w:val="00C550FE"/>
    <w:rsid w:val="00C556B0"/>
    <w:rsid w:val="00C55CA2"/>
    <w:rsid w:val="00C56387"/>
    <w:rsid w:val="00C56EB1"/>
    <w:rsid w:val="00C57A13"/>
    <w:rsid w:val="00C57EE7"/>
    <w:rsid w:val="00C60193"/>
    <w:rsid w:val="00C62006"/>
    <w:rsid w:val="00C6355D"/>
    <w:rsid w:val="00C648D0"/>
    <w:rsid w:val="00C67D58"/>
    <w:rsid w:val="00C7581D"/>
    <w:rsid w:val="00C7697B"/>
    <w:rsid w:val="00C8031E"/>
    <w:rsid w:val="00C808B1"/>
    <w:rsid w:val="00C8431B"/>
    <w:rsid w:val="00C8442F"/>
    <w:rsid w:val="00C867DE"/>
    <w:rsid w:val="00C87B86"/>
    <w:rsid w:val="00C90702"/>
    <w:rsid w:val="00C90F82"/>
    <w:rsid w:val="00C941B2"/>
    <w:rsid w:val="00C96515"/>
    <w:rsid w:val="00CA55D0"/>
    <w:rsid w:val="00CA64AF"/>
    <w:rsid w:val="00CA7B59"/>
    <w:rsid w:val="00CB00F4"/>
    <w:rsid w:val="00CB190F"/>
    <w:rsid w:val="00CB2017"/>
    <w:rsid w:val="00CB2A4E"/>
    <w:rsid w:val="00CB3115"/>
    <w:rsid w:val="00CB3485"/>
    <w:rsid w:val="00CB3FD3"/>
    <w:rsid w:val="00CB4BCC"/>
    <w:rsid w:val="00CB51FD"/>
    <w:rsid w:val="00CB6E58"/>
    <w:rsid w:val="00CC1458"/>
    <w:rsid w:val="00CC23F0"/>
    <w:rsid w:val="00CC30F1"/>
    <w:rsid w:val="00CC3193"/>
    <w:rsid w:val="00CC365D"/>
    <w:rsid w:val="00CC36A3"/>
    <w:rsid w:val="00CC3CB8"/>
    <w:rsid w:val="00CC44FE"/>
    <w:rsid w:val="00CC4A08"/>
    <w:rsid w:val="00CC5A42"/>
    <w:rsid w:val="00CC64AA"/>
    <w:rsid w:val="00CC6A9C"/>
    <w:rsid w:val="00CC7AA8"/>
    <w:rsid w:val="00CC7BFE"/>
    <w:rsid w:val="00CC7C9C"/>
    <w:rsid w:val="00CD0775"/>
    <w:rsid w:val="00CD173A"/>
    <w:rsid w:val="00CD43E1"/>
    <w:rsid w:val="00CD5E35"/>
    <w:rsid w:val="00CD636A"/>
    <w:rsid w:val="00CD70E5"/>
    <w:rsid w:val="00CE0920"/>
    <w:rsid w:val="00CE1CB0"/>
    <w:rsid w:val="00CE2933"/>
    <w:rsid w:val="00CE40FA"/>
    <w:rsid w:val="00CE41C2"/>
    <w:rsid w:val="00CE5334"/>
    <w:rsid w:val="00CF140A"/>
    <w:rsid w:val="00CF14DE"/>
    <w:rsid w:val="00CF166A"/>
    <w:rsid w:val="00CF2B79"/>
    <w:rsid w:val="00CF3FE3"/>
    <w:rsid w:val="00CF4D35"/>
    <w:rsid w:val="00CF52DE"/>
    <w:rsid w:val="00CF54CB"/>
    <w:rsid w:val="00CF6F9B"/>
    <w:rsid w:val="00CF75C9"/>
    <w:rsid w:val="00D00065"/>
    <w:rsid w:val="00D0035D"/>
    <w:rsid w:val="00D02FC7"/>
    <w:rsid w:val="00D03D93"/>
    <w:rsid w:val="00D043E6"/>
    <w:rsid w:val="00D054D3"/>
    <w:rsid w:val="00D07145"/>
    <w:rsid w:val="00D075AE"/>
    <w:rsid w:val="00D07B8D"/>
    <w:rsid w:val="00D14187"/>
    <w:rsid w:val="00D1501A"/>
    <w:rsid w:val="00D16C03"/>
    <w:rsid w:val="00D17F27"/>
    <w:rsid w:val="00D17F89"/>
    <w:rsid w:val="00D20A55"/>
    <w:rsid w:val="00D2148A"/>
    <w:rsid w:val="00D22B92"/>
    <w:rsid w:val="00D234BD"/>
    <w:rsid w:val="00D272F9"/>
    <w:rsid w:val="00D30538"/>
    <w:rsid w:val="00D30C61"/>
    <w:rsid w:val="00D35FDA"/>
    <w:rsid w:val="00D4051E"/>
    <w:rsid w:val="00D40A16"/>
    <w:rsid w:val="00D4273A"/>
    <w:rsid w:val="00D43595"/>
    <w:rsid w:val="00D45431"/>
    <w:rsid w:val="00D45469"/>
    <w:rsid w:val="00D46151"/>
    <w:rsid w:val="00D479EF"/>
    <w:rsid w:val="00D51855"/>
    <w:rsid w:val="00D51C90"/>
    <w:rsid w:val="00D52F9D"/>
    <w:rsid w:val="00D53AB6"/>
    <w:rsid w:val="00D53D13"/>
    <w:rsid w:val="00D54A7C"/>
    <w:rsid w:val="00D55188"/>
    <w:rsid w:val="00D552FE"/>
    <w:rsid w:val="00D56541"/>
    <w:rsid w:val="00D5696D"/>
    <w:rsid w:val="00D57315"/>
    <w:rsid w:val="00D57B4C"/>
    <w:rsid w:val="00D601F4"/>
    <w:rsid w:val="00D603E6"/>
    <w:rsid w:val="00D6072C"/>
    <w:rsid w:val="00D611E6"/>
    <w:rsid w:val="00D62158"/>
    <w:rsid w:val="00D623E9"/>
    <w:rsid w:val="00D64ECB"/>
    <w:rsid w:val="00D67575"/>
    <w:rsid w:val="00D67EC1"/>
    <w:rsid w:val="00D738A8"/>
    <w:rsid w:val="00D74723"/>
    <w:rsid w:val="00D7559F"/>
    <w:rsid w:val="00D765C1"/>
    <w:rsid w:val="00D800C0"/>
    <w:rsid w:val="00D80C8F"/>
    <w:rsid w:val="00D80F78"/>
    <w:rsid w:val="00D86665"/>
    <w:rsid w:val="00D86C9B"/>
    <w:rsid w:val="00D87292"/>
    <w:rsid w:val="00D90E64"/>
    <w:rsid w:val="00D90FC0"/>
    <w:rsid w:val="00D91287"/>
    <w:rsid w:val="00D91EC0"/>
    <w:rsid w:val="00D94399"/>
    <w:rsid w:val="00D958A9"/>
    <w:rsid w:val="00D96027"/>
    <w:rsid w:val="00D96B4A"/>
    <w:rsid w:val="00D970C8"/>
    <w:rsid w:val="00D97F17"/>
    <w:rsid w:val="00DA068A"/>
    <w:rsid w:val="00DA0D78"/>
    <w:rsid w:val="00DA31E3"/>
    <w:rsid w:val="00DA3E6B"/>
    <w:rsid w:val="00DA4605"/>
    <w:rsid w:val="00DA4BF7"/>
    <w:rsid w:val="00DA5D7E"/>
    <w:rsid w:val="00DB14F0"/>
    <w:rsid w:val="00DB1812"/>
    <w:rsid w:val="00DB39E6"/>
    <w:rsid w:val="00DB7933"/>
    <w:rsid w:val="00DC2F20"/>
    <w:rsid w:val="00DC3E92"/>
    <w:rsid w:val="00DC4F65"/>
    <w:rsid w:val="00DC5BD7"/>
    <w:rsid w:val="00DC5CE5"/>
    <w:rsid w:val="00DC6157"/>
    <w:rsid w:val="00DC6475"/>
    <w:rsid w:val="00DC73E1"/>
    <w:rsid w:val="00DC7787"/>
    <w:rsid w:val="00DC7C96"/>
    <w:rsid w:val="00DD0AA1"/>
    <w:rsid w:val="00DD1445"/>
    <w:rsid w:val="00DD1AE6"/>
    <w:rsid w:val="00DD1F7A"/>
    <w:rsid w:val="00DD29CD"/>
    <w:rsid w:val="00DD4A8F"/>
    <w:rsid w:val="00DD5136"/>
    <w:rsid w:val="00DD5145"/>
    <w:rsid w:val="00DD63B2"/>
    <w:rsid w:val="00DD691C"/>
    <w:rsid w:val="00DD69B6"/>
    <w:rsid w:val="00DD7D4B"/>
    <w:rsid w:val="00DE1271"/>
    <w:rsid w:val="00DE3A06"/>
    <w:rsid w:val="00DE4CF0"/>
    <w:rsid w:val="00DE62D9"/>
    <w:rsid w:val="00DE6535"/>
    <w:rsid w:val="00DE6C2D"/>
    <w:rsid w:val="00DE6E6B"/>
    <w:rsid w:val="00DE76DA"/>
    <w:rsid w:val="00DF06CA"/>
    <w:rsid w:val="00DF0C1B"/>
    <w:rsid w:val="00DF1701"/>
    <w:rsid w:val="00DF1716"/>
    <w:rsid w:val="00DF1AEF"/>
    <w:rsid w:val="00DF2388"/>
    <w:rsid w:val="00DF2627"/>
    <w:rsid w:val="00DF2A42"/>
    <w:rsid w:val="00DF60C0"/>
    <w:rsid w:val="00DF7106"/>
    <w:rsid w:val="00DF7A77"/>
    <w:rsid w:val="00E0022F"/>
    <w:rsid w:val="00E004DB"/>
    <w:rsid w:val="00E00F61"/>
    <w:rsid w:val="00E010AA"/>
    <w:rsid w:val="00E03068"/>
    <w:rsid w:val="00E03604"/>
    <w:rsid w:val="00E041B9"/>
    <w:rsid w:val="00E059A4"/>
    <w:rsid w:val="00E05CFF"/>
    <w:rsid w:val="00E07244"/>
    <w:rsid w:val="00E07939"/>
    <w:rsid w:val="00E112BA"/>
    <w:rsid w:val="00E11632"/>
    <w:rsid w:val="00E123DD"/>
    <w:rsid w:val="00E12A20"/>
    <w:rsid w:val="00E13AA2"/>
    <w:rsid w:val="00E13F6B"/>
    <w:rsid w:val="00E1414F"/>
    <w:rsid w:val="00E14666"/>
    <w:rsid w:val="00E14A64"/>
    <w:rsid w:val="00E1541F"/>
    <w:rsid w:val="00E156E2"/>
    <w:rsid w:val="00E15943"/>
    <w:rsid w:val="00E16768"/>
    <w:rsid w:val="00E1781E"/>
    <w:rsid w:val="00E201B1"/>
    <w:rsid w:val="00E21FBA"/>
    <w:rsid w:val="00E22641"/>
    <w:rsid w:val="00E22835"/>
    <w:rsid w:val="00E23B7B"/>
    <w:rsid w:val="00E23BD2"/>
    <w:rsid w:val="00E25901"/>
    <w:rsid w:val="00E25CCB"/>
    <w:rsid w:val="00E279FE"/>
    <w:rsid w:val="00E30882"/>
    <w:rsid w:val="00E308B4"/>
    <w:rsid w:val="00E33972"/>
    <w:rsid w:val="00E34B3D"/>
    <w:rsid w:val="00E35D42"/>
    <w:rsid w:val="00E35D95"/>
    <w:rsid w:val="00E364C2"/>
    <w:rsid w:val="00E418AD"/>
    <w:rsid w:val="00E44197"/>
    <w:rsid w:val="00E44BEB"/>
    <w:rsid w:val="00E45428"/>
    <w:rsid w:val="00E45A43"/>
    <w:rsid w:val="00E45DD0"/>
    <w:rsid w:val="00E46277"/>
    <w:rsid w:val="00E46FC7"/>
    <w:rsid w:val="00E5073C"/>
    <w:rsid w:val="00E52A4E"/>
    <w:rsid w:val="00E52DCF"/>
    <w:rsid w:val="00E53E3E"/>
    <w:rsid w:val="00E542D7"/>
    <w:rsid w:val="00E54DA8"/>
    <w:rsid w:val="00E56297"/>
    <w:rsid w:val="00E5641E"/>
    <w:rsid w:val="00E568B4"/>
    <w:rsid w:val="00E576C3"/>
    <w:rsid w:val="00E60115"/>
    <w:rsid w:val="00E61308"/>
    <w:rsid w:val="00E64A4D"/>
    <w:rsid w:val="00E64AD9"/>
    <w:rsid w:val="00E652D9"/>
    <w:rsid w:val="00E67388"/>
    <w:rsid w:val="00E67F96"/>
    <w:rsid w:val="00E70DA5"/>
    <w:rsid w:val="00E716CD"/>
    <w:rsid w:val="00E71F69"/>
    <w:rsid w:val="00E721B6"/>
    <w:rsid w:val="00E72B17"/>
    <w:rsid w:val="00E7307A"/>
    <w:rsid w:val="00E73202"/>
    <w:rsid w:val="00E736BC"/>
    <w:rsid w:val="00E73B7E"/>
    <w:rsid w:val="00E7525E"/>
    <w:rsid w:val="00E75345"/>
    <w:rsid w:val="00E75609"/>
    <w:rsid w:val="00E778C6"/>
    <w:rsid w:val="00E80EE7"/>
    <w:rsid w:val="00E82312"/>
    <w:rsid w:val="00E834B4"/>
    <w:rsid w:val="00E83873"/>
    <w:rsid w:val="00E84E9B"/>
    <w:rsid w:val="00E87161"/>
    <w:rsid w:val="00E900D5"/>
    <w:rsid w:val="00E91E38"/>
    <w:rsid w:val="00E93587"/>
    <w:rsid w:val="00E93B20"/>
    <w:rsid w:val="00E94042"/>
    <w:rsid w:val="00E96BB0"/>
    <w:rsid w:val="00EA20C7"/>
    <w:rsid w:val="00EA22EE"/>
    <w:rsid w:val="00EA3076"/>
    <w:rsid w:val="00EA312A"/>
    <w:rsid w:val="00EA3395"/>
    <w:rsid w:val="00EA40C4"/>
    <w:rsid w:val="00EA54E1"/>
    <w:rsid w:val="00EA6E8C"/>
    <w:rsid w:val="00EA7307"/>
    <w:rsid w:val="00EA733B"/>
    <w:rsid w:val="00EB00E1"/>
    <w:rsid w:val="00EB358D"/>
    <w:rsid w:val="00EB3612"/>
    <w:rsid w:val="00EB47AC"/>
    <w:rsid w:val="00EB54FD"/>
    <w:rsid w:val="00EC3556"/>
    <w:rsid w:val="00EC3C0D"/>
    <w:rsid w:val="00EC3D53"/>
    <w:rsid w:val="00EC41D8"/>
    <w:rsid w:val="00EC654D"/>
    <w:rsid w:val="00EC703A"/>
    <w:rsid w:val="00ED1947"/>
    <w:rsid w:val="00ED2465"/>
    <w:rsid w:val="00ED3C89"/>
    <w:rsid w:val="00ED68F1"/>
    <w:rsid w:val="00ED6A02"/>
    <w:rsid w:val="00ED6F67"/>
    <w:rsid w:val="00ED6FCA"/>
    <w:rsid w:val="00ED77A1"/>
    <w:rsid w:val="00EE0C8B"/>
    <w:rsid w:val="00EE29A9"/>
    <w:rsid w:val="00EE508A"/>
    <w:rsid w:val="00EE59EE"/>
    <w:rsid w:val="00EF3488"/>
    <w:rsid w:val="00EF436F"/>
    <w:rsid w:val="00EF5E09"/>
    <w:rsid w:val="00EF5E6A"/>
    <w:rsid w:val="00EF6688"/>
    <w:rsid w:val="00EF6DD1"/>
    <w:rsid w:val="00EF6FCE"/>
    <w:rsid w:val="00EF7B73"/>
    <w:rsid w:val="00F0034E"/>
    <w:rsid w:val="00F004A8"/>
    <w:rsid w:val="00F02554"/>
    <w:rsid w:val="00F0572D"/>
    <w:rsid w:val="00F06027"/>
    <w:rsid w:val="00F06A31"/>
    <w:rsid w:val="00F06B26"/>
    <w:rsid w:val="00F0732D"/>
    <w:rsid w:val="00F10BFB"/>
    <w:rsid w:val="00F114B6"/>
    <w:rsid w:val="00F11EA8"/>
    <w:rsid w:val="00F12359"/>
    <w:rsid w:val="00F148C2"/>
    <w:rsid w:val="00F150D2"/>
    <w:rsid w:val="00F15A77"/>
    <w:rsid w:val="00F15EAA"/>
    <w:rsid w:val="00F160E9"/>
    <w:rsid w:val="00F164C9"/>
    <w:rsid w:val="00F16921"/>
    <w:rsid w:val="00F2216E"/>
    <w:rsid w:val="00F25707"/>
    <w:rsid w:val="00F25E0A"/>
    <w:rsid w:val="00F25F3C"/>
    <w:rsid w:val="00F267A2"/>
    <w:rsid w:val="00F26B1B"/>
    <w:rsid w:val="00F27C19"/>
    <w:rsid w:val="00F30A71"/>
    <w:rsid w:val="00F319BF"/>
    <w:rsid w:val="00F3353D"/>
    <w:rsid w:val="00F34B4E"/>
    <w:rsid w:val="00F34CFC"/>
    <w:rsid w:val="00F369AD"/>
    <w:rsid w:val="00F37B85"/>
    <w:rsid w:val="00F37DF0"/>
    <w:rsid w:val="00F37F96"/>
    <w:rsid w:val="00F428E9"/>
    <w:rsid w:val="00F46E2A"/>
    <w:rsid w:val="00F471AF"/>
    <w:rsid w:val="00F476AB"/>
    <w:rsid w:val="00F50DEC"/>
    <w:rsid w:val="00F519CA"/>
    <w:rsid w:val="00F522AC"/>
    <w:rsid w:val="00F52691"/>
    <w:rsid w:val="00F52C29"/>
    <w:rsid w:val="00F55C96"/>
    <w:rsid w:val="00F56084"/>
    <w:rsid w:val="00F5608F"/>
    <w:rsid w:val="00F604F6"/>
    <w:rsid w:val="00F62E43"/>
    <w:rsid w:val="00F63B57"/>
    <w:rsid w:val="00F651C6"/>
    <w:rsid w:val="00F6588A"/>
    <w:rsid w:val="00F65C62"/>
    <w:rsid w:val="00F66491"/>
    <w:rsid w:val="00F66908"/>
    <w:rsid w:val="00F67ABF"/>
    <w:rsid w:val="00F713E3"/>
    <w:rsid w:val="00F729F8"/>
    <w:rsid w:val="00F73885"/>
    <w:rsid w:val="00F75297"/>
    <w:rsid w:val="00F757BA"/>
    <w:rsid w:val="00F760AE"/>
    <w:rsid w:val="00F7689F"/>
    <w:rsid w:val="00F81004"/>
    <w:rsid w:val="00F81BB0"/>
    <w:rsid w:val="00F81C23"/>
    <w:rsid w:val="00F83405"/>
    <w:rsid w:val="00F8417F"/>
    <w:rsid w:val="00F85B88"/>
    <w:rsid w:val="00F86122"/>
    <w:rsid w:val="00F914F0"/>
    <w:rsid w:val="00F91FEE"/>
    <w:rsid w:val="00F9492A"/>
    <w:rsid w:val="00FA184E"/>
    <w:rsid w:val="00FA2B44"/>
    <w:rsid w:val="00FA334A"/>
    <w:rsid w:val="00FA5845"/>
    <w:rsid w:val="00FB0D06"/>
    <w:rsid w:val="00FB1304"/>
    <w:rsid w:val="00FB1862"/>
    <w:rsid w:val="00FB1F86"/>
    <w:rsid w:val="00FB2125"/>
    <w:rsid w:val="00FB2B24"/>
    <w:rsid w:val="00FB448C"/>
    <w:rsid w:val="00FB7560"/>
    <w:rsid w:val="00FC0CB2"/>
    <w:rsid w:val="00FC1886"/>
    <w:rsid w:val="00FC2D3A"/>
    <w:rsid w:val="00FC35DC"/>
    <w:rsid w:val="00FC3D60"/>
    <w:rsid w:val="00FC403B"/>
    <w:rsid w:val="00FC497E"/>
    <w:rsid w:val="00FC5216"/>
    <w:rsid w:val="00FC6214"/>
    <w:rsid w:val="00FC74B8"/>
    <w:rsid w:val="00FC7912"/>
    <w:rsid w:val="00FC7CA8"/>
    <w:rsid w:val="00FD151D"/>
    <w:rsid w:val="00FD163E"/>
    <w:rsid w:val="00FD37B1"/>
    <w:rsid w:val="00FD4B5D"/>
    <w:rsid w:val="00FD5FAE"/>
    <w:rsid w:val="00FD605D"/>
    <w:rsid w:val="00FD65F7"/>
    <w:rsid w:val="00FD7900"/>
    <w:rsid w:val="00FE0259"/>
    <w:rsid w:val="00FE1228"/>
    <w:rsid w:val="00FE2434"/>
    <w:rsid w:val="00FE2927"/>
    <w:rsid w:val="00FE2DEE"/>
    <w:rsid w:val="00FE3570"/>
    <w:rsid w:val="00FE50FB"/>
    <w:rsid w:val="00FE6383"/>
    <w:rsid w:val="00FF0E19"/>
    <w:rsid w:val="00FF0F86"/>
    <w:rsid w:val="00FF330C"/>
    <w:rsid w:val="00FF3402"/>
    <w:rsid w:val="00FF3AFD"/>
    <w:rsid w:val="00FF41D5"/>
    <w:rsid w:val="00FF4A28"/>
    <w:rsid w:val="00FF593C"/>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75C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HTML Preformatted"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AC6"/>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40AC6"/>
    <w:pPr>
      <w:keepNext/>
      <w:spacing w:before="240" w:after="60"/>
      <w:outlineLvl w:val="1"/>
    </w:pPr>
    <w:rPr>
      <w:rFonts w:ascii="Tahoma" w:hAnsi="Tahoma" w:cs="Arial"/>
      <w:bCs/>
      <w:i/>
      <w:iCs/>
      <w:szCs w:val="28"/>
      <w:u w:val="single"/>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1"/>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1"/>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rsid w:val="00231252"/>
    <w:pPr>
      <w:tabs>
        <w:tab w:val="left" w:pos="567"/>
        <w:tab w:val="right" w:leader="dot" w:pos="9781"/>
      </w:tabs>
    </w:pPr>
  </w:style>
  <w:style w:type="paragraph" w:styleId="TOC2">
    <w:name w:val="toc 2"/>
    <w:basedOn w:val="Normal"/>
    <w:next w:val="Normal"/>
    <w:autoRedefine/>
    <w:uiPriority w:val="39"/>
    <w:rsid w:val="00B4001B"/>
    <w:pPr>
      <w:tabs>
        <w:tab w:val="right" w:leader="dot" w:pos="9749"/>
      </w:tabs>
      <w:ind w:left="240"/>
    </w:pPr>
  </w:style>
  <w:style w:type="paragraph" w:styleId="TOC3">
    <w:name w:val="toc 3"/>
    <w:basedOn w:val="Normal"/>
    <w:next w:val="Normal"/>
    <w:autoRedefine/>
    <w:uiPriority w:val="39"/>
    <w:rsid w:val="00B4001B"/>
    <w:pPr>
      <w:tabs>
        <w:tab w:val="right" w:leader="dot" w:pos="9781"/>
      </w:tabs>
      <w:ind w:left="567"/>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link w:val="ListParagraphChar"/>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C40AC6"/>
    <w:rPr>
      <w:rFonts w:ascii="Tahoma" w:hAnsi="Tahoma" w:cs="Arial"/>
      <w:bCs/>
      <w:i/>
      <w:iCs/>
      <w:sz w:val="24"/>
      <w:szCs w:val="28"/>
      <w:u w:val="single"/>
      <w:lang w:val="el-GR" w:eastAsia="el-GR"/>
    </w:rPr>
  </w:style>
  <w:style w:type="paragraph" w:customStyle="1" w:styleId="a">
    <w:name w:val="Παράγραφοι"/>
    <w:basedOn w:val="Normal"/>
    <w:link w:val="Char"/>
    <w:qFormat/>
    <w:rsid w:val="00794AED"/>
    <w:pPr>
      <w:numPr>
        <w:numId w:val="10"/>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11"/>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paragraph" w:styleId="Revision">
    <w:name w:val="Revision"/>
    <w:hidden/>
    <w:uiPriority w:val="99"/>
    <w:semiHidden/>
    <w:rsid w:val="007E1721"/>
    <w:rPr>
      <w:sz w:val="24"/>
      <w:szCs w:val="24"/>
      <w:lang w:val="el-GR" w:eastAsia="el-GR"/>
    </w:rPr>
  </w:style>
  <w:style w:type="character" w:customStyle="1" w:styleId="ListParagraphChar">
    <w:name w:val="List Paragraph Char"/>
    <w:basedOn w:val="DefaultParagraphFont"/>
    <w:link w:val="ListParagraph"/>
    <w:uiPriority w:val="34"/>
    <w:rsid w:val="003D75E7"/>
    <w:rPr>
      <w:rFonts w:ascii="Calibri" w:hAnsi="Calibri"/>
      <w:kern w:val="2"/>
      <w:sz w:val="24"/>
      <w:szCs w:val="22"/>
      <w:lang w:eastAsia="zh-TW"/>
    </w:rPr>
  </w:style>
  <w:style w:type="character" w:customStyle="1" w:styleId="UnresolvedMention1">
    <w:name w:val="Unresolved Mention1"/>
    <w:basedOn w:val="DefaultParagraphFont"/>
    <w:uiPriority w:val="99"/>
    <w:semiHidden/>
    <w:unhideWhenUsed/>
    <w:rsid w:val="008F4DCC"/>
    <w:rPr>
      <w:color w:val="605E5C"/>
      <w:shd w:val="clear" w:color="auto" w:fill="E1DFDD"/>
    </w:rPr>
  </w:style>
  <w:style w:type="character" w:customStyle="1" w:styleId="10">
    <w:name w:val="Ανεπίλυτη αναφορά1"/>
    <w:basedOn w:val="DefaultParagraphFont"/>
    <w:uiPriority w:val="99"/>
    <w:semiHidden/>
    <w:unhideWhenUsed/>
    <w:rsid w:val="00DB39E6"/>
    <w:rPr>
      <w:color w:val="605E5C"/>
      <w:shd w:val="clear" w:color="auto" w:fill="E1DFDD"/>
    </w:rPr>
  </w:style>
  <w:style w:type="paragraph" w:styleId="HTMLPreformatted">
    <w:name w:val="HTML Preformatted"/>
    <w:basedOn w:val="Normal"/>
    <w:link w:val="HTMLPreformattedChar"/>
    <w:uiPriority w:val="99"/>
    <w:semiHidden/>
    <w:unhideWhenUsed/>
    <w:rsid w:val="00C40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C40AC6"/>
    <w:rPr>
      <w:rFonts w:ascii="Courier New" w:eastAsia="Times New Roman" w:hAnsi="Courier New" w:cs="Courier New"/>
      <w:lang w:eastAsia="en-US"/>
    </w:rPr>
  </w:style>
  <w:style w:type="character" w:customStyle="1" w:styleId="1Char0">
    <w:name w:val="Σώμα κειμένου1 Char"/>
    <w:basedOn w:val="DefaultParagraphFont"/>
    <w:link w:val="11"/>
    <w:locked/>
    <w:rsid w:val="00845ACB"/>
    <w:rPr>
      <w:rFonts w:ascii="Tahoma" w:eastAsia="Tahoma" w:hAnsi="Tahoma" w:cs="Tahoma"/>
      <w:color w:val="000000"/>
      <w:sz w:val="21"/>
      <w:szCs w:val="21"/>
      <w:shd w:val="clear" w:color="auto" w:fill="FFFFFF"/>
      <w:lang w:eastAsia="el-GR"/>
    </w:rPr>
  </w:style>
  <w:style w:type="paragraph" w:customStyle="1" w:styleId="11">
    <w:name w:val="Σώμα κειμένου1"/>
    <w:basedOn w:val="Normal"/>
    <w:link w:val="1Char0"/>
    <w:rsid w:val="00845ACB"/>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0">
    <w:name w:val="Body text_"/>
    <w:basedOn w:val="DefaultParagraphFont"/>
    <w:link w:val="2"/>
    <w:rsid w:val="00845ACB"/>
    <w:rPr>
      <w:rFonts w:ascii="Batang" w:eastAsia="Batang" w:hAnsi="Batang" w:cs="Batang"/>
      <w:sz w:val="14"/>
      <w:szCs w:val="14"/>
      <w:shd w:val="clear" w:color="auto" w:fill="FFFFFF"/>
    </w:rPr>
  </w:style>
  <w:style w:type="paragraph" w:customStyle="1" w:styleId="2">
    <w:name w:val="Σώμα κειμένου2"/>
    <w:basedOn w:val="Normal"/>
    <w:link w:val="Bodytext0"/>
    <w:rsid w:val="00845ACB"/>
    <w:pPr>
      <w:shd w:val="clear" w:color="auto" w:fill="FFFFFF"/>
      <w:spacing w:after="300" w:line="0" w:lineRule="atLeast"/>
    </w:pPr>
    <w:rPr>
      <w:rFonts w:ascii="Batang" w:eastAsia="Batang" w:hAnsi="Batang" w:cs="Batang"/>
      <w:sz w:val="14"/>
      <w:szCs w:val="14"/>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HTML Preformatted"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AC6"/>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C40AC6"/>
    <w:pPr>
      <w:keepNext/>
      <w:spacing w:before="240" w:after="60"/>
      <w:outlineLvl w:val="1"/>
    </w:pPr>
    <w:rPr>
      <w:rFonts w:ascii="Tahoma" w:hAnsi="Tahoma" w:cs="Arial"/>
      <w:bCs/>
      <w:i/>
      <w:iCs/>
      <w:szCs w:val="28"/>
      <w:u w:val="single"/>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1"/>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1"/>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rsid w:val="00231252"/>
    <w:pPr>
      <w:tabs>
        <w:tab w:val="left" w:pos="567"/>
        <w:tab w:val="right" w:leader="dot" w:pos="9781"/>
      </w:tabs>
    </w:pPr>
  </w:style>
  <w:style w:type="paragraph" w:styleId="TOC2">
    <w:name w:val="toc 2"/>
    <w:basedOn w:val="Normal"/>
    <w:next w:val="Normal"/>
    <w:autoRedefine/>
    <w:uiPriority w:val="39"/>
    <w:rsid w:val="00B4001B"/>
    <w:pPr>
      <w:tabs>
        <w:tab w:val="right" w:leader="dot" w:pos="9749"/>
      </w:tabs>
      <w:ind w:left="240"/>
    </w:pPr>
  </w:style>
  <w:style w:type="paragraph" w:styleId="TOC3">
    <w:name w:val="toc 3"/>
    <w:basedOn w:val="Normal"/>
    <w:next w:val="Normal"/>
    <w:autoRedefine/>
    <w:uiPriority w:val="39"/>
    <w:rsid w:val="00B4001B"/>
    <w:pPr>
      <w:tabs>
        <w:tab w:val="right" w:leader="dot" w:pos="9781"/>
      </w:tabs>
      <w:ind w:left="567"/>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uiPriority w:val="39"/>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basedOn w:val="Normal"/>
    <w:link w:val="ListParagraphChar"/>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C40AC6"/>
    <w:rPr>
      <w:rFonts w:ascii="Tahoma" w:hAnsi="Tahoma" w:cs="Arial"/>
      <w:bCs/>
      <w:i/>
      <w:iCs/>
      <w:sz w:val="24"/>
      <w:szCs w:val="28"/>
      <w:u w:val="single"/>
      <w:lang w:val="el-GR" w:eastAsia="el-GR"/>
    </w:rPr>
  </w:style>
  <w:style w:type="paragraph" w:customStyle="1" w:styleId="a">
    <w:name w:val="Παράγραφοι"/>
    <w:basedOn w:val="Normal"/>
    <w:link w:val="Char"/>
    <w:qFormat/>
    <w:rsid w:val="00794AED"/>
    <w:pPr>
      <w:numPr>
        <w:numId w:val="10"/>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11"/>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rsid w:val="00F757BA"/>
    <w:rPr>
      <w:rFonts w:ascii="SimSun" w:eastAsia="SimSun"/>
    </w:rPr>
  </w:style>
  <w:style w:type="character" w:styleId="Emphasis">
    <w:name w:val="Emphasis"/>
    <w:basedOn w:val="DefaultParagraphFont"/>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paragraph" w:styleId="Revision">
    <w:name w:val="Revision"/>
    <w:hidden/>
    <w:uiPriority w:val="99"/>
    <w:semiHidden/>
    <w:rsid w:val="007E1721"/>
    <w:rPr>
      <w:sz w:val="24"/>
      <w:szCs w:val="24"/>
      <w:lang w:val="el-GR" w:eastAsia="el-GR"/>
    </w:rPr>
  </w:style>
  <w:style w:type="character" w:customStyle="1" w:styleId="ListParagraphChar">
    <w:name w:val="List Paragraph Char"/>
    <w:basedOn w:val="DefaultParagraphFont"/>
    <w:link w:val="ListParagraph"/>
    <w:uiPriority w:val="34"/>
    <w:rsid w:val="003D75E7"/>
    <w:rPr>
      <w:rFonts w:ascii="Calibri" w:hAnsi="Calibri"/>
      <w:kern w:val="2"/>
      <w:sz w:val="24"/>
      <w:szCs w:val="22"/>
      <w:lang w:eastAsia="zh-TW"/>
    </w:rPr>
  </w:style>
  <w:style w:type="character" w:customStyle="1" w:styleId="UnresolvedMention1">
    <w:name w:val="Unresolved Mention1"/>
    <w:basedOn w:val="DefaultParagraphFont"/>
    <w:uiPriority w:val="99"/>
    <w:semiHidden/>
    <w:unhideWhenUsed/>
    <w:rsid w:val="008F4DCC"/>
    <w:rPr>
      <w:color w:val="605E5C"/>
      <w:shd w:val="clear" w:color="auto" w:fill="E1DFDD"/>
    </w:rPr>
  </w:style>
  <w:style w:type="character" w:customStyle="1" w:styleId="10">
    <w:name w:val="Ανεπίλυτη αναφορά1"/>
    <w:basedOn w:val="DefaultParagraphFont"/>
    <w:uiPriority w:val="99"/>
    <w:semiHidden/>
    <w:unhideWhenUsed/>
    <w:rsid w:val="00DB39E6"/>
    <w:rPr>
      <w:color w:val="605E5C"/>
      <w:shd w:val="clear" w:color="auto" w:fill="E1DFDD"/>
    </w:rPr>
  </w:style>
  <w:style w:type="paragraph" w:styleId="HTMLPreformatted">
    <w:name w:val="HTML Preformatted"/>
    <w:basedOn w:val="Normal"/>
    <w:link w:val="HTMLPreformattedChar"/>
    <w:uiPriority w:val="99"/>
    <w:semiHidden/>
    <w:unhideWhenUsed/>
    <w:rsid w:val="00C40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C40AC6"/>
    <w:rPr>
      <w:rFonts w:ascii="Courier New" w:eastAsia="Times New Roman" w:hAnsi="Courier New" w:cs="Courier New"/>
      <w:lang w:eastAsia="en-US"/>
    </w:rPr>
  </w:style>
  <w:style w:type="character" w:customStyle="1" w:styleId="1Char0">
    <w:name w:val="Σώμα κειμένου1 Char"/>
    <w:basedOn w:val="DefaultParagraphFont"/>
    <w:link w:val="11"/>
    <w:locked/>
    <w:rsid w:val="00845ACB"/>
    <w:rPr>
      <w:rFonts w:ascii="Tahoma" w:eastAsia="Tahoma" w:hAnsi="Tahoma" w:cs="Tahoma"/>
      <w:color w:val="000000"/>
      <w:sz w:val="21"/>
      <w:szCs w:val="21"/>
      <w:shd w:val="clear" w:color="auto" w:fill="FFFFFF"/>
      <w:lang w:eastAsia="el-GR"/>
    </w:rPr>
  </w:style>
  <w:style w:type="paragraph" w:customStyle="1" w:styleId="11">
    <w:name w:val="Σώμα κειμένου1"/>
    <w:basedOn w:val="Normal"/>
    <w:link w:val="1Char0"/>
    <w:rsid w:val="00845ACB"/>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0">
    <w:name w:val="Body text_"/>
    <w:basedOn w:val="DefaultParagraphFont"/>
    <w:link w:val="2"/>
    <w:rsid w:val="00845ACB"/>
    <w:rPr>
      <w:rFonts w:ascii="Batang" w:eastAsia="Batang" w:hAnsi="Batang" w:cs="Batang"/>
      <w:sz w:val="14"/>
      <w:szCs w:val="14"/>
      <w:shd w:val="clear" w:color="auto" w:fill="FFFFFF"/>
    </w:rPr>
  </w:style>
  <w:style w:type="paragraph" w:customStyle="1" w:styleId="2">
    <w:name w:val="Σώμα κειμένου2"/>
    <w:basedOn w:val="Normal"/>
    <w:link w:val="Bodytext0"/>
    <w:rsid w:val="00845ACB"/>
    <w:pPr>
      <w:shd w:val="clear" w:color="auto" w:fill="FFFFFF"/>
      <w:spacing w:after="300" w:line="0" w:lineRule="atLeast"/>
    </w:pPr>
    <w:rPr>
      <w:rFonts w:ascii="Batang" w:eastAsia="Batang" w:hAnsi="Batang" w:cs="Batang"/>
      <w:sz w:val="14"/>
      <w:szCs w:val="1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40793510">
      <w:bodyDiv w:val="1"/>
      <w:marLeft w:val="0"/>
      <w:marRight w:val="0"/>
      <w:marTop w:val="0"/>
      <w:marBottom w:val="0"/>
      <w:divBdr>
        <w:top w:val="none" w:sz="0" w:space="0" w:color="auto"/>
        <w:left w:val="none" w:sz="0" w:space="0" w:color="auto"/>
        <w:bottom w:val="none" w:sz="0" w:space="0" w:color="auto"/>
        <w:right w:val="none" w:sz="0" w:space="0" w:color="auto"/>
      </w:divBdr>
    </w:div>
    <w:div w:id="174075927">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48914310">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742829050">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777560750">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084712730">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azatzisp@olp.gr" TargetMode="External"/><Relationship Id="rId18" Type="http://schemas.openxmlformats.org/officeDocument/2006/relationships/hyperlink" Target="http://www.piraeusbank.gr/el/idiwtes" TargetMode="Externa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procurement@olp.gr"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www.olp.gr/en/quality-contro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hyperlink" Target="mailto:procurement@olp.gr" TargetMode="Externa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rocurement@olp.gr" TargetMode="External"/><Relationship Id="rId22" Type="http://schemas.openxmlformats.org/officeDocument/2006/relationships/footer" Target="footer1.xml"/><Relationship Id="rId27"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22141-1A31-4ECE-8E9D-16E4BDB3F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10591</Words>
  <Characters>60374</Characters>
  <Application>Microsoft Office Word</Application>
  <DocSecurity>0</DocSecurity>
  <Lines>503</Lines>
  <Paragraphs>141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LinksUpToDate>false</LinksUpToDate>
  <CharactersWithSpaces>70824</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2019-03-13T09:35:00Z</dcterms:created>
  <dcterms:modified xsi:type="dcterms:W3CDTF">2019-03-20T06:22:00Z</dcterms:modified>
</cp:coreProperties>
</file>