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2F1475" w:rsidRDefault="007D189A" w:rsidP="008B6EC4">
      <w:pPr>
        <w:pStyle w:val="2"/>
        <w:numPr>
          <w:ilvl w:val="0"/>
          <w:numId w:val="0"/>
        </w:numPr>
        <w:spacing w:before="0" w:line="240" w:lineRule="auto"/>
        <w:rPr>
          <w:rFonts w:ascii="Tahoma" w:hAnsi="Tahoma" w:cs="Tahoma"/>
          <w:color w:val="auto"/>
          <w:lang w:val="en-US"/>
        </w:rPr>
      </w:pPr>
      <w:r w:rsidRPr="00F82C0E">
        <w:rPr>
          <w:rFonts w:ascii="Tahoma" w:hAnsi="Tahoma" w:cs="Tahoma"/>
          <w:i w:val="0"/>
          <w:noProof/>
          <w:color w:val="auto"/>
          <w:lang w:val="el-GR" w:eastAsia="el-GR"/>
        </w:rPr>
        <mc:AlternateContent>
          <mc:Choice Requires="wps">
            <w:drawing>
              <wp:anchor distT="0" distB="0" distL="114300" distR="114300" simplePos="0" relativeHeight="251657216" behindDoc="0" locked="0" layoutInCell="1" allowOverlap="1" wp14:anchorId="4E370924" wp14:editId="3066898A">
                <wp:simplePos x="0" y="0"/>
                <wp:positionH relativeFrom="column">
                  <wp:posOffset>4222750</wp:posOffset>
                </wp:positionH>
                <wp:positionV relativeFrom="paragraph">
                  <wp:posOffset>143510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Default="0055223F" w:rsidP="0059795F">
                            <w:pPr>
                              <w:ind w:firstLine="720"/>
                              <w:jc w:val="both"/>
                            </w:pPr>
                            <w:r>
                              <w:rPr>
                                <w:rFonts w:ascii="Tahoma" w:hAnsi="Tahoma" w:cs="Tahoma"/>
                                <w:sz w:val="24"/>
                                <w:szCs w:val="24"/>
                                <w:lang w:val="en-US"/>
                              </w:rPr>
                              <w:t>1</w:t>
                            </w:r>
                            <w:r w:rsidR="002F1475">
                              <w:rPr>
                                <w:rFonts w:ascii="Tahoma" w:hAnsi="Tahoma" w:cs="Tahoma"/>
                                <w:sz w:val="24"/>
                                <w:szCs w:val="24"/>
                                <w:lang w:val="en-US"/>
                              </w:rPr>
                              <w:t>3</w:t>
                            </w:r>
                            <w:r w:rsidRPr="0055223F">
                              <w:rPr>
                                <w:rFonts w:ascii="Tahoma" w:hAnsi="Tahoma" w:cs="Tahoma"/>
                                <w:sz w:val="24"/>
                                <w:szCs w:val="24"/>
                                <w:vertAlign w:val="superscript"/>
                                <w:lang w:val="en-US"/>
                              </w:rPr>
                              <w:t>th</w:t>
                            </w:r>
                            <w:r>
                              <w:rPr>
                                <w:rFonts w:ascii="Tahoma" w:hAnsi="Tahoma" w:cs="Tahoma"/>
                                <w:sz w:val="24"/>
                                <w:szCs w:val="24"/>
                                <w:lang w:val="en-US"/>
                              </w:rPr>
                              <w:t xml:space="preserve"> May</w:t>
                            </w:r>
                            <w:r w:rsidR="0059795F">
                              <w:rPr>
                                <w:rFonts w:ascii="Tahoma" w:hAnsi="Tahoma" w:cs="Tahoma"/>
                                <w:sz w:val="24"/>
                                <w:szCs w:val="24"/>
                                <w:lang w:val="en-US"/>
                              </w:rPr>
                              <w:t xml:space="preserve">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32.5pt;margin-top:11.3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" stroked="f">
                <v:textbox>
                  <w:txbxContent>
                    <w:p w:rsidR="00F26567" w:rsidRDefault="0055223F" w:rsidP="0059795F">
                      <w:pPr>
                        <w:ind w:firstLine="720"/>
                        <w:jc w:val="both"/>
                      </w:pPr>
                      <w:r>
                        <w:rPr>
                          <w:rFonts w:ascii="Tahoma" w:hAnsi="Tahoma" w:cs="Tahoma"/>
                          <w:sz w:val="24"/>
                          <w:szCs w:val="24"/>
                          <w:lang w:val="en-US"/>
                        </w:rPr>
                        <w:t>1</w:t>
                      </w:r>
                      <w:r w:rsidR="002F1475">
                        <w:rPr>
                          <w:rFonts w:ascii="Tahoma" w:hAnsi="Tahoma" w:cs="Tahoma"/>
                          <w:sz w:val="24"/>
                          <w:szCs w:val="24"/>
                          <w:lang w:val="en-US"/>
                        </w:rPr>
                        <w:t>3</w:t>
                      </w:r>
                      <w:r w:rsidRPr="0055223F">
                        <w:rPr>
                          <w:rFonts w:ascii="Tahoma" w:hAnsi="Tahoma" w:cs="Tahoma"/>
                          <w:sz w:val="24"/>
                          <w:szCs w:val="24"/>
                          <w:vertAlign w:val="superscript"/>
                          <w:lang w:val="en-US"/>
                        </w:rPr>
                        <w:t>th</w:t>
                      </w:r>
                      <w:r>
                        <w:rPr>
                          <w:rFonts w:ascii="Tahoma" w:hAnsi="Tahoma" w:cs="Tahoma"/>
                          <w:sz w:val="24"/>
                          <w:szCs w:val="24"/>
                          <w:lang w:val="en-US"/>
                        </w:rPr>
                        <w:t xml:space="preserve"> May</w:t>
                      </w:r>
                      <w:r w:rsidR="0059795F">
                        <w:rPr>
                          <w:rFonts w:ascii="Tahoma" w:hAnsi="Tahoma" w:cs="Tahoma"/>
                          <w:sz w:val="24"/>
                          <w:szCs w:val="24"/>
                          <w:lang w:val="en-US"/>
                        </w:rPr>
                        <w:t xml:space="preserve"> 2020</w:t>
                      </w:r>
                    </w:p>
                  </w:txbxContent>
                </v:textbox>
              </v:shape>
            </w:pict>
          </mc:Fallback>
        </mc:AlternateContent>
      </w:r>
    </w:p>
    <w:p w:rsidR="00A43517" w:rsidRPr="002F1475" w:rsidRDefault="00A43517" w:rsidP="008B6EC4">
      <w:pPr>
        <w:spacing w:after="0" w:line="240" w:lineRule="auto"/>
        <w:jc w:val="both"/>
        <w:rPr>
          <w:rFonts w:ascii="Tahoma" w:hAnsi="Tahoma" w:cs="Tahoma"/>
          <w:lang w:val="en-US"/>
        </w:rPr>
      </w:pPr>
    </w:p>
    <w:p w:rsidR="00E845F4" w:rsidRPr="002F1475" w:rsidRDefault="00E845F4" w:rsidP="008B6EC4">
      <w:pPr>
        <w:spacing w:after="0" w:line="240" w:lineRule="auto"/>
        <w:jc w:val="both"/>
        <w:rPr>
          <w:rFonts w:ascii="Tahoma" w:hAnsi="Tahoma" w:cs="Tahoma"/>
          <w:lang w:val="en-US"/>
        </w:rPr>
      </w:pPr>
      <w:r w:rsidRPr="002F1475">
        <w:rPr>
          <w:rFonts w:ascii="Tahoma" w:hAnsi="Tahoma" w:cs="Tahoma"/>
          <w:lang w:val="en-US"/>
        </w:rPr>
        <w:t>Piraeus Port Authority S.A.</w:t>
      </w:r>
    </w:p>
    <w:p w:rsidR="00E845F4" w:rsidRPr="002F1475" w:rsidRDefault="00E845F4" w:rsidP="008B6EC4">
      <w:pPr>
        <w:spacing w:after="0" w:line="240" w:lineRule="auto"/>
        <w:jc w:val="both"/>
        <w:rPr>
          <w:rFonts w:ascii="Tahoma" w:hAnsi="Tahoma" w:cs="Tahoma"/>
          <w:lang w:val="en-US"/>
        </w:rPr>
      </w:pPr>
      <w:r w:rsidRPr="002F1475">
        <w:rPr>
          <w:rFonts w:ascii="Tahoma" w:hAnsi="Tahoma" w:cs="Tahoma"/>
          <w:lang w:val="en-US"/>
        </w:rPr>
        <w:t>Procurement Department</w:t>
      </w:r>
    </w:p>
    <w:p w:rsidR="00E845F4" w:rsidRPr="002F1475" w:rsidRDefault="00E845F4" w:rsidP="008B6EC4">
      <w:pPr>
        <w:spacing w:after="0" w:line="240" w:lineRule="auto"/>
        <w:jc w:val="both"/>
        <w:rPr>
          <w:rFonts w:ascii="Tahoma" w:hAnsi="Tahoma" w:cs="Tahoma"/>
          <w:lang w:val="en-US"/>
        </w:rPr>
      </w:pPr>
      <w:r w:rsidRPr="002F1475">
        <w:rPr>
          <w:rFonts w:ascii="Tahoma" w:hAnsi="Tahoma" w:cs="Tahoma"/>
          <w:lang w:val="en-US"/>
        </w:rPr>
        <w:t>10, Akti Miaouli,</w:t>
      </w:r>
    </w:p>
    <w:p w:rsidR="00E845F4" w:rsidRPr="002F1475" w:rsidRDefault="00E845F4" w:rsidP="008B6EC4">
      <w:pPr>
        <w:spacing w:after="0" w:line="240" w:lineRule="auto"/>
        <w:jc w:val="both"/>
        <w:rPr>
          <w:rFonts w:ascii="Tahoma" w:hAnsi="Tahoma" w:cs="Tahoma"/>
          <w:lang w:val="en-US"/>
        </w:rPr>
      </w:pPr>
      <w:r w:rsidRPr="002F1475">
        <w:rPr>
          <w:rFonts w:ascii="Tahoma" w:hAnsi="Tahoma" w:cs="Tahoma"/>
          <w:lang w:val="en-US"/>
        </w:rPr>
        <w:t xml:space="preserve">GR 185 38, </w:t>
      </w:r>
    </w:p>
    <w:p w:rsidR="00E845F4" w:rsidRPr="002F1475" w:rsidRDefault="00E845F4" w:rsidP="008B6EC4">
      <w:pPr>
        <w:spacing w:after="0" w:line="240" w:lineRule="auto"/>
        <w:jc w:val="both"/>
        <w:rPr>
          <w:rFonts w:ascii="Tahoma" w:hAnsi="Tahoma" w:cs="Tahoma"/>
          <w:lang w:val="en-US"/>
        </w:rPr>
      </w:pPr>
      <w:r w:rsidRPr="002F1475">
        <w:rPr>
          <w:rFonts w:ascii="Tahoma" w:hAnsi="Tahoma" w:cs="Tahoma"/>
          <w:lang w:val="en-US"/>
        </w:rPr>
        <w:t>Piraeus, Greece.</w:t>
      </w:r>
    </w:p>
    <w:p w:rsidR="00B8698A" w:rsidRPr="002F1475"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2F1475">
        <w:rPr>
          <w:rFonts w:ascii="Tahoma" w:hAnsi="Tahoma" w:cs="Tahoma"/>
          <w:lang w:val="en-US"/>
        </w:rPr>
        <w:t>T</w:t>
      </w:r>
      <w:r w:rsidR="00E845F4" w:rsidRPr="002F1475">
        <w:rPr>
          <w:rFonts w:ascii="Tahoma" w:hAnsi="Tahoma" w:cs="Tahoma"/>
          <w:lang w:val="en-US"/>
        </w:rPr>
        <w:t>el:</w:t>
      </w:r>
      <w:r w:rsidR="00E845F4" w:rsidRPr="002F1475">
        <w:rPr>
          <w:rFonts w:ascii="Tahoma" w:hAnsi="Tahoma" w:cs="Tahoma"/>
          <w:lang w:val="en-US"/>
        </w:rPr>
        <w:tab/>
        <w:t>+30 210 455018</w:t>
      </w:r>
      <w:r w:rsidR="0059795F" w:rsidRPr="002F1475">
        <w:rPr>
          <w:rFonts w:ascii="Tahoma" w:hAnsi="Tahoma" w:cs="Tahoma"/>
          <w:lang w:val="en-US"/>
        </w:rPr>
        <w:t>6</w:t>
      </w:r>
      <w:r w:rsidR="00E845F4" w:rsidRPr="002F1475">
        <w:rPr>
          <w:rFonts w:ascii="Tahoma" w:hAnsi="Tahoma" w:cs="Tahoma"/>
          <w:lang w:val="en-US"/>
        </w:rPr>
        <w:t xml:space="preserve"> </w:t>
      </w:r>
      <w:r w:rsidR="00E845F4" w:rsidRPr="002F1475">
        <w:rPr>
          <w:rFonts w:ascii="Tahoma" w:hAnsi="Tahoma" w:cs="Tahoma"/>
          <w:lang w:val="en-US"/>
        </w:rPr>
        <w:tab/>
      </w:r>
    </w:p>
    <w:p w:rsidR="00E845F4" w:rsidRPr="002F1475"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2F1475">
        <w:rPr>
          <w:rFonts w:ascii="Tahoma" w:hAnsi="Tahoma" w:cs="Tahoma"/>
          <w:lang w:val="en-US"/>
        </w:rPr>
        <w:t>Fax</w:t>
      </w:r>
      <w:r w:rsidR="00E845F4" w:rsidRPr="002F1475">
        <w:rPr>
          <w:rFonts w:ascii="Tahoma" w:hAnsi="Tahoma" w:cs="Tahoma"/>
          <w:lang w:val="en-US"/>
        </w:rPr>
        <w:t>:</w:t>
      </w:r>
      <w:r w:rsidR="00E845F4" w:rsidRPr="002F1475">
        <w:rPr>
          <w:rFonts w:ascii="Tahoma" w:hAnsi="Tahoma" w:cs="Tahoma"/>
          <w:lang w:val="en-US"/>
        </w:rPr>
        <w:tab/>
        <w:t xml:space="preserve">+30 210 4550187 </w:t>
      </w:r>
    </w:p>
    <w:p w:rsidR="00E845F4" w:rsidRPr="002F1475" w:rsidRDefault="00831DE5" w:rsidP="008B6EC4">
      <w:pPr>
        <w:spacing w:after="0" w:line="240" w:lineRule="auto"/>
        <w:jc w:val="both"/>
        <w:rPr>
          <w:rFonts w:ascii="Tahoma" w:hAnsi="Tahoma" w:cs="Tahoma"/>
          <w:lang w:val="en-US"/>
        </w:rPr>
      </w:pPr>
      <w:r w:rsidRPr="002F1475">
        <w:rPr>
          <w:rFonts w:ascii="Tahoma" w:hAnsi="Tahoma" w:cs="Tahoma"/>
          <w:lang w:val="en-US"/>
        </w:rPr>
        <w:t>E-mail</w:t>
      </w:r>
      <w:r w:rsidR="00E845F4" w:rsidRPr="002F1475">
        <w:rPr>
          <w:rFonts w:ascii="Tahoma" w:hAnsi="Tahoma" w:cs="Tahoma"/>
          <w:lang w:val="en-US"/>
        </w:rPr>
        <w:t xml:space="preserve">: procurement@olp.gr </w:t>
      </w:r>
    </w:p>
    <w:p w:rsidR="00E845F4" w:rsidRPr="002F1475" w:rsidRDefault="00E845F4" w:rsidP="008B6EC4">
      <w:pPr>
        <w:spacing w:after="0" w:line="240" w:lineRule="auto"/>
        <w:jc w:val="both"/>
        <w:rPr>
          <w:rFonts w:ascii="Tahoma" w:hAnsi="Tahoma" w:cs="Tahoma"/>
          <w:lang w:val="en-US"/>
        </w:rPr>
      </w:pPr>
    </w:p>
    <w:p w:rsidR="00CF7E9A" w:rsidRPr="002F1475" w:rsidRDefault="00CF7E9A" w:rsidP="008B6EC4">
      <w:pPr>
        <w:autoSpaceDE w:val="0"/>
        <w:autoSpaceDN w:val="0"/>
        <w:adjustRightInd w:val="0"/>
        <w:spacing w:after="0" w:line="240" w:lineRule="auto"/>
        <w:jc w:val="both"/>
        <w:rPr>
          <w:rFonts w:ascii="Tahoma" w:hAnsi="Tahoma" w:cs="Tahoma"/>
          <w:b/>
          <w:lang w:val="en-US"/>
        </w:rPr>
      </w:pPr>
    </w:p>
    <w:p w:rsidR="0059795F" w:rsidRPr="002F1475" w:rsidRDefault="007E7AEA" w:rsidP="001E5EA2">
      <w:pPr>
        <w:spacing w:after="0" w:line="240" w:lineRule="auto"/>
        <w:ind w:left="851" w:hanging="851"/>
        <w:jc w:val="both"/>
        <w:rPr>
          <w:rFonts w:ascii="Tahoma" w:hAnsi="Tahoma" w:cs="Tahoma"/>
          <w:lang w:val="en-US"/>
        </w:rPr>
      </w:pPr>
      <w:r w:rsidRPr="002F1475">
        <w:rPr>
          <w:rFonts w:ascii="Tahoma" w:hAnsi="Tahoma" w:cs="Tahoma"/>
          <w:lang w:val="en-US"/>
        </w:rPr>
        <w:t xml:space="preserve">Subject: </w:t>
      </w:r>
      <w:r w:rsidRPr="002F1475">
        <w:rPr>
          <w:rFonts w:ascii="Tahoma" w:hAnsi="Tahoma" w:cs="Tahoma"/>
          <w:b/>
          <w:lang w:val="en-US"/>
        </w:rPr>
        <w:t>Clarifications to the interested parties</w:t>
      </w:r>
      <w:r w:rsidR="00D300A8" w:rsidRPr="002F1475">
        <w:rPr>
          <w:rFonts w:ascii="Tahoma" w:hAnsi="Tahoma" w:cs="Tahoma"/>
          <w:b/>
          <w:lang w:val="en-US"/>
        </w:rPr>
        <w:t xml:space="preserve"> </w:t>
      </w:r>
      <w:r w:rsidR="0055223F" w:rsidRPr="002F1475">
        <w:rPr>
          <w:rFonts w:ascii="Tahoma" w:hAnsi="Tahoma" w:cs="Tahoma"/>
          <w:b/>
          <w:lang w:val="en-US"/>
        </w:rPr>
        <w:t>regarding the Invitation for expression of interest for the procurement and installation of CCTV cameras with necessary auxiliaries in PPA Pier 1_</w:t>
      </w:r>
      <w:r w:rsidR="001E5EA2" w:rsidRPr="002F1475">
        <w:rPr>
          <w:rFonts w:ascii="Tahoma" w:hAnsi="Tahoma" w:cs="Tahoma"/>
          <w:b/>
          <w:lang w:val="en-US"/>
        </w:rPr>
        <w:t xml:space="preserve"> </w:t>
      </w:r>
      <w:r w:rsidR="002531C9" w:rsidRPr="002F1475">
        <w:rPr>
          <w:rFonts w:ascii="Tahoma" w:hAnsi="Tahoma" w:cs="Tahoma"/>
          <w:b/>
          <w:lang w:val="en-US"/>
        </w:rPr>
        <w:t>PART II</w:t>
      </w:r>
    </w:p>
    <w:p w:rsidR="00CF4FCE" w:rsidRPr="002F1475" w:rsidRDefault="00CF4FCE" w:rsidP="008B6EC4">
      <w:pPr>
        <w:spacing w:after="0" w:line="240" w:lineRule="auto"/>
        <w:jc w:val="both"/>
        <w:rPr>
          <w:rFonts w:ascii="Tahoma" w:hAnsi="Tahoma" w:cs="Tahoma"/>
          <w:lang w:val="en-US"/>
        </w:rPr>
      </w:pPr>
    </w:p>
    <w:p w:rsidR="00CF4FCE" w:rsidRPr="002F1475" w:rsidRDefault="00CF4FCE" w:rsidP="008B6EC4">
      <w:pPr>
        <w:spacing w:after="0" w:line="240" w:lineRule="auto"/>
        <w:jc w:val="both"/>
        <w:rPr>
          <w:rFonts w:ascii="Tahoma" w:hAnsi="Tahoma" w:cs="Tahoma"/>
          <w:lang w:val="en-US"/>
        </w:rPr>
      </w:pPr>
      <w:r w:rsidRPr="002F1475">
        <w:rPr>
          <w:rFonts w:ascii="Tahoma" w:hAnsi="Tahoma" w:cs="Tahoma"/>
          <w:lang w:val="en-US"/>
        </w:rPr>
        <w:t xml:space="preserve">Interested parties are kindly requested to refer to all clarifications published provided by PPA, regarding the </w:t>
      </w:r>
      <w:r w:rsidR="009E11D6" w:rsidRPr="002F1475">
        <w:rPr>
          <w:rFonts w:ascii="Tahoma" w:hAnsi="Tahoma" w:cs="Tahoma"/>
          <w:lang w:val="en-US"/>
        </w:rPr>
        <w:t xml:space="preserve">questions received </w:t>
      </w:r>
      <w:r w:rsidR="008D0471" w:rsidRPr="002F1475">
        <w:rPr>
          <w:rFonts w:ascii="Tahoma" w:hAnsi="Tahoma" w:cs="Tahoma"/>
          <w:lang w:val="en-US"/>
        </w:rPr>
        <w:t xml:space="preserve">until </w:t>
      </w:r>
      <w:r w:rsidR="0055223F" w:rsidRPr="002F1475">
        <w:rPr>
          <w:rFonts w:ascii="Tahoma" w:hAnsi="Tahoma" w:cs="Tahoma"/>
          <w:lang w:val="en-US"/>
        </w:rPr>
        <w:t>12th May 2020</w:t>
      </w:r>
      <w:r w:rsidRPr="002F1475">
        <w:rPr>
          <w:rFonts w:ascii="Tahoma" w:hAnsi="Tahoma" w:cs="Tahoma"/>
          <w:lang w:val="en-US"/>
        </w:rPr>
        <w:t>, in relation to the “</w:t>
      </w:r>
      <w:r w:rsidR="0055223F" w:rsidRPr="002F1475">
        <w:rPr>
          <w:rFonts w:ascii="Tahoma" w:hAnsi="Tahoma" w:cs="Tahoma"/>
          <w:lang w:val="en-US"/>
        </w:rPr>
        <w:t>Invitation for expression of interest for the procurement and installation of CCTV cameras with necessary auxiliaries in PPA Pier 1_ PART II</w:t>
      </w:r>
      <w:r w:rsidR="00205565" w:rsidRPr="002F1475">
        <w:rPr>
          <w:rFonts w:ascii="Tahoma" w:hAnsi="Tahoma" w:cs="Tahoma"/>
          <w:lang w:val="en-US"/>
        </w:rPr>
        <w:t>”.</w:t>
      </w:r>
    </w:p>
    <w:p w:rsidR="003D5C26" w:rsidRPr="002F1475" w:rsidRDefault="003D5C26" w:rsidP="008B6EC4">
      <w:pPr>
        <w:spacing w:after="0" w:line="240" w:lineRule="auto"/>
        <w:jc w:val="both"/>
        <w:rPr>
          <w:rFonts w:ascii="Tahoma" w:hAnsi="Tahoma" w:cs="Tahoma"/>
          <w:lang w:val="en-US"/>
        </w:rPr>
      </w:pPr>
    </w:p>
    <w:p w:rsidR="00CF4FCE" w:rsidRPr="002F1475" w:rsidRDefault="00CF4FCE" w:rsidP="008B6EC4">
      <w:pPr>
        <w:spacing w:after="0" w:line="240" w:lineRule="auto"/>
        <w:jc w:val="both"/>
        <w:rPr>
          <w:rFonts w:ascii="Tahoma" w:hAnsi="Tahoma" w:cs="Tahoma"/>
          <w:lang w:val="en-US"/>
        </w:rPr>
      </w:pPr>
      <w:r w:rsidRPr="002F1475">
        <w:rPr>
          <w:rFonts w:ascii="Tahoma" w:hAnsi="Tahoma" w:cs="Tahoma"/>
          <w:lang w:val="en-US"/>
        </w:rPr>
        <w:t>The said replies constit</w:t>
      </w:r>
      <w:r w:rsidR="004B0ED7" w:rsidRPr="002F1475">
        <w:rPr>
          <w:rFonts w:ascii="Tahoma" w:hAnsi="Tahoma" w:cs="Tahoma"/>
          <w:lang w:val="en-US"/>
        </w:rPr>
        <w:t>ute an integral part of the Tender</w:t>
      </w:r>
      <w:r w:rsidRPr="002F1475">
        <w:rPr>
          <w:rFonts w:ascii="Tahoma" w:hAnsi="Tahoma" w:cs="Tahoma"/>
          <w:lang w:val="en-US"/>
        </w:rPr>
        <w:t>.</w:t>
      </w:r>
    </w:p>
    <w:p w:rsidR="007467A2" w:rsidRPr="002F1475" w:rsidRDefault="007467A2" w:rsidP="008B6EC4">
      <w:pPr>
        <w:pStyle w:val="11"/>
        <w:shd w:val="clear" w:color="auto" w:fill="auto"/>
        <w:spacing w:line="240" w:lineRule="auto"/>
        <w:ind w:firstLine="0"/>
        <w:jc w:val="both"/>
        <w:rPr>
          <w:rStyle w:val="AnswersChar"/>
          <w:b/>
          <w:color w:val="auto"/>
          <w:sz w:val="22"/>
          <w:szCs w:val="22"/>
        </w:rPr>
      </w:pPr>
    </w:p>
    <w:p w:rsidR="008B6EC4" w:rsidRPr="002F1475" w:rsidRDefault="00B94E77" w:rsidP="008B6EC4">
      <w:pPr>
        <w:pStyle w:val="11"/>
        <w:shd w:val="clear" w:color="auto" w:fill="auto"/>
        <w:spacing w:line="240" w:lineRule="auto"/>
        <w:ind w:firstLine="0"/>
        <w:jc w:val="both"/>
        <w:rPr>
          <w:rStyle w:val="AnswersChar"/>
          <w:b/>
          <w:color w:val="auto"/>
          <w:sz w:val="22"/>
          <w:szCs w:val="22"/>
          <w:lang w:val="el-GR"/>
        </w:rPr>
      </w:pPr>
      <w:r w:rsidRPr="002F1475">
        <w:rPr>
          <w:rStyle w:val="AnswersChar"/>
          <w:b/>
          <w:color w:val="auto"/>
          <w:sz w:val="22"/>
          <w:szCs w:val="22"/>
        </w:rPr>
        <w:t>Question</w:t>
      </w:r>
      <w:r w:rsidRPr="002F1475">
        <w:rPr>
          <w:rStyle w:val="AnswersChar"/>
          <w:b/>
          <w:color w:val="auto"/>
          <w:sz w:val="22"/>
          <w:szCs w:val="22"/>
          <w:lang w:val="el-GR"/>
        </w:rPr>
        <w:t xml:space="preserve"> </w:t>
      </w:r>
      <w:r w:rsidR="007D189A" w:rsidRPr="002F1475">
        <w:rPr>
          <w:rStyle w:val="AnswersChar"/>
          <w:b/>
          <w:color w:val="auto"/>
          <w:sz w:val="22"/>
          <w:szCs w:val="22"/>
          <w:lang w:val="el-GR"/>
        </w:rPr>
        <w:t>1</w:t>
      </w:r>
      <w:r w:rsidR="00CF7E9A" w:rsidRPr="002F1475">
        <w:rPr>
          <w:rStyle w:val="AnswersChar"/>
          <w:b/>
          <w:color w:val="auto"/>
          <w:sz w:val="22"/>
          <w:szCs w:val="22"/>
          <w:lang w:val="el-GR"/>
        </w:rPr>
        <w:t>:</w:t>
      </w:r>
      <w:r w:rsidR="008B6EC4" w:rsidRPr="002F1475">
        <w:rPr>
          <w:rStyle w:val="AnswersChar"/>
          <w:b/>
          <w:color w:val="auto"/>
          <w:sz w:val="22"/>
          <w:szCs w:val="22"/>
          <w:lang w:val="el-GR"/>
        </w:rPr>
        <w:t xml:space="preserve"> </w:t>
      </w:r>
    </w:p>
    <w:p w:rsidR="004253DD" w:rsidRPr="00F82C0E" w:rsidRDefault="004253DD" w:rsidP="002531C9">
      <w:pPr>
        <w:pStyle w:val="11"/>
        <w:jc w:val="both"/>
        <w:rPr>
          <w:color w:val="auto"/>
          <w:lang w:val="el-GR"/>
        </w:rPr>
      </w:pPr>
      <w:r w:rsidRPr="00F82C0E">
        <w:rPr>
          <w:color w:val="auto"/>
          <w:lang w:val="el-GR"/>
        </w:rPr>
        <w:t xml:space="preserve">           </w:t>
      </w:r>
    </w:p>
    <w:p w:rsidR="0055223F" w:rsidRPr="002F1475" w:rsidRDefault="0055223F" w:rsidP="0055223F">
      <w:pPr>
        <w:rPr>
          <w:rFonts w:ascii="Tahoma" w:hAnsi="Tahoma" w:cs="Tahoma"/>
          <w:i/>
        </w:rPr>
      </w:pPr>
      <w:r w:rsidRPr="002F1475">
        <w:rPr>
          <w:rFonts w:ascii="Tahoma" w:hAnsi="Tahoma" w:cs="Tahoma"/>
          <w:i/>
        </w:rPr>
        <w:t>Παρακαλώ διευκρινίστε μας τα παρακάτω για τον εν λόγω διαγωνισμό</w:t>
      </w:r>
    </w:p>
    <w:p w:rsidR="0055223F" w:rsidRPr="002F1475" w:rsidRDefault="0055223F" w:rsidP="0055223F">
      <w:pPr>
        <w:rPr>
          <w:rFonts w:ascii="Tahoma" w:hAnsi="Tahoma" w:cs="Tahoma"/>
          <w:i/>
        </w:rPr>
      </w:pPr>
    </w:p>
    <w:p w:rsidR="0055223F" w:rsidRPr="002F1475" w:rsidRDefault="0055223F" w:rsidP="0055223F">
      <w:pPr>
        <w:numPr>
          <w:ilvl w:val="0"/>
          <w:numId w:val="3"/>
        </w:numPr>
        <w:spacing w:after="0" w:line="240" w:lineRule="auto"/>
        <w:rPr>
          <w:rFonts w:ascii="Tahoma" w:hAnsi="Tahoma" w:cs="Tahoma"/>
          <w:i/>
        </w:rPr>
      </w:pPr>
      <w:r w:rsidRPr="002F1475">
        <w:rPr>
          <w:rFonts w:ascii="Tahoma" w:hAnsi="Tahoma" w:cs="Tahoma"/>
          <w:i/>
        </w:rPr>
        <w:t>Προκειμένου να καλυφθεί η απαίτηση για ΙΕΠΥΑ, είναι αποδεκτά κοινοπρακτικό σχήματα εκ των οποίων το ένα μέλος αυτού να είναι ΙΕΠΥΑ;</w:t>
      </w:r>
    </w:p>
    <w:p w:rsidR="0055223F" w:rsidRPr="002F1475" w:rsidRDefault="0055223F" w:rsidP="0055223F">
      <w:pPr>
        <w:numPr>
          <w:ilvl w:val="0"/>
          <w:numId w:val="3"/>
        </w:numPr>
        <w:spacing w:after="0" w:line="240" w:lineRule="auto"/>
        <w:rPr>
          <w:rFonts w:ascii="Tahoma" w:hAnsi="Tahoma" w:cs="Tahoma"/>
          <w:i/>
          <w:lang w:val="en-US"/>
        </w:rPr>
      </w:pPr>
      <w:r w:rsidRPr="002F1475">
        <w:rPr>
          <w:rFonts w:ascii="Tahoma" w:hAnsi="Tahoma" w:cs="Tahoma"/>
          <w:i/>
          <w:lang w:val="en-US"/>
        </w:rPr>
        <w:t>Επ</w:t>
      </w:r>
      <w:proofErr w:type="spellStart"/>
      <w:r w:rsidRPr="002F1475">
        <w:rPr>
          <w:rFonts w:ascii="Tahoma" w:hAnsi="Tahoma" w:cs="Tahoma"/>
          <w:i/>
          <w:lang w:val="en-US"/>
        </w:rPr>
        <w:t>ιτρέ</w:t>
      </w:r>
      <w:proofErr w:type="spellEnd"/>
      <w:r w:rsidRPr="002F1475">
        <w:rPr>
          <w:rFonts w:ascii="Tahoma" w:hAnsi="Tahoma" w:cs="Tahoma"/>
          <w:i/>
          <w:lang w:val="en-US"/>
        </w:rPr>
        <w:t xml:space="preserve">πεται η </w:t>
      </w:r>
      <w:proofErr w:type="spellStart"/>
      <w:r w:rsidRPr="002F1475">
        <w:rPr>
          <w:rFonts w:ascii="Tahoma" w:hAnsi="Tahoma" w:cs="Tahoma"/>
          <w:i/>
          <w:lang w:val="en-US"/>
        </w:rPr>
        <w:t>δάνει</w:t>
      </w:r>
      <w:proofErr w:type="spellEnd"/>
      <w:r w:rsidRPr="002F1475">
        <w:rPr>
          <w:rFonts w:ascii="Tahoma" w:hAnsi="Tahoma" w:cs="Tahoma"/>
          <w:i/>
          <w:lang w:val="en-US"/>
        </w:rPr>
        <w:t xml:space="preserve">α </w:t>
      </w:r>
      <w:proofErr w:type="spellStart"/>
      <w:r w:rsidRPr="002F1475">
        <w:rPr>
          <w:rFonts w:ascii="Tahoma" w:hAnsi="Tahoma" w:cs="Tahoma"/>
          <w:i/>
          <w:lang w:val="en-US"/>
        </w:rPr>
        <w:t>εμ</w:t>
      </w:r>
      <w:proofErr w:type="spellEnd"/>
      <w:r w:rsidRPr="002F1475">
        <w:rPr>
          <w:rFonts w:ascii="Tahoma" w:hAnsi="Tahoma" w:cs="Tahoma"/>
          <w:i/>
          <w:lang w:val="en-US"/>
        </w:rPr>
        <w:t>πειρία;</w:t>
      </w:r>
    </w:p>
    <w:p w:rsidR="00E94AAD" w:rsidRPr="002F1475" w:rsidRDefault="00E94AAD" w:rsidP="00E94AAD">
      <w:pPr>
        <w:spacing w:after="0" w:line="240" w:lineRule="auto"/>
        <w:rPr>
          <w:rFonts w:ascii="Tahoma" w:hAnsi="Tahoma" w:cs="Tahoma"/>
          <w:i/>
          <w:lang w:val="en-US"/>
        </w:rPr>
      </w:pPr>
    </w:p>
    <w:p w:rsidR="00E94AAD" w:rsidRPr="002F1475" w:rsidRDefault="00E94AAD" w:rsidP="00E94AAD">
      <w:pPr>
        <w:spacing w:after="0" w:line="240" w:lineRule="auto"/>
        <w:rPr>
          <w:rFonts w:ascii="Tahoma" w:hAnsi="Tahoma" w:cs="Tahoma"/>
          <w:i/>
          <w:lang w:val="en-US"/>
        </w:rPr>
      </w:pPr>
    </w:p>
    <w:p w:rsidR="00E94AAD" w:rsidRPr="002F1475" w:rsidRDefault="00E94AAD" w:rsidP="00E94AAD">
      <w:pPr>
        <w:spacing w:after="0" w:line="240" w:lineRule="auto"/>
        <w:rPr>
          <w:rFonts w:ascii="Tahoma" w:hAnsi="Tahoma" w:cs="Tahoma"/>
          <w:i/>
          <w:lang w:val="en-US"/>
        </w:rPr>
      </w:pPr>
      <w:r w:rsidRPr="002F1475">
        <w:rPr>
          <w:rFonts w:ascii="Tahoma" w:hAnsi="Tahoma" w:cs="Tahoma"/>
          <w:i/>
          <w:lang w:val="en-US"/>
        </w:rPr>
        <w:t>Please clarify the below mentioned, regarding the specific tender:</w:t>
      </w:r>
    </w:p>
    <w:p w:rsidR="00E94AAD" w:rsidRPr="002F1475" w:rsidRDefault="00E94AAD" w:rsidP="00E94AAD">
      <w:pPr>
        <w:spacing w:after="0" w:line="240" w:lineRule="auto"/>
        <w:rPr>
          <w:rFonts w:ascii="Tahoma" w:hAnsi="Tahoma" w:cs="Tahoma"/>
          <w:i/>
          <w:lang w:val="en-US"/>
        </w:rPr>
      </w:pPr>
    </w:p>
    <w:p w:rsidR="00E94AAD" w:rsidRPr="002F1475" w:rsidRDefault="00E94AAD" w:rsidP="00E94AAD">
      <w:pPr>
        <w:spacing w:after="0" w:line="240" w:lineRule="auto"/>
        <w:rPr>
          <w:rFonts w:ascii="Tahoma" w:hAnsi="Tahoma" w:cs="Tahoma"/>
          <w:i/>
          <w:lang w:val="en-US"/>
        </w:rPr>
      </w:pPr>
      <w:r w:rsidRPr="002F1475">
        <w:rPr>
          <w:rFonts w:ascii="Tahoma" w:hAnsi="Tahoma" w:cs="Tahoma"/>
          <w:i/>
          <w:lang w:val="en-US"/>
        </w:rPr>
        <w:t>1. In order for the IEYPA prerequisite to be fulfilled, are joint ventures (in which one member of the Joint Venture fulfills the IEYPA prerequisite) acceptable?</w:t>
      </w:r>
    </w:p>
    <w:p w:rsidR="00E94AAD" w:rsidRPr="002F1475" w:rsidRDefault="00E94AAD" w:rsidP="00E94AAD">
      <w:pPr>
        <w:spacing w:after="0" w:line="240" w:lineRule="auto"/>
        <w:rPr>
          <w:rFonts w:ascii="Tahoma" w:hAnsi="Tahoma" w:cs="Tahoma"/>
          <w:i/>
          <w:lang w:val="en-US"/>
        </w:rPr>
      </w:pPr>
    </w:p>
    <w:p w:rsidR="00E94AAD" w:rsidRPr="002F1475" w:rsidRDefault="00E94AAD" w:rsidP="00E94AAD">
      <w:pPr>
        <w:spacing w:after="0" w:line="240" w:lineRule="auto"/>
        <w:rPr>
          <w:rFonts w:ascii="Tahoma" w:hAnsi="Tahoma" w:cs="Tahoma"/>
          <w:i/>
          <w:lang w:val="en-US"/>
        </w:rPr>
      </w:pPr>
      <w:r w:rsidRPr="002F1475">
        <w:rPr>
          <w:rFonts w:ascii="Tahoma" w:hAnsi="Tahoma" w:cs="Tahoma"/>
          <w:i/>
          <w:lang w:val="en-US"/>
        </w:rPr>
        <w:t>2. Is lending experience permitted?</w:t>
      </w:r>
    </w:p>
    <w:p w:rsidR="006C0F96" w:rsidRPr="002F1475" w:rsidRDefault="006C0F96" w:rsidP="008B6EC4">
      <w:pPr>
        <w:pStyle w:val="11"/>
        <w:spacing w:line="240" w:lineRule="auto"/>
        <w:ind w:firstLine="0"/>
        <w:jc w:val="both"/>
        <w:rPr>
          <w:rStyle w:val="AnswersChar"/>
          <w:b/>
          <w:color w:val="auto"/>
          <w:sz w:val="22"/>
          <w:szCs w:val="22"/>
        </w:rPr>
      </w:pPr>
    </w:p>
    <w:p w:rsidR="00A0313B" w:rsidRPr="002F1475" w:rsidRDefault="00B94E77" w:rsidP="008B6EC4">
      <w:pPr>
        <w:pStyle w:val="11"/>
        <w:spacing w:line="240" w:lineRule="auto"/>
        <w:ind w:firstLine="0"/>
        <w:jc w:val="both"/>
        <w:rPr>
          <w:rStyle w:val="AnswersChar"/>
          <w:b/>
          <w:color w:val="auto"/>
          <w:sz w:val="22"/>
          <w:szCs w:val="22"/>
        </w:rPr>
      </w:pPr>
      <w:r w:rsidRPr="002F1475">
        <w:rPr>
          <w:rStyle w:val="AnswersChar"/>
          <w:b/>
          <w:color w:val="auto"/>
          <w:sz w:val="22"/>
          <w:szCs w:val="22"/>
        </w:rPr>
        <w:t xml:space="preserve">Answer </w:t>
      </w:r>
      <w:r w:rsidR="00D55466" w:rsidRPr="002F1475">
        <w:rPr>
          <w:rStyle w:val="AnswersChar"/>
          <w:b/>
          <w:color w:val="auto"/>
          <w:sz w:val="22"/>
          <w:szCs w:val="22"/>
        </w:rPr>
        <w:t>1</w:t>
      </w:r>
      <w:r w:rsidR="00B567E7" w:rsidRPr="002F1475">
        <w:rPr>
          <w:rStyle w:val="AnswersChar"/>
          <w:b/>
          <w:color w:val="auto"/>
          <w:sz w:val="22"/>
          <w:szCs w:val="22"/>
        </w:rPr>
        <w:t>:</w:t>
      </w:r>
    </w:p>
    <w:p w:rsidR="009E4022" w:rsidRPr="002F1475" w:rsidRDefault="009E4022" w:rsidP="008B6EC4">
      <w:pPr>
        <w:pStyle w:val="11"/>
        <w:spacing w:line="240" w:lineRule="auto"/>
        <w:ind w:firstLine="0"/>
        <w:jc w:val="both"/>
        <w:rPr>
          <w:rStyle w:val="AnswersChar"/>
          <w:b/>
          <w:color w:val="auto"/>
          <w:sz w:val="22"/>
          <w:szCs w:val="22"/>
        </w:rPr>
      </w:pPr>
    </w:p>
    <w:p w:rsidR="009E4022" w:rsidRPr="00F82C0E" w:rsidRDefault="009E4022" w:rsidP="008B6EC4">
      <w:pPr>
        <w:pStyle w:val="70"/>
        <w:spacing w:before="0" w:after="0" w:line="240" w:lineRule="auto"/>
        <w:rPr>
          <w:rFonts w:ascii="Tahoma" w:eastAsia="Tahoma" w:hAnsi="Tahoma" w:cs="Tahoma"/>
          <w:b/>
          <w:iCs/>
          <w:color w:val="auto"/>
          <w:sz w:val="22"/>
          <w:szCs w:val="22"/>
          <w:u w:val="single"/>
          <w:shd w:val="clear" w:color="auto" w:fill="FFFFFF"/>
        </w:rPr>
      </w:pPr>
    </w:p>
    <w:p w:rsidR="00E94AAD" w:rsidRPr="00F82C0E" w:rsidRDefault="0022620B" w:rsidP="0022620B">
      <w:pPr>
        <w:pStyle w:val="70"/>
        <w:numPr>
          <w:ilvl w:val="0"/>
          <w:numId w:val="4"/>
        </w:numPr>
        <w:spacing w:before="0" w:after="0" w:line="240" w:lineRule="auto"/>
        <w:rPr>
          <w:rFonts w:ascii="Tahoma" w:eastAsia="Tahoma" w:hAnsi="Tahoma" w:cs="Tahoma"/>
          <w:iCs/>
          <w:color w:val="auto"/>
          <w:sz w:val="22"/>
          <w:szCs w:val="22"/>
          <w:shd w:val="clear" w:color="auto" w:fill="FFFFFF"/>
        </w:rPr>
      </w:pPr>
      <w:r w:rsidRPr="00F82C0E">
        <w:rPr>
          <w:rFonts w:ascii="Tahoma" w:eastAsia="Tahoma" w:hAnsi="Tahoma" w:cs="Tahoma"/>
          <w:iCs/>
          <w:color w:val="auto"/>
          <w:sz w:val="22"/>
          <w:szCs w:val="22"/>
          <w:shd w:val="clear" w:color="auto" w:fill="FFFFFF"/>
        </w:rPr>
        <w:t xml:space="preserve">The installation of a CCTV camera system, particularly in ISPS area,  is an object that can be executed only by licensed  IEPYA companies, which fall within the scope and meet the provisions of Law 3707/2008 (Government Gazette </w:t>
      </w:r>
      <w:r w:rsidRPr="00F82C0E">
        <w:rPr>
          <w:rFonts w:ascii="Tahoma" w:eastAsia="Tahoma" w:hAnsi="Tahoma" w:cs="Tahoma"/>
          <w:iCs/>
          <w:color w:val="auto"/>
          <w:sz w:val="22"/>
          <w:szCs w:val="22"/>
          <w:shd w:val="clear" w:color="auto" w:fill="FFFFFF"/>
          <w:lang w:val="el-GR"/>
        </w:rPr>
        <w:t>Α΄</w:t>
      </w:r>
      <w:r w:rsidRPr="00F82C0E">
        <w:rPr>
          <w:rFonts w:ascii="Tahoma" w:eastAsia="Tahoma" w:hAnsi="Tahoma" w:cs="Tahoma"/>
          <w:iCs/>
          <w:color w:val="auto"/>
          <w:sz w:val="22"/>
          <w:szCs w:val="22"/>
          <w:shd w:val="clear" w:color="auto" w:fill="FFFFFF"/>
        </w:rPr>
        <w:t xml:space="preserve">209). Legally only such licensed companies can participate </w:t>
      </w:r>
      <w:r w:rsidR="009B6421">
        <w:rPr>
          <w:rFonts w:ascii="Tahoma" w:eastAsia="Tahoma" w:hAnsi="Tahoma" w:cs="Tahoma"/>
          <w:iCs/>
          <w:color w:val="auto"/>
          <w:sz w:val="22"/>
          <w:szCs w:val="22"/>
          <w:shd w:val="clear" w:color="auto" w:fill="FFFFFF"/>
        </w:rPr>
        <w:t>in</w:t>
      </w:r>
      <w:r w:rsidRPr="00F82C0E">
        <w:rPr>
          <w:rFonts w:ascii="Tahoma" w:eastAsia="Tahoma" w:hAnsi="Tahoma" w:cs="Tahoma"/>
          <w:iCs/>
          <w:color w:val="auto"/>
          <w:sz w:val="22"/>
          <w:szCs w:val="22"/>
          <w:shd w:val="clear" w:color="auto" w:fill="FFFFFF"/>
        </w:rPr>
        <w:t xml:space="preserve"> this tender and can take relevant confidential information of PPA premises </w:t>
      </w:r>
      <w:r w:rsidR="009B6421">
        <w:rPr>
          <w:rFonts w:ascii="Tahoma" w:eastAsia="Tahoma" w:hAnsi="Tahoma" w:cs="Tahoma"/>
          <w:iCs/>
          <w:color w:val="auto"/>
          <w:sz w:val="22"/>
          <w:szCs w:val="22"/>
          <w:shd w:val="clear" w:color="auto" w:fill="FFFFFF"/>
        </w:rPr>
        <w:t xml:space="preserve">via </w:t>
      </w:r>
      <w:r w:rsidRPr="00F82C0E">
        <w:rPr>
          <w:rFonts w:ascii="Tahoma" w:eastAsia="Tahoma" w:hAnsi="Tahoma" w:cs="Tahoma"/>
          <w:iCs/>
          <w:color w:val="auto"/>
          <w:sz w:val="22"/>
          <w:szCs w:val="22"/>
          <w:shd w:val="clear" w:color="auto" w:fill="FFFFFF"/>
        </w:rPr>
        <w:t xml:space="preserve">a Confidentiality Agreement (NDA). So, the answer is that in case of </w:t>
      </w:r>
      <w:r w:rsidR="009B6421">
        <w:rPr>
          <w:rFonts w:ascii="Tahoma" w:eastAsia="Tahoma" w:hAnsi="Tahoma" w:cs="Tahoma"/>
          <w:iCs/>
          <w:color w:val="auto"/>
          <w:sz w:val="22"/>
          <w:szCs w:val="22"/>
          <w:shd w:val="clear" w:color="auto" w:fill="FFFFFF"/>
        </w:rPr>
        <w:t xml:space="preserve">a </w:t>
      </w:r>
      <w:r w:rsidRPr="00F82C0E">
        <w:rPr>
          <w:rFonts w:ascii="Tahoma" w:eastAsia="Tahoma" w:hAnsi="Tahoma" w:cs="Tahoma"/>
          <w:iCs/>
          <w:color w:val="auto"/>
          <w:sz w:val="22"/>
          <w:szCs w:val="22"/>
          <w:shd w:val="clear" w:color="auto" w:fill="FFFFFF"/>
        </w:rPr>
        <w:t>joint venture</w:t>
      </w:r>
      <w:r w:rsidR="009B6421">
        <w:rPr>
          <w:rFonts w:ascii="Tahoma" w:eastAsia="Tahoma" w:hAnsi="Tahoma" w:cs="Tahoma"/>
          <w:iCs/>
          <w:color w:val="auto"/>
          <w:sz w:val="22"/>
          <w:szCs w:val="22"/>
          <w:shd w:val="clear" w:color="auto" w:fill="FFFFFF"/>
        </w:rPr>
        <w:t>,</w:t>
      </w:r>
      <w:r w:rsidRPr="00F82C0E">
        <w:rPr>
          <w:rFonts w:ascii="Tahoma" w:eastAsia="Tahoma" w:hAnsi="Tahoma" w:cs="Tahoma"/>
          <w:iCs/>
          <w:color w:val="auto"/>
          <w:sz w:val="22"/>
          <w:szCs w:val="22"/>
          <w:shd w:val="clear" w:color="auto" w:fill="FFFFFF"/>
        </w:rPr>
        <w:t xml:space="preserve"> all parties must be licensed as IEPYA companies</w:t>
      </w:r>
      <w:r w:rsidR="009B6421">
        <w:rPr>
          <w:rFonts w:ascii="Tahoma" w:eastAsia="Tahoma" w:hAnsi="Tahoma" w:cs="Tahoma"/>
          <w:iCs/>
          <w:color w:val="auto"/>
          <w:sz w:val="22"/>
          <w:szCs w:val="22"/>
          <w:shd w:val="clear" w:color="auto" w:fill="FFFFFF"/>
        </w:rPr>
        <w:t>.</w:t>
      </w:r>
    </w:p>
    <w:p w:rsidR="0022620B" w:rsidRPr="00F82C0E" w:rsidRDefault="0022620B" w:rsidP="0022620B">
      <w:pPr>
        <w:pStyle w:val="70"/>
        <w:numPr>
          <w:ilvl w:val="0"/>
          <w:numId w:val="4"/>
        </w:numPr>
        <w:spacing w:before="0" w:after="0" w:line="240" w:lineRule="auto"/>
        <w:rPr>
          <w:rFonts w:ascii="Tahoma" w:eastAsia="Tahoma" w:hAnsi="Tahoma" w:cs="Tahoma"/>
          <w:iCs/>
          <w:color w:val="auto"/>
          <w:sz w:val="22"/>
          <w:szCs w:val="22"/>
          <w:shd w:val="clear" w:color="auto" w:fill="FFFFFF"/>
        </w:rPr>
      </w:pPr>
      <w:r w:rsidRPr="00F82C0E">
        <w:rPr>
          <w:rFonts w:ascii="Tahoma" w:eastAsia="Tahoma" w:hAnsi="Tahoma" w:cs="Tahoma"/>
          <w:iCs/>
          <w:color w:val="auto"/>
          <w:sz w:val="22"/>
          <w:szCs w:val="22"/>
          <w:shd w:val="clear" w:color="auto" w:fill="FFFFFF"/>
        </w:rPr>
        <w:t>According to the Invitation for Submitting Offers</w:t>
      </w:r>
      <w:r w:rsidR="009B6421">
        <w:rPr>
          <w:rFonts w:ascii="Tahoma" w:eastAsia="Tahoma" w:hAnsi="Tahoma" w:cs="Tahoma"/>
          <w:iCs/>
          <w:color w:val="auto"/>
          <w:sz w:val="22"/>
          <w:szCs w:val="22"/>
          <w:shd w:val="clear" w:color="auto" w:fill="FFFFFF"/>
        </w:rPr>
        <w:t>,</w:t>
      </w:r>
      <w:r w:rsidRPr="00F82C0E">
        <w:rPr>
          <w:rFonts w:ascii="Tahoma" w:eastAsia="Tahoma" w:hAnsi="Tahoma" w:cs="Tahoma"/>
          <w:iCs/>
          <w:color w:val="auto"/>
          <w:sz w:val="22"/>
          <w:szCs w:val="22"/>
          <w:shd w:val="clear" w:color="auto" w:fill="FFFFFF"/>
        </w:rPr>
        <w:t xml:space="preserve"> every eligible companies/participant must have “At least two (2) CCTV project’s implementation with a total budget of 100.00</w:t>
      </w:r>
      <w:r w:rsidR="009B6421">
        <w:rPr>
          <w:rFonts w:ascii="Tahoma" w:eastAsia="Tahoma" w:hAnsi="Tahoma" w:cs="Tahoma"/>
          <w:iCs/>
          <w:color w:val="auto"/>
          <w:sz w:val="22"/>
          <w:szCs w:val="22"/>
          <w:shd w:val="clear" w:color="auto" w:fill="FFFFFF"/>
        </w:rPr>
        <w:t xml:space="preserve">0 € the last three (3) years.” </w:t>
      </w:r>
      <w:bookmarkStart w:id="0" w:name="_GoBack"/>
      <w:bookmarkEnd w:id="0"/>
      <w:r w:rsidRPr="00F82C0E">
        <w:rPr>
          <w:rFonts w:ascii="Tahoma" w:eastAsia="Tahoma" w:hAnsi="Tahoma" w:cs="Tahoma"/>
          <w:iCs/>
          <w:color w:val="auto"/>
          <w:sz w:val="22"/>
          <w:szCs w:val="22"/>
          <w:shd w:val="clear" w:color="auto" w:fill="FFFFFF"/>
        </w:rPr>
        <w:t xml:space="preserve">This is an explicit prerequisite/term that must be met by every </w:t>
      </w:r>
      <w:r w:rsidRPr="00F82C0E">
        <w:rPr>
          <w:rFonts w:ascii="Tahoma" w:eastAsia="Tahoma" w:hAnsi="Tahoma" w:cs="Tahoma"/>
          <w:iCs/>
          <w:color w:val="auto"/>
          <w:sz w:val="22"/>
          <w:szCs w:val="22"/>
          <w:shd w:val="clear" w:color="auto" w:fill="FFFFFF"/>
        </w:rPr>
        <w:lastRenderedPageBreak/>
        <w:t xml:space="preserve">company/participant, regardless of whether it is eligible or not, so, every company participating in a joint venture must </w:t>
      </w:r>
      <w:r w:rsidR="009B6421" w:rsidRPr="00F82C0E">
        <w:rPr>
          <w:rFonts w:ascii="Tahoma" w:eastAsia="Tahoma" w:hAnsi="Tahoma" w:cs="Tahoma"/>
          <w:iCs/>
          <w:color w:val="auto"/>
          <w:sz w:val="22"/>
          <w:szCs w:val="22"/>
          <w:shd w:val="clear" w:color="auto" w:fill="FFFFFF"/>
        </w:rPr>
        <w:t>fulfill</w:t>
      </w:r>
      <w:r w:rsidRPr="00F82C0E">
        <w:rPr>
          <w:rFonts w:ascii="Tahoma" w:eastAsia="Tahoma" w:hAnsi="Tahoma" w:cs="Tahoma"/>
          <w:iCs/>
          <w:color w:val="auto"/>
          <w:sz w:val="22"/>
          <w:szCs w:val="22"/>
          <w:shd w:val="clear" w:color="auto" w:fill="FFFFFF"/>
        </w:rPr>
        <w:t xml:space="preserve"> also this prerequisite</w:t>
      </w:r>
      <w:r w:rsidR="002F1475">
        <w:rPr>
          <w:rFonts w:ascii="Tahoma" w:eastAsia="Tahoma" w:hAnsi="Tahoma" w:cs="Tahoma"/>
          <w:iCs/>
          <w:color w:val="auto"/>
          <w:sz w:val="22"/>
          <w:szCs w:val="22"/>
          <w:shd w:val="clear" w:color="auto" w:fill="FFFFFF"/>
        </w:rPr>
        <w:t>.</w:t>
      </w:r>
    </w:p>
    <w:p w:rsidR="00E94AAD" w:rsidRPr="00F82C0E" w:rsidRDefault="00E94AAD" w:rsidP="008B6EC4">
      <w:pPr>
        <w:pStyle w:val="70"/>
        <w:spacing w:before="0" w:after="0" w:line="240" w:lineRule="auto"/>
        <w:rPr>
          <w:rFonts w:ascii="Tahoma" w:eastAsia="Tahoma" w:hAnsi="Tahoma" w:cs="Tahoma"/>
          <w:b/>
          <w:iCs/>
          <w:color w:val="auto"/>
          <w:sz w:val="22"/>
          <w:szCs w:val="22"/>
          <w:shd w:val="clear" w:color="auto" w:fill="FFFFFF"/>
        </w:rPr>
      </w:pPr>
    </w:p>
    <w:p w:rsidR="009E4022" w:rsidRPr="00F82C0E" w:rsidRDefault="009E4022" w:rsidP="008B6EC4">
      <w:pPr>
        <w:pStyle w:val="70"/>
        <w:spacing w:before="0" w:after="0" w:line="240" w:lineRule="auto"/>
        <w:rPr>
          <w:rFonts w:ascii="Tahoma" w:eastAsia="Tahoma" w:hAnsi="Tahoma" w:cs="Tahoma"/>
          <w:b/>
          <w:iCs/>
          <w:color w:val="auto"/>
          <w:sz w:val="22"/>
          <w:szCs w:val="22"/>
          <w:shd w:val="clear" w:color="auto" w:fill="FFFFFF"/>
        </w:rPr>
      </w:pPr>
    </w:p>
    <w:p w:rsidR="00D910B9" w:rsidRPr="00F82C0E" w:rsidRDefault="00D910B9" w:rsidP="008B6EC4">
      <w:pPr>
        <w:pStyle w:val="70"/>
        <w:spacing w:before="0" w:after="0" w:line="240" w:lineRule="auto"/>
        <w:rPr>
          <w:rFonts w:ascii="Tahoma" w:eastAsia="Tahoma" w:hAnsi="Tahoma" w:cs="Tahoma"/>
          <w:b/>
          <w:iCs/>
          <w:color w:val="auto"/>
          <w:sz w:val="22"/>
          <w:szCs w:val="22"/>
          <w:shd w:val="clear" w:color="auto" w:fill="FFFFFF"/>
          <w:lang w:val="el-GR"/>
        </w:rPr>
      </w:pPr>
      <w:r w:rsidRPr="00F82C0E">
        <w:rPr>
          <w:rFonts w:ascii="Tahoma" w:eastAsia="Tahoma" w:hAnsi="Tahoma" w:cs="Tahoma"/>
          <w:b/>
          <w:iCs/>
          <w:color w:val="auto"/>
          <w:sz w:val="22"/>
          <w:szCs w:val="22"/>
          <w:shd w:val="clear" w:color="auto" w:fill="FFFFFF"/>
        </w:rPr>
        <w:t>Question</w:t>
      </w:r>
      <w:r w:rsidRPr="00F82C0E">
        <w:rPr>
          <w:rFonts w:ascii="Tahoma" w:eastAsia="Tahoma" w:hAnsi="Tahoma" w:cs="Tahoma"/>
          <w:b/>
          <w:iCs/>
          <w:color w:val="auto"/>
          <w:sz w:val="22"/>
          <w:szCs w:val="22"/>
          <w:shd w:val="clear" w:color="auto" w:fill="FFFFFF"/>
          <w:lang w:val="el-GR"/>
        </w:rPr>
        <w:t xml:space="preserve"> 2:</w:t>
      </w:r>
    </w:p>
    <w:p w:rsidR="0055223F" w:rsidRPr="00F82C0E" w:rsidRDefault="0055223F" w:rsidP="008B6EC4">
      <w:pPr>
        <w:pStyle w:val="70"/>
        <w:spacing w:before="0" w:after="0" w:line="240" w:lineRule="auto"/>
        <w:rPr>
          <w:rFonts w:ascii="Tahoma" w:eastAsia="Tahoma" w:hAnsi="Tahoma" w:cs="Tahoma"/>
          <w:b/>
          <w:iCs/>
          <w:color w:val="auto"/>
          <w:sz w:val="22"/>
          <w:szCs w:val="22"/>
          <w:shd w:val="clear" w:color="auto" w:fill="FFFFFF"/>
          <w:lang w:val="el-GR"/>
        </w:rPr>
      </w:pPr>
    </w:p>
    <w:p w:rsidR="0055223F" w:rsidRPr="00F82C0E" w:rsidRDefault="0055223F" w:rsidP="008B6EC4">
      <w:pPr>
        <w:pStyle w:val="70"/>
        <w:spacing w:before="0" w:after="0" w:line="240" w:lineRule="auto"/>
        <w:rPr>
          <w:rFonts w:ascii="Tahoma" w:eastAsia="Tahoma" w:hAnsi="Tahoma" w:cs="Tahoma"/>
          <w:i/>
          <w:iCs/>
          <w:color w:val="auto"/>
          <w:sz w:val="22"/>
          <w:szCs w:val="22"/>
          <w:shd w:val="clear" w:color="auto" w:fill="FFFFFF"/>
          <w:lang w:val="el-GR"/>
        </w:rPr>
      </w:pPr>
      <w:r w:rsidRPr="00F82C0E">
        <w:rPr>
          <w:rFonts w:ascii="Tahoma" w:eastAsia="Tahoma" w:hAnsi="Tahoma" w:cs="Tahoma"/>
          <w:i/>
          <w:iCs/>
          <w:color w:val="auto"/>
          <w:sz w:val="22"/>
          <w:szCs w:val="22"/>
          <w:shd w:val="clear" w:color="auto" w:fill="FFFFFF"/>
          <w:lang w:val="el-GR"/>
        </w:rPr>
        <w:t xml:space="preserve">Θα ήθελα να ρωτήσω το εξής. Πρέπει να στείλουμε κάποιο αποδεικτικό ότι έχουμε άδεια λειτουργίας ως επιχείρηση ΙΕΠΥΑ ή αρκεί η διαβεβαίωση μας μέσω </w:t>
      </w:r>
      <w:r w:rsidRPr="00F82C0E">
        <w:rPr>
          <w:rFonts w:ascii="Tahoma" w:eastAsia="Tahoma" w:hAnsi="Tahoma" w:cs="Tahoma"/>
          <w:i/>
          <w:iCs/>
          <w:color w:val="auto"/>
          <w:sz w:val="22"/>
          <w:szCs w:val="22"/>
          <w:shd w:val="clear" w:color="auto" w:fill="FFFFFF"/>
        </w:rPr>
        <w:t>mail</w:t>
      </w:r>
      <w:r w:rsidRPr="00F82C0E">
        <w:rPr>
          <w:rFonts w:ascii="Tahoma" w:eastAsia="Tahoma" w:hAnsi="Tahoma" w:cs="Tahoma"/>
          <w:i/>
          <w:iCs/>
          <w:color w:val="auto"/>
          <w:sz w:val="22"/>
          <w:szCs w:val="22"/>
          <w:shd w:val="clear" w:color="auto" w:fill="FFFFFF"/>
          <w:lang w:val="el-GR"/>
        </w:rPr>
        <w:t>;</w:t>
      </w:r>
    </w:p>
    <w:p w:rsidR="00BE5761" w:rsidRPr="00F82C0E" w:rsidRDefault="00BE5761" w:rsidP="008B6EC4">
      <w:pPr>
        <w:pStyle w:val="70"/>
        <w:spacing w:before="0" w:after="0" w:line="240" w:lineRule="auto"/>
        <w:rPr>
          <w:rFonts w:ascii="Tahoma" w:eastAsia="Tahoma" w:hAnsi="Tahoma" w:cs="Tahoma"/>
          <w:i/>
          <w:iCs/>
          <w:color w:val="auto"/>
          <w:sz w:val="22"/>
          <w:szCs w:val="22"/>
          <w:shd w:val="clear" w:color="auto" w:fill="FFFFFF"/>
          <w:lang w:val="el-GR"/>
        </w:rPr>
      </w:pPr>
    </w:p>
    <w:p w:rsidR="00BE5761" w:rsidRPr="00F82C0E" w:rsidRDefault="00BE5761" w:rsidP="008B6EC4">
      <w:pPr>
        <w:pStyle w:val="70"/>
        <w:spacing w:before="0" w:after="0" w:line="240" w:lineRule="auto"/>
        <w:rPr>
          <w:rFonts w:ascii="Tahoma" w:eastAsia="Tahoma" w:hAnsi="Tahoma" w:cs="Tahoma"/>
          <w:i/>
          <w:iCs/>
          <w:color w:val="auto"/>
          <w:sz w:val="22"/>
          <w:szCs w:val="22"/>
          <w:shd w:val="clear" w:color="auto" w:fill="FFFFFF"/>
        </w:rPr>
      </w:pPr>
      <w:r w:rsidRPr="00F82C0E">
        <w:rPr>
          <w:rFonts w:ascii="Tahoma" w:eastAsia="Tahoma" w:hAnsi="Tahoma" w:cs="Tahoma"/>
          <w:i/>
          <w:iCs/>
          <w:color w:val="auto"/>
          <w:sz w:val="22"/>
          <w:szCs w:val="22"/>
          <w:shd w:val="clear" w:color="auto" w:fill="FFFFFF"/>
        </w:rPr>
        <w:t>We would like to ask you the following. Should we sen</w:t>
      </w:r>
      <w:r w:rsidR="00365BAE" w:rsidRPr="00F82C0E">
        <w:rPr>
          <w:rFonts w:ascii="Tahoma" w:eastAsia="Tahoma" w:hAnsi="Tahoma" w:cs="Tahoma"/>
          <w:i/>
          <w:iCs/>
          <w:color w:val="auto"/>
          <w:sz w:val="22"/>
          <w:szCs w:val="22"/>
          <w:shd w:val="clear" w:color="auto" w:fill="FFFFFF"/>
        </w:rPr>
        <w:t>d</w:t>
      </w:r>
      <w:r w:rsidRPr="00F82C0E">
        <w:rPr>
          <w:rFonts w:ascii="Tahoma" w:eastAsia="Tahoma" w:hAnsi="Tahoma" w:cs="Tahoma"/>
          <w:i/>
          <w:iCs/>
          <w:color w:val="auto"/>
          <w:sz w:val="22"/>
          <w:szCs w:val="22"/>
          <w:shd w:val="clear" w:color="auto" w:fill="FFFFFF"/>
        </w:rPr>
        <w:t xml:space="preserve"> some evidence which certify that we have a license to operate as IEPYA companies or is it sufficient </w:t>
      </w:r>
      <w:r w:rsidR="00365BAE" w:rsidRPr="00F82C0E">
        <w:rPr>
          <w:rFonts w:ascii="Tahoma" w:eastAsia="Tahoma" w:hAnsi="Tahoma" w:cs="Tahoma"/>
          <w:i/>
          <w:iCs/>
          <w:color w:val="auto"/>
          <w:sz w:val="22"/>
          <w:szCs w:val="22"/>
          <w:shd w:val="clear" w:color="auto" w:fill="FFFFFF"/>
        </w:rPr>
        <w:t>to send our confirmation/statement via e-mail</w:t>
      </w:r>
      <w:r w:rsidRPr="00F82C0E">
        <w:rPr>
          <w:rFonts w:ascii="Tahoma" w:eastAsia="Tahoma" w:hAnsi="Tahoma" w:cs="Tahoma"/>
          <w:i/>
          <w:iCs/>
          <w:color w:val="auto"/>
          <w:sz w:val="22"/>
          <w:szCs w:val="22"/>
          <w:shd w:val="clear" w:color="auto" w:fill="FFFFFF"/>
        </w:rPr>
        <w:t>?</w:t>
      </w:r>
    </w:p>
    <w:p w:rsidR="004463F6" w:rsidRPr="00F82C0E" w:rsidRDefault="004570CD" w:rsidP="004463F6">
      <w:pPr>
        <w:pStyle w:val="70"/>
        <w:rPr>
          <w:rFonts w:ascii="Tahoma" w:eastAsia="Tahoma" w:hAnsi="Tahoma" w:cs="Tahoma"/>
          <w:b/>
          <w:iCs/>
          <w:color w:val="auto"/>
          <w:sz w:val="22"/>
          <w:shd w:val="clear" w:color="auto" w:fill="FFFFFF"/>
        </w:rPr>
      </w:pPr>
      <w:r w:rsidRPr="00F82C0E">
        <w:rPr>
          <w:rFonts w:ascii="Tahoma" w:eastAsia="Tahoma" w:hAnsi="Tahoma" w:cs="Tahoma"/>
          <w:b/>
          <w:iCs/>
          <w:color w:val="auto"/>
          <w:sz w:val="22"/>
          <w:shd w:val="clear" w:color="auto" w:fill="FFFFFF"/>
        </w:rPr>
        <w:t>Answer</w:t>
      </w:r>
      <w:r w:rsidR="0055223F" w:rsidRPr="00F82C0E">
        <w:rPr>
          <w:rFonts w:ascii="Tahoma" w:eastAsia="Tahoma" w:hAnsi="Tahoma" w:cs="Tahoma"/>
          <w:b/>
          <w:iCs/>
          <w:color w:val="auto"/>
          <w:sz w:val="22"/>
          <w:shd w:val="clear" w:color="auto" w:fill="FFFFFF"/>
        </w:rPr>
        <w:t xml:space="preserve"> 2</w:t>
      </w:r>
      <w:r w:rsidR="004463F6" w:rsidRPr="00F82C0E">
        <w:rPr>
          <w:rFonts w:ascii="Tahoma" w:eastAsia="Tahoma" w:hAnsi="Tahoma" w:cs="Tahoma"/>
          <w:b/>
          <w:iCs/>
          <w:color w:val="auto"/>
          <w:sz w:val="22"/>
          <w:shd w:val="clear" w:color="auto" w:fill="FFFFFF"/>
        </w:rPr>
        <w:t>:</w:t>
      </w:r>
    </w:p>
    <w:p w:rsidR="002F1475" w:rsidRPr="00F82C0E" w:rsidRDefault="009E4022" w:rsidP="009B6421">
      <w:pPr>
        <w:spacing w:after="0" w:line="240" w:lineRule="auto"/>
        <w:rPr>
          <w:u w:val="single"/>
          <w:lang w:val="en-US"/>
        </w:rPr>
      </w:pPr>
      <w:r w:rsidRPr="002F1475">
        <w:rPr>
          <w:rFonts w:ascii="Tahoma" w:hAnsi="Tahoma" w:cs="Tahoma"/>
          <w:lang w:val="en-US"/>
        </w:rPr>
        <w:t>The evidence is needed with</w:t>
      </w:r>
      <w:r w:rsidR="002F1475">
        <w:rPr>
          <w:rFonts w:ascii="Tahoma" w:hAnsi="Tahoma" w:cs="Tahoma"/>
          <w:lang w:val="en-US"/>
        </w:rPr>
        <w:t>in</w:t>
      </w:r>
      <w:r w:rsidRPr="002F1475">
        <w:rPr>
          <w:rFonts w:ascii="Tahoma" w:hAnsi="Tahoma" w:cs="Tahoma"/>
          <w:lang w:val="en-US"/>
        </w:rPr>
        <w:t xml:space="preserve"> the offer, beside confirmation</w:t>
      </w:r>
      <w:r w:rsidR="005C07BD" w:rsidRPr="002F1475">
        <w:rPr>
          <w:rFonts w:ascii="Tahoma" w:hAnsi="Tahoma" w:cs="Tahoma"/>
          <w:lang w:val="en-US"/>
        </w:rPr>
        <w:t xml:space="preserve"> with the submission of the NDA.</w:t>
      </w:r>
    </w:p>
    <w:p w:rsidR="004E5FB8" w:rsidRPr="00F82C0E" w:rsidRDefault="004E5FB8" w:rsidP="009B6421">
      <w:pPr>
        <w:spacing w:after="0" w:line="240" w:lineRule="auto"/>
        <w:rPr>
          <w:rFonts w:ascii="Tahoma" w:hAnsi="Tahoma" w:cs="Tahoma"/>
          <w:lang w:val="en-US"/>
        </w:rPr>
      </w:pPr>
      <w:r w:rsidRPr="00F82C0E">
        <w:rPr>
          <w:rFonts w:ascii="Tahoma" w:hAnsi="Tahoma" w:cs="Tahoma"/>
          <w:lang w:val="en-US"/>
        </w:rPr>
        <w:t xml:space="preserve">A copy of this license must be sent to PPA in order </w:t>
      </w:r>
      <w:r w:rsidR="002F1475">
        <w:rPr>
          <w:rFonts w:ascii="Tahoma" w:hAnsi="Tahoma" w:cs="Tahoma"/>
          <w:lang w:val="en-US"/>
        </w:rPr>
        <w:t xml:space="preserve">for </w:t>
      </w:r>
      <w:r w:rsidRPr="00F82C0E">
        <w:rPr>
          <w:rFonts w:ascii="Tahoma" w:hAnsi="Tahoma" w:cs="Tahoma"/>
          <w:lang w:val="en-US"/>
        </w:rPr>
        <w:t>the NDA to be signed.</w:t>
      </w:r>
    </w:p>
    <w:p w:rsidR="004E5FB8" w:rsidRPr="00F82C0E" w:rsidRDefault="004E5FB8" w:rsidP="004E5FB8">
      <w:pPr>
        <w:rPr>
          <w:u w:val="single"/>
          <w:lang w:val="en-US"/>
        </w:rPr>
      </w:pPr>
    </w:p>
    <w:p w:rsidR="007E225C" w:rsidRPr="002F1475" w:rsidRDefault="007E225C" w:rsidP="008B6EC4">
      <w:pPr>
        <w:pStyle w:val="70"/>
        <w:spacing w:before="0" w:after="0" w:line="240" w:lineRule="auto"/>
        <w:rPr>
          <w:rFonts w:ascii="Tahoma" w:eastAsiaTheme="minorHAnsi" w:hAnsi="Tahoma" w:cs="Tahoma"/>
          <w:color w:val="auto"/>
          <w:sz w:val="22"/>
          <w:szCs w:val="22"/>
          <w:lang w:eastAsia="en-US"/>
        </w:rPr>
      </w:pPr>
    </w:p>
    <w:p w:rsidR="0055223F" w:rsidRPr="002F1475" w:rsidRDefault="0055223F" w:rsidP="008B6EC4">
      <w:pPr>
        <w:pStyle w:val="70"/>
        <w:spacing w:before="0" w:after="0" w:line="240" w:lineRule="auto"/>
        <w:rPr>
          <w:rFonts w:ascii="Tahoma" w:eastAsiaTheme="minorHAnsi" w:hAnsi="Tahoma" w:cs="Tahoma"/>
          <w:color w:val="auto"/>
          <w:sz w:val="22"/>
          <w:szCs w:val="22"/>
          <w:lang w:eastAsia="en-US"/>
        </w:rPr>
      </w:pPr>
    </w:p>
    <w:p w:rsidR="0055223F" w:rsidRPr="002F1475" w:rsidRDefault="00AE7DD7" w:rsidP="008B6EC4">
      <w:pPr>
        <w:pStyle w:val="70"/>
        <w:spacing w:before="0" w:after="0" w:line="240" w:lineRule="auto"/>
        <w:rPr>
          <w:rFonts w:ascii="Tahoma" w:eastAsiaTheme="minorHAnsi" w:hAnsi="Tahoma" w:cs="Tahoma"/>
          <w:b/>
          <w:color w:val="auto"/>
          <w:sz w:val="22"/>
          <w:szCs w:val="22"/>
          <w:lang w:val="el-GR" w:eastAsia="en-US"/>
        </w:rPr>
      </w:pPr>
      <w:r w:rsidRPr="002F1475">
        <w:rPr>
          <w:rFonts w:ascii="Tahoma" w:eastAsiaTheme="minorHAnsi" w:hAnsi="Tahoma" w:cs="Tahoma"/>
          <w:b/>
          <w:color w:val="auto"/>
          <w:sz w:val="22"/>
          <w:szCs w:val="22"/>
          <w:lang w:eastAsia="en-US"/>
        </w:rPr>
        <w:t>Question</w:t>
      </w:r>
      <w:r w:rsidRPr="002F1475">
        <w:rPr>
          <w:rFonts w:ascii="Tahoma" w:eastAsiaTheme="minorHAnsi" w:hAnsi="Tahoma" w:cs="Tahoma"/>
          <w:b/>
          <w:color w:val="auto"/>
          <w:sz w:val="22"/>
          <w:szCs w:val="22"/>
          <w:lang w:val="el-GR" w:eastAsia="en-US"/>
        </w:rPr>
        <w:t xml:space="preserve"> 3:</w:t>
      </w:r>
    </w:p>
    <w:p w:rsidR="00AE7DD7" w:rsidRPr="002F1475" w:rsidRDefault="00AE7DD7" w:rsidP="008B6EC4">
      <w:pPr>
        <w:pStyle w:val="70"/>
        <w:spacing w:before="0" w:after="0" w:line="240" w:lineRule="auto"/>
        <w:rPr>
          <w:rFonts w:ascii="Tahoma" w:eastAsiaTheme="minorHAnsi" w:hAnsi="Tahoma" w:cs="Tahoma"/>
          <w:color w:val="auto"/>
          <w:sz w:val="22"/>
          <w:szCs w:val="22"/>
          <w:lang w:val="el-GR" w:eastAsia="en-US"/>
        </w:rPr>
      </w:pPr>
    </w:p>
    <w:p w:rsidR="00AE7DD7" w:rsidRPr="002F1475" w:rsidRDefault="00AE7DD7" w:rsidP="008B6EC4">
      <w:pPr>
        <w:pStyle w:val="70"/>
        <w:spacing w:before="0" w:after="0" w:line="240" w:lineRule="auto"/>
        <w:rPr>
          <w:rFonts w:ascii="Tahoma" w:eastAsiaTheme="minorHAnsi" w:hAnsi="Tahoma" w:cs="Tahoma"/>
          <w:i/>
          <w:color w:val="auto"/>
          <w:sz w:val="22"/>
          <w:szCs w:val="22"/>
          <w:lang w:val="el-GR" w:eastAsia="en-US"/>
        </w:rPr>
      </w:pPr>
      <w:r w:rsidRPr="002F1475">
        <w:rPr>
          <w:rFonts w:ascii="Tahoma" w:eastAsiaTheme="minorHAnsi" w:hAnsi="Tahoma" w:cs="Tahoma"/>
          <w:i/>
          <w:color w:val="auto"/>
          <w:sz w:val="22"/>
          <w:szCs w:val="22"/>
          <w:lang w:val="el-GR" w:eastAsia="en-US"/>
        </w:rPr>
        <w:t xml:space="preserve">Παρακαλώ όπως μας προωθήσετε οποιεσδήποτε επιπλέον επεξηγήσεις σε σχέση με την άδεια λειτουργίας ως </w:t>
      </w:r>
      <w:r w:rsidR="002F1475" w:rsidRPr="002F1475">
        <w:rPr>
          <w:rFonts w:ascii="Tahoma" w:eastAsiaTheme="minorHAnsi" w:hAnsi="Tahoma" w:cs="Tahoma"/>
          <w:i/>
          <w:color w:val="auto"/>
          <w:sz w:val="22"/>
          <w:szCs w:val="22"/>
          <w:lang w:val="el-GR" w:eastAsia="en-US"/>
        </w:rPr>
        <w:t>επιχείρηση</w:t>
      </w:r>
      <w:r w:rsidRPr="002F1475">
        <w:rPr>
          <w:rFonts w:ascii="Tahoma" w:eastAsiaTheme="minorHAnsi" w:hAnsi="Tahoma" w:cs="Tahoma"/>
          <w:i/>
          <w:color w:val="auto"/>
          <w:sz w:val="22"/>
          <w:szCs w:val="22"/>
          <w:lang w:val="el-GR" w:eastAsia="en-US"/>
        </w:rPr>
        <w:t xml:space="preserve"> ΙΕΠΥΑ η οποία απαιτείται για τη λήψη των εγγράφων για τη συμμετοχή στον διαγωνισμό του θέματος</w:t>
      </w:r>
      <w:r w:rsidR="002F1475" w:rsidRPr="00F82C0E">
        <w:rPr>
          <w:rFonts w:ascii="Tahoma" w:eastAsiaTheme="minorHAnsi" w:hAnsi="Tahoma" w:cs="Tahoma"/>
          <w:i/>
          <w:color w:val="auto"/>
          <w:sz w:val="22"/>
          <w:szCs w:val="22"/>
          <w:lang w:val="el-GR" w:eastAsia="en-US"/>
        </w:rPr>
        <w:t>.</w:t>
      </w:r>
    </w:p>
    <w:p w:rsidR="00135B4C" w:rsidRPr="002F1475" w:rsidRDefault="00135B4C" w:rsidP="008B6EC4">
      <w:pPr>
        <w:pStyle w:val="70"/>
        <w:spacing w:before="0" w:after="0" w:line="240" w:lineRule="auto"/>
        <w:rPr>
          <w:rFonts w:ascii="Tahoma" w:eastAsiaTheme="minorHAnsi" w:hAnsi="Tahoma" w:cs="Tahoma"/>
          <w:i/>
          <w:color w:val="auto"/>
          <w:sz w:val="22"/>
          <w:szCs w:val="22"/>
          <w:lang w:val="el-GR" w:eastAsia="en-US"/>
        </w:rPr>
      </w:pPr>
    </w:p>
    <w:p w:rsidR="00135B4C" w:rsidRPr="002F1475" w:rsidRDefault="00135B4C" w:rsidP="008B6EC4">
      <w:pPr>
        <w:pStyle w:val="70"/>
        <w:spacing w:before="0" w:after="0" w:line="240" w:lineRule="auto"/>
        <w:rPr>
          <w:rFonts w:ascii="Tahoma" w:eastAsiaTheme="minorHAnsi" w:hAnsi="Tahoma" w:cs="Tahoma"/>
          <w:i/>
          <w:color w:val="auto"/>
          <w:sz w:val="22"/>
          <w:szCs w:val="22"/>
          <w:lang w:eastAsia="en-US"/>
        </w:rPr>
      </w:pPr>
      <w:r w:rsidRPr="002F1475">
        <w:rPr>
          <w:rFonts w:ascii="Tahoma" w:eastAsiaTheme="minorHAnsi" w:hAnsi="Tahoma" w:cs="Tahoma"/>
          <w:i/>
          <w:color w:val="auto"/>
          <w:sz w:val="22"/>
          <w:szCs w:val="22"/>
          <w:lang w:eastAsia="en-US"/>
        </w:rPr>
        <w:t>Please forward any additional clarification available concerning the license to operate as IEPYA compan</w:t>
      </w:r>
      <w:r w:rsidR="002F1475">
        <w:rPr>
          <w:rFonts w:ascii="Tahoma" w:eastAsiaTheme="minorHAnsi" w:hAnsi="Tahoma" w:cs="Tahoma"/>
          <w:i/>
          <w:color w:val="auto"/>
          <w:sz w:val="22"/>
          <w:szCs w:val="22"/>
          <w:lang w:eastAsia="en-US"/>
        </w:rPr>
        <w:t>y</w:t>
      </w:r>
      <w:r w:rsidRPr="002F1475">
        <w:rPr>
          <w:rFonts w:ascii="Tahoma" w:eastAsiaTheme="minorHAnsi" w:hAnsi="Tahoma" w:cs="Tahoma"/>
          <w:i/>
          <w:color w:val="auto"/>
          <w:sz w:val="22"/>
          <w:szCs w:val="22"/>
          <w:lang w:eastAsia="en-US"/>
        </w:rPr>
        <w:t>, which is r</w:t>
      </w:r>
      <w:r w:rsidR="00D67B1E" w:rsidRPr="002F1475">
        <w:rPr>
          <w:rFonts w:ascii="Tahoma" w:eastAsiaTheme="minorHAnsi" w:hAnsi="Tahoma" w:cs="Tahoma"/>
          <w:i/>
          <w:color w:val="auto"/>
          <w:sz w:val="22"/>
          <w:szCs w:val="22"/>
          <w:lang w:eastAsia="en-US"/>
        </w:rPr>
        <w:t>equired for receiving relevant documetation</w:t>
      </w:r>
      <w:r w:rsidRPr="002F1475">
        <w:rPr>
          <w:rFonts w:ascii="Tahoma" w:eastAsiaTheme="minorHAnsi" w:hAnsi="Tahoma" w:cs="Tahoma"/>
          <w:i/>
          <w:color w:val="auto"/>
          <w:sz w:val="22"/>
          <w:szCs w:val="22"/>
          <w:lang w:eastAsia="en-US"/>
        </w:rPr>
        <w:t xml:space="preserve"> for the participation in the above mentioned tender.</w:t>
      </w:r>
    </w:p>
    <w:p w:rsidR="00E94AAD" w:rsidRPr="002F1475" w:rsidRDefault="00E94AAD" w:rsidP="008B6EC4">
      <w:pPr>
        <w:pStyle w:val="70"/>
        <w:spacing w:before="0" w:after="0" w:line="240" w:lineRule="auto"/>
        <w:rPr>
          <w:rFonts w:ascii="Tahoma" w:eastAsiaTheme="minorHAnsi" w:hAnsi="Tahoma" w:cs="Tahoma"/>
          <w:color w:val="auto"/>
          <w:sz w:val="22"/>
          <w:szCs w:val="22"/>
          <w:lang w:eastAsia="en-US"/>
        </w:rPr>
      </w:pPr>
    </w:p>
    <w:p w:rsidR="00E94AAD" w:rsidRPr="002F1475" w:rsidRDefault="00AE7DD7" w:rsidP="008B6EC4">
      <w:pPr>
        <w:pStyle w:val="70"/>
        <w:spacing w:before="0" w:after="0" w:line="240" w:lineRule="auto"/>
        <w:rPr>
          <w:rFonts w:ascii="Tahoma" w:eastAsiaTheme="minorHAnsi" w:hAnsi="Tahoma" w:cs="Tahoma"/>
          <w:b/>
          <w:color w:val="auto"/>
          <w:sz w:val="22"/>
          <w:szCs w:val="22"/>
          <w:lang w:eastAsia="en-US"/>
        </w:rPr>
      </w:pPr>
      <w:r w:rsidRPr="002F1475">
        <w:rPr>
          <w:rFonts w:ascii="Tahoma" w:eastAsiaTheme="minorHAnsi" w:hAnsi="Tahoma" w:cs="Tahoma"/>
          <w:b/>
          <w:color w:val="auto"/>
          <w:sz w:val="22"/>
          <w:szCs w:val="22"/>
          <w:lang w:eastAsia="en-US"/>
        </w:rPr>
        <w:t>Answer 3:</w:t>
      </w:r>
    </w:p>
    <w:p w:rsidR="00E94AAD" w:rsidRPr="002F1475" w:rsidRDefault="00E94AAD" w:rsidP="008B6EC4">
      <w:pPr>
        <w:pStyle w:val="70"/>
        <w:spacing w:before="0" w:after="0" w:line="240" w:lineRule="auto"/>
        <w:rPr>
          <w:rFonts w:ascii="Tahoma" w:eastAsiaTheme="minorHAnsi" w:hAnsi="Tahoma" w:cs="Tahoma"/>
          <w:color w:val="auto"/>
          <w:sz w:val="22"/>
          <w:szCs w:val="22"/>
          <w:lang w:eastAsia="en-US"/>
        </w:rPr>
      </w:pPr>
    </w:p>
    <w:p w:rsidR="005C07BD" w:rsidRPr="009B6421" w:rsidRDefault="005C07BD" w:rsidP="005C07BD">
      <w:pPr>
        <w:rPr>
          <w:rFonts w:ascii="Tahoma" w:hAnsi="Tahoma" w:cs="Tahoma"/>
          <w:lang w:val="en-US"/>
        </w:rPr>
      </w:pPr>
      <w:r w:rsidRPr="002F1475">
        <w:rPr>
          <w:rFonts w:ascii="Tahoma" w:hAnsi="Tahoma" w:cs="Tahoma"/>
          <w:lang w:val="en-US"/>
        </w:rPr>
        <w:t xml:space="preserve">The candidate </w:t>
      </w:r>
      <w:r w:rsidR="001B216A" w:rsidRPr="009B6421">
        <w:rPr>
          <w:rFonts w:ascii="Tahoma" w:hAnsi="Tahoma" w:cs="Tahoma"/>
          <w:lang w:val="en-US"/>
        </w:rPr>
        <w:t>should</w:t>
      </w:r>
      <w:r w:rsidR="001B216A">
        <w:rPr>
          <w:rFonts w:ascii="Tahoma" w:hAnsi="Tahoma" w:cs="Tahoma"/>
          <w:lang w:val="en-US"/>
        </w:rPr>
        <w:t xml:space="preserve"> </w:t>
      </w:r>
      <w:r w:rsidRPr="002F1475">
        <w:rPr>
          <w:rFonts w:ascii="Tahoma" w:hAnsi="Tahoma" w:cs="Tahoma"/>
          <w:lang w:val="en-US"/>
        </w:rPr>
        <w:t xml:space="preserve">provide a copy of the IEPYA certificate which is issued by Ministry of </w:t>
      </w:r>
      <w:r w:rsidR="00407BAC">
        <w:rPr>
          <w:rFonts w:ascii="Tahoma" w:hAnsi="Tahoma" w:cs="Tahoma"/>
          <w:lang w:val="en-US"/>
        </w:rPr>
        <w:t>C</w:t>
      </w:r>
      <w:r w:rsidRPr="002F1475">
        <w:rPr>
          <w:rFonts w:ascii="Tahoma" w:hAnsi="Tahoma" w:cs="Tahoma"/>
          <w:lang w:val="en-US"/>
        </w:rPr>
        <w:t xml:space="preserve">itizen </w:t>
      </w:r>
      <w:r w:rsidR="00407BAC">
        <w:rPr>
          <w:rFonts w:ascii="Tahoma" w:hAnsi="Tahoma" w:cs="Tahoma"/>
          <w:lang w:val="en-US"/>
        </w:rPr>
        <w:t>P</w:t>
      </w:r>
      <w:r w:rsidR="009B6421">
        <w:rPr>
          <w:rFonts w:ascii="Tahoma" w:hAnsi="Tahoma" w:cs="Tahoma"/>
          <w:lang w:val="en-US"/>
        </w:rPr>
        <w:t>rotection</w:t>
      </w:r>
      <w:r w:rsidR="004E5FB8" w:rsidRPr="009B6421">
        <w:rPr>
          <w:sz w:val="24"/>
          <w:szCs w:val="24"/>
          <w:lang w:val="en-US"/>
        </w:rPr>
        <w:t xml:space="preserve"> </w:t>
      </w:r>
      <w:r w:rsidR="00407BAC" w:rsidRPr="009B6421">
        <w:rPr>
          <w:sz w:val="24"/>
          <w:szCs w:val="24"/>
          <w:lang w:val="en-US"/>
        </w:rPr>
        <w:t>(</w:t>
      </w:r>
      <w:r w:rsidR="004E5FB8" w:rsidRPr="00F82C0E">
        <w:rPr>
          <w:rFonts w:ascii="Tahoma" w:hAnsi="Tahoma" w:cs="Tahoma"/>
          <w:lang w:val="en-US"/>
        </w:rPr>
        <w:t>Art</w:t>
      </w:r>
      <w:r w:rsidR="004E5FB8" w:rsidRPr="009B6421">
        <w:rPr>
          <w:rFonts w:ascii="Tahoma" w:hAnsi="Tahoma" w:cs="Tahoma"/>
          <w:lang w:val="en-US"/>
        </w:rPr>
        <w:t xml:space="preserve">. 2 </w:t>
      </w:r>
      <w:r w:rsidR="004E5FB8" w:rsidRPr="00F82C0E">
        <w:rPr>
          <w:rFonts w:ascii="Tahoma" w:hAnsi="Tahoma" w:cs="Tahoma"/>
          <w:lang w:val="en-US"/>
        </w:rPr>
        <w:t>of</w:t>
      </w:r>
      <w:r w:rsidR="004E5FB8" w:rsidRPr="009B6421">
        <w:rPr>
          <w:rFonts w:ascii="Tahoma" w:hAnsi="Tahoma" w:cs="Tahoma"/>
          <w:lang w:val="en-US"/>
        </w:rPr>
        <w:t xml:space="preserve"> </w:t>
      </w:r>
      <w:r w:rsidR="004E5FB8" w:rsidRPr="00F82C0E">
        <w:rPr>
          <w:rFonts w:ascii="Tahoma" w:hAnsi="Tahoma" w:cs="Tahoma"/>
          <w:lang w:val="en-US"/>
        </w:rPr>
        <w:t>Law</w:t>
      </w:r>
      <w:r w:rsidR="004E5FB8" w:rsidRPr="009B6421">
        <w:rPr>
          <w:rFonts w:ascii="Tahoma" w:hAnsi="Tahoma" w:cs="Tahoma"/>
          <w:lang w:val="en-US"/>
        </w:rPr>
        <w:t xml:space="preserve"> 3707/2008 (</w:t>
      </w:r>
      <w:r w:rsidR="004E5FB8" w:rsidRPr="00F82C0E">
        <w:rPr>
          <w:rFonts w:ascii="Tahoma" w:hAnsi="Tahoma" w:cs="Tahoma"/>
          <w:lang w:val="en-US"/>
        </w:rPr>
        <w:t>Government</w:t>
      </w:r>
      <w:r w:rsidR="004E5FB8" w:rsidRPr="009B6421">
        <w:rPr>
          <w:rFonts w:ascii="Tahoma" w:hAnsi="Tahoma" w:cs="Tahoma"/>
          <w:lang w:val="en-US"/>
        </w:rPr>
        <w:t xml:space="preserve"> </w:t>
      </w:r>
      <w:r w:rsidR="004E5FB8" w:rsidRPr="00F82C0E">
        <w:rPr>
          <w:rFonts w:ascii="Tahoma" w:hAnsi="Tahoma" w:cs="Tahoma"/>
          <w:lang w:val="en-US"/>
        </w:rPr>
        <w:t>Gazette</w:t>
      </w:r>
      <w:r w:rsidR="004E5FB8" w:rsidRPr="009B6421">
        <w:rPr>
          <w:rFonts w:ascii="Tahoma" w:hAnsi="Tahoma" w:cs="Tahoma"/>
          <w:lang w:val="en-US"/>
        </w:rPr>
        <w:t xml:space="preserve"> </w:t>
      </w:r>
      <w:r w:rsidR="004E5FB8" w:rsidRPr="00F82C0E">
        <w:rPr>
          <w:rFonts w:ascii="Tahoma" w:hAnsi="Tahoma" w:cs="Tahoma"/>
        </w:rPr>
        <w:t>Α΄</w:t>
      </w:r>
      <w:r w:rsidR="004E5FB8" w:rsidRPr="009B6421">
        <w:rPr>
          <w:rFonts w:ascii="Tahoma" w:hAnsi="Tahoma" w:cs="Tahoma"/>
          <w:lang w:val="en-US"/>
        </w:rPr>
        <w:t>209).</w:t>
      </w:r>
    </w:p>
    <w:p w:rsidR="009E5624" w:rsidRPr="009B6421" w:rsidRDefault="009E5624" w:rsidP="009E5624">
      <w:pPr>
        <w:pStyle w:val="70"/>
        <w:spacing w:before="0" w:after="0" w:line="240" w:lineRule="auto"/>
        <w:rPr>
          <w:rFonts w:ascii="Tahoma" w:eastAsiaTheme="minorHAnsi" w:hAnsi="Tahoma" w:cs="Tahoma"/>
          <w:b/>
          <w:color w:val="auto"/>
          <w:sz w:val="22"/>
          <w:szCs w:val="22"/>
          <w:lang w:eastAsia="en-US"/>
        </w:rPr>
      </w:pPr>
    </w:p>
    <w:p w:rsidR="009E5624" w:rsidRPr="002F1475" w:rsidRDefault="009E5624" w:rsidP="009E5624">
      <w:pPr>
        <w:pStyle w:val="70"/>
        <w:spacing w:before="0" w:after="0" w:line="240" w:lineRule="auto"/>
        <w:rPr>
          <w:rFonts w:ascii="Tahoma" w:eastAsiaTheme="minorHAnsi" w:hAnsi="Tahoma" w:cs="Tahoma"/>
          <w:b/>
          <w:color w:val="auto"/>
          <w:sz w:val="22"/>
          <w:szCs w:val="22"/>
          <w:lang w:val="el-GR" w:eastAsia="en-US"/>
        </w:rPr>
      </w:pPr>
      <w:r w:rsidRPr="002F1475">
        <w:rPr>
          <w:rFonts w:ascii="Tahoma" w:eastAsiaTheme="minorHAnsi" w:hAnsi="Tahoma" w:cs="Tahoma"/>
          <w:b/>
          <w:color w:val="auto"/>
          <w:sz w:val="22"/>
          <w:szCs w:val="22"/>
          <w:lang w:eastAsia="en-US"/>
        </w:rPr>
        <w:t>Question</w:t>
      </w:r>
      <w:r w:rsidRPr="002F1475">
        <w:rPr>
          <w:rFonts w:ascii="Tahoma" w:eastAsiaTheme="minorHAnsi" w:hAnsi="Tahoma" w:cs="Tahoma"/>
          <w:b/>
          <w:color w:val="auto"/>
          <w:sz w:val="22"/>
          <w:szCs w:val="22"/>
          <w:lang w:val="el-GR" w:eastAsia="en-US"/>
        </w:rPr>
        <w:t xml:space="preserve"> </w:t>
      </w:r>
      <w:r w:rsidRPr="00F82C0E">
        <w:rPr>
          <w:rFonts w:ascii="Tahoma" w:eastAsiaTheme="minorHAnsi" w:hAnsi="Tahoma" w:cs="Tahoma"/>
          <w:b/>
          <w:color w:val="auto"/>
          <w:sz w:val="22"/>
          <w:szCs w:val="22"/>
          <w:lang w:val="el-GR" w:eastAsia="en-US"/>
        </w:rPr>
        <w:t>4</w:t>
      </w:r>
      <w:r w:rsidRPr="002F1475">
        <w:rPr>
          <w:rFonts w:ascii="Tahoma" w:eastAsiaTheme="minorHAnsi" w:hAnsi="Tahoma" w:cs="Tahoma"/>
          <w:b/>
          <w:color w:val="auto"/>
          <w:sz w:val="22"/>
          <w:szCs w:val="22"/>
          <w:lang w:val="el-GR" w:eastAsia="en-US"/>
        </w:rPr>
        <w:t>:</w:t>
      </w:r>
    </w:p>
    <w:p w:rsidR="009E5624" w:rsidRPr="002F1475" w:rsidRDefault="009E5624" w:rsidP="009E5624">
      <w:pPr>
        <w:pStyle w:val="70"/>
        <w:spacing w:before="0" w:after="0" w:line="240" w:lineRule="auto"/>
        <w:rPr>
          <w:rFonts w:ascii="Tahoma" w:eastAsiaTheme="minorHAnsi" w:hAnsi="Tahoma" w:cs="Tahoma"/>
          <w:color w:val="auto"/>
          <w:sz w:val="22"/>
          <w:szCs w:val="22"/>
          <w:lang w:val="el-GR" w:eastAsia="en-US"/>
        </w:rPr>
      </w:pPr>
    </w:p>
    <w:p w:rsidR="009E5624" w:rsidRPr="00F82C0E" w:rsidRDefault="009E5624" w:rsidP="009E5624">
      <w:pPr>
        <w:rPr>
          <w:rFonts w:ascii="Tahoma" w:eastAsia="Tahoma" w:hAnsi="Tahoma" w:cs="Tahoma"/>
          <w:i/>
          <w:iCs/>
          <w:shd w:val="clear" w:color="auto" w:fill="FFFFFF"/>
          <w:lang w:eastAsia="el-GR"/>
        </w:rPr>
      </w:pPr>
      <w:r w:rsidRPr="00F82C0E">
        <w:rPr>
          <w:rFonts w:ascii="Tahoma" w:eastAsia="Tahoma" w:hAnsi="Tahoma" w:cs="Tahoma"/>
          <w:i/>
          <w:iCs/>
          <w:shd w:val="clear" w:color="auto" w:fill="FFFFFF"/>
          <w:lang w:eastAsia="el-GR"/>
        </w:rPr>
        <w:t xml:space="preserve">Μπορεί να υποβληθεί πιστοποιητικό </w:t>
      </w:r>
      <w:r w:rsidRPr="00F82C0E">
        <w:rPr>
          <w:rFonts w:ascii="Tahoma" w:eastAsia="Tahoma" w:hAnsi="Tahoma" w:cs="Tahoma"/>
          <w:i/>
          <w:iCs/>
          <w:shd w:val="clear" w:color="auto" w:fill="FFFFFF"/>
          <w:lang w:val="en-US" w:eastAsia="el-GR"/>
        </w:rPr>
        <w:t>EKBA</w:t>
      </w:r>
      <w:r w:rsidRPr="00F82C0E">
        <w:rPr>
          <w:rFonts w:ascii="Tahoma" w:eastAsia="Tahoma" w:hAnsi="Tahoma" w:cs="Tahoma"/>
          <w:i/>
          <w:iCs/>
          <w:shd w:val="clear" w:color="auto" w:fill="FFFFFF"/>
          <w:lang w:eastAsia="el-GR"/>
        </w:rPr>
        <w:t xml:space="preserve"> για την προστασία διαβαθμισμένης πληροφορίας βαθμού «Εθνικού απορρήτου», αντί του ΙΕΠΥΑ?</w:t>
      </w:r>
    </w:p>
    <w:p w:rsidR="002F1475" w:rsidRPr="00F82C0E" w:rsidRDefault="002F1475" w:rsidP="002F1475">
      <w:pPr>
        <w:rPr>
          <w:rFonts w:ascii="Tahoma" w:eastAsia="Tahoma" w:hAnsi="Tahoma" w:cs="Tahoma"/>
          <w:i/>
          <w:iCs/>
          <w:shd w:val="clear" w:color="auto" w:fill="FFFFFF"/>
          <w:lang w:val="en-US" w:eastAsia="el-GR"/>
        </w:rPr>
      </w:pPr>
      <w:r w:rsidRPr="00F82C0E">
        <w:rPr>
          <w:rFonts w:ascii="Tahoma" w:eastAsia="Tahoma" w:hAnsi="Tahoma" w:cs="Tahoma"/>
          <w:i/>
          <w:iCs/>
          <w:shd w:val="clear" w:color="auto" w:fill="FFFFFF"/>
          <w:lang w:val="en-US" w:eastAsia="el-GR"/>
        </w:rPr>
        <w:t>Is it acceptable an EKBA certificate to be submitted for the protection of classified information of "National Privacy" degree, instead of IEPYA?</w:t>
      </w:r>
    </w:p>
    <w:p w:rsidR="002F1475" w:rsidRPr="00F82C0E" w:rsidRDefault="002F1475" w:rsidP="009E5624">
      <w:pPr>
        <w:rPr>
          <w:lang w:val="en-US"/>
        </w:rPr>
      </w:pPr>
    </w:p>
    <w:p w:rsidR="002F1475" w:rsidRPr="00F82C0E" w:rsidRDefault="002F1475" w:rsidP="009E5624">
      <w:pPr>
        <w:rPr>
          <w:lang w:val="en-US"/>
        </w:rPr>
      </w:pPr>
    </w:p>
    <w:p w:rsidR="002F1475" w:rsidRPr="00F82C0E" w:rsidRDefault="002F1475" w:rsidP="009E5624">
      <w:pPr>
        <w:rPr>
          <w:lang w:val="en-US"/>
        </w:rPr>
      </w:pPr>
    </w:p>
    <w:p w:rsidR="002F1475" w:rsidRPr="00F82C0E" w:rsidRDefault="002F1475" w:rsidP="009E5624">
      <w:pPr>
        <w:rPr>
          <w:lang w:val="en-US"/>
        </w:rPr>
      </w:pPr>
    </w:p>
    <w:p w:rsidR="009E5624" w:rsidRPr="002F1475" w:rsidRDefault="009E5624" w:rsidP="009E5624">
      <w:pPr>
        <w:pStyle w:val="70"/>
        <w:spacing w:before="0" w:after="0" w:line="240" w:lineRule="auto"/>
        <w:rPr>
          <w:rFonts w:ascii="Tahoma" w:eastAsiaTheme="minorHAnsi" w:hAnsi="Tahoma" w:cs="Tahoma"/>
          <w:color w:val="auto"/>
          <w:sz w:val="22"/>
          <w:szCs w:val="22"/>
          <w:lang w:eastAsia="en-US"/>
        </w:rPr>
      </w:pPr>
    </w:p>
    <w:p w:rsidR="009E5624" w:rsidRPr="002F1475" w:rsidRDefault="009E5624" w:rsidP="009E5624">
      <w:pPr>
        <w:pStyle w:val="70"/>
        <w:spacing w:before="0" w:after="0" w:line="240" w:lineRule="auto"/>
        <w:rPr>
          <w:rFonts w:ascii="Tahoma" w:eastAsiaTheme="minorHAnsi" w:hAnsi="Tahoma" w:cs="Tahoma"/>
          <w:b/>
          <w:color w:val="auto"/>
          <w:sz w:val="22"/>
          <w:szCs w:val="22"/>
          <w:lang w:eastAsia="en-US"/>
        </w:rPr>
      </w:pPr>
      <w:r w:rsidRPr="002F1475">
        <w:rPr>
          <w:rFonts w:ascii="Tahoma" w:eastAsiaTheme="minorHAnsi" w:hAnsi="Tahoma" w:cs="Tahoma"/>
          <w:b/>
          <w:color w:val="auto"/>
          <w:sz w:val="22"/>
          <w:szCs w:val="22"/>
          <w:lang w:eastAsia="en-US"/>
        </w:rPr>
        <w:t>Answer 4:</w:t>
      </w:r>
    </w:p>
    <w:p w:rsidR="009E5624" w:rsidRPr="002F1475" w:rsidRDefault="009E5624" w:rsidP="009E5624">
      <w:pPr>
        <w:pStyle w:val="70"/>
        <w:spacing w:before="0" w:after="0" w:line="240" w:lineRule="auto"/>
        <w:rPr>
          <w:rFonts w:ascii="Tahoma" w:eastAsiaTheme="minorHAnsi" w:hAnsi="Tahoma" w:cs="Tahoma"/>
          <w:color w:val="auto"/>
          <w:sz w:val="22"/>
          <w:szCs w:val="22"/>
          <w:lang w:eastAsia="en-US"/>
        </w:rPr>
      </w:pPr>
    </w:p>
    <w:p w:rsidR="009E5624" w:rsidRPr="00F82C0E" w:rsidRDefault="002F1475" w:rsidP="005C07BD">
      <w:pPr>
        <w:rPr>
          <w:lang w:val="en-US" w:eastAsia="zh-CN"/>
        </w:rPr>
      </w:pPr>
      <w:r>
        <w:rPr>
          <w:rFonts w:ascii="Tahoma" w:hAnsi="Tahoma" w:cs="Tahoma"/>
          <w:lang w:val="en-US"/>
        </w:rPr>
        <w:t>No, it is not acceptable. The IEPYA certificate has to be submitted.</w:t>
      </w:r>
    </w:p>
    <w:p w:rsidR="00E94AAD" w:rsidRDefault="00E94AAD" w:rsidP="008B6EC4">
      <w:pPr>
        <w:pStyle w:val="70"/>
        <w:spacing w:before="0" w:after="0" w:line="240" w:lineRule="auto"/>
        <w:rPr>
          <w:rFonts w:ascii="Tahoma" w:eastAsiaTheme="minorHAnsi" w:hAnsi="Tahoma" w:cs="Tahoma"/>
          <w:color w:val="auto"/>
          <w:sz w:val="22"/>
          <w:szCs w:val="22"/>
          <w:lang w:eastAsia="en-US"/>
        </w:rPr>
      </w:pPr>
    </w:p>
    <w:p w:rsidR="009B6421" w:rsidRPr="002F1475" w:rsidRDefault="009B6421" w:rsidP="008B6EC4">
      <w:pPr>
        <w:pStyle w:val="70"/>
        <w:spacing w:before="0" w:after="0" w:line="240" w:lineRule="auto"/>
        <w:rPr>
          <w:rFonts w:ascii="Tahoma" w:eastAsiaTheme="minorHAnsi" w:hAnsi="Tahoma" w:cs="Tahoma"/>
          <w:color w:val="auto"/>
          <w:sz w:val="22"/>
          <w:szCs w:val="22"/>
          <w:lang w:eastAsia="en-US"/>
        </w:rPr>
      </w:pPr>
    </w:p>
    <w:p w:rsidR="002531C9" w:rsidRPr="002F1475" w:rsidRDefault="002531C9" w:rsidP="008B6EC4">
      <w:pPr>
        <w:pStyle w:val="70"/>
        <w:spacing w:before="0" w:after="0" w:line="240" w:lineRule="auto"/>
        <w:rPr>
          <w:rFonts w:ascii="Tahoma" w:eastAsiaTheme="minorHAnsi" w:hAnsi="Tahoma" w:cs="Tahoma"/>
          <w:color w:val="auto"/>
          <w:sz w:val="22"/>
          <w:szCs w:val="22"/>
          <w:lang w:eastAsia="en-US"/>
        </w:rPr>
      </w:pPr>
      <w:r w:rsidRPr="002F1475">
        <w:rPr>
          <w:rFonts w:ascii="Tahoma" w:eastAsiaTheme="minorHAnsi" w:hAnsi="Tahoma" w:cs="Tahoma"/>
          <w:color w:val="auto"/>
          <w:sz w:val="22"/>
          <w:szCs w:val="22"/>
          <w:lang w:eastAsia="en-US"/>
        </w:rPr>
        <w:t>Please visit regularly PPA SA website in order to be promptly informed about the above mentioned tender.</w:t>
      </w:r>
    </w:p>
    <w:sectPr w:rsidR="002531C9" w:rsidRPr="002F1475" w:rsidSect="008B6EC4">
      <w:headerReference w:type="default" r:id="rId9"/>
      <w:footerReference w:type="default" r:id="rId10"/>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5AC" w:rsidRDefault="00FD05AC" w:rsidP="00493950">
      <w:pPr>
        <w:spacing w:after="0" w:line="240" w:lineRule="auto"/>
      </w:pPr>
      <w:r>
        <w:separator/>
      </w:r>
    </w:p>
  </w:endnote>
  <w:endnote w:type="continuationSeparator" w:id="0">
    <w:p w:rsidR="00FD05AC" w:rsidRDefault="00FD05AC"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 w:name="Segoe UI">
    <w:panose1 w:val="020B0502040204020203"/>
    <w:charset w:val="A1"/>
    <w:family w:val="swiss"/>
    <w:pitch w:val="variable"/>
    <w:sig w:usb0="E10022FF" w:usb1="C000E47F" w:usb2="00000029" w:usb3="00000000" w:csb0="000001D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 w:name="Trebuchet MS">
    <w:panose1 w:val="020B0603020202020204"/>
    <w:charset w:val="A1"/>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838510"/>
      <w:docPartObj>
        <w:docPartGallery w:val="Page Numbers (Bottom of Page)"/>
        <w:docPartUnique/>
      </w:docPartObj>
    </w:sdtPr>
    <w:sdtEndPr>
      <w:rPr>
        <w:noProof/>
      </w:rPr>
    </w:sdtEndPr>
    <w:sdtContent>
      <w:p w:rsidR="006C0F96" w:rsidRDefault="006C0F96">
        <w:pPr>
          <w:pStyle w:val="a6"/>
          <w:jc w:val="center"/>
        </w:pPr>
        <w:r>
          <w:fldChar w:fldCharType="begin"/>
        </w:r>
        <w:r>
          <w:instrText xml:space="preserve"> PAGE   \* MERGEFORMAT </w:instrText>
        </w:r>
        <w:r>
          <w:fldChar w:fldCharType="separate"/>
        </w:r>
        <w:r w:rsidR="009B6421">
          <w:rPr>
            <w:noProof/>
          </w:rPr>
          <w:t>1</w:t>
        </w:r>
        <w:r>
          <w:rPr>
            <w:noProof/>
          </w:rPr>
          <w:fldChar w:fldCharType="end"/>
        </w:r>
      </w:p>
    </w:sdtContent>
  </w:sdt>
  <w:p w:rsidR="00F26567" w:rsidRDefault="00F2656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5AC" w:rsidRDefault="00FD05AC" w:rsidP="00493950">
      <w:pPr>
        <w:spacing w:after="0" w:line="240" w:lineRule="auto"/>
      </w:pPr>
      <w:r>
        <w:separator/>
      </w:r>
    </w:p>
  </w:footnote>
  <w:footnote w:type="continuationSeparator" w:id="0">
    <w:p w:rsidR="00FD05AC" w:rsidRDefault="00FD05AC"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a5"/>
    </w:pPr>
    <w:r w:rsidRPr="000A222E">
      <w:rPr>
        <w:noProof/>
        <w:lang w:eastAsia="el-GR"/>
      </w:rPr>
      <w:drawing>
        <wp:inline distT="0" distB="0" distL="0" distR="0" wp14:anchorId="2FB60CB5" wp14:editId="761244BB">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62BB73A0"/>
    <w:multiLevelType w:val="multilevel"/>
    <w:tmpl w:val="42E0F6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762B1795"/>
    <w:multiLevelType w:val="hybridMultilevel"/>
    <w:tmpl w:val="E848AE6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0747"/>
    <w:rsid w:val="00013089"/>
    <w:rsid w:val="0001357D"/>
    <w:rsid w:val="00020C5A"/>
    <w:rsid w:val="00024901"/>
    <w:rsid w:val="0002636A"/>
    <w:rsid w:val="00032D51"/>
    <w:rsid w:val="000332AD"/>
    <w:rsid w:val="00036515"/>
    <w:rsid w:val="0004275B"/>
    <w:rsid w:val="00045FA6"/>
    <w:rsid w:val="00052129"/>
    <w:rsid w:val="000607ED"/>
    <w:rsid w:val="00064B23"/>
    <w:rsid w:val="000711AA"/>
    <w:rsid w:val="000761DE"/>
    <w:rsid w:val="00077138"/>
    <w:rsid w:val="00081DEA"/>
    <w:rsid w:val="00083A6C"/>
    <w:rsid w:val="00094BAF"/>
    <w:rsid w:val="00095921"/>
    <w:rsid w:val="000A46ED"/>
    <w:rsid w:val="000A75CD"/>
    <w:rsid w:val="000B0E9E"/>
    <w:rsid w:val="000B55E4"/>
    <w:rsid w:val="000C28C0"/>
    <w:rsid w:val="000E1F46"/>
    <w:rsid w:val="000E3A0C"/>
    <w:rsid w:val="000E5041"/>
    <w:rsid w:val="000F3468"/>
    <w:rsid w:val="00103818"/>
    <w:rsid w:val="001052B1"/>
    <w:rsid w:val="00106CEF"/>
    <w:rsid w:val="00110482"/>
    <w:rsid w:val="00110EDC"/>
    <w:rsid w:val="001117F2"/>
    <w:rsid w:val="00117DEB"/>
    <w:rsid w:val="001227CA"/>
    <w:rsid w:val="00127641"/>
    <w:rsid w:val="00133198"/>
    <w:rsid w:val="00135B4C"/>
    <w:rsid w:val="00144A59"/>
    <w:rsid w:val="00144C71"/>
    <w:rsid w:val="00144EEC"/>
    <w:rsid w:val="00145367"/>
    <w:rsid w:val="00156E00"/>
    <w:rsid w:val="00157515"/>
    <w:rsid w:val="001576A0"/>
    <w:rsid w:val="00160679"/>
    <w:rsid w:val="00167767"/>
    <w:rsid w:val="001779ED"/>
    <w:rsid w:val="00187D0B"/>
    <w:rsid w:val="00190ADF"/>
    <w:rsid w:val="00191621"/>
    <w:rsid w:val="00192E24"/>
    <w:rsid w:val="001A22F1"/>
    <w:rsid w:val="001A6BDE"/>
    <w:rsid w:val="001A791C"/>
    <w:rsid w:val="001B216A"/>
    <w:rsid w:val="001C0116"/>
    <w:rsid w:val="001C24F7"/>
    <w:rsid w:val="001C252C"/>
    <w:rsid w:val="001C401B"/>
    <w:rsid w:val="001D7B87"/>
    <w:rsid w:val="001E0ECE"/>
    <w:rsid w:val="001E1F44"/>
    <w:rsid w:val="001E5EA2"/>
    <w:rsid w:val="001E7C00"/>
    <w:rsid w:val="00205565"/>
    <w:rsid w:val="00205DFC"/>
    <w:rsid w:val="00205E68"/>
    <w:rsid w:val="002064C0"/>
    <w:rsid w:val="002206F2"/>
    <w:rsid w:val="0022620B"/>
    <w:rsid w:val="002309C9"/>
    <w:rsid w:val="002320B2"/>
    <w:rsid w:val="002328B7"/>
    <w:rsid w:val="00237476"/>
    <w:rsid w:val="00244AE6"/>
    <w:rsid w:val="00250BF9"/>
    <w:rsid w:val="002531C9"/>
    <w:rsid w:val="00253859"/>
    <w:rsid w:val="002548C8"/>
    <w:rsid w:val="00273203"/>
    <w:rsid w:val="0028632B"/>
    <w:rsid w:val="00286DB5"/>
    <w:rsid w:val="00291631"/>
    <w:rsid w:val="00292372"/>
    <w:rsid w:val="002A383D"/>
    <w:rsid w:val="002A6405"/>
    <w:rsid w:val="002B24D7"/>
    <w:rsid w:val="002B3A54"/>
    <w:rsid w:val="002B5E12"/>
    <w:rsid w:val="002C738C"/>
    <w:rsid w:val="002D77CE"/>
    <w:rsid w:val="002E2090"/>
    <w:rsid w:val="002F1475"/>
    <w:rsid w:val="002F44CC"/>
    <w:rsid w:val="0030123C"/>
    <w:rsid w:val="003029D0"/>
    <w:rsid w:val="00316A68"/>
    <w:rsid w:val="0032040C"/>
    <w:rsid w:val="0032183B"/>
    <w:rsid w:val="003223BC"/>
    <w:rsid w:val="00334EA8"/>
    <w:rsid w:val="00334FE3"/>
    <w:rsid w:val="00336807"/>
    <w:rsid w:val="003404A6"/>
    <w:rsid w:val="0034244A"/>
    <w:rsid w:val="00343003"/>
    <w:rsid w:val="00343528"/>
    <w:rsid w:val="00347FE9"/>
    <w:rsid w:val="0035201C"/>
    <w:rsid w:val="00365BAE"/>
    <w:rsid w:val="003668E4"/>
    <w:rsid w:val="00366AFA"/>
    <w:rsid w:val="00370397"/>
    <w:rsid w:val="00370B97"/>
    <w:rsid w:val="00373A43"/>
    <w:rsid w:val="00380D3A"/>
    <w:rsid w:val="00381252"/>
    <w:rsid w:val="00382A17"/>
    <w:rsid w:val="00383E48"/>
    <w:rsid w:val="0038420C"/>
    <w:rsid w:val="00385D23"/>
    <w:rsid w:val="003947F2"/>
    <w:rsid w:val="00395272"/>
    <w:rsid w:val="003975F5"/>
    <w:rsid w:val="003A3823"/>
    <w:rsid w:val="003A7709"/>
    <w:rsid w:val="003B04FC"/>
    <w:rsid w:val="003B4C37"/>
    <w:rsid w:val="003C1207"/>
    <w:rsid w:val="003C1AE9"/>
    <w:rsid w:val="003C2D9E"/>
    <w:rsid w:val="003C4E9F"/>
    <w:rsid w:val="003D1BDD"/>
    <w:rsid w:val="003D3DC7"/>
    <w:rsid w:val="003D50F6"/>
    <w:rsid w:val="003D5C26"/>
    <w:rsid w:val="003D7856"/>
    <w:rsid w:val="003E35FE"/>
    <w:rsid w:val="003E7002"/>
    <w:rsid w:val="003E7CB6"/>
    <w:rsid w:val="003F5FE5"/>
    <w:rsid w:val="003F79A1"/>
    <w:rsid w:val="00407BAC"/>
    <w:rsid w:val="00420600"/>
    <w:rsid w:val="00424EAF"/>
    <w:rsid w:val="004253DD"/>
    <w:rsid w:val="004274CE"/>
    <w:rsid w:val="00431BF4"/>
    <w:rsid w:val="004339E5"/>
    <w:rsid w:val="004376C0"/>
    <w:rsid w:val="004463F6"/>
    <w:rsid w:val="00450574"/>
    <w:rsid w:val="00455A49"/>
    <w:rsid w:val="004570CD"/>
    <w:rsid w:val="004601C1"/>
    <w:rsid w:val="00460AA9"/>
    <w:rsid w:val="004642B2"/>
    <w:rsid w:val="004712B0"/>
    <w:rsid w:val="004756D9"/>
    <w:rsid w:val="00485CC8"/>
    <w:rsid w:val="00486E3D"/>
    <w:rsid w:val="00487882"/>
    <w:rsid w:val="00492A2A"/>
    <w:rsid w:val="00493950"/>
    <w:rsid w:val="004A1472"/>
    <w:rsid w:val="004B0ED7"/>
    <w:rsid w:val="004B5258"/>
    <w:rsid w:val="004C04F1"/>
    <w:rsid w:val="004C382F"/>
    <w:rsid w:val="004C784B"/>
    <w:rsid w:val="004E1956"/>
    <w:rsid w:val="004E2D27"/>
    <w:rsid w:val="004E5FB8"/>
    <w:rsid w:val="004F663F"/>
    <w:rsid w:val="005163A7"/>
    <w:rsid w:val="005319AE"/>
    <w:rsid w:val="00532809"/>
    <w:rsid w:val="00551902"/>
    <w:rsid w:val="0055223F"/>
    <w:rsid w:val="005601DF"/>
    <w:rsid w:val="00562775"/>
    <w:rsid w:val="005641B2"/>
    <w:rsid w:val="005651D7"/>
    <w:rsid w:val="00572FB1"/>
    <w:rsid w:val="00581826"/>
    <w:rsid w:val="0058529F"/>
    <w:rsid w:val="0059795F"/>
    <w:rsid w:val="00597B20"/>
    <w:rsid w:val="005A6CED"/>
    <w:rsid w:val="005B3331"/>
    <w:rsid w:val="005B3468"/>
    <w:rsid w:val="005B3F8D"/>
    <w:rsid w:val="005C07BD"/>
    <w:rsid w:val="005C1B74"/>
    <w:rsid w:val="005C777F"/>
    <w:rsid w:val="005D176A"/>
    <w:rsid w:val="005D6BAB"/>
    <w:rsid w:val="00611351"/>
    <w:rsid w:val="006132D6"/>
    <w:rsid w:val="00613D6E"/>
    <w:rsid w:val="00614034"/>
    <w:rsid w:val="006153BB"/>
    <w:rsid w:val="00615EBF"/>
    <w:rsid w:val="00623A65"/>
    <w:rsid w:val="00627F1D"/>
    <w:rsid w:val="0065096D"/>
    <w:rsid w:val="00654BED"/>
    <w:rsid w:val="00663C43"/>
    <w:rsid w:val="006666FC"/>
    <w:rsid w:val="00673E92"/>
    <w:rsid w:val="00674AC6"/>
    <w:rsid w:val="00685FCC"/>
    <w:rsid w:val="00695E29"/>
    <w:rsid w:val="006A4EEC"/>
    <w:rsid w:val="006C0F96"/>
    <w:rsid w:val="006C1F7B"/>
    <w:rsid w:val="006C408F"/>
    <w:rsid w:val="006D07C3"/>
    <w:rsid w:val="006D1678"/>
    <w:rsid w:val="006D1FAA"/>
    <w:rsid w:val="006D403F"/>
    <w:rsid w:val="006D7708"/>
    <w:rsid w:val="006E1CCD"/>
    <w:rsid w:val="006F61C6"/>
    <w:rsid w:val="006F796A"/>
    <w:rsid w:val="007064EB"/>
    <w:rsid w:val="00714CD4"/>
    <w:rsid w:val="00716277"/>
    <w:rsid w:val="00717711"/>
    <w:rsid w:val="00717B06"/>
    <w:rsid w:val="00721EEF"/>
    <w:rsid w:val="0073203E"/>
    <w:rsid w:val="0073476C"/>
    <w:rsid w:val="00736064"/>
    <w:rsid w:val="0074160B"/>
    <w:rsid w:val="00743DB9"/>
    <w:rsid w:val="0074578E"/>
    <w:rsid w:val="007467A2"/>
    <w:rsid w:val="00746918"/>
    <w:rsid w:val="00747E76"/>
    <w:rsid w:val="00753D29"/>
    <w:rsid w:val="0076233C"/>
    <w:rsid w:val="00772C0A"/>
    <w:rsid w:val="00775C40"/>
    <w:rsid w:val="00776048"/>
    <w:rsid w:val="00776072"/>
    <w:rsid w:val="00791A0D"/>
    <w:rsid w:val="00794603"/>
    <w:rsid w:val="0079746C"/>
    <w:rsid w:val="00797717"/>
    <w:rsid w:val="00797A81"/>
    <w:rsid w:val="007A3CF8"/>
    <w:rsid w:val="007A4A79"/>
    <w:rsid w:val="007A5056"/>
    <w:rsid w:val="007A54F1"/>
    <w:rsid w:val="007A5BE0"/>
    <w:rsid w:val="007B332B"/>
    <w:rsid w:val="007B4E9B"/>
    <w:rsid w:val="007C069C"/>
    <w:rsid w:val="007C40F4"/>
    <w:rsid w:val="007C4BC2"/>
    <w:rsid w:val="007C5FF7"/>
    <w:rsid w:val="007D189A"/>
    <w:rsid w:val="007D2744"/>
    <w:rsid w:val="007D5735"/>
    <w:rsid w:val="007D5A4F"/>
    <w:rsid w:val="007E225C"/>
    <w:rsid w:val="007E2486"/>
    <w:rsid w:val="007E78F0"/>
    <w:rsid w:val="007E7AEA"/>
    <w:rsid w:val="007F658F"/>
    <w:rsid w:val="00800241"/>
    <w:rsid w:val="008024CE"/>
    <w:rsid w:val="00805985"/>
    <w:rsid w:val="00810C73"/>
    <w:rsid w:val="00810FCD"/>
    <w:rsid w:val="0081127B"/>
    <w:rsid w:val="00831DE5"/>
    <w:rsid w:val="00832239"/>
    <w:rsid w:val="00840150"/>
    <w:rsid w:val="00841059"/>
    <w:rsid w:val="00847168"/>
    <w:rsid w:val="008522CD"/>
    <w:rsid w:val="008524F4"/>
    <w:rsid w:val="00852EC2"/>
    <w:rsid w:val="00857AF8"/>
    <w:rsid w:val="008644A2"/>
    <w:rsid w:val="0087109B"/>
    <w:rsid w:val="00881D85"/>
    <w:rsid w:val="00882234"/>
    <w:rsid w:val="00884B1D"/>
    <w:rsid w:val="00894A76"/>
    <w:rsid w:val="008A05E7"/>
    <w:rsid w:val="008A471F"/>
    <w:rsid w:val="008A7AAC"/>
    <w:rsid w:val="008B6EC4"/>
    <w:rsid w:val="008C158C"/>
    <w:rsid w:val="008C27B2"/>
    <w:rsid w:val="008C5DF2"/>
    <w:rsid w:val="008D0471"/>
    <w:rsid w:val="008D1CA7"/>
    <w:rsid w:val="008D1DAE"/>
    <w:rsid w:val="008D54E3"/>
    <w:rsid w:val="008E590B"/>
    <w:rsid w:val="008F6D22"/>
    <w:rsid w:val="008F718C"/>
    <w:rsid w:val="00902446"/>
    <w:rsid w:val="009106D3"/>
    <w:rsid w:val="00921D58"/>
    <w:rsid w:val="00923EA0"/>
    <w:rsid w:val="00924EB9"/>
    <w:rsid w:val="009271BF"/>
    <w:rsid w:val="00936BF6"/>
    <w:rsid w:val="00974552"/>
    <w:rsid w:val="009A2663"/>
    <w:rsid w:val="009A3916"/>
    <w:rsid w:val="009A5134"/>
    <w:rsid w:val="009B6421"/>
    <w:rsid w:val="009D2622"/>
    <w:rsid w:val="009E11D6"/>
    <w:rsid w:val="009E4022"/>
    <w:rsid w:val="009E5624"/>
    <w:rsid w:val="009F295B"/>
    <w:rsid w:val="009F384F"/>
    <w:rsid w:val="009F5A95"/>
    <w:rsid w:val="009F5F0E"/>
    <w:rsid w:val="00A008D8"/>
    <w:rsid w:val="00A02371"/>
    <w:rsid w:val="00A0313B"/>
    <w:rsid w:val="00A12405"/>
    <w:rsid w:val="00A16D2F"/>
    <w:rsid w:val="00A2799C"/>
    <w:rsid w:val="00A3056B"/>
    <w:rsid w:val="00A367C7"/>
    <w:rsid w:val="00A367D0"/>
    <w:rsid w:val="00A42CBA"/>
    <w:rsid w:val="00A43517"/>
    <w:rsid w:val="00A45D6D"/>
    <w:rsid w:val="00A6755E"/>
    <w:rsid w:val="00A73272"/>
    <w:rsid w:val="00A80025"/>
    <w:rsid w:val="00A872CB"/>
    <w:rsid w:val="00A90589"/>
    <w:rsid w:val="00A92641"/>
    <w:rsid w:val="00A94665"/>
    <w:rsid w:val="00AA2E6E"/>
    <w:rsid w:val="00AB06CF"/>
    <w:rsid w:val="00AB4CAE"/>
    <w:rsid w:val="00AC0382"/>
    <w:rsid w:val="00AC30AA"/>
    <w:rsid w:val="00AC4229"/>
    <w:rsid w:val="00AD2D37"/>
    <w:rsid w:val="00AE4D13"/>
    <w:rsid w:val="00AE7DD7"/>
    <w:rsid w:val="00AF0E86"/>
    <w:rsid w:val="00AF25FE"/>
    <w:rsid w:val="00B04C00"/>
    <w:rsid w:val="00B15168"/>
    <w:rsid w:val="00B23216"/>
    <w:rsid w:val="00B25C8C"/>
    <w:rsid w:val="00B312ED"/>
    <w:rsid w:val="00B3459E"/>
    <w:rsid w:val="00B42B9E"/>
    <w:rsid w:val="00B43946"/>
    <w:rsid w:val="00B45407"/>
    <w:rsid w:val="00B567E7"/>
    <w:rsid w:val="00B56EE5"/>
    <w:rsid w:val="00B628F1"/>
    <w:rsid w:val="00B673EF"/>
    <w:rsid w:val="00B6751C"/>
    <w:rsid w:val="00B7644F"/>
    <w:rsid w:val="00B774B2"/>
    <w:rsid w:val="00B82EA9"/>
    <w:rsid w:val="00B8698A"/>
    <w:rsid w:val="00B94E77"/>
    <w:rsid w:val="00B9604A"/>
    <w:rsid w:val="00BA33AC"/>
    <w:rsid w:val="00BA74A8"/>
    <w:rsid w:val="00BA7DA7"/>
    <w:rsid w:val="00BB2DD3"/>
    <w:rsid w:val="00BC0F68"/>
    <w:rsid w:val="00BD3B65"/>
    <w:rsid w:val="00BE233B"/>
    <w:rsid w:val="00BE3110"/>
    <w:rsid w:val="00BE5761"/>
    <w:rsid w:val="00BE63F7"/>
    <w:rsid w:val="00C006F5"/>
    <w:rsid w:val="00C16013"/>
    <w:rsid w:val="00C17A4F"/>
    <w:rsid w:val="00C17C78"/>
    <w:rsid w:val="00C20715"/>
    <w:rsid w:val="00C2739A"/>
    <w:rsid w:val="00C3129C"/>
    <w:rsid w:val="00C40123"/>
    <w:rsid w:val="00C41D94"/>
    <w:rsid w:val="00C42B4A"/>
    <w:rsid w:val="00C46311"/>
    <w:rsid w:val="00C5318F"/>
    <w:rsid w:val="00C554BB"/>
    <w:rsid w:val="00C63052"/>
    <w:rsid w:val="00C63E36"/>
    <w:rsid w:val="00C66108"/>
    <w:rsid w:val="00C66813"/>
    <w:rsid w:val="00C67507"/>
    <w:rsid w:val="00C734C7"/>
    <w:rsid w:val="00C765BF"/>
    <w:rsid w:val="00C8473F"/>
    <w:rsid w:val="00C87C1C"/>
    <w:rsid w:val="00C92DCA"/>
    <w:rsid w:val="00C95749"/>
    <w:rsid w:val="00CA6C23"/>
    <w:rsid w:val="00CC1AE2"/>
    <w:rsid w:val="00CC5561"/>
    <w:rsid w:val="00CD049C"/>
    <w:rsid w:val="00CD185F"/>
    <w:rsid w:val="00CD2D27"/>
    <w:rsid w:val="00CD60AC"/>
    <w:rsid w:val="00CE7BE2"/>
    <w:rsid w:val="00CF24F3"/>
    <w:rsid w:val="00CF2D3F"/>
    <w:rsid w:val="00CF4FCE"/>
    <w:rsid w:val="00CF7E9A"/>
    <w:rsid w:val="00D00368"/>
    <w:rsid w:val="00D04046"/>
    <w:rsid w:val="00D21C1A"/>
    <w:rsid w:val="00D24A1D"/>
    <w:rsid w:val="00D2661F"/>
    <w:rsid w:val="00D26D9D"/>
    <w:rsid w:val="00D300A8"/>
    <w:rsid w:val="00D34C0A"/>
    <w:rsid w:val="00D42507"/>
    <w:rsid w:val="00D450EA"/>
    <w:rsid w:val="00D45930"/>
    <w:rsid w:val="00D5335F"/>
    <w:rsid w:val="00D55466"/>
    <w:rsid w:val="00D56ACA"/>
    <w:rsid w:val="00D6329C"/>
    <w:rsid w:val="00D67B1E"/>
    <w:rsid w:val="00D80C4E"/>
    <w:rsid w:val="00D86720"/>
    <w:rsid w:val="00D8691E"/>
    <w:rsid w:val="00D910B9"/>
    <w:rsid w:val="00D919E1"/>
    <w:rsid w:val="00D944E8"/>
    <w:rsid w:val="00D953D6"/>
    <w:rsid w:val="00DA23CF"/>
    <w:rsid w:val="00DA3CD1"/>
    <w:rsid w:val="00DA4F6F"/>
    <w:rsid w:val="00DB42B7"/>
    <w:rsid w:val="00DB42B8"/>
    <w:rsid w:val="00DC73D2"/>
    <w:rsid w:val="00DD1FDF"/>
    <w:rsid w:val="00DE4108"/>
    <w:rsid w:val="00DF00A3"/>
    <w:rsid w:val="00DF2A43"/>
    <w:rsid w:val="00DF3C20"/>
    <w:rsid w:val="00DF582F"/>
    <w:rsid w:val="00DF5FEA"/>
    <w:rsid w:val="00DF6DB1"/>
    <w:rsid w:val="00DF77C7"/>
    <w:rsid w:val="00E10EDE"/>
    <w:rsid w:val="00E119C4"/>
    <w:rsid w:val="00E13C80"/>
    <w:rsid w:val="00E16944"/>
    <w:rsid w:val="00E219B9"/>
    <w:rsid w:val="00E23143"/>
    <w:rsid w:val="00E24E9B"/>
    <w:rsid w:val="00E305ED"/>
    <w:rsid w:val="00E32992"/>
    <w:rsid w:val="00E3648C"/>
    <w:rsid w:val="00E369A0"/>
    <w:rsid w:val="00E413C2"/>
    <w:rsid w:val="00E51C42"/>
    <w:rsid w:val="00E628A2"/>
    <w:rsid w:val="00E65664"/>
    <w:rsid w:val="00E6613A"/>
    <w:rsid w:val="00E81C67"/>
    <w:rsid w:val="00E845F4"/>
    <w:rsid w:val="00E84753"/>
    <w:rsid w:val="00E92026"/>
    <w:rsid w:val="00E94AAD"/>
    <w:rsid w:val="00E94DB0"/>
    <w:rsid w:val="00EA03CA"/>
    <w:rsid w:val="00EA0A01"/>
    <w:rsid w:val="00EA2E42"/>
    <w:rsid w:val="00EA5EED"/>
    <w:rsid w:val="00ED3E79"/>
    <w:rsid w:val="00ED4ECE"/>
    <w:rsid w:val="00ED6227"/>
    <w:rsid w:val="00EE075B"/>
    <w:rsid w:val="00EE144A"/>
    <w:rsid w:val="00EE38BE"/>
    <w:rsid w:val="00EF792D"/>
    <w:rsid w:val="00F1103A"/>
    <w:rsid w:val="00F14075"/>
    <w:rsid w:val="00F20D70"/>
    <w:rsid w:val="00F26567"/>
    <w:rsid w:val="00F31911"/>
    <w:rsid w:val="00F3276E"/>
    <w:rsid w:val="00F34304"/>
    <w:rsid w:val="00F37B80"/>
    <w:rsid w:val="00F37C7A"/>
    <w:rsid w:val="00F512FF"/>
    <w:rsid w:val="00F620F1"/>
    <w:rsid w:val="00F62545"/>
    <w:rsid w:val="00F63E3C"/>
    <w:rsid w:val="00F648EE"/>
    <w:rsid w:val="00F66A87"/>
    <w:rsid w:val="00F772C1"/>
    <w:rsid w:val="00F82C0E"/>
    <w:rsid w:val="00F83678"/>
    <w:rsid w:val="00F83B22"/>
    <w:rsid w:val="00F84C3C"/>
    <w:rsid w:val="00F84EE7"/>
    <w:rsid w:val="00F87052"/>
    <w:rsid w:val="00FA4589"/>
    <w:rsid w:val="00FA556E"/>
    <w:rsid w:val="00FB2542"/>
    <w:rsid w:val="00FC0C79"/>
    <w:rsid w:val="00FC7DED"/>
    <w:rsid w:val="00FD05AC"/>
    <w:rsid w:val="00FD086E"/>
    <w:rsid w:val="00FD261C"/>
    <w:rsid w:val="00FD393F"/>
    <w:rsid w:val="00FD7E40"/>
    <w:rsid w:val="00FE02D0"/>
    <w:rsid w:val="00FE0343"/>
    <w:rsid w:val="00FE58A8"/>
    <w:rsid w:val="00FF22D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a1"/>
    <w:link w:val="12"/>
    <w:uiPriority w:val="34"/>
    <w:locked/>
    <w:rsid w:val="00AC30AA"/>
    <w:rPr>
      <w:rFonts w:ascii="Trebuchet MS" w:hAnsi="Trebuchet MS"/>
    </w:rPr>
  </w:style>
  <w:style w:type="paragraph" w:customStyle="1" w:styleId="12">
    <w:name w:val="Παράγραφος λίστας1"/>
    <w:aliases w:val="Punktaufzählung 1."/>
    <w:basedOn w:val="a0"/>
    <w:link w:val="ListParagraphChar"/>
    <w:uiPriority w:val="34"/>
    <w:rsid w:val="00AC30AA"/>
    <w:pPr>
      <w:spacing w:after="0" w:line="240" w:lineRule="auto"/>
      <w:ind w:left="720"/>
      <w:contextualSpacing/>
    </w:pPr>
    <w:rPr>
      <w:rFonts w:ascii="Trebuchet MS" w:hAnsi="Trebuchet MS"/>
    </w:rPr>
  </w:style>
  <w:style w:type="paragraph" w:styleId="Web">
    <w:name w:val="Normal (Web)"/>
    <w:basedOn w:val="a0"/>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a1"/>
    <w:link w:val="12"/>
    <w:uiPriority w:val="34"/>
    <w:locked/>
    <w:rsid w:val="00AC30AA"/>
    <w:rPr>
      <w:rFonts w:ascii="Trebuchet MS" w:hAnsi="Trebuchet MS"/>
    </w:rPr>
  </w:style>
  <w:style w:type="paragraph" w:customStyle="1" w:styleId="12">
    <w:name w:val="Παράγραφος λίστας1"/>
    <w:aliases w:val="Punktaufzählung 1."/>
    <w:basedOn w:val="a0"/>
    <w:link w:val="ListParagraphChar"/>
    <w:uiPriority w:val="34"/>
    <w:rsid w:val="00AC30AA"/>
    <w:pPr>
      <w:spacing w:after="0" w:line="240" w:lineRule="auto"/>
      <w:ind w:left="720"/>
      <w:contextualSpacing/>
    </w:pPr>
    <w:rPr>
      <w:rFonts w:ascii="Trebuchet MS" w:hAnsi="Trebuchet MS"/>
    </w:rPr>
  </w:style>
  <w:style w:type="paragraph" w:styleId="Web">
    <w:name w:val="Normal (Web)"/>
    <w:basedOn w:val="a0"/>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159926226">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381757026">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4474031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30456160">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545214842">
      <w:bodyDiv w:val="1"/>
      <w:marLeft w:val="0"/>
      <w:marRight w:val="0"/>
      <w:marTop w:val="0"/>
      <w:marBottom w:val="0"/>
      <w:divBdr>
        <w:top w:val="none" w:sz="0" w:space="0" w:color="auto"/>
        <w:left w:val="none" w:sz="0" w:space="0" w:color="auto"/>
        <w:bottom w:val="none" w:sz="0" w:space="0" w:color="auto"/>
        <w:right w:val="none" w:sz="0" w:space="0" w:color="auto"/>
      </w:divBdr>
    </w:div>
    <w:div w:id="598566378">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824469023">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114255809">
      <w:bodyDiv w:val="1"/>
      <w:marLeft w:val="0"/>
      <w:marRight w:val="0"/>
      <w:marTop w:val="0"/>
      <w:marBottom w:val="0"/>
      <w:divBdr>
        <w:top w:val="none" w:sz="0" w:space="0" w:color="auto"/>
        <w:left w:val="none" w:sz="0" w:space="0" w:color="auto"/>
        <w:bottom w:val="none" w:sz="0" w:space="0" w:color="auto"/>
        <w:right w:val="none" w:sz="0" w:space="0" w:color="auto"/>
      </w:divBdr>
    </w:div>
    <w:div w:id="1114980349">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308777916">
      <w:bodyDiv w:val="1"/>
      <w:marLeft w:val="0"/>
      <w:marRight w:val="0"/>
      <w:marTop w:val="0"/>
      <w:marBottom w:val="0"/>
      <w:divBdr>
        <w:top w:val="none" w:sz="0" w:space="0" w:color="auto"/>
        <w:left w:val="none" w:sz="0" w:space="0" w:color="auto"/>
        <w:bottom w:val="none" w:sz="0" w:space="0" w:color="auto"/>
        <w:right w:val="none" w:sz="0" w:space="0" w:color="auto"/>
      </w:divBdr>
    </w:div>
    <w:div w:id="1372457551">
      <w:bodyDiv w:val="1"/>
      <w:marLeft w:val="0"/>
      <w:marRight w:val="0"/>
      <w:marTop w:val="0"/>
      <w:marBottom w:val="0"/>
      <w:divBdr>
        <w:top w:val="none" w:sz="0" w:space="0" w:color="auto"/>
        <w:left w:val="none" w:sz="0" w:space="0" w:color="auto"/>
        <w:bottom w:val="none" w:sz="0" w:space="0" w:color="auto"/>
        <w:right w:val="none" w:sz="0" w:space="0" w:color="auto"/>
      </w:divBdr>
    </w:div>
    <w:div w:id="1376734093">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605653676">
      <w:bodyDiv w:val="1"/>
      <w:marLeft w:val="0"/>
      <w:marRight w:val="0"/>
      <w:marTop w:val="0"/>
      <w:marBottom w:val="0"/>
      <w:divBdr>
        <w:top w:val="none" w:sz="0" w:space="0" w:color="auto"/>
        <w:left w:val="none" w:sz="0" w:space="0" w:color="auto"/>
        <w:bottom w:val="none" w:sz="0" w:space="0" w:color="auto"/>
        <w:right w:val="none" w:sz="0" w:space="0" w:color="auto"/>
      </w:divBdr>
    </w:div>
    <w:div w:id="1610815660">
      <w:bodyDiv w:val="1"/>
      <w:marLeft w:val="0"/>
      <w:marRight w:val="0"/>
      <w:marTop w:val="0"/>
      <w:marBottom w:val="0"/>
      <w:divBdr>
        <w:top w:val="none" w:sz="0" w:space="0" w:color="auto"/>
        <w:left w:val="none" w:sz="0" w:space="0" w:color="auto"/>
        <w:bottom w:val="none" w:sz="0" w:space="0" w:color="auto"/>
        <w:right w:val="none" w:sz="0" w:space="0" w:color="auto"/>
      </w:divBdr>
    </w:div>
    <w:div w:id="1626348135">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836065103">
      <w:bodyDiv w:val="1"/>
      <w:marLeft w:val="0"/>
      <w:marRight w:val="0"/>
      <w:marTop w:val="0"/>
      <w:marBottom w:val="0"/>
      <w:divBdr>
        <w:top w:val="none" w:sz="0" w:space="0" w:color="auto"/>
        <w:left w:val="none" w:sz="0" w:space="0" w:color="auto"/>
        <w:bottom w:val="none" w:sz="0" w:space="0" w:color="auto"/>
        <w:right w:val="none" w:sz="0" w:space="0" w:color="auto"/>
      </w:divBdr>
    </w:div>
    <w:div w:id="1868717924">
      <w:bodyDiv w:val="1"/>
      <w:marLeft w:val="0"/>
      <w:marRight w:val="0"/>
      <w:marTop w:val="0"/>
      <w:marBottom w:val="0"/>
      <w:divBdr>
        <w:top w:val="none" w:sz="0" w:space="0" w:color="auto"/>
        <w:left w:val="none" w:sz="0" w:space="0" w:color="auto"/>
        <w:bottom w:val="none" w:sz="0" w:space="0" w:color="auto"/>
        <w:right w:val="none" w:sz="0" w:space="0" w:color="auto"/>
      </w:divBdr>
    </w:div>
    <w:div w:id="1903372708">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1DAC8-5E80-4F39-8095-593A76AFA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604</Words>
  <Characters>3267</Characters>
  <Application>Microsoft Office Word</Application>
  <DocSecurity>0</DocSecurity>
  <Lines>27</Lines>
  <Paragraphs>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3864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Kalliopi Sifakaki</cp:lastModifiedBy>
  <cp:revision>5</cp:revision>
  <cp:lastPrinted>2020-05-13T05:53:00Z</cp:lastPrinted>
  <dcterms:created xsi:type="dcterms:W3CDTF">2020-05-13T09:52:00Z</dcterms:created>
  <dcterms:modified xsi:type="dcterms:W3CDTF">2020-05-13T09:58:00Z</dcterms:modified>
</cp:coreProperties>
</file>