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845F4" w:rsidRPr="008B6EC4" w:rsidRDefault="001D4B5B" w:rsidP="008B6EC4">
      <w:pPr>
        <w:pStyle w:val="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Default="008104A2" w:rsidP="008104A2">
                            <w:pPr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 w:rsidR="00FA0450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 w:rsidR="00FA0450"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  <w:t>4</w:t>
                            </w:r>
                            <w:proofErr w:type="spellStart"/>
                            <w:r w:rsidR="002F1B3E" w:rsidRPr="002F1B3E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proofErr w:type="spellEnd"/>
                            <w:r w:rsidR="002F1B3E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F44BF3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May</w:t>
                            </w:r>
                            <w:r w:rsidR="0059795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Default="008104A2" w:rsidP="008104A2">
                      <w:pPr>
                        <w:jc w:val="both"/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 w:rsidR="00FA0450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</w:t>
                      </w:r>
                      <w:r w:rsidR="00FA0450">
                        <w:rPr>
                          <w:rFonts w:ascii="Tahoma" w:hAnsi="Tahoma" w:cs="Tahoma"/>
                          <w:sz w:val="24"/>
                          <w:szCs w:val="24"/>
                        </w:rPr>
                        <w:t>4</w:t>
                      </w:r>
                      <w:proofErr w:type="spellStart"/>
                      <w:r w:rsidR="002F1B3E" w:rsidRPr="002F1B3E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proofErr w:type="spellEnd"/>
                      <w:r w:rsidR="002F1B3E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F44BF3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May</w:t>
                      </w:r>
                      <w:r w:rsidR="0059795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2020</w:t>
                      </w:r>
                    </w:p>
                  </w:txbxContent>
                </v:textbox>
              </v:shape>
            </w:pict>
          </mc:Fallback>
        </mc:AlternateContent>
      </w:r>
    </w:p>
    <w:p w:rsidR="00A43517" w:rsidRPr="008B6EC4" w:rsidRDefault="00A43517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 Port Authority S.A.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Procurement Department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10, Akti Miaouli,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GR 185 38, 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Piraeus, Greece.</w:t>
      </w:r>
    </w:p>
    <w:p w:rsidR="00B8698A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</w:t>
      </w:r>
      <w:r w:rsidR="00E845F4" w:rsidRPr="008B6EC4">
        <w:rPr>
          <w:rFonts w:ascii="Tahoma" w:hAnsi="Tahoma" w:cs="Tahoma"/>
          <w:lang w:val="en-US"/>
        </w:rPr>
        <w:t>el:</w:t>
      </w:r>
      <w:r w:rsidR="00E845F4" w:rsidRPr="008B6EC4">
        <w:rPr>
          <w:rFonts w:ascii="Tahoma" w:hAnsi="Tahoma" w:cs="Tahoma"/>
          <w:lang w:val="en-US"/>
        </w:rPr>
        <w:tab/>
        <w:t>+30 210 455018</w:t>
      </w:r>
      <w:r w:rsidR="0059795F">
        <w:rPr>
          <w:rFonts w:ascii="Tahoma" w:hAnsi="Tahoma" w:cs="Tahoma"/>
          <w:lang w:val="en-US"/>
        </w:rPr>
        <w:t>6</w:t>
      </w:r>
      <w:r w:rsidR="00E845F4" w:rsidRPr="008B6EC4">
        <w:rPr>
          <w:rFonts w:ascii="Tahoma" w:hAnsi="Tahoma" w:cs="Tahoma"/>
          <w:lang w:val="en-US"/>
        </w:rPr>
        <w:tab/>
      </w:r>
    </w:p>
    <w:p w:rsidR="00E845F4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Fax</w:t>
      </w:r>
      <w:r w:rsidR="00E845F4" w:rsidRPr="008B6EC4">
        <w:rPr>
          <w:rFonts w:ascii="Tahoma" w:hAnsi="Tahoma" w:cs="Tahoma"/>
          <w:lang w:val="en-US"/>
        </w:rPr>
        <w:t>:</w:t>
      </w:r>
      <w:r w:rsidR="00E845F4" w:rsidRPr="008B6EC4">
        <w:rPr>
          <w:rFonts w:ascii="Tahoma" w:hAnsi="Tahoma" w:cs="Tahoma"/>
          <w:lang w:val="en-US"/>
        </w:rPr>
        <w:tab/>
        <w:t xml:space="preserve">+30 210 4550187 </w:t>
      </w:r>
    </w:p>
    <w:p w:rsidR="00EA2733" w:rsidRPr="00774CD4" w:rsidRDefault="00EA2733" w:rsidP="00DA05B6">
      <w:pPr>
        <w:pStyle w:val="70"/>
        <w:spacing w:before="0" w:after="0" w:line="240" w:lineRule="auto"/>
        <w:rPr>
          <w:rFonts w:asciiTheme="minorHAnsi" w:eastAsia="Tahoma" w:hAnsiTheme="minorHAnsi" w:cs="Tahoma"/>
          <w:b/>
          <w:iCs/>
          <w:sz w:val="22"/>
          <w:szCs w:val="22"/>
          <w:shd w:val="clear" w:color="auto" w:fill="FFFFFF"/>
        </w:rPr>
      </w:pPr>
    </w:p>
    <w:p w:rsidR="00CF7444" w:rsidRPr="00FA0450" w:rsidRDefault="00FA0450" w:rsidP="00CF7444">
      <w:pPr>
        <w:spacing w:after="0" w:line="240" w:lineRule="auto"/>
        <w:jc w:val="both"/>
        <w:rPr>
          <w:rFonts w:ascii="Tahoma" w:hAnsi="Tahoma" w:cs="Tahoma"/>
          <w:b/>
          <w:lang w:val="en-US"/>
        </w:rPr>
      </w:pPr>
      <w:r>
        <w:rPr>
          <w:rFonts w:ascii="Tahoma" w:hAnsi="Tahoma" w:cs="Tahoma"/>
          <w:b/>
          <w:lang w:val="en-US"/>
        </w:rPr>
        <w:t>Subject: Clarifications</w:t>
      </w:r>
      <w:r w:rsidR="00CF7444" w:rsidRPr="00C30D11">
        <w:rPr>
          <w:rFonts w:ascii="Tahoma" w:hAnsi="Tahoma" w:cs="Tahoma"/>
          <w:b/>
          <w:lang w:val="en-US"/>
        </w:rPr>
        <w:t xml:space="preserve"> regarding the “Invitation for </w:t>
      </w:r>
      <w:r w:rsidR="001C5E6A" w:rsidRPr="00C30D11">
        <w:rPr>
          <w:rFonts w:ascii="Tahoma" w:hAnsi="Tahoma" w:cs="Tahoma"/>
          <w:b/>
          <w:lang w:val="en-US"/>
        </w:rPr>
        <w:t xml:space="preserve">procurement of </w:t>
      </w:r>
      <w:r w:rsidR="00D97C30" w:rsidRPr="00C30D11">
        <w:rPr>
          <w:rFonts w:ascii="Tahoma" w:hAnsi="Tahoma" w:cs="Tahoma"/>
          <w:b/>
          <w:lang w:val="en-US"/>
        </w:rPr>
        <w:t xml:space="preserve">floodlights for SPP &amp; PP </w:t>
      </w:r>
      <w:proofErr w:type="spellStart"/>
      <w:r w:rsidR="00D97C30" w:rsidRPr="00C30D11">
        <w:rPr>
          <w:rFonts w:ascii="Tahoma" w:hAnsi="Tahoma" w:cs="Tahoma"/>
          <w:b/>
          <w:lang w:val="en-US"/>
        </w:rPr>
        <w:t>QC</w:t>
      </w:r>
      <w:r>
        <w:rPr>
          <w:rFonts w:ascii="Tahoma" w:hAnsi="Tahoma" w:cs="Tahoma"/>
          <w:b/>
          <w:lang w:val="en-US"/>
        </w:rPr>
        <w:t>”</w:t>
      </w:r>
      <w:r w:rsidRPr="00FA0450">
        <w:rPr>
          <w:rFonts w:ascii="Tahoma" w:hAnsi="Tahoma" w:cs="Tahoma"/>
          <w:b/>
          <w:lang w:val="en-US"/>
        </w:rPr>
        <w:t>_</w:t>
      </w:r>
      <w:r>
        <w:rPr>
          <w:rFonts w:ascii="Tahoma" w:hAnsi="Tahoma" w:cs="Tahoma"/>
          <w:b/>
          <w:lang w:val="en-US"/>
        </w:rPr>
        <w:t>part</w:t>
      </w:r>
      <w:proofErr w:type="spellEnd"/>
      <w:r>
        <w:rPr>
          <w:rFonts w:ascii="Tahoma" w:hAnsi="Tahoma" w:cs="Tahoma"/>
          <w:b/>
          <w:lang w:val="en-US"/>
        </w:rPr>
        <w:t xml:space="preserve"> II</w:t>
      </w:r>
    </w:p>
    <w:p w:rsidR="00CF7444" w:rsidRPr="00774CD4" w:rsidRDefault="00CF7444" w:rsidP="00CF7444">
      <w:pPr>
        <w:spacing w:after="0" w:line="240" w:lineRule="auto"/>
        <w:jc w:val="both"/>
        <w:rPr>
          <w:rFonts w:cs="Tahoma"/>
          <w:lang w:val="en-US"/>
        </w:rPr>
      </w:pPr>
    </w:p>
    <w:p w:rsidR="001C5E6A" w:rsidRPr="006E79AE" w:rsidRDefault="00CF7444" w:rsidP="001C5E6A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6E79AE">
        <w:rPr>
          <w:rFonts w:ascii="Tahoma" w:hAnsi="Tahoma" w:cs="Tahoma"/>
          <w:lang w:val="en-US"/>
        </w:rPr>
        <w:t xml:space="preserve">Interested parties are kindly requested to refer to all clarifications published provided by PPA, </w:t>
      </w:r>
      <w:proofErr w:type="gramStart"/>
      <w:r w:rsidRPr="006E79AE">
        <w:rPr>
          <w:rFonts w:ascii="Tahoma" w:hAnsi="Tahoma" w:cs="Tahoma"/>
          <w:lang w:val="en-US"/>
        </w:rPr>
        <w:t xml:space="preserve">regarding </w:t>
      </w:r>
      <w:r w:rsidR="000C588E" w:rsidRPr="006E79AE">
        <w:rPr>
          <w:rFonts w:ascii="Tahoma" w:hAnsi="Tahoma" w:cs="Tahoma"/>
          <w:lang w:val="en-US"/>
        </w:rPr>
        <w:t xml:space="preserve"> </w:t>
      </w:r>
      <w:r w:rsidRPr="006E79AE">
        <w:rPr>
          <w:rFonts w:ascii="Tahoma" w:hAnsi="Tahoma" w:cs="Tahoma"/>
          <w:lang w:val="en-US"/>
        </w:rPr>
        <w:t>the</w:t>
      </w:r>
      <w:proofErr w:type="gramEnd"/>
      <w:r w:rsidRPr="006E79AE">
        <w:rPr>
          <w:rFonts w:ascii="Tahoma" w:hAnsi="Tahoma" w:cs="Tahoma"/>
          <w:lang w:val="en-US"/>
        </w:rPr>
        <w:t xml:space="preserve"> questions received until </w:t>
      </w:r>
      <w:r w:rsidR="00FA0450">
        <w:rPr>
          <w:rFonts w:ascii="Tahoma" w:hAnsi="Tahoma" w:cs="Tahoma"/>
          <w:lang w:val="en-US"/>
        </w:rPr>
        <w:t>14</w:t>
      </w:r>
      <w:r w:rsidR="002F1B3E" w:rsidRPr="006E79AE">
        <w:rPr>
          <w:rFonts w:ascii="Tahoma" w:hAnsi="Tahoma" w:cs="Tahoma"/>
          <w:vertAlign w:val="superscript"/>
          <w:lang w:val="en-US"/>
        </w:rPr>
        <w:t>th</w:t>
      </w:r>
      <w:r w:rsidR="002F1B3E" w:rsidRPr="006E79AE">
        <w:rPr>
          <w:rFonts w:ascii="Tahoma" w:hAnsi="Tahoma" w:cs="Tahoma"/>
          <w:lang w:val="en-US"/>
        </w:rPr>
        <w:t xml:space="preserve"> May</w:t>
      </w:r>
      <w:r w:rsidRPr="006E79AE">
        <w:rPr>
          <w:rFonts w:ascii="Tahoma" w:hAnsi="Tahoma" w:cs="Tahoma"/>
          <w:lang w:val="en-US"/>
        </w:rPr>
        <w:t xml:space="preserve"> 2020, in relation to the “Invitation for submitting offers </w:t>
      </w:r>
      <w:r w:rsidR="000C588E" w:rsidRPr="006E79AE">
        <w:rPr>
          <w:rFonts w:ascii="Tahoma" w:hAnsi="Tahoma" w:cs="Tahoma"/>
          <w:lang w:val="en-US"/>
        </w:rPr>
        <w:t xml:space="preserve">for </w:t>
      </w:r>
      <w:r w:rsidR="001C5E6A" w:rsidRPr="006E79AE">
        <w:rPr>
          <w:rFonts w:ascii="Tahoma" w:hAnsi="Tahoma" w:cs="Tahoma"/>
          <w:lang w:val="en-US"/>
        </w:rPr>
        <w:t>the procurement of</w:t>
      </w:r>
      <w:r w:rsidR="00D0229E" w:rsidRPr="006E79AE">
        <w:rPr>
          <w:rFonts w:ascii="Tahoma" w:hAnsi="Tahoma" w:cs="Tahoma"/>
          <w:lang w:val="en-US"/>
        </w:rPr>
        <w:t xml:space="preserve"> </w:t>
      </w:r>
      <w:r w:rsidR="00774CD4" w:rsidRPr="006E79AE">
        <w:rPr>
          <w:rFonts w:ascii="Tahoma" w:hAnsi="Tahoma" w:cs="Tahoma"/>
          <w:lang w:val="en-US"/>
        </w:rPr>
        <w:t xml:space="preserve"> floodlights for SPP &amp; PP QC</w:t>
      </w:r>
      <w:r w:rsidR="00D0229E" w:rsidRPr="006E79AE">
        <w:rPr>
          <w:rFonts w:ascii="Tahoma" w:hAnsi="Tahoma" w:cs="Tahoma"/>
          <w:lang w:val="en-US"/>
        </w:rPr>
        <w:t xml:space="preserve"> ”</w:t>
      </w:r>
      <w:r w:rsidR="001C5E6A" w:rsidRPr="006E79AE">
        <w:rPr>
          <w:rFonts w:ascii="Tahoma" w:hAnsi="Tahoma" w:cs="Tahoma"/>
          <w:lang w:val="en-US"/>
        </w:rPr>
        <w:t>.</w:t>
      </w:r>
    </w:p>
    <w:p w:rsidR="00CF7444" w:rsidRPr="006E79AE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444" w:rsidRPr="006E79AE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6E79AE">
        <w:rPr>
          <w:rFonts w:ascii="Tahoma" w:hAnsi="Tahoma" w:cs="Tahoma"/>
          <w:lang w:val="en-US"/>
        </w:rPr>
        <w:t xml:space="preserve">The said </w:t>
      </w:r>
      <w:proofErr w:type="gramStart"/>
      <w:r w:rsidRPr="006E79AE">
        <w:rPr>
          <w:rFonts w:ascii="Tahoma" w:hAnsi="Tahoma" w:cs="Tahoma"/>
          <w:lang w:val="en-US"/>
        </w:rPr>
        <w:t>reply constit</w:t>
      </w:r>
      <w:r w:rsidR="002F1B3E" w:rsidRPr="006E79AE">
        <w:rPr>
          <w:rFonts w:ascii="Tahoma" w:hAnsi="Tahoma" w:cs="Tahoma"/>
          <w:lang w:val="en-US"/>
        </w:rPr>
        <w:t>ute</w:t>
      </w:r>
      <w:proofErr w:type="gramEnd"/>
      <w:r w:rsidR="002F1B3E" w:rsidRPr="006E79AE">
        <w:rPr>
          <w:rFonts w:ascii="Tahoma" w:hAnsi="Tahoma" w:cs="Tahoma"/>
          <w:lang w:val="en-US"/>
        </w:rPr>
        <w:t xml:space="preserve"> an integral part of the Tender</w:t>
      </w:r>
      <w:r w:rsidRPr="006E79AE">
        <w:rPr>
          <w:rFonts w:ascii="Tahoma" w:hAnsi="Tahoma" w:cs="Tahoma"/>
          <w:lang w:val="en-US"/>
        </w:rPr>
        <w:t>.</w:t>
      </w:r>
    </w:p>
    <w:p w:rsidR="00CF7444" w:rsidRPr="006E79AE" w:rsidRDefault="00CF7444" w:rsidP="00CF7444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</w:p>
    <w:p w:rsidR="00CF7444" w:rsidRDefault="00CF7444" w:rsidP="00CF7444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6E79AE">
        <w:rPr>
          <w:rStyle w:val="AnswersChar"/>
          <w:b/>
          <w:color w:val="auto"/>
          <w:sz w:val="22"/>
          <w:szCs w:val="22"/>
        </w:rPr>
        <w:t>Question 1:</w:t>
      </w:r>
    </w:p>
    <w:p w:rsidR="002504B5" w:rsidRPr="006E79AE" w:rsidRDefault="002504B5" w:rsidP="00CF7444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2504B5" w:rsidRPr="002504B5" w:rsidRDefault="002504B5" w:rsidP="002504B5">
      <w:pPr>
        <w:pStyle w:val="11"/>
        <w:ind w:firstLine="0"/>
        <w:jc w:val="both"/>
        <w:rPr>
          <w:shd w:val="clear" w:color="auto" w:fill="FFFFFF"/>
          <w:lang w:val="el-GR"/>
        </w:rPr>
      </w:pPr>
      <w:r w:rsidRPr="002504B5">
        <w:rPr>
          <w:shd w:val="clear" w:color="auto" w:fill="FFFFFF"/>
          <w:lang w:val="el-GR"/>
        </w:rPr>
        <w:t>Σε συνέχεια της ανάρτησης του διαγωνισμού «</w:t>
      </w:r>
      <w:r w:rsidRPr="002504B5">
        <w:rPr>
          <w:shd w:val="clear" w:color="auto" w:fill="FFFFFF"/>
        </w:rPr>
        <w:t>P</w:t>
      </w:r>
      <w:proofErr w:type="spellStart"/>
      <w:r w:rsidRPr="002504B5">
        <w:rPr>
          <w:shd w:val="clear" w:color="auto" w:fill="FFFFFF"/>
          <w:lang w:val="el-GR"/>
        </w:rPr>
        <w:t>rocurement</w:t>
      </w:r>
      <w:proofErr w:type="spellEnd"/>
      <w:r w:rsidRPr="002504B5">
        <w:rPr>
          <w:shd w:val="clear" w:color="auto" w:fill="FFFFFF"/>
          <w:lang w:val="el-GR"/>
        </w:rPr>
        <w:t xml:space="preserve"> </w:t>
      </w:r>
      <w:proofErr w:type="spellStart"/>
      <w:r w:rsidRPr="002504B5">
        <w:rPr>
          <w:shd w:val="clear" w:color="auto" w:fill="FFFFFF"/>
          <w:lang w:val="el-GR"/>
        </w:rPr>
        <w:t>of</w:t>
      </w:r>
      <w:proofErr w:type="spellEnd"/>
      <w:r w:rsidRPr="002504B5">
        <w:rPr>
          <w:shd w:val="clear" w:color="auto" w:fill="FFFFFF"/>
          <w:lang w:val="el-GR"/>
        </w:rPr>
        <w:t xml:space="preserve"> </w:t>
      </w:r>
      <w:proofErr w:type="spellStart"/>
      <w:r w:rsidRPr="002504B5">
        <w:rPr>
          <w:shd w:val="clear" w:color="auto" w:fill="FFFFFF"/>
          <w:lang w:val="el-GR"/>
        </w:rPr>
        <w:t>floodlights</w:t>
      </w:r>
      <w:proofErr w:type="spellEnd"/>
      <w:r w:rsidRPr="002504B5">
        <w:rPr>
          <w:shd w:val="clear" w:color="auto" w:fill="FFFFFF"/>
          <w:lang w:val="el-GR"/>
        </w:rPr>
        <w:t xml:space="preserve"> </w:t>
      </w:r>
      <w:proofErr w:type="spellStart"/>
      <w:r w:rsidRPr="002504B5">
        <w:rPr>
          <w:shd w:val="clear" w:color="auto" w:fill="FFFFFF"/>
          <w:lang w:val="el-GR"/>
        </w:rPr>
        <w:t>for</w:t>
      </w:r>
      <w:proofErr w:type="spellEnd"/>
      <w:r w:rsidRPr="002504B5">
        <w:rPr>
          <w:shd w:val="clear" w:color="auto" w:fill="FFFFFF"/>
          <w:lang w:val="el-GR"/>
        </w:rPr>
        <w:t xml:space="preserve"> SPP &amp; PP QC»   θα θέλαμε να θέσουμε το εξής ερώτημα:</w:t>
      </w:r>
    </w:p>
    <w:p w:rsidR="00774CD4" w:rsidRPr="006E79AE" w:rsidRDefault="002504B5" w:rsidP="002504B5">
      <w:pPr>
        <w:pStyle w:val="11"/>
        <w:shd w:val="clear" w:color="auto" w:fill="auto"/>
        <w:spacing w:line="240" w:lineRule="auto"/>
        <w:ind w:firstLine="0"/>
        <w:jc w:val="both"/>
        <w:rPr>
          <w:rStyle w:val="AnswersChar"/>
          <w:color w:val="auto"/>
          <w:sz w:val="22"/>
          <w:szCs w:val="22"/>
        </w:rPr>
      </w:pPr>
      <w:r w:rsidRPr="002504B5">
        <w:rPr>
          <w:color w:val="auto"/>
          <w:sz w:val="22"/>
          <w:szCs w:val="22"/>
          <w:shd w:val="clear" w:color="auto" w:fill="FFFFFF"/>
          <w:lang w:val="el-GR"/>
        </w:rPr>
        <w:t>Η θερμοκρασία χρώματος  4000Κ είναι αποδεκτή από την υπηρεσία σας; Παρακαλώ επιβεβαιώστε.</w:t>
      </w:r>
    </w:p>
    <w:p w:rsidR="002504B5" w:rsidRDefault="002504B5" w:rsidP="00CF7444">
      <w:pPr>
        <w:pStyle w:val="11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CF7444" w:rsidRPr="006E79AE" w:rsidRDefault="00CF7444" w:rsidP="00CF7444">
      <w:pPr>
        <w:pStyle w:val="11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6E79AE">
        <w:rPr>
          <w:rStyle w:val="AnswersChar"/>
          <w:b/>
          <w:color w:val="auto"/>
          <w:sz w:val="22"/>
          <w:szCs w:val="22"/>
        </w:rPr>
        <w:t>Answer</w:t>
      </w:r>
      <w:r w:rsidRPr="006E79AE">
        <w:rPr>
          <w:rStyle w:val="AnswersChar"/>
          <w:b/>
          <w:color w:val="auto"/>
          <w:sz w:val="22"/>
          <w:szCs w:val="22"/>
          <w:lang w:val="el-GR"/>
        </w:rPr>
        <w:t xml:space="preserve"> 1:</w:t>
      </w:r>
    </w:p>
    <w:p w:rsidR="00D0229E" w:rsidRPr="006E79AE" w:rsidRDefault="00D0229E" w:rsidP="00CF7444">
      <w:pPr>
        <w:pStyle w:val="11"/>
        <w:spacing w:line="240" w:lineRule="auto"/>
        <w:ind w:firstLine="0"/>
        <w:jc w:val="both"/>
        <w:rPr>
          <w:rStyle w:val="AnswersChar"/>
          <w:color w:val="auto"/>
          <w:sz w:val="22"/>
          <w:szCs w:val="22"/>
          <w:lang w:val="el-GR"/>
        </w:rPr>
      </w:pPr>
    </w:p>
    <w:p w:rsidR="00CA2BB5" w:rsidRPr="00CA2BB5" w:rsidRDefault="00CA2BB5" w:rsidP="00CA2BB5">
      <w:pPr>
        <w:pStyle w:val="11"/>
        <w:ind w:firstLine="0"/>
        <w:jc w:val="both"/>
        <w:rPr>
          <w:rFonts w:eastAsia="Times New Roman"/>
          <w:lang w:val="el-GR"/>
        </w:rPr>
      </w:pPr>
      <w:r w:rsidRPr="00CA2BB5">
        <w:rPr>
          <w:rFonts w:eastAsia="Times New Roman"/>
          <w:lang w:val="el-GR"/>
        </w:rPr>
        <w:t xml:space="preserve">Σας ενημερώνουμε ότι η θερμοκρασία χρώματος </w:t>
      </w:r>
      <w:r w:rsidRPr="00CA2BB5">
        <w:rPr>
          <w:rFonts w:eastAsia="Times New Roman"/>
        </w:rPr>
        <w:t> </w:t>
      </w:r>
      <w:r w:rsidRPr="00CA2BB5">
        <w:rPr>
          <w:rFonts w:eastAsia="Times New Roman"/>
          <w:lang w:val="el-GR"/>
        </w:rPr>
        <w:t>4000Κ είναι αποδεκτή από την υπηρεσία μας.</w:t>
      </w:r>
    </w:p>
    <w:p w:rsidR="00774CD4" w:rsidRPr="006E79AE" w:rsidRDefault="00774CD4" w:rsidP="00CF7444">
      <w:pPr>
        <w:pStyle w:val="11"/>
        <w:spacing w:line="240" w:lineRule="auto"/>
        <w:ind w:firstLine="0"/>
        <w:jc w:val="both"/>
        <w:rPr>
          <w:rFonts w:eastAsia="Times New Roman"/>
          <w:sz w:val="22"/>
          <w:szCs w:val="22"/>
          <w:lang w:val="el-GR"/>
        </w:rPr>
      </w:pPr>
    </w:p>
    <w:p w:rsidR="00F01B2B" w:rsidRPr="006E79AE" w:rsidRDefault="00F01B2B" w:rsidP="00CF7444">
      <w:pPr>
        <w:pStyle w:val="11"/>
        <w:spacing w:line="240" w:lineRule="auto"/>
        <w:ind w:firstLine="0"/>
        <w:jc w:val="both"/>
        <w:rPr>
          <w:rStyle w:val="AnswersChar"/>
          <w:color w:val="auto"/>
          <w:sz w:val="22"/>
          <w:szCs w:val="22"/>
          <w:lang w:val="el-GR"/>
        </w:rPr>
      </w:pPr>
    </w:p>
    <w:p w:rsidR="00CF7444" w:rsidRPr="006E79AE" w:rsidRDefault="00CF7444" w:rsidP="00CF7444">
      <w:pPr>
        <w:pStyle w:val="70"/>
        <w:spacing w:before="0" w:after="0" w:line="240" w:lineRule="auto"/>
        <w:rPr>
          <w:rFonts w:ascii="Tahoma" w:eastAsia="Tahoma" w:hAnsi="Tahoma" w:cs="Tahoma"/>
          <w:iCs/>
          <w:sz w:val="22"/>
          <w:szCs w:val="22"/>
          <w:shd w:val="clear" w:color="auto" w:fill="FFFFFF"/>
          <w:lang w:val="el-GR"/>
        </w:rPr>
      </w:pPr>
    </w:p>
    <w:p w:rsidR="00AF3683" w:rsidRPr="006E79AE" w:rsidRDefault="00AF3683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val="el-GR" w:eastAsia="en-US"/>
        </w:rPr>
      </w:pPr>
    </w:p>
    <w:p w:rsidR="002531C9" w:rsidRPr="006E79AE" w:rsidRDefault="002531C9" w:rsidP="008B6EC4">
      <w:pPr>
        <w:pStyle w:val="70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r w:rsidRPr="006E79AE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>Please visit regularly PPA SA website in order to be promptly informed about the above mentioned tender.</w:t>
      </w:r>
    </w:p>
    <w:sectPr w:rsidR="002531C9" w:rsidRPr="006E79AE" w:rsidSect="008B6EC4">
      <w:headerReference w:type="default" r:id="rId9"/>
      <w:footerReference w:type="default" r:id="rId10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303" w:rsidRDefault="00FF6303" w:rsidP="00493950">
      <w:pPr>
        <w:spacing w:after="0" w:line="240" w:lineRule="auto"/>
      </w:pPr>
      <w:r>
        <w:separator/>
      </w:r>
    </w:p>
  </w:endnote>
  <w:endnote w:type="continuationSeparator" w:id="0">
    <w:p w:rsidR="00FF6303" w:rsidRDefault="00FF6303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a6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521CE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303" w:rsidRDefault="00FF6303" w:rsidP="00493950">
      <w:pPr>
        <w:spacing w:after="0" w:line="240" w:lineRule="auto"/>
      </w:pPr>
      <w:r>
        <w:separator/>
      </w:r>
    </w:p>
  </w:footnote>
  <w:footnote w:type="continuationSeparator" w:id="0">
    <w:p w:rsidR="00FF6303" w:rsidRDefault="00FF6303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34374D4"/>
    <w:multiLevelType w:val="multilevel"/>
    <w:tmpl w:val="912EF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9659DB"/>
    <w:multiLevelType w:val="multilevel"/>
    <w:tmpl w:val="A37EC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7D25475F"/>
    <w:multiLevelType w:val="multilevel"/>
    <w:tmpl w:val="A37ECBB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64B23"/>
    <w:rsid w:val="000711AA"/>
    <w:rsid w:val="000761DE"/>
    <w:rsid w:val="00077138"/>
    <w:rsid w:val="00081DEA"/>
    <w:rsid w:val="00094BAF"/>
    <w:rsid w:val="00095921"/>
    <w:rsid w:val="000A46ED"/>
    <w:rsid w:val="000A75CD"/>
    <w:rsid w:val="000B0E9E"/>
    <w:rsid w:val="000B55E4"/>
    <w:rsid w:val="000C28C0"/>
    <w:rsid w:val="000C588E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50E5"/>
    <w:rsid w:val="00166317"/>
    <w:rsid w:val="00167767"/>
    <w:rsid w:val="001779ED"/>
    <w:rsid w:val="00187D0B"/>
    <w:rsid w:val="00190ADF"/>
    <w:rsid w:val="00191621"/>
    <w:rsid w:val="00192E24"/>
    <w:rsid w:val="001A22F1"/>
    <w:rsid w:val="001A6BDE"/>
    <w:rsid w:val="001A791C"/>
    <w:rsid w:val="001C0116"/>
    <w:rsid w:val="001C24F7"/>
    <w:rsid w:val="001C252C"/>
    <w:rsid w:val="001C401B"/>
    <w:rsid w:val="001C5E6A"/>
    <w:rsid w:val="001D4B5B"/>
    <w:rsid w:val="001D7B87"/>
    <w:rsid w:val="001E0ECE"/>
    <w:rsid w:val="001E1F44"/>
    <w:rsid w:val="001F4B3D"/>
    <w:rsid w:val="00205565"/>
    <w:rsid w:val="00205DFC"/>
    <w:rsid w:val="00205E68"/>
    <w:rsid w:val="002064C0"/>
    <w:rsid w:val="002130AC"/>
    <w:rsid w:val="002206F2"/>
    <w:rsid w:val="002309C9"/>
    <w:rsid w:val="002320B2"/>
    <w:rsid w:val="002328B7"/>
    <w:rsid w:val="00237476"/>
    <w:rsid w:val="00244AE6"/>
    <w:rsid w:val="002504B5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1B3E"/>
    <w:rsid w:val="002F44CC"/>
    <w:rsid w:val="0030123C"/>
    <w:rsid w:val="003029D0"/>
    <w:rsid w:val="00305291"/>
    <w:rsid w:val="00316A68"/>
    <w:rsid w:val="0032040C"/>
    <w:rsid w:val="0032183B"/>
    <w:rsid w:val="003223BC"/>
    <w:rsid w:val="00334EA8"/>
    <w:rsid w:val="00334FE3"/>
    <w:rsid w:val="00335FC7"/>
    <w:rsid w:val="00336807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76C0"/>
    <w:rsid w:val="0044607C"/>
    <w:rsid w:val="004463F6"/>
    <w:rsid w:val="00450574"/>
    <w:rsid w:val="00455A49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4FA1"/>
    <w:rsid w:val="004C784B"/>
    <w:rsid w:val="004D5514"/>
    <w:rsid w:val="004E1956"/>
    <w:rsid w:val="004E2D27"/>
    <w:rsid w:val="004F663F"/>
    <w:rsid w:val="005163A7"/>
    <w:rsid w:val="00521CE3"/>
    <w:rsid w:val="005319AE"/>
    <w:rsid w:val="00532809"/>
    <w:rsid w:val="00551902"/>
    <w:rsid w:val="00551A5E"/>
    <w:rsid w:val="005601DF"/>
    <w:rsid w:val="00562775"/>
    <w:rsid w:val="005641B2"/>
    <w:rsid w:val="005651D7"/>
    <w:rsid w:val="00572FB1"/>
    <w:rsid w:val="00581826"/>
    <w:rsid w:val="0058529F"/>
    <w:rsid w:val="0059795F"/>
    <w:rsid w:val="00597B20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5F41BC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74C08"/>
    <w:rsid w:val="00685FCC"/>
    <w:rsid w:val="006A4EEC"/>
    <w:rsid w:val="006C0F96"/>
    <w:rsid w:val="006C1F7B"/>
    <w:rsid w:val="006C408F"/>
    <w:rsid w:val="006D07C3"/>
    <w:rsid w:val="006D1678"/>
    <w:rsid w:val="006D1FAA"/>
    <w:rsid w:val="006D403F"/>
    <w:rsid w:val="006D7708"/>
    <w:rsid w:val="006E79AE"/>
    <w:rsid w:val="006F602B"/>
    <w:rsid w:val="006F61C6"/>
    <w:rsid w:val="006F796A"/>
    <w:rsid w:val="007016A9"/>
    <w:rsid w:val="0070392E"/>
    <w:rsid w:val="007064EB"/>
    <w:rsid w:val="00714CD4"/>
    <w:rsid w:val="00717711"/>
    <w:rsid w:val="00717B06"/>
    <w:rsid w:val="00721EEF"/>
    <w:rsid w:val="0073203E"/>
    <w:rsid w:val="0073476C"/>
    <w:rsid w:val="00736064"/>
    <w:rsid w:val="0074160B"/>
    <w:rsid w:val="00743DB9"/>
    <w:rsid w:val="0074578E"/>
    <w:rsid w:val="007467A2"/>
    <w:rsid w:val="00746918"/>
    <w:rsid w:val="00747E76"/>
    <w:rsid w:val="00753D29"/>
    <w:rsid w:val="0076233C"/>
    <w:rsid w:val="00772C0A"/>
    <w:rsid w:val="00774CD4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D7E37"/>
    <w:rsid w:val="007E2486"/>
    <w:rsid w:val="007E78F0"/>
    <w:rsid w:val="007E7AEA"/>
    <w:rsid w:val="007F658F"/>
    <w:rsid w:val="00800241"/>
    <w:rsid w:val="008024CE"/>
    <w:rsid w:val="00805985"/>
    <w:rsid w:val="008104A2"/>
    <w:rsid w:val="00810C73"/>
    <w:rsid w:val="00810FCD"/>
    <w:rsid w:val="0081127B"/>
    <w:rsid w:val="00812DB2"/>
    <w:rsid w:val="00815B81"/>
    <w:rsid w:val="00816AA2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02D6"/>
    <w:rsid w:val="008F47BF"/>
    <w:rsid w:val="008F6D22"/>
    <w:rsid w:val="008F718C"/>
    <w:rsid w:val="0091050F"/>
    <w:rsid w:val="009106D3"/>
    <w:rsid w:val="00921D58"/>
    <w:rsid w:val="00923EA0"/>
    <w:rsid w:val="00924EB9"/>
    <w:rsid w:val="009271BF"/>
    <w:rsid w:val="0094397B"/>
    <w:rsid w:val="009529E3"/>
    <w:rsid w:val="00974552"/>
    <w:rsid w:val="009A2663"/>
    <w:rsid w:val="009A3916"/>
    <w:rsid w:val="009A5134"/>
    <w:rsid w:val="009D2622"/>
    <w:rsid w:val="009E11D6"/>
    <w:rsid w:val="009E451B"/>
    <w:rsid w:val="009F295B"/>
    <w:rsid w:val="009F5A95"/>
    <w:rsid w:val="009F5F0E"/>
    <w:rsid w:val="00A02371"/>
    <w:rsid w:val="00A0313B"/>
    <w:rsid w:val="00A12405"/>
    <w:rsid w:val="00A12ACD"/>
    <w:rsid w:val="00A16D2F"/>
    <w:rsid w:val="00A2799C"/>
    <w:rsid w:val="00A3056B"/>
    <w:rsid w:val="00A367C7"/>
    <w:rsid w:val="00A367D0"/>
    <w:rsid w:val="00A42CBA"/>
    <w:rsid w:val="00A43517"/>
    <w:rsid w:val="00A45D6D"/>
    <w:rsid w:val="00A55478"/>
    <w:rsid w:val="00A668FA"/>
    <w:rsid w:val="00A66FC6"/>
    <w:rsid w:val="00A6755E"/>
    <w:rsid w:val="00A73205"/>
    <w:rsid w:val="00A73272"/>
    <w:rsid w:val="00A80025"/>
    <w:rsid w:val="00A872CB"/>
    <w:rsid w:val="00A90589"/>
    <w:rsid w:val="00A94665"/>
    <w:rsid w:val="00AA2E6E"/>
    <w:rsid w:val="00AB06CF"/>
    <w:rsid w:val="00AB3316"/>
    <w:rsid w:val="00AB4CAE"/>
    <w:rsid w:val="00AC0382"/>
    <w:rsid w:val="00AC30AA"/>
    <w:rsid w:val="00AC4229"/>
    <w:rsid w:val="00AD2D37"/>
    <w:rsid w:val="00AE13E0"/>
    <w:rsid w:val="00AE4D13"/>
    <w:rsid w:val="00AF0E86"/>
    <w:rsid w:val="00AF25FE"/>
    <w:rsid w:val="00AF3683"/>
    <w:rsid w:val="00B04C00"/>
    <w:rsid w:val="00B15168"/>
    <w:rsid w:val="00B23216"/>
    <w:rsid w:val="00B25C8C"/>
    <w:rsid w:val="00B312ED"/>
    <w:rsid w:val="00B328A5"/>
    <w:rsid w:val="00B3459E"/>
    <w:rsid w:val="00B42B9E"/>
    <w:rsid w:val="00B43946"/>
    <w:rsid w:val="00B45407"/>
    <w:rsid w:val="00B5017C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D3B65"/>
    <w:rsid w:val="00BE233B"/>
    <w:rsid w:val="00BE3110"/>
    <w:rsid w:val="00BE63F7"/>
    <w:rsid w:val="00C006F5"/>
    <w:rsid w:val="00C04475"/>
    <w:rsid w:val="00C16013"/>
    <w:rsid w:val="00C17A4F"/>
    <w:rsid w:val="00C17C78"/>
    <w:rsid w:val="00C20715"/>
    <w:rsid w:val="00C2739A"/>
    <w:rsid w:val="00C30D11"/>
    <w:rsid w:val="00C3129C"/>
    <w:rsid w:val="00C40123"/>
    <w:rsid w:val="00C41D94"/>
    <w:rsid w:val="00C42B4A"/>
    <w:rsid w:val="00C46311"/>
    <w:rsid w:val="00C5318F"/>
    <w:rsid w:val="00C554BB"/>
    <w:rsid w:val="00C63052"/>
    <w:rsid w:val="00C63E36"/>
    <w:rsid w:val="00C66108"/>
    <w:rsid w:val="00C66813"/>
    <w:rsid w:val="00C734C7"/>
    <w:rsid w:val="00C765BF"/>
    <w:rsid w:val="00C8473F"/>
    <w:rsid w:val="00C87C1C"/>
    <w:rsid w:val="00C92DCA"/>
    <w:rsid w:val="00C95327"/>
    <w:rsid w:val="00C95749"/>
    <w:rsid w:val="00CA2BB5"/>
    <w:rsid w:val="00CA6C23"/>
    <w:rsid w:val="00CB5D24"/>
    <w:rsid w:val="00CC1AE2"/>
    <w:rsid w:val="00CC5561"/>
    <w:rsid w:val="00CD049C"/>
    <w:rsid w:val="00CD185F"/>
    <w:rsid w:val="00CD2D27"/>
    <w:rsid w:val="00CD60AC"/>
    <w:rsid w:val="00CE7BE2"/>
    <w:rsid w:val="00CF2D3F"/>
    <w:rsid w:val="00CF4FCE"/>
    <w:rsid w:val="00CF7444"/>
    <w:rsid w:val="00CF7E9A"/>
    <w:rsid w:val="00D0229E"/>
    <w:rsid w:val="00D04046"/>
    <w:rsid w:val="00D21C1A"/>
    <w:rsid w:val="00D24A1D"/>
    <w:rsid w:val="00D2661F"/>
    <w:rsid w:val="00D26D9D"/>
    <w:rsid w:val="00D34AA2"/>
    <w:rsid w:val="00D34C0A"/>
    <w:rsid w:val="00D42507"/>
    <w:rsid w:val="00D450EA"/>
    <w:rsid w:val="00D45930"/>
    <w:rsid w:val="00D5335F"/>
    <w:rsid w:val="00D55466"/>
    <w:rsid w:val="00D56ACA"/>
    <w:rsid w:val="00D6329C"/>
    <w:rsid w:val="00D80C4E"/>
    <w:rsid w:val="00D86720"/>
    <w:rsid w:val="00D8691E"/>
    <w:rsid w:val="00D910B9"/>
    <w:rsid w:val="00D919E1"/>
    <w:rsid w:val="00D944E8"/>
    <w:rsid w:val="00D953D6"/>
    <w:rsid w:val="00D97C30"/>
    <w:rsid w:val="00DA05B6"/>
    <w:rsid w:val="00DA23CF"/>
    <w:rsid w:val="00DA3CD1"/>
    <w:rsid w:val="00DA4F6F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3C80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5664"/>
    <w:rsid w:val="00E6613A"/>
    <w:rsid w:val="00E676F7"/>
    <w:rsid w:val="00E81C67"/>
    <w:rsid w:val="00E845F4"/>
    <w:rsid w:val="00E84753"/>
    <w:rsid w:val="00E8591C"/>
    <w:rsid w:val="00E92026"/>
    <w:rsid w:val="00E94DB0"/>
    <w:rsid w:val="00EA03CA"/>
    <w:rsid w:val="00EA0A01"/>
    <w:rsid w:val="00EA2733"/>
    <w:rsid w:val="00EA2E42"/>
    <w:rsid w:val="00EA5EED"/>
    <w:rsid w:val="00ED0E5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EF7B65"/>
    <w:rsid w:val="00F01B2B"/>
    <w:rsid w:val="00F1103A"/>
    <w:rsid w:val="00F14075"/>
    <w:rsid w:val="00F20D70"/>
    <w:rsid w:val="00F26567"/>
    <w:rsid w:val="00F31911"/>
    <w:rsid w:val="00F3276E"/>
    <w:rsid w:val="00F37B80"/>
    <w:rsid w:val="00F37C7A"/>
    <w:rsid w:val="00F44BF3"/>
    <w:rsid w:val="00F512FF"/>
    <w:rsid w:val="00F62545"/>
    <w:rsid w:val="00F648EE"/>
    <w:rsid w:val="00F66A87"/>
    <w:rsid w:val="00F772C1"/>
    <w:rsid w:val="00F83678"/>
    <w:rsid w:val="00F83B22"/>
    <w:rsid w:val="00F84C3C"/>
    <w:rsid w:val="00F84EE7"/>
    <w:rsid w:val="00F87052"/>
    <w:rsid w:val="00FA0450"/>
    <w:rsid w:val="00FA4589"/>
    <w:rsid w:val="00FA556E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  <w:rsid w:val="00FF6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f2">
    <w:name w:val="Plain Text"/>
    <w:basedOn w:val="a0"/>
    <w:link w:val="Char6"/>
    <w:uiPriority w:val="99"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Char6">
    <w:name w:val="Απλό κείμενο Char"/>
    <w:basedOn w:val="a1"/>
    <w:link w:val="af2"/>
    <w:uiPriority w:val="99"/>
    <w:rsid w:val="00CF7444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a1"/>
    <w:link w:val="12"/>
    <w:uiPriority w:val="34"/>
    <w:locked/>
    <w:rsid w:val="00AC30AA"/>
    <w:rPr>
      <w:rFonts w:ascii="Trebuchet MS" w:hAnsi="Trebuchet MS"/>
    </w:rPr>
  </w:style>
  <w:style w:type="paragraph" w:customStyle="1" w:styleId="12">
    <w:name w:val="Παράγραφος λίστας1"/>
    <w:aliases w:val="Punktaufzählung 1."/>
    <w:basedOn w:val="a0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Web">
    <w:name w:val="Normal (Web)"/>
    <w:basedOn w:val="a0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f2">
    <w:name w:val="Plain Text"/>
    <w:basedOn w:val="a0"/>
    <w:link w:val="Char6"/>
    <w:uiPriority w:val="99"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Char6">
    <w:name w:val="Απλό κείμενο Char"/>
    <w:basedOn w:val="a1"/>
    <w:link w:val="af2"/>
    <w:uiPriority w:val="99"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1B208-3959-45D2-B08B-B141FA62A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Vaso Skiada</cp:lastModifiedBy>
  <cp:revision>2</cp:revision>
  <cp:lastPrinted>2020-05-13T15:15:00Z</cp:lastPrinted>
  <dcterms:created xsi:type="dcterms:W3CDTF">2020-05-14T11:41:00Z</dcterms:created>
  <dcterms:modified xsi:type="dcterms:W3CDTF">2020-05-14T11:41:00Z</dcterms:modified>
</cp:coreProperties>
</file>