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3CD5D" w14:textId="77777777" w:rsidR="00FB76F3" w:rsidRPr="00F801BD" w:rsidRDefault="00E12B90" w:rsidP="00DD0693">
      <w:pPr>
        <w:rPr>
          <w:sz w:val="22"/>
          <w:szCs w:val="22"/>
        </w:rPr>
      </w:pPr>
      <w:r w:rsidRPr="00F801BD">
        <w:rPr>
          <w:sz w:val="22"/>
          <w:szCs w:val="22"/>
        </w:rPr>
        <w:t>w</w:t>
      </w:r>
      <w:r w:rsidR="00FB76F3" w:rsidRPr="00F801BD">
        <w:rPr>
          <w:noProof/>
          <w:sz w:val="22"/>
          <w:szCs w:val="22"/>
          <w:lang w:val="el-GR"/>
        </w:rPr>
        <w:drawing>
          <wp:inline distT="0" distB="0" distL="0" distR="0" wp14:anchorId="57C4620B" wp14:editId="23F2345D">
            <wp:extent cx="5969000" cy="3966210"/>
            <wp:effectExtent l="0" t="0" r="0" b="0"/>
            <wp:docPr id="1" name="Εικόνα 1" descr="C:\Users\fragouh\Documents\Αρχεία Διεύθυνσης\Tender for equipment renewal\Period II\23827490171_fb0198e989_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gouh\Documents\Αρχεία Διεύθυνσης\Tender for equipment renewal\Period II\23827490171_fb0198e989_k.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9000" cy="3966210"/>
                    </a:xfrm>
                    <a:prstGeom prst="rect">
                      <a:avLst/>
                    </a:prstGeom>
                    <a:noFill/>
                    <a:ln>
                      <a:noFill/>
                    </a:ln>
                  </pic:spPr>
                </pic:pic>
              </a:graphicData>
            </a:graphic>
          </wp:inline>
        </w:drawing>
      </w:r>
    </w:p>
    <w:p w14:paraId="62AA2FE4" w14:textId="77777777" w:rsidR="00FB76F3" w:rsidRPr="00F801BD" w:rsidRDefault="00FB76F3" w:rsidP="00FB76F3">
      <w:pPr>
        <w:rPr>
          <w:sz w:val="22"/>
          <w:szCs w:val="22"/>
        </w:rPr>
      </w:pPr>
    </w:p>
    <w:p w14:paraId="35FC2621" w14:textId="77777777" w:rsidR="00FB76F3" w:rsidRPr="00F801BD" w:rsidRDefault="00FB76F3" w:rsidP="00FB76F3">
      <w:pPr>
        <w:rPr>
          <w:sz w:val="22"/>
          <w:szCs w:val="22"/>
        </w:rPr>
      </w:pPr>
    </w:p>
    <w:p w14:paraId="254F93D6" w14:textId="77777777" w:rsidR="0007123C" w:rsidRPr="00F801BD" w:rsidRDefault="0007123C" w:rsidP="004D19BF">
      <w:pPr>
        <w:spacing w:after="120"/>
        <w:jc w:val="both"/>
        <w:rPr>
          <w:rFonts w:eastAsia="Times New Roman"/>
          <w:b/>
          <w:sz w:val="22"/>
          <w:szCs w:val="22"/>
          <w:lang w:eastAsia="en-US"/>
        </w:rPr>
      </w:pP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F801BD" w14:paraId="658991CB" w14:textId="77777777" w:rsidTr="0007123C">
        <w:trPr>
          <w:cantSplit/>
          <w:trHeight w:val="318"/>
        </w:trPr>
        <w:tc>
          <w:tcPr>
            <w:tcW w:w="8363" w:type="dxa"/>
            <w:noWrap/>
            <w:vAlign w:val="center"/>
          </w:tcPr>
          <w:p w14:paraId="78E73608" w14:textId="0601B41A" w:rsidR="004A26EC" w:rsidRPr="00F801BD" w:rsidRDefault="00FA01E5" w:rsidP="00B41E88">
            <w:pPr>
              <w:spacing w:after="120"/>
              <w:jc w:val="center"/>
              <w:rPr>
                <w:rFonts w:eastAsia="Times New Roman"/>
                <w:b/>
                <w:color w:val="244061" w:themeColor="accent1" w:themeShade="80"/>
                <w:sz w:val="22"/>
                <w:szCs w:val="22"/>
              </w:rPr>
            </w:pPr>
            <w:r w:rsidRPr="00F801BD">
              <w:rPr>
                <w:rFonts w:eastAsia="Times New Roman"/>
                <w:b/>
                <w:color w:val="244061" w:themeColor="accent1" w:themeShade="80"/>
                <w:sz w:val="22"/>
                <w:szCs w:val="22"/>
              </w:rPr>
              <w:t>CALL FOR TENDER</w:t>
            </w:r>
            <w:r w:rsidR="005B6F0D" w:rsidRPr="00F801BD">
              <w:rPr>
                <w:rFonts w:eastAsia="Times New Roman"/>
                <w:b/>
                <w:color w:val="244061" w:themeColor="accent1" w:themeShade="80"/>
                <w:sz w:val="22"/>
                <w:szCs w:val="22"/>
              </w:rPr>
              <w:t xml:space="preserve"> (Decision</w:t>
            </w:r>
            <w:r w:rsidR="0007123C" w:rsidRPr="00F801BD">
              <w:rPr>
                <w:rFonts w:eastAsia="Times New Roman"/>
                <w:b/>
                <w:color w:val="244061" w:themeColor="accent1" w:themeShade="80"/>
                <w:sz w:val="22"/>
                <w:szCs w:val="22"/>
              </w:rPr>
              <w:t xml:space="preserve"> </w:t>
            </w:r>
            <w:proofErr w:type="gramStart"/>
            <w:r w:rsidR="0007123C" w:rsidRPr="00F801BD">
              <w:rPr>
                <w:rFonts w:eastAsia="Times New Roman"/>
                <w:b/>
                <w:color w:val="244061" w:themeColor="accent1" w:themeShade="80"/>
                <w:sz w:val="22"/>
                <w:szCs w:val="22"/>
              </w:rPr>
              <w:t>No</w:t>
            </w:r>
            <w:r w:rsidR="007D2C33" w:rsidRPr="00F801BD">
              <w:rPr>
                <w:rFonts w:eastAsia="Times New Roman"/>
                <w:b/>
                <w:color w:val="244061" w:themeColor="accent1" w:themeShade="80"/>
                <w:sz w:val="22"/>
                <w:szCs w:val="22"/>
              </w:rPr>
              <w:t xml:space="preserve">  </w:t>
            </w:r>
            <w:r w:rsidR="00001F6C">
              <w:rPr>
                <w:rFonts w:eastAsia="Times New Roman"/>
                <w:b/>
                <w:color w:val="244061" w:themeColor="accent1" w:themeShade="80"/>
                <w:sz w:val="22"/>
                <w:szCs w:val="22"/>
              </w:rPr>
              <w:t>117</w:t>
            </w:r>
            <w:proofErr w:type="gramEnd"/>
            <w:r w:rsidR="007D2C33" w:rsidRPr="00F801BD">
              <w:rPr>
                <w:rFonts w:eastAsia="Times New Roman"/>
                <w:b/>
                <w:color w:val="244061" w:themeColor="accent1" w:themeShade="80"/>
                <w:sz w:val="22"/>
                <w:szCs w:val="22"/>
              </w:rPr>
              <w:t xml:space="preserve"> /</w:t>
            </w:r>
            <w:r w:rsidR="00001F6C">
              <w:rPr>
                <w:rFonts w:eastAsia="Times New Roman"/>
                <w:b/>
                <w:color w:val="244061" w:themeColor="accent1" w:themeShade="80"/>
                <w:sz w:val="22"/>
                <w:szCs w:val="22"/>
              </w:rPr>
              <w:t xml:space="preserve"> 24-12</w:t>
            </w:r>
            <w:bookmarkStart w:id="0" w:name="_GoBack"/>
            <w:bookmarkEnd w:id="0"/>
            <w:r w:rsidR="007D2C33" w:rsidRPr="00F801BD">
              <w:rPr>
                <w:rFonts w:eastAsia="Times New Roman"/>
                <w:b/>
                <w:color w:val="244061" w:themeColor="accent1" w:themeShade="80"/>
                <w:sz w:val="22"/>
                <w:szCs w:val="22"/>
              </w:rPr>
              <w:t xml:space="preserve"> 2020</w:t>
            </w:r>
            <w:r w:rsidR="005B6F0D" w:rsidRPr="00F801BD">
              <w:rPr>
                <w:rFonts w:eastAsia="Times New Roman"/>
                <w:b/>
                <w:color w:val="244061" w:themeColor="accent1" w:themeShade="80"/>
                <w:sz w:val="22"/>
                <w:szCs w:val="22"/>
              </w:rPr>
              <w:t>)</w:t>
            </w:r>
          </w:p>
          <w:p w14:paraId="5910C113" w14:textId="27BA2FBE" w:rsidR="006241F9" w:rsidRPr="00F801BD" w:rsidRDefault="0007123C" w:rsidP="00B41E88">
            <w:pPr>
              <w:spacing w:after="120"/>
              <w:jc w:val="center"/>
              <w:rPr>
                <w:rFonts w:eastAsia="Times New Roman"/>
                <w:b/>
                <w:color w:val="244061" w:themeColor="accent1" w:themeShade="80"/>
                <w:sz w:val="22"/>
                <w:szCs w:val="22"/>
              </w:rPr>
            </w:pPr>
            <w:r w:rsidRPr="00F801BD">
              <w:rPr>
                <w:rFonts w:eastAsia="Times New Roman"/>
                <w:b/>
                <w:color w:val="244061" w:themeColor="accent1" w:themeShade="80"/>
                <w:sz w:val="22"/>
                <w:szCs w:val="22"/>
              </w:rPr>
              <w:t xml:space="preserve">FOR THE AWARD OF PROCUREMENT </w:t>
            </w:r>
            <w:r w:rsidR="006430C4" w:rsidRPr="00F801BD">
              <w:rPr>
                <w:rFonts w:eastAsia="Times New Roman"/>
                <w:b/>
                <w:color w:val="244061" w:themeColor="accent1" w:themeShade="80"/>
                <w:sz w:val="22"/>
                <w:szCs w:val="22"/>
              </w:rPr>
              <w:t xml:space="preserve">OF </w:t>
            </w:r>
            <w:r w:rsidR="00FB76F3" w:rsidRPr="00F801BD">
              <w:rPr>
                <w:rFonts w:eastAsia="Times New Roman"/>
                <w:b/>
                <w:color w:val="244061" w:themeColor="accent1" w:themeShade="80"/>
                <w:sz w:val="22"/>
                <w:szCs w:val="22"/>
              </w:rPr>
              <w:t xml:space="preserve">DATA CENTER </w:t>
            </w:r>
            <w:r w:rsidR="007D2C33" w:rsidRPr="00F801BD">
              <w:rPr>
                <w:rFonts w:eastAsia="Times New Roman"/>
                <w:b/>
                <w:color w:val="244061" w:themeColor="accent1" w:themeShade="80"/>
                <w:sz w:val="22"/>
                <w:szCs w:val="22"/>
              </w:rPr>
              <w:t>EQUIPMENT EXPANSION</w:t>
            </w:r>
          </w:p>
          <w:p w14:paraId="0D6E8FA6" w14:textId="21026218" w:rsidR="0007123C" w:rsidRPr="00F801BD" w:rsidRDefault="008E2C11" w:rsidP="00B41E88">
            <w:pPr>
              <w:spacing w:after="120"/>
              <w:jc w:val="center"/>
              <w:rPr>
                <w:rFonts w:eastAsia="Times New Roman"/>
                <w:b/>
                <w:sz w:val="22"/>
                <w:szCs w:val="22"/>
              </w:rPr>
            </w:pPr>
            <w:r w:rsidRPr="00F801BD">
              <w:rPr>
                <w:rFonts w:eastAsia="Times New Roman"/>
                <w:b/>
                <w:color w:val="244061" w:themeColor="accent1" w:themeShade="80"/>
                <w:sz w:val="22"/>
                <w:szCs w:val="22"/>
              </w:rPr>
              <w:t xml:space="preserve">In the framework of the Mandatory </w:t>
            </w:r>
            <w:r w:rsidRPr="0074398C">
              <w:rPr>
                <w:rFonts w:eastAsia="Times New Roman"/>
                <w:b/>
                <w:color w:val="244061" w:themeColor="accent1" w:themeShade="80"/>
                <w:sz w:val="22"/>
                <w:szCs w:val="22"/>
              </w:rPr>
              <w:t>Enhancement M</w:t>
            </w:r>
            <w:r w:rsidR="00B41E88" w:rsidRPr="0074398C">
              <w:rPr>
                <w:rFonts w:eastAsia="Times New Roman"/>
                <w:b/>
                <w:color w:val="244061" w:themeColor="accent1" w:themeShade="80"/>
                <w:sz w:val="22"/>
                <w:szCs w:val="22"/>
              </w:rPr>
              <w:t>E06</w:t>
            </w:r>
          </w:p>
        </w:tc>
      </w:tr>
    </w:tbl>
    <w:p w14:paraId="69AB0551" w14:textId="77777777" w:rsidR="0007123C" w:rsidRPr="00F801BD" w:rsidRDefault="0007123C" w:rsidP="00B41E88">
      <w:pPr>
        <w:spacing w:after="120"/>
        <w:jc w:val="center"/>
        <w:rPr>
          <w:rFonts w:eastAsia="Times New Roman"/>
          <w:b/>
          <w:sz w:val="22"/>
          <w:szCs w:val="22"/>
          <w:lang w:eastAsia="en-US"/>
        </w:rPr>
      </w:pPr>
    </w:p>
    <w:p w14:paraId="60F7D5D5" w14:textId="77777777" w:rsidR="0007123C" w:rsidRPr="00F801BD" w:rsidRDefault="00BA177E" w:rsidP="00B41E88">
      <w:pPr>
        <w:spacing w:after="120"/>
        <w:jc w:val="center"/>
        <w:rPr>
          <w:rFonts w:eastAsia="Times New Roman"/>
          <w:b/>
          <w:sz w:val="22"/>
          <w:szCs w:val="22"/>
          <w:lang w:eastAsia="en-US"/>
        </w:rPr>
      </w:pPr>
      <w:r w:rsidRPr="00F801BD">
        <w:rPr>
          <w:noProof/>
          <w:sz w:val="22"/>
          <w:szCs w:val="22"/>
          <w:lang w:val="el-GR"/>
        </w:rPr>
        <mc:AlternateContent>
          <mc:Choice Requires="wps">
            <w:drawing>
              <wp:anchor distT="0" distB="0" distL="114300" distR="114300" simplePos="0" relativeHeight="251579904" behindDoc="0" locked="0" layoutInCell="1" allowOverlap="1" wp14:anchorId="1DCF8AA3" wp14:editId="3E064131">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21713EFD"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9" w:history="1">
                              <w:r w:rsidRPr="0007123C">
                                <w:rPr>
                                  <w:rStyle w:val="Hyperlink"/>
                                </w:rPr>
                                <w:t>procurement@olp.gr</w:t>
                              </w:r>
                            </w:hyperlink>
                            <w:r w:rsidRPr="0007123C">
                              <w:rPr>
                                <w:color w:val="3D3D3D"/>
                              </w:rPr>
                              <w:t xml:space="preserve">, </w:t>
                            </w:r>
                            <w:hyperlink r:id="rId10" w:history="1">
                              <w:r w:rsidRPr="0007123C">
                                <w:rPr>
                                  <w:rStyle w:val="Hyperlink"/>
                                </w:rPr>
                                <w:t>kazatzisp@olp.gr</w:t>
                              </w:r>
                            </w:hyperlink>
                            <w:r w:rsidRPr="0007123C">
                              <w:rPr>
                                <w:color w:val="3D3D3D"/>
                              </w:rPr>
                              <w:t xml:space="preserve"> and/or by fax (+30 210 4550187) by providing their full contact details.</w:t>
                            </w:r>
                          </w:p>
                          <w:p w14:paraId="108A43FC" w14:textId="77777777" w:rsidR="00974043" w:rsidRPr="0007123C" w:rsidRDefault="00974043"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F8AA3"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21713EFD"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1" w:history="1">
                        <w:r w:rsidRPr="0007123C">
                          <w:rPr>
                            <w:rStyle w:val="Hyperlink"/>
                          </w:rPr>
                          <w:t>procurement@olp.gr</w:t>
                        </w:r>
                      </w:hyperlink>
                      <w:r w:rsidRPr="0007123C">
                        <w:rPr>
                          <w:color w:val="3D3D3D"/>
                        </w:rPr>
                        <w:t xml:space="preserve">, </w:t>
                      </w:r>
                      <w:hyperlink r:id="rId12" w:history="1">
                        <w:r w:rsidRPr="0007123C">
                          <w:rPr>
                            <w:rStyle w:val="Hyperlink"/>
                          </w:rPr>
                          <w:t>kazatzisp@olp.gr</w:t>
                        </w:r>
                      </w:hyperlink>
                      <w:r w:rsidRPr="0007123C">
                        <w:rPr>
                          <w:color w:val="3D3D3D"/>
                        </w:rPr>
                        <w:t xml:space="preserve"> and/or by fax (+30 210 4550187) by providing their full contact details.</w:t>
                      </w:r>
                    </w:p>
                    <w:p w14:paraId="108A43FC" w14:textId="77777777" w:rsidR="00974043" w:rsidRPr="0007123C" w:rsidRDefault="00974043" w:rsidP="0007123C">
                      <w:pPr>
                        <w:rPr>
                          <w:b/>
                        </w:rPr>
                      </w:pPr>
                    </w:p>
                  </w:txbxContent>
                </v:textbox>
              </v:shape>
            </w:pict>
          </mc:Fallback>
        </mc:AlternateContent>
      </w:r>
    </w:p>
    <w:p w14:paraId="1ED32B51" w14:textId="77777777" w:rsidR="0007123C" w:rsidRPr="00F801BD" w:rsidRDefault="00BA177E" w:rsidP="00B41E88">
      <w:pPr>
        <w:spacing w:after="120"/>
        <w:jc w:val="center"/>
        <w:rPr>
          <w:rFonts w:eastAsia="Times New Roman"/>
          <w:b/>
          <w:sz w:val="22"/>
          <w:szCs w:val="22"/>
          <w:lang w:eastAsia="en-US"/>
        </w:rPr>
      </w:pPr>
      <w:r w:rsidRPr="00F801BD">
        <w:rPr>
          <w:noProof/>
          <w:sz w:val="22"/>
          <w:szCs w:val="22"/>
          <w:lang w:val="el-GR"/>
        </w:rPr>
        <mc:AlternateContent>
          <mc:Choice Requires="wps">
            <w:drawing>
              <wp:anchor distT="0" distB="0" distL="114300" distR="114300" simplePos="0" relativeHeight="251575808" behindDoc="0" locked="0" layoutInCell="1" allowOverlap="1" wp14:anchorId="10FFD490" wp14:editId="418A5109">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05ED5B0C"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3" w:history="1">
                              <w:r w:rsidRPr="0007123C">
                                <w:rPr>
                                  <w:rStyle w:val="Hyperlink"/>
                                </w:rPr>
                                <w:t>procurement@olp.gr</w:t>
                              </w:r>
                            </w:hyperlink>
                            <w:r w:rsidRPr="0007123C">
                              <w:rPr>
                                <w:color w:val="3D3D3D"/>
                              </w:rPr>
                              <w:t xml:space="preserve">, </w:t>
                            </w:r>
                            <w:hyperlink r:id="rId14" w:history="1">
                              <w:r w:rsidRPr="0007123C">
                                <w:rPr>
                                  <w:rStyle w:val="Hyperlink"/>
                                </w:rPr>
                                <w:t>kazatzisp@olp.gr</w:t>
                              </w:r>
                            </w:hyperlink>
                            <w:r w:rsidRPr="0007123C">
                              <w:rPr>
                                <w:color w:val="3D3D3D"/>
                              </w:rPr>
                              <w:t xml:space="preserve"> and/or by fax (+30 210 4550187) by providing their full contact details.</w:t>
                            </w:r>
                          </w:p>
                          <w:p w14:paraId="7DCA8CBC" w14:textId="77777777" w:rsidR="00974043" w:rsidRPr="0007123C" w:rsidRDefault="00974043"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FD490" id="_x0000_s1027" type="#_x0000_t202" style="position:absolute;left:0;text-align:left;margin-left:66.65pt;margin-top:640.65pt;width:476.25pt;height:60.7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05ED5B0C"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5" w:history="1">
                        <w:r w:rsidRPr="0007123C">
                          <w:rPr>
                            <w:rStyle w:val="Hyperlink"/>
                          </w:rPr>
                          <w:t>procurement@olp.gr</w:t>
                        </w:r>
                      </w:hyperlink>
                      <w:r w:rsidRPr="0007123C">
                        <w:rPr>
                          <w:color w:val="3D3D3D"/>
                        </w:rPr>
                        <w:t xml:space="preserve">, </w:t>
                      </w:r>
                      <w:hyperlink r:id="rId16" w:history="1">
                        <w:r w:rsidRPr="0007123C">
                          <w:rPr>
                            <w:rStyle w:val="Hyperlink"/>
                          </w:rPr>
                          <w:t>kazatzisp@olp.gr</w:t>
                        </w:r>
                      </w:hyperlink>
                      <w:r w:rsidRPr="0007123C">
                        <w:rPr>
                          <w:color w:val="3D3D3D"/>
                        </w:rPr>
                        <w:t xml:space="preserve"> and/or by fax (+30 210 4550187) by providing their full contact details.</w:t>
                      </w:r>
                    </w:p>
                    <w:p w14:paraId="7DCA8CBC" w14:textId="77777777" w:rsidR="00974043" w:rsidRPr="0007123C" w:rsidRDefault="00974043" w:rsidP="0007123C">
                      <w:pPr>
                        <w:rPr>
                          <w:b/>
                        </w:rPr>
                      </w:pPr>
                    </w:p>
                  </w:txbxContent>
                </v:textbox>
              </v:shape>
            </w:pict>
          </mc:Fallback>
        </mc:AlternateContent>
      </w:r>
    </w:p>
    <w:p w14:paraId="26317B39" w14:textId="77777777" w:rsidR="002736FC" w:rsidRPr="00F801BD" w:rsidRDefault="002736FC" w:rsidP="00B41E88">
      <w:pPr>
        <w:spacing w:after="120"/>
        <w:jc w:val="center"/>
        <w:rPr>
          <w:rFonts w:eastAsia="Times New Roman"/>
          <w:b/>
          <w:sz w:val="22"/>
          <w:szCs w:val="22"/>
          <w:lang w:val="en-GB" w:eastAsia="en-US" w:bidi="en-US"/>
        </w:rPr>
      </w:pPr>
    </w:p>
    <w:p w14:paraId="53510768" w14:textId="77777777" w:rsidR="002736FC" w:rsidRPr="00F801BD" w:rsidRDefault="002736FC" w:rsidP="004D19BF">
      <w:pPr>
        <w:spacing w:after="120"/>
        <w:jc w:val="both"/>
        <w:rPr>
          <w:rFonts w:eastAsia="Times New Roman"/>
          <w:b/>
          <w:sz w:val="22"/>
          <w:szCs w:val="22"/>
          <w:lang w:val="en-GB" w:eastAsia="en-US" w:bidi="en-US"/>
        </w:rPr>
      </w:pPr>
    </w:p>
    <w:p w14:paraId="6696087B" w14:textId="77777777" w:rsidR="004F531B" w:rsidRPr="00F801BD" w:rsidRDefault="00BA177E" w:rsidP="004D19BF">
      <w:pPr>
        <w:spacing w:after="120"/>
        <w:jc w:val="center"/>
        <w:rPr>
          <w:rFonts w:eastAsia="Times New Roman"/>
          <w:b/>
          <w:sz w:val="22"/>
          <w:szCs w:val="22"/>
          <w:lang w:val="en-GB" w:eastAsia="en-US" w:bidi="en-US"/>
        </w:rPr>
      </w:pPr>
      <w:r w:rsidRPr="00F801BD">
        <w:rPr>
          <w:rFonts w:eastAsia="Times New Roman"/>
          <w:b/>
          <w:noProof/>
          <w:sz w:val="22"/>
          <w:szCs w:val="22"/>
          <w:lang w:val="el-GR"/>
        </w:rPr>
        <mc:AlternateContent>
          <mc:Choice Requires="wps">
            <w:drawing>
              <wp:anchor distT="0" distB="0" distL="114300" distR="114300" simplePos="0" relativeHeight="251571712" behindDoc="0" locked="0" layoutInCell="1" allowOverlap="1" wp14:anchorId="72538D00" wp14:editId="0A5524D3">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5491C1C"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7" w:history="1">
                              <w:r w:rsidRPr="0007123C">
                                <w:rPr>
                                  <w:rStyle w:val="Hyperlink"/>
                                </w:rPr>
                                <w:t>procurement@olp.gr</w:t>
                              </w:r>
                            </w:hyperlink>
                            <w:r w:rsidRPr="0007123C">
                              <w:rPr>
                                <w:color w:val="3D3D3D"/>
                              </w:rPr>
                              <w:t xml:space="preserve">, </w:t>
                            </w:r>
                            <w:hyperlink r:id="rId18" w:history="1">
                              <w:r w:rsidRPr="0007123C">
                                <w:rPr>
                                  <w:rStyle w:val="Hyperlink"/>
                                </w:rPr>
                                <w:t>kazatzisp@olp.gr</w:t>
                              </w:r>
                            </w:hyperlink>
                            <w:r w:rsidRPr="0007123C">
                              <w:rPr>
                                <w:color w:val="3D3D3D"/>
                              </w:rPr>
                              <w:t xml:space="preserve"> and/or by fax (+30 210 4550187) by providing their full contact details.</w:t>
                            </w:r>
                          </w:p>
                          <w:p w14:paraId="70C82FD7" w14:textId="77777777" w:rsidR="00974043" w:rsidRPr="0007123C" w:rsidRDefault="00974043"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38D00" id="_x0000_s1028" type="#_x0000_t202" style="position:absolute;left:0;text-align:left;margin-left:66.65pt;margin-top:640.65pt;width:476.25pt;height:60.7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FSTAIAAGI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RN6OOhPSlkOyTWQDf0uKQoFGBeUVLjwCfUvtwwIyhRDzU252QwGvkNCcpoPB2iYo4t6bGF&#10;aY5QCXWUdOLSha3yDGg4wybmMvDru91lsk8ZBznQvl86vynHenj149ew+A4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DTBOFSTAIAAGIEAAAOAAAAAAAAAAAAAAAAAC4CAABkcnMvZTJvRG9jLnhtbFBLAQItABQABgAI&#10;AAAAIQAY0qWT4QAAAA4BAAAPAAAAAAAAAAAAAAAAAKYEAABkcnMvZG93bnJldi54bWxQSwUGAAAA&#10;AAQABADzAAAAtAUAAAAA&#10;">
                <v:textbox>
                  <w:txbxContent>
                    <w:p w14:paraId="55491C1C"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9" w:history="1">
                        <w:r w:rsidRPr="0007123C">
                          <w:rPr>
                            <w:rStyle w:val="Hyperlink"/>
                          </w:rPr>
                          <w:t>procurement@olp.gr</w:t>
                        </w:r>
                      </w:hyperlink>
                      <w:r w:rsidRPr="0007123C">
                        <w:rPr>
                          <w:color w:val="3D3D3D"/>
                        </w:rPr>
                        <w:t xml:space="preserve">, </w:t>
                      </w:r>
                      <w:hyperlink r:id="rId20" w:history="1">
                        <w:r w:rsidRPr="0007123C">
                          <w:rPr>
                            <w:rStyle w:val="Hyperlink"/>
                          </w:rPr>
                          <w:t>kazatzisp@olp.gr</w:t>
                        </w:r>
                      </w:hyperlink>
                      <w:r w:rsidRPr="0007123C">
                        <w:rPr>
                          <w:color w:val="3D3D3D"/>
                        </w:rPr>
                        <w:t xml:space="preserve"> and/or by fax (+30 210 4550187) by providing their full contact details.</w:t>
                      </w:r>
                    </w:p>
                    <w:p w14:paraId="70C82FD7" w14:textId="77777777" w:rsidR="00974043" w:rsidRPr="0007123C" w:rsidRDefault="00974043" w:rsidP="0007123C">
                      <w:pPr>
                        <w:rPr>
                          <w:b/>
                        </w:rPr>
                      </w:pPr>
                    </w:p>
                  </w:txbxContent>
                </v:textbox>
              </v:shape>
            </w:pict>
          </mc:Fallback>
        </mc:AlternateContent>
      </w:r>
      <w:r w:rsidRPr="00F801BD">
        <w:rPr>
          <w:rFonts w:eastAsia="Times New Roman"/>
          <w:b/>
          <w:noProof/>
          <w:sz w:val="22"/>
          <w:szCs w:val="22"/>
          <w:lang w:val="el-GR"/>
        </w:rPr>
        <mc:AlternateContent>
          <mc:Choice Requires="wps">
            <w:drawing>
              <wp:anchor distT="0" distB="0" distL="114300" distR="114300" simplePos="0" relativeHeight="251568640" behindDoc="0" locked="0" layoutInCell="1" allowOverlap="1" wp14:anchorId="7F7274CF" wp14:editId="64F8384F">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9A4A839"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1" w:history="1">
                              <w:r w:rsidRPr="0007123C">
                                <w:rPr>
                                  <w:rStyle w:val="Hyperlink"/>
                                </w:rPr>
                                <w:t>procurement@olp.gr</w:t>
                              </w:r>
                            </w:hyperlink>
                            <w:r w:rsidRPr="0007123C">
                              <w:rPr>
                                <w:color w:val="3D3D3D"/>
                              </w:rPr>
                              <w:t xml:space="preserve">, </w:t>
                            </w:r>
                            <w:hyperlink r:id="rId22" w:history="1">
                              <w:r w:rsidRPr="0007123C">
                                <w:rPr>
                                  <w:rStyle w:val="Hyperlink"/>
                                </w:rPr>
                                <w:t>kazatzisp@olp.gr</w:t>
                              </w:r>
                            </w:hyperlink>
                            <w:r w:rsidRPr="0007123C">
                              <w:rPr>
                                <w:color w:val="3D3D3D"/>
                              </w:rPr>
                              <w:t xml:space="preserve"> and/or by fax (+30 210 4550187) by providing their full contact details.</w:t>
                            </w:r>
                          </w:p>
                          <w:p w14:paraId="5CD6656D" w14:textId="77777777" w:rsidR="00974043" w:rsidRPr="0007123C" w:rsidRDefault="00974043"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274CF" id="_x0000_s1029" type="#_x0000_t202" style="position:absolute;left:0;text-align:left;margin-left:66.65pt;margin-top:640.65pt;width:476.25pt;height:60.7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ATgIAAGI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nP44BOAgAAYgQAAA4AAAAAAAAAAAAAAAAALgIAAGRycy9lMm9Eb2MueG1sUEsBAi0AFAAG&#10;AAgAAAAhABjSpZPhAAAADgEAAA8AAAAAAAAAAAAAAAAAqAQAAGRycy9kb3ducmV2LnhtbFBLBQYA&#10;AAAABAAEAPMAAAC2BQAAAAA=&#10;">
                <v:textbox>
                  <w:txbxContent>
                    <w:p w14:paraId="19A4A839"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3" w:history="1">
                        <w:r w:rsidRPr="0007123C">
                          <w:rPr>
                            <w:rStyle w:val="Hyperlink"/>
                          </w:rPr>
                          <w:t>procurement@olp.gr</w:t>
                        </w:r>
                      </w:hyperlink>
                      <w:r w:rsidRPr="0007123C">
                        <w:rPr>
                          <w:color w:val="3D3D3D"/>
                        </w:rPr>
                        <w:t xml:space="preserve">, </w:t>
                      </w:r>
                      <w:hyperlink r:id="rId24" w:history="1">
                        <w:r w:rsidRPr="0007123C">
                          <w:rPr>
                            <w:rStyle w:val="Hyperlink"/>
                          </w:rPr>
                          <w:t>kazatzisp@olp.gr</w:t>
                        </w:r>
                      </w:hyperlink>
                      <w:r w:rsidRPr="0007123C">
                        <w:rPr>
                          <w:color w:val="3D3D3D"/>
                        </w:rPr>
                        <w:t xml:space="preserve"> and/or by fax (+30 210 4550187) by providing their full contact details.</w:t>
                      </w:r>
                    </w:p>
                    <w:p w14:paraId="5CD6656D" w14:textId="77777777" w:rsidR="00974043" w:rsidRPr="0007123C" w:rsidRDefault="00974043" w:rsidP="0007123C">
                      <w:pPr>
                        <w:rPr>
                          <w:b/>
                        </w:rPr>
                      </w:pPr>
                    </w:p>
                  </w:txbxContent>
                </v:textbox>
              </v:shape>
            </w:pict>
          </mc:Fallback>
        </mc:AlternateContent>
      </w:r>
      <w:r w:rsidRPr="00F801BD">
        <w:rPr>
          <w:rFonts w:eastAsia="Times New Roman"/>
          <w:b/>
          <w:noProof/>
          <w:sz w:val="22"/>
          <w:szCs w:val="22"/>
          <w:lang w:val="el-GR"/>
        </w:rPr>
        <mc:AlternateContent>
          <mc:Choice Requires="wps">
            <w:drawing>
              <wp:anchor distT="0" distB="0" distL="114300" distR="114300" simplePos="0" relativeHeight="251565568" behindDoc="0" locked="0" layoutInCell="1" allowOverlap="1" wp14:anchorId="21952C82" wp14:editId="72D929BA">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4A5D72F"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5" w:history="1">
                              <w:r w:rsidRPr="0007123C">
                                <w:rPr>
                                  <w:rStyle w:val="Hyperlink"/>
                                </w:rPr>
                                <w:t>procurement@olp.gr</w:t>
                              </w:r>
                            </w:hyperlink>
                            <w:r w:rsidRPr="0007123C">
                              <w:rPr>
                                <w:color w:val="3D3D3D"/>
                              </w:rPr>
                              <w:t xml:space="preserve">, </w:t>
                            </w:r>
                            <w:hyperlink r:id="rId26" w:history="1">
                              <w:r w:rsidRPr="0007123C">
                                <w:rPr>
                                  <w:rStyle w:val="Hyperlink"/>
                                </w:rPr>
                                <w:t>kazatzisp@olp.gr</w:t>
                              </w:r>
                            </w:hyperlink>
                            <w:r w:rsidRPr="0007123C">
                              <w:rPr>
                                <w:color w:val="3D3D3D"/>
                              </w:rPr>
                              <w:t xml:space="preserve"> and/or by fax (+30 210 4550187) by providing their full contact details.</w:t>
                            </w:r>
                          </w:p>
                          <w:p w14:paraId="793CF712" w14:textId="77777777" w:rsidR="00974043" w:rsidRPr="0007123C" w:rsidRDefault="00974043"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52C82" id="_x0000_s1030" type="#_x0000_t202" style="position:absolute;left:0;text-align:left;margin-left:66.65pt;margin-top:640.65pt;width:476.25pt;height:60.7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OldMk0CAABiBAAADgAAAAAAAAAAAAAAAAAuAgAAZHJzL2Uyb0RvYy54bWxQSwECLQAUAAYA&#10;CAAAACEAGNKlk+EAAAAOAQAADwAAAAAAAAAAAAAAAACnBAAAZHJzL2Rvd25yZXYueG1sUEsFBgAA&#10;AAAEAAQA8wAAALUFAAAAAA==&#10;">
                <v:textbox>
                  <w:txbxContent>
                    <w:p w14:paraId="54A5D72F" w14:textId="77777777" w:rsidR="00974043" w:rsidRPr="0007123C" w:rsidRDefault="00974043"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7" w:history="1">
                        <w:r w:rsidRPr="0007123C">
                          <w:rPr>
                            <w:rStyle w:val="Hyperlink"/>
                          </w:rPr>
                          <w:t>procurement@olp.gr</w:t>
                        </w:r>
                      </w:hyperlink>
                      <w:r w:rsidRPr="0007123C">
                        <w:rPr>
                          <w:color w:val="3D3D3D"/>
                        </w:rPr>
                        <w:t xml:space="preserve">, </w:t>
                      </w:r>
                      <w:hyperlink r:id="rId28" w:history="1">
                        <w:r w:rsidRPr="0007123C">
                          <w:rPr>
                            <w:rStyle w:val="Hyperlink"/>
                          </w:rPr>
                          <w:t>kazatzisp@olp.gr</w:t>
                        </w:r>
                      </w:hyperlink>
                      <w:r w:rsidRPr="0007123C">
                        <w:rPr>
                          <w:color w:val="3D3D3D"/>
                        </w:rPr>
                        <w:t xml:space="preserve"> and/or by fax (+30 210 4550187) by providing their full contact details.</w:t>
                      </w:r>
                    </w:p>
                    <w:p w14:paraId="793CF712" w14:textId="77777777" w:rsidR="00974043" w:rsidRPr="0007123C" w:rsidRDefault="00974043" w:rsidP="0007123C">
                      <w:pPr>
                        <w:rPr>
                          <w:b/>
                        </w:rPr>
                      </w:pPr>
                    </w:p>
                  </w:txbxContent>
                </v:textbox>
              </v:shape>
            </w:pict>
          </mc:Fallback>
        </mc:AlternateContent>
      </w:r>
      <w:r w:rsidR="00FD37B1" w:rsidRPr="00F801BD">
        <w:rPr>
          <w:rFonts w:eastAsia="Times New Roman"/>
          <w:b/>
          <w:sz w:val="22"/>
          <w:szCs w:val="22"/>
          <w:lang w:val="en-GB" w:eastAsia="en-US" w:bidi="en-US"/>
        </w:rPr>
        <w:t>Piraeus, Greece</w:t>
      </w:r>
    </w:p>
    <w:p w14:paraId="24D03F83" w14:textId="77777777" w:rsidR="0038284A" w:rsidRPr="00F801BD" w:rsidRDefault="0038284A" w:rsidP="00A85B2C">
      <w:pPr>
        <w:spacing w:after="120"/>
        <w:jc w:val="both"/>
        <w:rPr>
          <w:rFonts w:eastAsia="Times New Roman"/>
          <w:b/>
          <w:sz w:val="22"/>
          <w:szCs w:val="22"/>
          <w:lang w:val="en-GB" w:eastAsia="en-US" w:bidi="en-US"/>
        </w:rPr>
      </w:pPr>
    </w:p>
    <w:p w14:paraId="64213C7C" w14:textId="23347EC9" w:rsidR="0038284A" w:rsidRPr="00F801BD" w:rsidRDefault="0038284A" w:rsidP="00A85B2C">
      <w:pPr>
        <w:spacing w:after="120"/>
        <w:jc w:val="both"/>
        <w:rPr>
          <w:rFonts w:eastAsia="Times New Roman"/>
          <w:b/>
          <w:sz w:val="22"/>
          <w:szCs w:val="22"/>
          <w:lang w:val="en-GB" w:eastAsia="en-US" w:bidi="en-US"/>
        </w:rPr>
      </w:pPr>
    </w:p>
    <w:p w14:paraId="6A1A4E37" w14:textId="77777777" w:rsidR="00815FF6" w:rsidRPr="00F801BD" w:rsidRDefault="00815FF6" w:rsidP="00A85B2C">
      <w:pPr>
        <w:spacing w:after="120"/>
        <w:jc w:val="both"/>
        <w:rPr>
          <w:color w:val="000000"/>
          <w:sz w:val="22"/>
          <w:szCs w:val="22"/>
          <w:lang w:val="en-GB"/>
        </w:rPr>
      </w:pPr>
    </w:p>
    <w:p w14:paraId="0E3786C6" w14:textId="77777777" w:rsidR="0038284A" w:rsidRPr="00F801BD" w:rsidRDefault="0038284A" w:rsidP="00A85B2C">
      <w:pPr>
        <w:spacing w:after="120"/>
        <w:jc w:val="both"/>
        <w:rPr>
          <w:color w:val="000000"/>
          <w:sz w:val="22"/>
          <w:szCs w:val="22"/>
          <w:lang w:val="en-GB"/>
        </w:rPr>
      </w:pPr>
    </w:p>
    <w:p w14:paraId="033A17E6" w14:textId="77777777" w:rsidR="0038284A" w:rsidRPr="00F801BD" w:rsidRDefault="0038284A" w:rsidP="00A85B2C">
      <w:pPr>
        <w:spacing w:after="120"/>
        <w:jc w:val="both"/>
        <w:rPr>
          <w:color w:val="000000"/>
          <w:sz w:val="22"/>
          <w:szCs w:val="22"/>
          <w:lang w:val="en-GB"/>
        </w:rPr>
      </w:pPr>
    </w:p>
    <w:p w14:paraId="66B38E58" w14:textId="77777777" w:rsidR="00EE7644" w:rsidRPr="00F801BD" w:rsidRDefault="00EE7644" w:rsidP="00A85B2C">
      <w:pPr>
        <w:spacing w:after="120"/>
        <w:jc w:val="both"/>
        <w:rPr>
          <w:color w:val="000000"/>
          <w:sz w:val="22"/>
          <w:szCs w:val="22"/>
          <w:lang w:val="en-GB"/>
        </w:rPr>
      </w:pPr>
    </w:p>
    <w:p w14:paraId="1168C43A" w14:textId="77777777" w:rsidR="00885476" w:rsidRPr="00F801BD" w:rsidRDefault="00885476" w:rsidP="00A85B2C">
      <w:pPr>
        <w:spacing w:after="120"/>
        <w:jc w:val="both"/>
        <w:rPr>
          <w:color w:val="000000"/>
          <w:sz w:val="22"/>
          <w:szCs w:val="22"/>
          <w:lang w:val="en-GB"/>
        </w:rPr>
      </w:pPr>
    </w:p>
    <w:p w14:paraId="7B3CB205" w14:textId="74B92F8E" w:rsidR="00EE7644" w:rsidRPr="00F801BD" w:rsidRDefault="00EE7644" w:rsidP="00A85B2C">
      <w:pPr>
        <w:spacing w:after="120"/>
        <w:jc w:val="both"/>
        <w:rPr>
          <w:color w:val="000000"/>
          <w:sz w:val="22"/>
          <w:szCs w:val="22"/>
          <w:lang w:val="en-GB"/>
        </w:rPr>
      </w:pPr>
    </w:p>
    <w:p w14:paraId="7F6258C3" w14:textId="77777777" w:rsidR="00E56E6C" w:rsidRPr="00F801BD" w:rsidRDefault="00E56E6C" w:rsidP="00A85B2C">
      <w:pPr>
        <w:spacing w:after="120"/>
        <w:jc w:val="both"/>
        <w:rPr>
          <w:color w:val="000000"/>
          <w:sz w:val="22"/>
          <w:szCs w:val="22"/>
          <w:lang w:val="en-GB"/>
        </w:rPr>
      </w:pPr>
    </w:p>
    <w:p w14:paraId="6286588F" w14:textId="77777777" w:rsidR="00EE7644" w:rsidRPr="00F801BD" w:rsidRDefault="00EE7644" w:rsidP="00A85B2C">
      <w:pPr>
        <w:spacing w:after="120"/>
        <w:jc w:val="both"/>
        <w:rPr>
          <w:color w:val="000000"/>
          <w:sz w:val="22"/>
          <w:szCs w:val="22"/>
          <w:lang w:val="en-GB"/>
        </w:rPr>
      </w:pPr>
    </w:p>
    <w:p w14:paraId="570051C5" w14:textId="77777777" w:rsidR="00EE7644" w:rsidRPr="00F801BD" w:rsidRDefault="00EE7644" w:rsidP="00A85B2C">
      <w:pPr>
        <w:spacing w:after="120"/>
        <w:jc w:val="both"/>
        <w:rPr>
          <w:color w:val="000000"/>
          <w:sz w:val="22"/>
          <w:szCs w:val="22"/>
          <w:lang w:val="en-GB"/>
        </w:rPr>
      </w:pPr>
    </w:p>
    <w:p w14:paraId="424DDB04" w14:textId="77777777" w:rsidR="00EE7644" w:rsidRPr="00F801BD" w:rsidRDefault="00EE7644" w:rsidP="00A85B2C">
      <w:pPr>
        <w:spacing w:after="120"/>
        <w:jc w:val="both"/>
        <w:rPr>
          <w:color w:val="000000"/>
          <w:sz w:val="22"/>
          <w:szCs w:val="22"/>
          <w:lang w:val="en-GB"/>
        </w:rPr>
      </w:pPr>
    </w:p>
    <w:bookmarkStart w:id="1" w:name="_Toc486258871"/>
    <w:bookmarkStart w:id="2" w:name="_Toc479083762"/>
    <w:bookmarkStart w:id="3" w:name="_Toc472524647"/>
    <w:bookmarkStart w:id="4" w:name="_Toc317155014"/>
    <w:bookmarkStart w:id="5" w:name="_Toc238387064"/>
    <w:bookmarkStart w:id="6" w:name="_Toc235688645"/>
    <w:p w14:paraId="78BDDB62" w14:textId="22899510" w:rsidR="008A76AD" w:rsidRDefault="008804D0">
      <w:pPr>
        <w:pStyle w:val="TOC1"/>
        <w:rPr>
          <w:rFonts w:asciiTheme="minorHAnsi" w:eastAsiaTheme="minorEastAsia" w:hAnsiTheme="minorHAnsi" w:cstheme="minorBidi"/>
          <w:noProof/>
          <w:sz w:val="22"/>
          <w:szCs w:val="22"/>
          <w:lang w:val="el-GR" w:eastAsia="zh-CN"/>
        </w:rPr>
      </w:pPr>
      <w:r w:rsidRPr="00F801BD">
        <w:rPr>
          <w:sz w:val="22"/>
          <w:szCs w:val="22"/>
        </w:rPr>
        <w:fldChar w:fldCharType="begin"/>
      </w:r>
      <w:r w:rsidR="005F2702" w:rsidRPr="00F801BD">
        <w:rPr>
          <w:sz w:val="22"/>
          <w:szCs w:val="22"/>
        </w:rPr>
        <w:instrText xml:space="preserve"> TOC \o "1-3" \h \z \u </w:instrText>
      </w:r>
      <w:r w:rsidRPr="00F801BD">
        <w:rPr>
          <w:sz w:val="22"/>
          <w:szCs w:val="22"/>
        </w:rPr>
        <w:fldChar w:fldCharType="separate"/>
      </w:r>
      <w:hyperlink w:anchor="_Toc59711765" w:history="1">
        <w:r w:rsidR="008A76AD" w:rsidRPr="00CD4068">
          <w:rPr>
            <w:rStyle w:val="Hyperlink"/>
            <w:rFonts w:eastAsia="Times New Roman"/>
            <w:b/>
            <w:bCs/>
            <w:caps/>
            <w:noProof/>
            <w:lang w:val="en-GB" w:eastAsia="en-US" w:bidi="en-US"/>
          </w:rPr>
          <w:t>1.</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IN GENERAL</w:t>
        </w:r>
        <w:r w:rsidR="008A76AD">
          <w:rPr>
            <w:noProof/>
            <w:webHidden/>
          </w:rPr>
          <w:tab/>
        </w:r>
        <w:r w:rsidR="008A76AD">
          <w:rPr>
            <w:noProof/>
            <w:webHidden/>
          </w:rPr>
          <w:fldChar w:fldCharType="begin"/>
        </w:r>
        <w:r w:rsidR="008A76AD">
          <w:rPr>
            <w:noProof/>
            <w:webHidden/>
          </w:rPr>
          <w:instrText xml:space="preserve"> PAGEREF _Toc59711765 \h </w:instrText>
        </w:r>
        <w:r w:rsidR="008A76AD">
          <w:rPr>
            <w:noProof/>
            <w:webHidden/>
          </w:rPr>
        </w:r>
        <w:r w:rsidR="008A76AD">
          <w:rPr>
            <w:noProof/>
            <w:webHidden/>
          </w:rPr>
          <w:fldChar w:fldCharType="separate"/>
        </w:r>
        <w:r w:rsidR="008A76AD">
          <w:rPr>
            <w:noProof/>
            <w:webHidden/>
          </w:rPr>
          <w:t>3</w:t>
        </w:r>
        <w:r w:rsidR="008A76AD">
          <w:rPr>
            <w:noProof/>
            <w:webHidden/>
          </w:rPr>
          <w:fldChar w:fldCharType="end"/>
        </w:r>
      </w:hyperlink>
    </w:p>
    <w:p w14:paraId="26963284" w14:textId="199A7EFD"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66" w:history="1">
        <w:r w:rsidR="008A76AD" w:rsidRPr="00CD4068">
          <w:rPr>
            <w:rStyle w:val="Hyperlink"/>
            <w:rFonts w:eastAsia="Times New Roman"/>
            <w:noProof/>
            <w:lang w:val="en-GB" w:eastAsia="en-US"/>
          </w:rPr>
          <w:t>1.1 Preamble</w:t>
        </w:r>
        <w:r w:rsidR="008A76AD">
          <w:rPr>
            <w:noProof/>
            <w:webHidden/>
          </w:rPr>
          <w:tab/>
        </w:r>
        <w:r w:rsidR="008A76AD">
          <w:rPr>
            <w:noProof/>
            <w:webHidden/>
          </w:rPr>
          <w:fldChar w:fldCharType="begin"/>
        </w:r>
        <w:r w:rsidR="008A76AD">
          <w:rPr>
            <w:noProof/>
            <w:webHidden/>
          </w:rPr>
          <w:instrText xml:space="preserve"> PAGEREF _Toc59711766 \h </w:instrText>
        </w:r>
        <w:r w:rsidR="008A76AD">
          <w:rPr>
            <w:noProof/>
            <w:webHidden/>
          </w:rPr>
        </w:r>
        <w:r w:rsidR="008A76AD">
          <w:rPr>
            <w:noProof/>
            <w:webHidden/>
          </w:rPr>
          <w:fldChar w:fldCharType="separate"/>
        </w:r>
        <w:r w:rsidR="008A76AD">
          <w:rPr>
            <w:noProof/>
            <w:webHidden/>
          </w:rPr>
          <w:t>3</w:t>
        </w:r>
        <w:r w:rsidR="008A76AD">
          <w:rPr>
            <w:noProof/>
            <w:webHidden/>
          </w:rPr>
          <w:fldChar w:fldCharType="end"/>
        </w:r>
      </w:hyperlink>
    </w:p>
    <w:p w14:paraId="6B1CCBCA" w14:textId="11675839"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67" w:history="1">
        <w:r w:rsidR="008A76AD" w:rsidRPr="00CD4068">
          <w:rPr>
            <w:rStyle w:val="Hyperlink"/>
            <w:rFonts w:eastAsia="Times New Roman"/>
            <w:noProof/>
            <w:lang w:val="en-GB" w:eastAsia="en-US"/>
          </w:rPr>
          <w:t>1.2 Piraeus Port Authority S.A. (PPA)</w:t>
        </w:r>
        <w:r w:rsidR="008A76AD">
          <w:rPr>
            <w:noProof/>
            <w:webHidden/>
          </w:rPr>
          <w:tab/>
        </w:r>
        <w:r w:rsidR="008A76AD">
          <w:rPr>
            <w:noProof/>
            <w:webHidden/>
          </w:rPr>
          <w:fldChar w:fldCharType="begin"/>
        </w:r>
        <w:r w:rsidR="008A76AD">
          <w:rPr>
            <w:noProof/>
            <w:webHidden/>
          </w:rPr>
          <w:instrText xml:space="preserve"> PAGEREF _Toc59711767 \h </w:instrText>
        </w:r>
        <w:r w:rsidR="008A76AD">
          <w:rPr>
            <w:noProof/>
            <w:webHidden/>
          </w:rPr>
        </w:r>
        <w:r w:rsidR="008A76AD">
          <w:rPr>
            <w:noProof/>
            <w:webHidden/>
          </w:rPr>
          <w:fldChar w:fldCharType="separate"/>
        </w:r>
        <w:r w:rsidR="008A76AD">
          <w:rPr>
            <w:noProof/>
            <w:webHidden/>
          </w:rPr>
          <w:t>3</w:t>
        </w:r>
        <w:r w:rsidR="008A76AD">
          <w:rPr>
            <w:noProof/>
            <w:webHidden/>
          </w:rPr>
          <w:fldChar w:fldCharType="end"/>
        </w:r>
      </w:hyperlink>
    </w:p>
    <w:p w14:paraId="4AC2FC6B" w14:textId="25C5E5BD" w:rsidR="008A76AD" w:rsidRDefault="00BF494B">
      <w:pPr>
        <w:pStyle w:val="TOC1"/>
        <w:rPr>
          <w:rFonts w:asciiTheme="minorHAnsi" w:eastAsiaTheme="minorEastAsia" w:hAnsiTheme="minorHAnsi" w:cstheme="minorBidi"/>
          <w:noProof/>
          <w:sz w:val="22"/>
          <w:szCs w:val="22"/>
          <w:lang w:val="el-GR" w:eastAsia="zh-CN"/>
        </w:rPr>
      </w:pPr>
      <w:hyperlink w:anchor="_Toc59711768" w:history="1">
        <w:r w:rsidR="008A76AD" w:rsidRPr="00CD4068">
          <w:rPr>
            <w:rStyle w:val="Hyperlink"/>
            <w:rFonts w:eastAsia="Times New Roman"/>
            <w:b/>
            <w:bCs/>
            <w:caps/>
            <w:noProof/>
            <w:lang w:eastAsia="en-US" w:bidi="en-US"/>
          </w:rPr>
          <w:t>2.</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DEFINITIONS</w:t>
        </w:r>
        <w:r w:rsidR="008A76AD">
          <w:rPr>
            <w:noProof/>
            <w:webHidden/>
          </w:rPr>
          <w:tab/>
        </w:r>
        <w:r w:rsidR="008A76AD">
          <w:rPr>
            <w:noProof/>
            <w:webHidden/>
          </w:rPr>
          <w:fldChar w:fldCharType="begin"/>
        </w:r>
        <w:r w:rsidR="008A76AD">
          <w:rPr>
            <w:noProof/>
            <w:webHidden/>
          </w:rPr>
          <w:instrText xml:space="preserve"> PAGEREF _Toc59711768 \h </w:instrText>
        </w:r>
        <w:r w:rsidR="008A76AD">
          <w:rPr>
            <w:noProof/>
            <w:webHidden/>
          </w:rPr>
        </w:r>
        <w:r w:rsidR="008A76AD">
          <w:rPr>
            <w:noProof/>
            <w:webHidden/>
          </w:rPr>
          <w:fldChar w:fldCharType="separate"/>
        </w:r>
        <w:r w:rsidR="008A76AD">
          <w:rPr>
            <w:noProof/>
            <w:webHidden/>
          </w:rPr>
          <w:t>4</w:t>
        </w:r>
        <w:r w:rsidR="008A76AD">
          <w:rPr>
            <w:noProof/>
            <w:webHidden/>
          </w:rPr>
          <w:fldChar w:fldCharType="end"/>
        </w:r>
      </w:hyperlink>
    </w:p>
    <w:p w14:paraId="355A6E69" w14:textId="5A8F5450" w:rsidR="008A76AD" w:rsidRDefault="00BF494B">
      <w:pPr>
        <w:pStyle w:val="TOC1"/>
        <w:rPr>
          <w:rFonts w:asciiTheme="minorHAnsi" w:eastAsiaTheme="minorEastAsia" w:hAnsiTheme="minorHAnsi" w:cstheme="minorBidi"/>
          <w:noProof/>
          <w:sz w:val="22"/>
          <w:szCs w:val="22"/>
          <w:lang w:val="el-GR" w:eastAsia="zh-CN"/>
        </w:rPr>
      </w:pPr>
      <w:hyperlink w:anchor="_Toc59711769" w:history="1">
        <w:r w:rsidR="008A76AD" w:rsidRPr="00CD4068">
          <w:rPr>
            <w:rStyle w:val="Hyperlink"/>
            <w:rFonts w:eastAsia="Times New Roman"/>
            <w:b/>
            <w:bCs/>
            <w:caps/>
            <w:noProof/>
            <w:lang w:eastAsia="en-US" w:bidi="en-US"/>
          </w:rPr>
          <w:t>3.</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ASSIGNING COMPANY – SCOPE OF TENDER– ELIGIBLE CANDIDATES –VALIDITY OF OFFERS-BANK GUARANTEE</w:t>
        </w:r>
        <w:r w:rsidR="008A76AD">
          <w:rPr>
            <w:noProof/>
            <w:webHidden/>
          </w:rPr>
          <w:tab/>
        </w:r>
        <w:r w:rsidR="008A76AD">
          <w:rPr>
            <w:noProof/>
            <w:webHidden/>
          </w:rPr>
          <w:fldChar w:fldCharType="begin"/>
        </w:r>
        <w:r w:rsidR="008A76AD">
          <w:rPr>
            <w:noProof/>
            <w:webHidden/>
          </w:rPr>
          <w:instrText xml:space="preserve"> PAGEREF _Toc59711769 \h </w:instrText>
        </w:r>
        <w:r w:rsidR="008A76AD">
          <w:rPr>
            <w:noProof/>
            <w:webHidden/>
          </w:rPr>
        </w:r>
        <w:r w:rsidR="008A76AD">
          <w:rPr>
            <w:noProof/>
            <w:webHidden/>
          </w:rPr>
          <w:fldChar w:fldCharType="separate"/>
        </w:r>
        <w:r w:rsidR="008A76AD">
          <w:rPr>
            <w:noProof/>
            <w:webHidden/>
          </w:rPr>
          <w:t>6</w:t>
        </w:r>
        <w:r w:rsidR="008A76AD">
          <w:rPr>
            <w:noProof/>
            <w:webHidden/>
          </w:rPr>
          <w:fldChar w:fldCharType="end"/>
        </w:r>
      </w:hyperlink>
    </w:p>
    <w:p w14:paraId="694A8E4E" w14:textId="5F0431E2"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0" w:history="1">
        <w:r w:rsidR="008A76AD" w:rsidRPr="00CD4068">
          <w:rPr>
            <w:rStyle w:val="Hyperlink"/>
            <w:rFonts w:eastAsia="Times New Roman"/>
            <w:noProof/>
            <w:lang w:val="en-GB" w:eastAsia="en-US"/>
          </w:rPr>
          <w:t>3.1 The Assigning Company</w:t>
        </w:r>
        <w:r w:rsidR="008A76AD">
          <w:rPr>
            <w:noProof/>
            <w:webHidden/>
          </w:rPr>
          <w:tab/>
        </w:r>
        <w:r w:rsidR="008A76AD">
          <w:rPr>
            <w:noProof/>
            <w:webHidden/>
          </w:rPr>
          <w:fldChar w:fldCharType="begin"/>
        </w:r>
        <w:r w:rsidR="008A76AD">
          <w:rPr>
            <w:noProof/>
            <w:webHidden/>
          </w:rPr>
          <w:instrText xml:space="preserve"> PAGEREF _Toc59711770 \h </w:instrText>
        </w:r>
        <w:r w:rsidR="008A76AD">
          <w:rPr>
            <w:noProof/>
            <w:webHidden/>
          </w:rPr>
        </w:r>
        <w:r w:rsidR="008A76AD">
          <w:rPr>
            <w:noProof/>
            <w:webHidden/>
          </w:rPr>
          <w:fldChar w:fldCharType="separate"/>
        </w:r>
        <w:r w:rsidR="008A76AD">
          <w:rPr>
            <w:noProof/>
            <w:webHidden/>
          </w:rPr>
          <w:t>6</w:t>
        </w:r>
        <w:r w:rsidR="008A76AD">
          <w:rPr>
            <w:noProof/>
            <w:webHidden/>
          </w:rPr>
          <w:fldChar w:fldCharType="end"/>
        </w:r>
      </w:hyperlink>
    </w:p>
    <w:p w14:paraId="6C423035" w14:textId="68646CFC"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1" w:history="1">
        <w:r w:rsidR="008A76AD" w:rsidRPr="00CD4068">
          <w:rPr>
            <w:rStyle w:val="Hyperlink"/>
            <w:rFonts w:eastAsia="Times New Roman"/>
            <w:noProof/>
            <w:lang w:val="en-GB" w:eastAsia="en-US"/>
          </w:rPr>
          <w:t>3.2 Scope of Tender</w:t>
        </w:r>
        <w:r w:rsidR="008A76AD">
          <w:rPr>
            <w:noProof/>
            <w:webHidden/>
          </w:rPr>
          <w:tab/>
        </w:r>
        <w:r w:rsidR="008A76AD">
          <w:rPr>
            <w:noProof/>
            <w:webHidden/>
          </w:rPr>
          <w:fldChar w:fldCharType="begin"/>
        </w:r>
        <w:r w:rsidR="008A76AD">
          <w:rPr>
            <w:noProof/>
            <w:webHidden/>
          </w:rPr>
          <w:instrText xml:space="preserve"> PAGEREF _Toc59711771 \h </w:instrText>
        </w:r>
        <w:r w:rsidR="008A76AD">
          <w:rPr>
            <w:noProof/>
            <w:webHidden/>
          </w:rPr>
        </w:r>
        <w:r w:rsidR="008A76AD">
          <w:rPr>
            <w:noProof/>
            <w:webHidden/>
          </w:rPr>
          <w:fldChar w:fldCharType="separate"/>
        </w:r>
        <w:r w:rsidR="008A76AD">
          <w:rPr>
            <w:noProof/>
            <w:webHidden/>
          </w:rPr>
          <w:t>6</w:t>
        </w:r>
        <w:r w:rsidR="008A76AD">
          <w:rPr>
            <w:noProof/>
            <w:webHidden/>
          </w:rPr>
          <w:fldChar w:fldCharType="end"/>
        </w:r>
      </w:hyperlink>
    </w:p>
    <w:p w14:paraId="42405458" w14:textId="5B5C517B"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2" w:history="1">
        <w:r w:rsidR="008A76AD" w:rsidRPr="00CD4068">
          <w:rPr>
            <w:rStyle w:val="Hyperlink"/>
            <w:rFonts w:eastAsia="Times New Roman"/>
            <w:noProof/>
            <w:lang w:val="en-GB" w:eastAsia="en-US"/>
          </w:rPr>
          <w:t>3.3 The process</w:t>
        </w:r>
        <w:r w:rsidR="008A76AD">
          <w:rPr>
            <w:noProof/>
            <w:webHidden/>
          </w:rPr>
          <w:tab/>
        </w:r>
        <w:r w:rsidR="008A76AD">
          <w:rPr>
            <w:noProof/>
            <w:webHidden/>
          </w:rPr>
          <w:fldChar w:fldCharType="begin"/>
        </w:r>
        <w:r w:rsidR="008A76AD">
          <w:rPr>
            <w:noProof/>
            <w:webHidden/>
          </w:rPr>
          <w:instrText xml:space="preserve"> PAGEREF _Toc59711772 \h </w:instrText>
        </w:r>
        <w:r w:rsidR="008A76AD">
          <w:rPr>
            <w:noProof/>
            <w:webHidden/>
          </w:rPr>
        </w:r>
        <w:r w:rsidR="008A76AD">
          <w:rPr>
            <w:noProof/>
            <w:webHidden/>
          </w:rPr>
          <w:fldChar w:fldCharType="separate"/>
        </w:r>
        <w:r w:rsidR="008A76AD">
          <w:rPr>
            <w:noProof/>
            <w:webHidden/>
          </w:rPr>
          <w:t>6</w:t>
        </w:r>
        <w:r w:rsidR="008A76AD">
          <w:rPr>
            <w:noProof/>
            <w:webHidden/>
          </w:rPr>
          <w:fldChar w:fldCharType="end"/>
        </w:r>
      </w:hyperlink>
    </w:p>
    <w:p w14:paraId="38F08DCF" w14:textId="4BA29173"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3" w:history="1">
        <w:r w:rsidR="008A76AD" w:rsidRPr="00CD4068">
          <w:rPr>
            <w:rStyle w:val="Hyperlink"/>
            <w:rFonts w:eastAsia="Times New Roman"/>
            <w:noProof/>
            <w:lang w:val="en-GB" w:eastAsia="en-US"/>
          </w:rPr>
          <w:t>3.4 Expressions of Interest &amp; Submission of Offers</w:t>
        </w:r>
        <w:r w:rsidR="008A76AD">
          <w:rPr>
            <w:noProof/>
            <w:webHidden/>
          </w:rPr>
          <w:tab/>
        </w:r>
        <w:r w:rsidR="008A76AD">
          <w:rPr>
            <w:noProof/>
            <w:webHidden/>
          </w:rPr>
          <w:fldChar w:fldCharType="begin"/>
        </w:r>
        <w:r w:rsidR="008A76AD">
          <w:rPr>
            <w:noProof/>
            <w:webHidden/>
          </w:rPr>
          <w:instrText xml:space="preserve"> PAGEREF _Toc59711773 \h </w:instrText>
        </w:r>
        <w:r w:rsidR="008A76AD">
          <w:rPr>
            <w:noProof/>
            <w:webHidden/>
          </w:rPr>
        </w:r>
        <w:r w:rsidR="008A76AD">
          <w:rPr>
            <w:noProof/>
            <w:webHidden/>
          </w:rPr>
          <w:fldChar w:fldCharType="separate"/>
        </w:r>
        <w:r w:rsidR="008A76AD">
          <w:rPr>
            <w:noProof/>
            <w:webHidden/>
          </w:rPr>
          <w:t>6</w:t>
        </w:r>
        <w:r w:rsidR="008A76AD">
          <w:rPr>
            <w:noProof/>
            <w:webHidden/>
          </w:rPr>
          <w:fldChar w:fldCharType="end"/>
        </w:r>
      </w:hyperlink>
    </w:p>
    <w:p w14:paraId="7F7D0FDE" w14:textId="699B4461"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4" w:history="1">
        <w:r w:rsidR="008A76AD" w:rsidRPr="00CD4068">
          <w:rPr>
            <w:rStyle w:val="Hyperlink"/>
            <w:rFonts w:eastAsia="Times New Roman"/>
            <w:noProof/>
            <w:lang w:val="en-GB" w:eastAsia="en-US"/>
          </w:rPr>
          <w:t>3.5 Eligible Candidates</w:t>
        </w:r>
        <w:r w:rsidR="008A76AD">
          <w:rPr>
            <w:noProof/>
            <w:webHidden/>
          </w:rPr>
          <w:tab/>
        </w:r>
        <w:r w:rsidR="008A76AD">
          <w:rPr>
            <w:noProof/>
            <w:webHidden/>
          </w:rPr>
          <w:fldChar w:fldCharType="begin"/>
        </w:r>
        <w:r w:rsidR="008A76AD">
          <w:rPr>
            <w:noProof/>
            <w:webHidden/>
          </w:rPr>
          <w:instrText xml:space="preserve"> PAGEREF _Toc59711774 \h </w:instrText>
        </w:r>
        <w:r w:rsidR="008A76AD">
          <w:rPr>
            <w:noProof/>
            <w:webHidden/>
          </w:rPr>
        </w:r>
        <w:r w:rsidR="008A76AD">
          <w:rPr>
            <w:noProof/>
            <w:webHidden/>
          </w:rPr>
          <w:fldChar w:fldCharType="separate"/>
        </w:r>
        <w:r w:rsidR="008A76AD">
          <w:rPr>
            <w:noProof/>
            <w:webHidden/>
          </w:rPr>
          <w:t>8</w:t>
        </w:r>
        <w:r w:rsidR="008A76AD">
          <w:rPr>
            <w:noProof/>
            <w:webHidden/>
          </w:rPr>
          <w:fldChar w:fldCharType="end"/>
        </w:r>
      </w:hyperlink>
    </w:p>
    <w:p w14:paraId="7BD6B766" w14:textId="3A1353E2"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5" w:history="1">
        <w:r w:rsidR="008A76AD" w:rsidRPr="00CD4068">
          <w:rPr>
            <w:rStyle w:val="Hyperlink"/>
            <w:rFonts w:eastAsia="Times New Roman"/>
            <w:noProof/>
            <w:lang w:val="en-GB" w:eastAsia="en-US"/>
          </w:rPr>
          <w:t>3.6 Personal situation criteria</w:t>
        </w:r>
        <w:r w:rsidR="008A76AD">
          <w:rPr>
            <w:noProof/>
            <w:webHidden/>
          </w:rPr>
          <w:tab/>
        </w:r>
        <w:r w:rsidR="008A76AD">
          <w:rPr>
            <w:noProof/>
            <w:webHidden/>
          </w:rPr>
          <w:fldChar w:fldCharType="begin"/>
        </w:r>
        <w:r w:rsidR="008A76AD">
          <w:rPr>
            <w:noProof/>
            <w:webHidden/>
          </w:rPr>
          <w:instrText xml:space="preserve"> PAGEREF _Toc59711775 \h </w:instrText>
        </w:r>
        <w:r w:rsidR="008A76AD">
          <w:rPr>
            <w:noProof/>
            <w:webHidden/>
          </w:rPr>
        </w:r>
        <w:r w:rsidR="008A76AD">
          <w:rPr>
            <w:noProof/>
            <w:webHidden/>
          </w:rPr>
          <w:fldChar w:fldCharType="separate"/>
        </w:r>
        <w:r w:rsidR="008A76AD">
          <w:rPr>
            <w:noProof/>
            <w:webHidden/>
          </w:rPr>
          <w:t>9</w:t>
        </w:r>
        <w:r w:rsidR="008A76AD">
          <w:rPr>
            <w:noProof/>
            <w:webHidden/>
          </w:rPr>
          <w:fldChar w:fldCharType="end"/>
        </w:r>
      </w:hyperlink>
    </w:p>
    <w:p w14:paraId="7746B8B7" w14:textId="3C25D1E2"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6" w:history="1">
        <w:r w:rsidR="008A76AD" w:rsidRPr="00CD4068">
          <w:rPr>
            <w:rStyle w:val="Hyperlink"/>
            <w:rFonts w:eastAsia="Times New Roman"/>
            <w:noProof/>
            <w:lang w:val="en-GB" w:eastAsia="en-US"/>
          </w:rPr>
          <w:t>3.7Validity of offers</w:t>
        </w:r>
        <w:r w:rsidR="008A76AD">
          <w:rPr>
            <w:noProof/>
            <w:webHidden/>
          </w:rPr>
          <w:tab/>
        </w:r>
        <w:r w:rsidR="008A76AD">
          <w:rPr>
            <w:noProof/>
            <w:webHidden/>
          </w:rPr>
          <w:fldChar w:fldCharType="begin"/>
        </w:r>
        <w:r w:rsidR="008A76AD">
          <w:rPr>
            <w:noProof/>
            <w:webHidden/>
          </w:rPr>
          <w:instrText xml:space="preserve"> PAGEREF _Toc59711776 \h </w:instrText>
        </w:r>
        <w:r w:rsidR="008A76AD">
          <w:rPr>
            <w:noProof/>
            <w:webHidden/>
          </w:rPr>
        </w:r>
        <w:r w:rsidR="008A76AD">
          <w:rPr>
            <w:noProof/>
            <w:webHidden/>
          </w:rPr>
          <w:fldChar w:fldCharType="separate"/>
        </w:r>
        <w:r w:rsidR="008A76AD">
          <w:rPr>
            <w:noProof/>
            <w:webHidden/>
          </w:rPr>
          <w:t>9</w:t>
        </w:r>
        <w:r w:rsidR="008A76AD">
          <w:rPr>
            <w:noProof/>
            <w:webHidden/>
          </w:rPr>
          <w:fldChar w:fldCharType="end"/>
        </w:r>
      </w:hyperlink>
    </w:p>
    <w:p w14:paraId="6F293DA3" w14:textId="3959CDCD"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7" w:history="1">
        <w:r w:rsidR="008A76AD" w:rsidRPr="00CD4068">
          <w:rPr>
            <w:rStyle w:val="Hyperlink"/>
            <w:rFonts w:eastAsia="Times New Roman"/>
            <w:noProof/>
            <w:lang w:val="en-GB" w:eastAsia="en-US"/>
          </w:rPr>
          <w:t>3.8. Bank Guarantees</w:t>
        </w:r>
        <w:r w:rsidR="008A76AD">
          <w:rPr>
            <w:noProof/>
            <w:webHidden/>
          </w:rPr>
          <w:tab/>
        </w:r>
        <w:r w:rsidR="008A76AD">
          <w:rPr>
            <w:noProof/>
            <w:webHidden/>
          </w:rPr>
          <w:fldChar w:fldCharType="begin"/>
        </w:r>
        <w:r w:rsidR="008A76AD">
          <w:rPr>
            <w:noProof/>
            <w:webHidden/>
          </w:rPr>
          <w:instrText xml:space="preserve"> PAGEREF _Toc59711777 \h </w:instrText>
        </w:r>
        <w:r w:rsidR="008A76AD">
          <w:rPr>
            <w:noProof/>
            <w:webHidden/>
          </w:rPr>
        </w:r>
        <w:r w:rsidR="008A76AD">
          <w:rPr>
            <w:noProof/>
            <w:webHidden/>
          </w:rPr>
          <w:fldChar w:fldCharType="separate"/>
        </w:r>
        <w:r w:rsidR="008A76AD">
          <w:rPr>
            <w:noProof/>
            <w:webHidden/>
          </w:rPr>
          <w:t>10</w:t>
        </w:r>
        <w:r w:rsidR="008A76AD">
          <w:rPr>
            <w:noProof/>
            <w:webHidden/>
          </w:rPr>
          <w:fldChar w:fldCharType="end"/>
        </w:r>
      </w:hyperlink>
    </w:p>
    <w:p w14:paraId="1C2E8B7B" w14:textId="306168C3"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78" w:history="1">
        <w:r w:rsidR="008A76AD" w:rsidRPr="00CD4068">
          <w:rPr>
            <w:rStyle w:val="Hyperlink"/>
            <w:rFonts w:eastAsia="Times New Roman"/>
            <w:noProof/>
            <w:lang w:val="en-GB" w:eastAsia="en-US"/>
          </w:rPr>
          <w:t>3.9.Liability and insurance coverage</w:t>
        </w:r>
        <w:r w:rsidR="008A76AD">
          <w:rPr>
            <w:noProof/>
            <w:webHidden/>
          </w:rPr>
          <w:tab/>
        </w:r>
        <w:r w:rsidR="008A76AD">
          <w:rPr>
            <w:noProof/>
            <w:webHidden/>
          </w:rPr>
          <w:fldChar w:fldCharType="begin"/>
        </w:r>
        <w:r w:rsidR="008A76AD">
          <w:rPr>
            <w:noProof/>
            <w:webHidden/>
          </w:rPr>
          <w:instrText xml:space="preserve"> PAGEREF _Toc59711778 \h </w:instrText>
        </w:r>
        <w:r w:rsidR="008A76AD">
          <w:rPr>
            <w:noProof/>
            <w:webHidden/>
          </w:rPr>
        </w:r>
        <w:r w:rsidR="008A76AD">
          <w:rPr>
            <w:noProof/>
            <w:webHidden/>
          </w:rPr>
          <w:fldChar w:fldCharType="separate"/>
        </w:r>
        <w:r w:rsidR="008A76AD">
          <w:rPr>
            <w:noProof/>
            <w:webHidden/>
          </w:rPr>
          <w:t>11</w:t>
        </w:r>
        <w:r w:rsidR="008A76AD">
          <w:rPr>
            <w:noProof/>
            <w:webHidden/>
          </w:rPr>
          <w:fldChar w:fldCharType="end"/>
        </w:r>
      </w:hyperlink>
    </w:p>
    <w:p w14:paraId="40A9AB80" w14:textId="1D7AABE3" w:rsidR="008A76AD" w:rsidRDefault="00BF494B">
      <w:pPr>
        <w:pStyle w:val="TOC1"/>
        <w:rPr>
          <w:rFonts w:asciiTheme="minorHAnsi" w:eastAsiaTheme="minorEastAsia" w:hAnsiTheme="minorHAnsi" w:cstheme="minorBidi"/>
          <w:noProof/>
          <w:sz w:val="22"/>
          <w:szCs w:val="22"/>
          <w:lang w:val="el-GR" w:eastAsia="zh-CN"/>
        </w:rPr>
      </w:pPr>
      <w:hyperlink w:anchor="_Toc59711779" w:history="1">
        <w:r w:rsidR="008A76AD" w:rsidRPr="00CD4068">
          <w:rPr>
            <w:rStyle w:val="Hyperlink"/>
            <w:rFonts w:eastAsia="Times New Roman"/>
            <w:b/>
            <w:bCs/>
            <w:caps/>
            <w:noProof/>
            <w:lang w:eastAsia="en-US" w:bidi="en-US"/>
          </w:rPr>
          <w:t xml:space="preserve">4. </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kern w:val="2"/>
            <w:lang w:eastAsia="en-US" w:bidi="en-US"/>
          </w:rPr>
          <w:t>THE PROJECT IN BRIEF</w:t>
        </w:r>
        <w:r w:rsidR="008A76AD">
          <w:rPr>
            <w:noProof/>
            <w:webHidden/>
          </w:rPr>
          <w:tab/>
        </w:r>
        <w:r w:rsidR="008A76AD">
          <w:rPr>
            <w:noProof/>
            <w:webHidden/>
          </w:rPr>
          <w:fldChar w:fldCharType="begin"/>
        </w:r>
        <w:r w:rsidR="008A76AD">
          <w:rPr>
            <w:noProof/>
            <w:webHidden/>
          </w:rPr>
          <w:instrText xml:space="preserve"> PAGEREF _Toc59711779 \h </w:instrText>
        </w:r>
        <w:r w:rsidR="008A76AD">
          <w:rPr>
            <w:noProof/>
            <w:webHidden/>
          </w:rPr>
        </w:r>
        <w:r w:rsidR="008A76AD">
          <w:rPr>
            <w:noProof/>
            <w:webHidden/>
          </w:rPr>
          <w:fldChar w:fldCharType="separate"/>
        </w:r>
        <w:r w:rsidR="008A76AD">
          <w:rPr>
            <w:noProof/>
            <w:webHidden/>
          </w:rPr>
          <w:t>13</w:t>
        </w:r>
        <w:r w:rsidR="008A76AD">
          <w:rPr>
            <w:noProof/>
            <w:webHidden/>
          </w:rPr>
          <w:fldChar w:fldCharType="end"/>
        </w:r>
      </w:hyperlink>
    </w:p>
    <w:p w14:paraId="482521B8" w14:textId="027B1333"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0" w:history="1">
        <w:r w:rsidR="008A76AD" w:rsidRPr="00CD4068">
          <w:rPr>
            <w:rStyle w:val="Hyperlink"/>
            <w:rFonts w:eastAsia="Times New Roman"/>
            <w:noProof/>
            <w:lang w:val="en-GB" w:eastAsia="en-US"/>
          </w:rPr>
          <w:t>4.1 An overview of the tasks to be carried out-Future Situation</w:t>
        </w:r>
        <w:r w:rsidR="008A76AD">
          <w:rPr>
            <w:noProof/>
            <w:webHidden/>
          </w:rPr>
          <w:tab/>
        </w:r>
        <w:r w:rsidR="008A76AD">
          <w:rPr>
            <w:noProof/>
            <w:webHidden/>
          </w:rPr>
          <w:fldChar w:fldCharType="begin"/>
        </w:r>
        <w:r w:rsidR="008A76AD">
          <w:rPr>
            <w:noProof/>
            <w:webHidden/>
          </w:rPr>
          <w:instrText xml:space="preserve"> PAGEREF _Toc59711780 \h </w:instrText>
        </w:r>
        <w:r w:rsidR="008A76AD">
          <w:rPr>
            <w:noProof/>
            <w:webHidden/>
          </w:rPr>
        </w:r>
        <w:r w:rsidR="008A76AD">
          <w:rPr>
            <w:noProof/>
            <w:webHidden/>
          </w:rPr>
          <w:fldChar w:fldCharType="separate"/>
        </w:r>
        <w:r w:rsidR="008A76AD">
          <w:rPr>
            <w:noProof/>
            <w:webHidden/>
          </w:rPr>
          <w:t>13</w:t>
        </w:r>
        <w:r w:rsidR="008A76AD">
          <w:rPr>
            <w:noProof/>
            <w:webHidden/>
          </w:rPr>
          <w:fldChar w:fldCharType="end"/>
        </w:r>
      </w:hyperlink>
    </w:p>
    <w:p w14:paraId="538B6FFA" w14:textId="2F298F69"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1" w:history="1">
        <w:r w:rsidR="008A76AD" w:rsidRPr="00CD4068">
          <w:rPr>
            <w:rStyle w:val="Hyperlink"/>
            <w:rFonts w:eastAsia="Times New Roman"/>
            <w:noProof/>
            <w:lang w:val="en-GB" w:eastAsia="en-US"/>
          </w:rPr>
          <w:t>4.2 Current situation</w:t>
        </w:r>
        <w:r w:rsidR="008A76AD">
          <w:rPr>
            <w:noProof/>
            <w:webHidden/>
          </w:rPr>
          <w:tab/>
        </w:r>
        <w:r w:rsidR="008A76AD">
          <w:rPr>
            <w:noProof/>
            <w:webHidden/>
          </w:rPr>
          <w:fldChar w:fldCharType="begin"/>
        </w:r>
        <w:r w:rsidR="008A76AD">
          <w:rPr>
            <w:noProof/>
            <w:webHidden/>
          </w:rPr>
          <w:instrText xml:space="preserve"> PAGEREF _Toc59711781 \h </w:instrText>
        </w:r>
        <w:r w:rsidR="008A76AD">
          <w:rPr>
            <w:noProof/>
            <w:webHidden/>
          </w:rPr>
        </w:r>
        <w:r w:rsidR="008A76AD">
          <w:rPr>
            <w:noProof/>
            <w:webHidden/>
          </w:rPr>
          <w:fldChar w:fldCharType="separate"/>
        </w:r>
        <w:r w:rsidR="008A76AD">
          <w:rPr>
            <w:noProof/>
            <w:webHidden/>
          </w:rPr>
          <w:t>13</w:t>
        </w:r>
        <w:r w:rsidR="008A76AD">
          <w:rPr>
            <w:noProof/>
            <w:webHidden/>
          </w:rPr>
          <w:fldChar w:fldCharType="end"/>
        </w:r>
      </w:hyperlink>
    </w:p>
    <w:p w14:paraId="2753A562" w14:textId="0E42372C"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2" w:history="1">
        <w:r w:rsidR="008A76AD" w:rsidRPr="00CD4068">
          <w:rPr>
            <w:rStyle w:val="Hyperlink"/>
            <w:rFonts w:eastAsia="Times New Roman"/>
            <w:noProof/>
            <w:lang w:val="en-GB" w:eastAsia="en-US"/>
          </w:rPr>
          <w:t>4.3Equipment Requirements</w:t>
        </w:r>
        <w:r w:rsidR="008A76AD">
          <w:rPr>
            <w:noProof/>
            <w:webHidden/>
          </w:rPr>
          <w:tab/>
        </w:r>
        <w:r w:rsidR="008A76AD">
          <w:rPr>
            <w:noProof/>
            <w:webHidden/>
          </w:rPr>
          <w:fldChar w:fldCharType="begin"/>
        </w:r>
        <w:r w:rsidR="008A76AD">
          <w:rPr>
            <w:noProof/>
            <w:webHidden/>
          </w:rPr>
          <w:instrText xml:space="preserve"> PAGEREF _Toc59711782 \h </w:instrText>
        </w:r>
        <w:r w:rsidR="008A76AD">
          <w:rPr>
            <w:noProof/>
            <w:webHidden/>
          </w:rPr>
        </w:r>
        <w:r w:rsidR="008A76AD">
          <w:rPr>
            <w:noProof/>
            <w:webHidden/>
          </w:rPr>
          <w:fldChar w:fldCharType="separate"/>
        </w:r>
        <w:r w:rsidR="008A76AD">
          <w:rPr>
            <w:noProof/>
            <w:webHidden/>
          </w:rPr>
          <w:t>13</w:t>
        </w:r>
        <w:r w:rsidR="008A76AD">
          <w:rPr>
            <w:noProof/>
            <w:webHidden/>
          </w:rPr>
          <w:fldChar w:fldCharType="end"/>
        </w:r>
      </w:hyperlink>
    </w:p>
    <w:p w14:paraId="4EFC7917" w14:textId="697B306A" w:rsidR="008A76AD" w:rsidRDefault="00BF494B">
      <w:pPr>
        <w:pStyle w:val="TOC1"/>
        <w:rPr>
          <w:rFonts w:asciiTheme="minorHAnsi" w:eastAsiaTheme="minorEastAsia" w:hAnsiTheme="minorHAnsi" w:cstheme="minorBidi"/>
          <w:noProof/>
          <w:sz w:val="22"/>
          <w:szCs w:val="22"/>
          <w:lang w:val="el-GR" w:eastAsia="zh-CN"/>
        </w:rPr>
      </w:pPr>
      <w:hyperlink w:anchor="_Toc59711783" w:history="1">
        <w:r w:rsidR="008A76AD" w:rsidRPr="00CD4068">
          <w:rPr>
            <w:rStyle w:val="Hyperlink"/>
            <w:rFonts w:eastAsia="Times New Roman"/>
            <w:b/>
            <w:bCs/>
            <w:caps/>
            <w:noProof/>
            <w:lang w:eastAsia="en-US" w:bidi="en-US"/>
          </w:rPr>
          <w:t>5.</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SUBMISSION OFOFFERS – OFFER DOCUMENTATION</w:t>
        </w:r>
        <w:r w:rsidR="008A76AD">
          <w:rPr>
            <w:noProof/>
            <w:webHidden/>
          </w:rPr>
          <w:tab/>
        </w:r>
        <w:r w:rsidR="008A76AD">
          <w:rPr>
            <w:noProof/>
            <w:webHidden/>
          </w:rPr>
          <w:fldChar w:fldCharType="begin"/>
        </w:r>
        <w:r w:rsidR="008A76AD">
          <w:rPr>
            <w:noProof/>
            <w:webHidden/>
          </w:rPr>
          <w:instrText xml:space="preserve"> PAGEREF _Toc59711783 \h </w:instrText>
        </w:r>
        <w:r w:rsidR="008A76AD">
          <w:rPr>
            <w:noProof/>
            <w:webHidden/>
          </w:rPr>
        </w:r>
        <w:r w:rsidR="008A76AD">
          <w:rPr>
            <w:noProof/>
            <w:webHidden/>
          </w:rPr>
          <w:fldChar w:fldCharType="separate"/>
        </w:r>
        <w:r w:rsidR="008A76AD">
          <w:rPr>
            <w:noProof/>
            <w:webHidden/>
          </w:rPr>
          <w:t>14</w:t>
        </w:r>
        <w:r w:rsidR="008A76AD">
          <w:rPr>
            <w:noProof/>
            <w:webHidden/>
          </w:rPr>
          <w:fldChar w:fldCharType="end"/>
        </w:r>
      </w:hyperlink>
    </w:p>
    <w:p w14:paraId="46BE550D" w14:textId="449321FF"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4" w:history="1">
        <w:r w:rsidR="008A76AD" w:rsidRPr="00CD4068">
          <w:rPr>
            <w:rStyle w:val="Hyperlink"/>
            <w:rFonts w:eastAsia="Times New Roman"/>
            <w:noProof/>
            <w:lang w:val="en-GB" w:eastAsia="en-US"/>
          </w:rPr>
          <w:t>5.1 –Postponement, Adjournment, Cancellation</w:t>
        </w:r>
        <w:r w:rsidR="008A76AD">
          <w:rPr>
            <w:noProof/>
            <w:webHidden/>
          </w:rPr>
          <w:tab/>
        </w:r>
        <w:r w:rsidR="008A76AD">
          <w:rPr>
            <w:noProof/>
            <w:webHidden/>
          </w:rPr>
          <w:fldChar w:fldCharType="begin"/>
        </w:r>
        <w:r w:rsidR="008A76AD">
          <w:rPr>
            <w:noProof/>
            <w:webHidden/>
          </w:rPr>
          <w:instrText xml:space="preserve"> PAGEREF _Toc59711784 \h </w:instrText>
        </w:r>
        <w:r w:rsidR="008A76AD">
          <w:rPr>
            <w:noProof/>
            <w:webHidden/>
          </w:rPr>
        </w:r>
        <w:r w:rsidR="008A76AD">
          <w:rPr>
            <w:noProof/>
            <w:webHidden/>
          </w:rPr>
          <w:fldChar w:fldCharType="separate"/>
        </w:r>
        <w:r w:rsidR="008A76AD">
          <w:rPr>
            <w:noProof/>
            <w:webHidden/>
          </w:rPr>
          <w:t>14</w:t>
        </w:r>
        <w:r w:rsidR="008A76AD">
          <w:rPr>
            <w:noProof/>
            <w:webHidden/>
          </w:rPr>
          <w:fldChar w:fldCharType="end"/>
        </w:r>
      </w:hyperlink>
    </w:p>
    <w:p w14:paraId="0ED1AA91" w14:textId="22384CA0"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5" w:history="1">
        <w:r w:rsidR="008A76AD" w:rsidRPr="00CD4068">
          <w:rPr>
            <w:rStyle w:val="Hyperlink"/>
            <w:rFonts w:eastAsia="Times New Roman"/>
            <w:noProof/>
            <w:lang w:val="en-GB" w:eastAsia="en-US"/>
          </w:rPr>
          <w:t>5.2 Language of the Procedure:</w:t>
        </w:r>
        <w:r w:rsidR="008A76AD">
          <w:rPr>
            <w:noProof/>
            <w:webHidden/>
          </w:rPr>
          <w:tab/>
        </w:r>
        <w:r w:rsidR="008A76AD">
          <w:rPr>
            <w:noProof/>
            <w:webHidden/>
          </w:rPr>
          <w:fldChar w:fldCharType="begin"/>
        </w:r>
        <w:r w:rsidR="008A76AD">
          <w:rPr>
            <w:noProof/>
            <w:webHidden/>
          </w:rPr>
          <w:instrText xml:space="preserve"> PAGEREF _Toc59711785 \h </w:instrText>
        </w:r>
        <w:r w:rsidR="008A76AD">
          <w:rPr>
            <w:noProof/>
            <w:webHidden/>
          </w:rPr>
        </w:r>
        <w:r w:rsidR="008A76AD">
          <w:rPr>
            <w:noProof/>
            <w:webHidden/>
          </w:rPr>
          <w:fldChar w:fldCharType="separate"/>
        </w:r>
        <w:r w:rsidR="008A76AD">
          <w:rPr>
            <w:noProof/>
            <w:webHidden/>
          </w:rPr>
          <w:t>14</w:t>
        </w:r>
        <w:r w:rsidR="008A76AD">
          <w:rPr>
            <w:noProof/>
            <w:webHidden/>
          </w:rPr>
          <w:fldChar w:fldCharType="end"/>
        </w:r>
      </w:hyperlink>
    </w:p>
    <w:p w14:paraId="1C894429" w14:textId="61DA7197"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6" w:history="1">
        <w:r w:rsidR="008A76AD" w:rsidRPr="00CD4068">
          <w:rPr>
            <w:rStyle w:val="Hyperlink"/>
            <w:rFonts w:eastAsia="Times New Roman"/>
            <w:noProof/>
            <w:lang w:val="en-GB" w:eastAsia="en-US"/>
          </w:rPr>
          <w:t>5.3 Offer Documentation</w:t>
        </w:r>
        <w:r w:rsidR="008A76AD">
          <w:rPr>
            <w:noProof/>
            <w:webHidden/>
          </w:rPr>
          <w:tab/>
        </w:r>
        <w:r w:rsidR="008A76AD">
          <w:rPr>
            <w:noProof/>
            <w:webHidden/>
          </w:rPr>
          <w:fldChar w:fldCharType="begin"/>
        </w:r>
        <w:r w:rsidR="008A76AD">
          <w:rPr>
            <w:noProof/>
            <w:webHidden/>
          </w:rPr>
          <w:instrText xml:space="preserve"> PAGEREF _Toc59711786 \h </w:instrText>
        </w:r>
        <w:r w:rsidR="008A76AD">
          <w:rPr>
            <w:noProof/>
            <w:webHidden/>
          </w:rPr>
        </w:r>
        <w:r w:rsidR="008A76AD">
          <w:rPr>
            <w:noProof/>
            <w:webHidden/>
          </w:rPr>
          <w:fldChar w:fldCharType="separate"/>
        </w:r>
        <w:r w:rsidR="008A76AD">
          <w:rPr>
            <w:noProof/>
            <w:webHidden/>
          </w:rPr>
          <w:t>14</w:t>
        </w:r>
        <w:r w:rsidR="008A76AD">
          <w:rPr>
            <w:noProof/>
            <w:webHidden/>
          </w:rPr>
          <w:fldChar w:fldCharType="end"/>
        </w:r>
      </w:hyperlink>
    </w:p>
    <w:p w14:paraId="5908974F" w14:textId="66558CA2"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7" w:history="1">
        <w:r w:rsidR="008A76AD" w:rsidRPr="00CD4068">
          <w:rPr>
            <w:rStyle w:val="Hyperlink"/>
            <w:rFonts w:eastAsia="Times New Roman"/>
            <w:noProof/>
            <w:lang w:val="en-GB" w:eastAsia="en-US"/>
          </w:rPr>
          <w:t>5.3.1 Sub-folder of participation supporting documentation</w:t>
        </w:r>
        <w:r w:rsidR="008A76AD">
          <w:rPr>
            <w:noProof/>
            <w:webHidden/>
          </w:rPr>
          <w:tab/>
        </w:r>
        <w:r w:rsidR="008A76AD">
          <w:rPr>
            <w:noProof/>
            <w:webHidden/>
          </w:rPr>
          <w:fldChar w:fldCharType="begin"/>
        </w:r>
        <w:r w:rsidR="008A76AD">
          <w:rPr>
            <w:noProof/>
            <w:webHidden/>
          </w:rPr>
          <w:instrText xml:space="preserve"> PAGEREF _Toc59711787 \h </w:instrText>
        </w:r>
        <w:r w:rsidR="008A76AD">
          <w:rPr>
            <w:noProof/>
            <w:webHidden/>
          </w:rPr>
        </w:r>
        <w:r w:rsidR="008A76AD">
          <w:rPr>
            <w:noProof/>
            <w:webHidden/>
          </w:rPr>
          <w:fldChar w:fldCharType="separate"/>
        </w:r>
        <w:r w:rsidR="008A76AD">
          <w:rPr>
            <w:noProof/>
            <w:webHidden/>
          </w:rPr>
          <w:t>15</w:t>
        </w:r>
        <w:r w:rsidR="008A76AD">
          <w:rPr>
            <w:noProof/>
            <w:webHidden/>
          </w:rPr>
          <w:fldChar w:fldCharType="end"/>
        </w:r>
      </w:hyperlink>
    </w:p>
    <w:p w14:paraId="39A1974D" w14:textId="6588AEC7"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8" w:history="1">
        <w:r w:rsidR="008A76AD" w:rsidRPr="00CD4068">
          <w:rPr>
            <w:rStyle w:val="Hyperlink"/>
            <w:rFonts w:eastAsia="Times New Roman"/>
            <w:noProof/>
            <w:lang w:val="en-GB" w:eastAsia="en-US"/>
          </w:rPr>
          <w:t>5.3.2. Sub-folder of Technical Offer</w:t>
        </w:r>
        <w:r w:rsidR="008A76AD">
          <w:rPr>
            <w:noProof/>
            <w:webHidden/>
          </w:rPr>
          <w:tab/>
        </w:r>
        <w:r w:rsidR="008A76AD">
          <w:rPr>
            <w:noProof/>
            <w:webHidden/>
          </w:rPr>
          <w:fldChar w:fldCharType="begin"/>
        </w:r>
        <w:r w:rsidR="008A76AD">
          <w:rPr>
            <w:noProof/>
            <w:webHidden/>
          </w:rPr>
          <w:instrText xml:space="preserve"> PAGEREF _Toc59711788 \h </w:instrText>
        </w:r>
        <w:r w:rsidR="008A76AD">
          <w:rPr>
            <w:noProof/>
            <w:webHidden/>
          </w:rPr>
        </w:r>
        <w:r w:rsidR="008A76AD">
          <w:rPr>
            <w:noProof/>
            <w:webHidden/>
          </w:rPr>
          <w:fldChar w:fldCharType="separate"/>
        </w:r>
        <w:r w:rsidR="008A76AD">
          <w:rPr>
            <w:noProof/>
            <w:webHidden/>
          </w:rPr>
          <w:t>16</w:t>
        </w:r>
        <w:r w:rsidR="008A76AD">
          <w:rPr>
            <w:noProof/>
            <w:webHidden/>
          </w:rPr>
          <w:fldChar w:fldCharType="end"/>
        </w:r>
      </w:hyperlink>
    </w:p>
    <w:p w14:paraId="07364A81" w14:textId="4C0B105C"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89" w:history="1">
        <w:r w:rsidR="008A76AD" w:rsidRPr="00CD4068">
          <w:rPr>
            <w:rStyle w:val="Hyperlink"/>
            <w:rFonts w:eastAsia="Times New Roman"/>
            <w:noProof/>
            <w:lang w:val="en-GB" w:eastAsia="en-US"/>
          </w:rPr>
          <w:t>5.3.3 Sub-folder of Financial Offer</w:t>
        </w:r>
        <w:r w:rsidR="008A76AD">
          <w:rPr>
            <w:noProof/>
            <w:webHidden/>
          </w:rPr>
          <w:tab/>
        </w:r>
        <w:r w:rsidR="008A76AD">
          <w:rPr>
            <w:noProof/>
            <w:webHidden/>
          </w:rPr>
          <w:fldChar w:fldCharType="begin"/>
        </w:r>
        <w:r w:rsidR="008A76AD">
          <w:rPr>
            <w:noProof/>
            <w:webHidden/>
          </w:rPr>
          <w:instrText xml:space="preserve"> PAGEREF _Toc59711789 \h </w:instrText>
        </w:r>
        <w:r w:rsidR="008A76AD">
          <w:rPr>
            <w:noProof/>
            <w:webHidden/>
          </w:rPr>
        </w:r>
        <w:r w:rsidR="008A76AD">
          <w:rPr>
            <w:noProof/>
            <w:webHidden/>
          </w:rPr>
          <w:fldChar w:fldCharType="separate"/>
        </w:r>
        <w:r w:rsidR="008A76AD">
          <w:rPr>
            <w:noProof/>
            <w:webHidden/>
          </w:rPr>
          <w:t>17</w:t>
        </w:r>
        <w:r w:rsidR="008A76AD">
          <w:rPr>
            <w:noProof/>
            <w:webHidden/>
          </w:rPr>
          <w:fldChar w:fldCharType="end"/>
        </w:r>
      </w:hyperlink>
    </w:p>
    <w:p w14:paraId="48D4EF0F" w14:textId="4914B6E2"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90" w:history="1">
        <w:r w:rsidR="008A76AD" w:rsidRPr="00CD4068">
          <w:rPr>
            <w:rStyle w:val="Hyperlink"/>
            <w:rFonts w:eastAsia="Times New Roman"/>
            <w:noProof/>
            <w:lang w:val="en-GB" w:eastAsia="en-US"/>
          </w:rPr>
          <w:t>5.3.4 The evaluation process</w:t>
        </w:r>
        <w:r w:rsidR="008A76AD">
          <w:rPr>
            <w:noProof/>
            <w:webHidden/>
          </w:rPr>
          <w:tab/>
        </w:r>
        <w:r w:rsidR="008A76AD">
          <w:rPr>
            <w:noProof/>
            <w:webHidden/>
          </w:rPr>
          <w:fldChar w:fldCharType="begin"/>
        </w:r>
        <w:r w:rsidR="008A76AD">
          <w:rPr>
            <w:noProof/>
            <w:webHidden/>
          </w:rPr>
          <w:instrText xml:space="preserve"> PAGEREF _Toc59711790 \h </w:instrText>
        </w:r>
        <w:r w:rsidR="008A76AD">
          <w:rPr>
            <w:noProof/>
            <w:webHidden/>
          </w:rPr>
        </w:r>
        <w:r w:rsidR="008A76AD">
          <w:rPr>
            <w:noProof/>
            <w:webHidden/>
          </w:rPr>
          <w:fldChar w:fldCharType="separate"/>
        </w:r>
        <w:r w:rsidR="008A76AD">
          <w:rPr>
            <w:noProof/>
            <w:webHidden/>
          </w:rPr>
          <w:t>17</w:t>
        </w:r>
        <w:r w:rsidR="008A76AD">
          <w:rPr>
            <w:noProof/>
            <w:webHidden/>
          </w:rPr>
          <w:fldChar w:fldCharType="end"/>
        </w:r>
      </w:hyperlink>
    </w:p>
    <w:p w14:paraId="2BE3F522" w14:textId="05A9C354" w:rsidR="008A76AD" w:rsidRDefault="00BF494B">
      <w:pPr>
        <w:pStyle w:val="TOC1"/>
        <w:rPr>
          <w:rFonts w:asciiTheme="minorHAnsi" w:eastAsiaTheme="minorEastAsia" w:hAnsiTheme="minorHAnsi" w:cstheme="minorBidi"/>
          <w:noProof/>
          <w:sz w:val="22"/>
          <w:szCs w:val="22"/>
          <w:lang w:val="el-GR" w:eastAsia="zh-CN"/>
        </w:rPr>
      </w:pPr>
      <w:hyperlink w:anchor="_Toc59711791" w:history="1">
        <w:r w:rsidR="008A76AD" w:rsidRPr="00CD4068">
          <w:rPr>
            <w:rStyle w:val="Hyperlink"/>
            <w:rFonts w:eastAsia="Times New Roman"/>
            <w:b/>
            <w:bCs/>
            <w:caps/>
            <w:noProof/>
            <w:lang w:eastAsia="en-US" w:bidi="en-US"/>
          </w:rPr>
          <w:t>6.</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TENDER AWARD</w:t>
        </w:r>
        <w:r w:rsidR="008A76AD">
          <w:rPr>
            <w:noProof/>
            <w:webHidden/>
          </w:rPr>
          <w:tab/>
        </w:r>
        <w:r w:rsidR="008A76AD">
          <w:rPr>
            <w:noProof/>
            <w:webHidden/>
          </w:rPr>
          <w:fldChar w:fldCharType="begin"/>
        </w:r>
        <w:r w:rsidR="008A76AD">
          <w:rPr>
            <w:noProof/>
            <w:webHidden/>
          </w:rPr>
          <w:instrText xml:space="preserve"> PAGEREF _Toc59711791 \h </w:instrText>
        </w:r>
        <w:r w:rsidR="008A76AD">
          <w:rPr>
            <w:noProof/>
            <w:webHidden/>
          </w:rPr>
        </w:r>
        <w:r w:rsidR="008A76AD">
          <w:rPr>
            <w:noProof/>
            <w:webHidden/>
          </w:rPr>
          <w:fldChar w:fldCharType="separate"/>
        </w:r>
        <w:r w:rsidR="008A76AD">
          <w:rPr>
            <w:noProof/>
            <w:webHidden/>
          </w:rPr>
          <w:t>19</w:t>
        </w:r>
        <w:r w:rsidR="008A76AD">
          <w:rPr>
            <w:noProof/>
            <w:webHidden/>
          </w:rPr>
          <w:fldChar w:fldCharType="end"/>
        </w:r>
      </w:hyperlink>
    </w:p>
    <w:p w14:paraId="633FD54B" w14:textId="5BE14080" w:rsidR="008A76AD" w:rsidRDefault="00BF494B">
      <w:pPr>
        <w:pStyle w:val="TOC1"/>
        <w:rPr>
          <w:rFonts w:asciiTheme="minorHAnsi" w:eastAsiaTheme="minorEastAsia" w:hAnsiTheme="minorHAnsi" w:cstheme="minorBidi"/>
          <w:noProof/>
          <w:sz w:val="22"/>
          <w:szCs w:val="22"/>
          <w:lang w:val="el-GR" w:eastAsia="zh-CN"/>
        </w:rPr>
      </w:pPr>
      <w:hyperlink w:anchor="_Toc59711792" w:history="1">
        <w:r w:rsidR="008A76AD" w:rsidRPr="00CD4068">
          <w:rPr>
            <w:rStyle w:val="Hyperlink"/>
            <w:rFonts w:eastAsia="Times New Roman"/>
            <w:b/>
            <w:bCs/>
            <w:caps/>
            <w:noProof/>
            <w:lang w:eastAsia="en-US" w:bidi="en-US"/>
          </w:rPr>
          <w:t>7.</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 xml:space="preserve"> DELIVERY - PAYMENT TERMS</w:t>
        </w:r>
        <w:r w:rsidR="008A76AD">
          <w:rPr>
            <w:noProof/>
            <w:webHidden/>
          </w:rPr>
          <w:tab/>
        </w:r>
        <w:r w:rsidR="008A76AD">
          <w:rPr>
            <w:noProof/>
            <w:webHidden/>
          </w:rPr>
          <w:fldChar w:fldCharType="begin"/>
        </w:r>
        <w:r w:rsidR="008A76AD">
          <w:rPr>
            <w:noProof/>
            <w:webHidden/>
          </w:rPr>
          <w:instrText xml:space="preserve"> PAGEREF _Toc59711792 \h </w:instrText>
        </w:r>
        <w:r w:rsidR="008A76AD">
          <w:rPr>
            <w:noProof/>
            <w:webHidden/>
          </w:rPr>
        </w:r>
        <w:r w:rsidR="008A76AD">
          <w:rPr>
            <w:noProof/>
            <w:webHidden/>
          </w:rPr>
          <w:fldChar w:fldCharType="separate"/>
        </w:r>
        <w:r w:rsidR="008A76AD">
          <w:rPr>
            <w:noProof/>
            <w:webHidden/>
          </w:rPr>
          <w:t>23</w:t>
        </w:r>
        <w:r w:rsidR="008A76AD">
          <w:rPr>
            <w:noProof/>
            <w:webHidden/>
          </w:rPr>
          <w:fldChar w:fldCharType="end"/>
        </w:r>
      </w:hyperlink>
    </w:p>
    <w:p w14:paraId="22E68413" w14:textId="30BBE29A"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93" w:history="1">
        <w:r w:rsidR="008A76AD" w:rsidRPr="00CD4068">
          <w:rPr>
            <w:rStyle w:val="Hyperlink"/>
            <w:rFonts w:eastAsia="Times New Roman"/>
            <w:noProof/>
            <w:lang w:val="en-GB" w:eastAsia="en-US"/>
          </w:rPr>
          <w:t>7.1 Transportation Terms &amp; Delivery</w:t>
        </w:r>
        <w:r w:rsidR="008A76AD">
          <w:rPr>
            <w:noProof/>
            <w:webHidden/>
          </w:rPr>
          <w:tab/>
        </w:r>
        <w:r w:rsidR="008A76AD">
          <w:rPr>
            <w:noProof/>
            <w:webHidden/>
          </w:rPr>
          <w:fldChar w:fldCharType="begin"/>
        </w:r>
        <w:r w:rsidR="008A76AD">
          <w:rPr>
            <w:noProof/>
            <w:webHidden/>
          </w:rPr>
          <w:instrText xml:space="preserve"> PAGEREF _Toc59711793 \h </w:instrText>
        </w:r>
        <w:r w:rsidR="008A76AD">
          <w:rPr>
            <w:noProof/>
            <w:webHidden/>
          </w:rPr>
        </w:r>
        <w:r w:rsidR="008A76AD">
          <w:rPr>
            <w:noProof/>
            <w:webHidden/>
          </w:rPr>
          <w:fldChar w:fldCharType="separate"/>
        </w:r>
        <w:r w:rsidR="008A76AD">
          <w:rPr>
            <w:noProof/>
            <w:webHidden/>
          </w:rPr>
          <w:t>23</w:t>
        </w:r>
        <w:r w:rsidR="008A76AD">
          <w:rPr>
            <w:noProof/>
            <w:webHidden/>
          </w:rPr>
          <w:fldChar w:fldCharType="end"/>
        </w:r>
      </w:hyperlink>
    </w:p>
    <w:p w14:paraId="0065A0FA" w14:textId="4B07C91D"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94" w:history="1">
        <w:r w:rsidR="008A76AD" w:rsidRPr="00CD4068">
          <w:rPr>
            <w:rStyle w:val="Hyperlink"/>
            <w:rFonts w:eastAsia="Times New Roman"/>
            <w:noProof/>
            <w:lang w:val="en-GB" w:eastAsia="en-US"/>
          </w:rPr>
          <w:t>7.2 Payment Terms</w:t>
        </w:r>
        <w:r w:rsidR="008A76AD">
          <w:rPr>
            <w:noProof/>
            <w:webHidden/>
          </w:rPr>
          <w:tab/>
        </w:r>
        <w:r w:rsidR="008A76AD">
          <w:rPr>
            <w:noProof/>
            <w:webHidden/>
          </w:rPr>
          <w:fldChar w:fldCharType="begin"/>
        </w:r>
        <w:r w:rsidR="008A76AD">
          <w:rPr>
            <w:noProof/>
            <w:webHidden/>
          </w:rPr>
          <w:instrText xml:space="preserve"> PAGEREF _Toc59711794 \h </w:instrText>
        </w:r>
        <w:r w:rsidR="008A76AD">
          <w:rPr>
            <w:noProof/>
            <w:webHidden/>
          </w:rPr>
        </w:r>
        <w:r w:rsidR="008A76AD">
          <w:rPr>
            <w:noProof/>
            <w:webHidden/>
          </w:rPr>
          <w:fldChar w:fldCharType="separate"/>
        </w:r>
        <w:r w:rsidR="008A76AD">
          <w:rPr>
            <w:noProof/>
            <w:webHidden/>
          </w:rPr>
          <w:t>23</w:t>
        </w:r>
        <w:r w:rsidR="008A76AD">
          <w:rPr>
            <w:noProof/>
            <w:webHidden/>
          </w:rPr>
          <w:fldChar w:fldCharType="end"/>
        </w:r>
      </w:hyperlink>
    </w:p>
    <w:p w14:paraId="55DD42A7" w14:textId="28FD4D33" w:rsidR="008A76AD" w:rsidRDefault="00BF494B">
      <w:pPr>
        <w:pStyle w:val="TOC1"/>
        <w:rPr>
          <w:rFonts w:asciiTheme="minorHAnsi" w:eastAsiaTheme="minorEastAsia" w:hAnsiTheme="minorHAnsi" w:cstheme="minorBidi"/>
          <w:noProof/>
          <w:sz w:val="22"/>
          <w:szCs w:val="22"/>
          <w:lang w:val="el-GR" w:eastAsia="zh-CN"/>
        </w:rPr>
      </w:pPr>
      <w:hyperlink w:anchor="_Toc59711795" w:history="1">
        <w:r w:rsidR="008A76AD" w:rsidRPr="00CD4068">
          <w:rPr>
            <w:rStyle w:val="Hyperlink"/>
            <w:rFonts w:eastAsia="Times New Roman"/>
            <w:b/>
            <w:bCs/>
            <w:caps/>
            <w:noProof/>
            <w:lang w:eastAsia="en-US" w:bidi="en-US"/>
          </w:rPr>
          <w:t>8.</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bCs/>
            <w:caps/>
            <w:noProof/>
            <w:lang w:eastAsia="en-US" w:bidi="en-US"/>
          </w:rPr>
          <w:t>SUPERVISION – APPLICABLE LAWS – WARRANTIES – penalties - GENERAL TERMS</w:t>
        </w:r>
        <w:r w:rsidR="008A76AD">
          <w:rPr>
            <w:noProof/>
            <w:webHidden/>
          </w:rPr>
          <w:tab/>
        </w:r>
        <w:r w:rsidR="008A76AD">
          <w:rPr>
            <w:noProof/>
            <w:webHidden/>
          </w:rPr>
          <w:fldChar w:fldCharType="begin"/>
        </w:r>
        <w:r w:rsidR="008A76AD">
          <w:rPr>
            <w:noProof/>
            <w:webHidden/>
          </w:rPr>
          <w:instrText xml:space="preserve"> PAGEREF _Toc59711795 \h </w:instrText>
        </w:r>
        <w:r w:rsidR="008A76AD">
          <w:rPr>
            <w:noProof/>
            <w:webHidden/>
          </w:rPr>
        </w:r>
        <w:r w:rsidR="008A76AD">
          <w:rPr>
            <w:noProof/>
            <w:webHidden/>
          </w:rPr>
          <w:fldChar w:fldCharType="separate"/>
        </w:r>
        <w:r w:rsidR="008A76AD">
          <w:rPr>
            <w:noProof/>
            <w:webHidden/>
          </w:rPr>
          <w:t>24</w:t>
        </w:r>
        <w:r w:rsidR="008A76AD">
          <w:rPr>
            <w:noProof/>
            <w:webHidden/>
          </w:rPr>
          <w:fldChar w:fldCharType="end"/>
        </w:r>
      </w:hyperlink>
    </w:p>
    <w:p w14:paraId="2452E47A" w14:textId="71DC35F9"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96" w:history="1">
        <w:r w:rsidR="008A76AD" w:rsidRPr="00CD4068">
          <w:rPr>
            <w:rStyle w:val="Hyperlink"/>
            <w:rFonts w:eastAsia="Times New Roman"/>
            <w:noProof/>
            <w:lang w:val="en-GB" w:eastAsia="en-US"/>
          </w:rPr>
          <w:t>8.1 Supervision</w:t>
        </w:r>
        <w:r w:rsidR="008A76AD">
          <w:rPr>
            <w:noProof/>
            <w:webHidden/>
          </w:rPr>
          <w:tab/>
        </w:r>
        <w:r w:rsidR="008A76AD">
          <w:rPr>
            <w:noProof/>
            <w:webHidden/>
          </w:rPr>
          <w:fldChar w:fldCharType="begin"/>
        </w:r>
        <w:r w:rsidR="008A76AD">
          <w:rPr>
            <w:noProof/>
            <w:webHidden/>
          </w:rPr>
          <w:instrText xml:space="preserve"> PAGEREF _Toc59711796 \h </w:instrText>
        </w:r>
        <w:r w:rsidR="008A76AD">
          <w:rPr>
            <w:noProof/>
            <w:webHidden/>
          </w:rPr>
        </w:r>
        <w:r w:rsidR="008A76AD">
          <w:rPr>
            <w:noProof/>
            <w:webHidden/>
          </w:rPr>
          <w:fldChar w:fldCharType="separate"/>
        </w:r>
        <w:r w:rsidR="008A76AD">
          <w:rPr>
            <w:noProof/>
            <w:webHidden/>
          </w:rPr>
          <w:t>24</w:t>
        </w:r>
        <w:r w:rsidR="008A76AD">
          <w:rPr>
            <w:noProof/>
            <w:webHidden/>
          </w:rPr>
          <w:fldChar w:fldCharType="end"/>
        </w:r>
      </w:hyperlink>
    </w:p>
    <w:p w14:paraId="1B13DC16" w14:textId="577F5404"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97" w:history="1">
        <w:r w:rsidR="008A76AD" w:rsidRPr="00CD4068">
          <w:rPr>
            <w:rStyle w:val="Hyperlink"/>
            <w:rFonts w:eastAsia="Times New Roman"/>
            <w:noProof/>
            <w:lang w:val="en-GB" w:eastAsia="en-US"/>
          </w:rPr>
          <w:t>8.2 Applicable Laws</w:t>
        </w:r>
        <w:r w:rsidR="008A76AD">
          <w:rPr>
            <w:noProof/>
            <w:webHidden/>
          </w:rPr>
          <w:tab/>
        </w:r>
        <w:r w:rsidR="008A76AD">
          <w:rPr>
            <w:noProof/>
            <w:webHidden/>
          </w:rPr>
          <w:fldChar w:fldCharType="begin"/>
        </w:r>
        <w:r w:rsidR="008A76AD">
          <w:rPr>
            <w:noProof/>
            <w:webHidden/>
          </w:rPr>
          <w:instrText xml:space="preserve"> PAGEREF _Toc59711797 \h </w:instrText>
        </w:r>
        <w:r w:rsidR="008A76AD">
          <w:rPr>
            <w:noProof/>
            <w:webHidden/>
          </w:rPr>
        </w:r>
        <w:r w:rsidR="008A76AD">
          <w:rPr>
            <w:noProof/>
            <w:webHidden/>
          </w:rPr>
          <w:fldChar w:fldCharType="separate"/>
        </w:r>
        <w:r w:rsidR="008A76AD">
          <w:rPr>
            <w:noProof/>
            <w:webHidden/>
          </w:rPr>
          <w:t>24</w:t>
        </w:r>
        <w:r w:rsidR="008A76AD">
          <w:rPr>
            <w:noProof/>
            <w:webHidden/>
          </w:rPr>
          <w:fldChar w:fldCharType="end"/>
        </w:r>
      </w:hyperlink>
    </w:p>
    <w:p w14:paraId="63EF0192" w14:textId="3710CDDB"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798" w:history="1">
        <w:r w:rsidR="008A76AD" w:rsidRPr="00CD4068">
          <w:rPr>
            <w:rStyle w:val="Hyperlink"/>
            <w:rFonts w:eastAsia="Times New Roman"/>
            <w:noProof/>
            <w:lang w:val="en-GB" w:eastAsia="en-US"/>
          </w:rPr>
          <w:t>8.3 Warranties</w:t>
        </w:r>
        <w:r w:rsidR="008A76AD">
          <w:rPr>
            <w:noProof/>
            <w:webHidden/>
          </w:rPr>
          <w:tab/>
        </w:r>
        <w:r w:rsidR="008A76AD">
          <w:rPr>
            <w:noProof/>
            <w:webHidden/>
          </w:rPr>
          <w:fldChar w:fldCharType="begin"/>
        </w:r>
        <w:r w:rsidR="008A76AD">
          <w:rPr>
            <w:noProof/>
            <w:webHidden/>
          </w:rPr>
          <w:instrText xml:space="preserve"> PAGEREF _Toc59711798 \h </w:instrText>
        </w:r>
        <w:r w:rsidR="008A76AD">
          <w:rPr>
            <w:noProof/>
            <w:webHidden/>
          </w:rPr>
        </w:r>
        <w:r w:rsidR="008A76AD">
          <w:rPr>
            <w:noProof/>
            <w:webHidden/>
          </w:rPr>
          <w:fldChar w:fldCharType="separate"/>
        </w:r>
        <w:r w:rsidR="008A76AD">
          <w:rPr>
            <w:noProof/>
            <w:webHidden/>
          </w:rPr>
          <w:t>24</w:t>
        </w:r>
        <w:r w:rsidR="008A76AD">
          <w:rPr>
            <w:noProof/>
            <w:webHidden/>
          </w:rPr>
          <w:fldChar w:fldCharType="end"/>
        </w:r>
      </w:hyperlink>
    </w:p>
    <w:p w14:paraId="631C261D" w14:textId="2FEFBDF8" w:rsidR="008A76AD" w:rsidRDefault="00BF494B">
      <w:pPr>
        <w:pStyle w:val="TOC1"/>
        <w:rPr>
          <w:rFonts w:asciiTheme="minorHAnsi" w:eastAsiaTheme="minorEastAsia" w:hAnsiTheme="minorHAnsi" w:cstheme="minorBidi"/>
          <w:noProof/>
          <w:sz w:val="22"/>
          <w:szCs w:val="22"/>
          <w:lang w:val="el-GR" w:eastAsia="zh-CN"/>
        </w:rPr>
      </w:pPr>
      <w:hyperlink w:anchor="_Toc59711799" w:history="1">
        <w:r w:rsidR="008A76AD" w:rsidRPr="00CD4068">
          <w:rPr>
            <w:rStyle w:val="Hyperlink"/>
            <w:rFonts w:eastAsia="Times New Roman"/>
            <w:b/>
            <w:bCs/>
            <w:caps/>
            <w:noProof/>
            <w:lang w:eastAsia="en-US" w:bidi="en-US"/>
          </w:rPr>
          <w:t>10.   SERVICE LEVEL AGREEMENT</w:t>
        </w:r>
        <w:r w:rsidR="008A76AD">
          <w:rPr>
            <w:noProof/>
            <w:webHidden/>
          </w:rPr>
          <w:tab/>
        </w:r>
        <w:r w:rsidR="008A76AD">
          <w:rPr>
            <w:noProof/>
            <w:webHidden/>
          </w:rPr>
          <w:fldChar w:fldCharType="begin"/>
        </w:r>
        <w:r w:rsidR="008A76AD">
          <w:rPr>
            <w:noProof/>
            <w:webHidden/>
          </w:rPr>
          <w:instrText xml:space="preserve"> PAGEREF _Toc59711799 \h </w:instrText>
        </w:r>
        <w:r w:rsidR="008A76AD">
          <w:rPr>
            <w:noProof/>
            <w:webHidden/>
          </w:rPr>
        </w:r>
        <w:r w:rsidR="008A76AD">
          <w:rPr>
            <w:noProof/>
            <w:webHidden/>
          </w:rPr>
          <w:fldChar w:fldCharType="separate"/>
        </w:r>
        <w:r w:rsidR="008A76AD">
          <w:rPr>
            <w:noProof/>
            <w:webHidden/>
          </w:rPr>
          <w:t>26</w:t>
        </w:r>
        <w:r w:rsidR="008A76AD">
          <w:rPr>
            <w:noProof/>
            <w:webHidden/>
          </w:rPr>
          <w:fldChar w:fldCharType="end"/>
        </w:r>
      </w:hyperlink>
    </w:p>
    <w:p w14:paraId="49EF0BD7" w14:textId="3FFE4D94" w:rsidR="008A76AD" w:rsidRDefault="00BF494B">
      <w:pPr>
        <w:pStyle w:val="TOC1"/>
        <w:rPr>
          <w:rFonts w:asciiTheme="minorHAnsi" w:eastAsiaTheme="minorEastAsia" w:hAnsiTheme="minorHAnsi" w:cstheme="minorBidi"/>
          <w:noProof/>
          <w:sz w:val="22"/>
          <w:szCs w:val="22"/>
          <w:lang w:val="el-GR" w:eastAsia="zh-CN"/>
        </w:rPr>
      </w:pPr>
      <w:hyperlink w:anchor="_Toc59711800" w:history="1">
        <w:r w:rsidR="008A76AD" w:rsidRPr="00CD4068">
          <w:rPr>
            <w:rStyle w:val="Hyperlink"/>
            <w:rFonts w:eastAsia="Times New Roman"/>
            <w:b/>
            <w:bCs/>
            <w:caps/>
            <w:noProof/>
            <w:lang w:eastAsia="en-US" w:bidi="en-US"/>
          </w:rPr>
          <w:t>Appendix F: STANDARdS OF  Guarantee letters</w:t>
        </w:r>
        <w:r w:rsidR="008A76AD">
          <w:rPr>
            <w:noProof/>
            <w:webHidden/>
          </w:rPr>
          <w:tab/>
        </w:r>
        <w:r w:rsidR="008A76AD">
          <w:rPr>
            <w:noProof/>
            <w:webHidden/>
          </w:rPr>
          <w:fldChar w:fldCharType="begin"/>
        </w:r>
        <w:r w:rsidR="008A76AD">
          <w:rPr>
            <w:noProof/>
            <w:webHidden/>
          </w:rPr>
          <w:instrText xml:space="preserve"> PAGEREF _Toc59711800 \h </w:instrText>
        </w:r>
        <w:r w:rsidR="008A76AD">
          <w:rPr>
            <w:noProof/>
            <w:webHidden/>
          </w:rPr>
        </w:r>
        <w:r w:rsidR="008A76AD">
          <w:rPr>
            <w:noProof/>
            <w:webHidden/>
          </w:rPr>
          <w:fldChar w:fldCharType="separate"/>
        </w:r>
        <w:r w:rsidR="008A76AD">
          <w:rPr>
            <w:noProof/>
            <w:webHidden/>
          </w:rPr>
          <w:t>27</w:t>
        </w:r>
        <w:r w:rsidR="008A76AD">
          <w:rPr>
            <w:noProof/>
            <w:webHidden/>
          </w:rPr>
          <w:fldChar w:fldCharType="end"/>
        </w:r>
      </w:hyperlink>
    </w:p>
    <w:p w14:paraId="72A600C2" w14:textId="0978A065" w:rsidR="008A76AD" w:rsidRDefault="00BF494B">
      <w:pPr>
        <w:pStyle w:val="TOC1"/>
        <w:rPr>
          <w:rFonts w:asciiTheme="minorHAnsi" w:eastAsiaTheme="minorEastAsia" w:hAnsiTheme="minorHAnsi" w:cstheme="minorBidi"/>
          <w:noProof/>
          <w:sz w:val="22"/>
          <w:szCs w:val="22"/>
          <w:lang w:val="el-GR" w:eastAsia="zh-CN"/>
        </w:rPr>
      </w:pPr>
      <w:hyperlink w:anchor="_Toc59711801" w:history="1">
        <w:r w:rsidR="008A76AD" w:rsidRPr="00CD4068">
          <w:rPr>
            <w:rStyle w:val="Hyperlink"/>
            <w:rFonts w:eastAsia="Times New Roman"/>
            <w:b/>
            <w:bCs/>
            <w:caps/>
            <w:noProof/>
            <w:lang w:eastAsia="en-US" w:bidi="en-US"/>
          </w:rPr>
          <w:t>APPENDIX G: FINANCIAL PROPOSAL SUBMISSION FORMS</w:t>
        </w:r>
        <w:r w:rsidR="008A76AD">
          <w:rPr>
            <w:noProof/>
            <w:webHidden/>
          </w:rPr>
          <w:tab/>
        </w:r>
        <w:r w:rsidR="008A76AD">
          <w:rPr>
            <w:noProof/>
            <w:webHidden/>
          </w:rPr>
          <w:fldChar w:fldCharType="begin"/>
        </w:r>
        <w:r w:rsidR="008A76AD">
          <w:rPr>
            <w:noProof/>
            <w:webHidden/>
          </w:rPr>
          <w:instrText xml:space="preserve"> PAGEREF _Toc59711801 \h </w:instrText>
        </w:r>
        <w:r w:rsidR="008A76AD">
          <w:rPr>
            <w:noProof/>
            <w:webHidden/>
          </w:rPr>
        </w:r>
        <w:r w:rsidR="008A76AD">
          <w:rPr>
            <w:noProof/>
            <w:webHidden/>
          </w:rPr>
          <w:fldChar w:fldCharType="separate"/>
        </w:r>
        <w:r w:rsidR="008A76AD">
          <w:rPr>
            <w:noProof/>
            <w:webHidden/>
          </w:rPr>
          <w:t>32</w:t>
        </w:r>
        <w:r w:rsidR="008A76AD">
          <w:rPr>
            <w:noProof/>
            <w:webHidden/>
          </w:rPr>
          <w:fldChar w:fldCharType="end"/>
        </w:r>
      </w:hyperlink>
    </w:p>
    <w:p w14:paraId="65780185" w14:textId="1AB0244F" w:rsidR="008A76AD" w:rsidRDefault="00BF494B">
      <w:pPr>
        <w:pStyle w:val="TOC2"/>
        <w:tabs>
          <w:tab w:val="right" w:leader="dot" w:pos="9628"/>
        </w:tabs>
        <w:rPr>
          <w:rFonts w:asciiTheme="minorHAnsi" w:eastAsiaTheme="minorEastAsia" w:hAnsiTheme="minorHAnsi" w:cstheme="minorBidi"/>
          <w:noProof/>
          <w:sz w:val="22"/>
          <w:szCs w:val="22"/>
          <w:lang w:val="el-GR" w:eastAsia="zh-CN"/>
        </w:rPr>
      </w:pPr>
      <w:hyperlink w:anchor="_Toc59711802" w:history="1">
        <w:r w:rsidR="008A76AD" w:rsidRPr="00CD4068">
          <w:rPr>
            <w:rStyle w:val="Hyperlink"/>
            <w:rFonts w:eastAsia="Times New Roman"/>
            <w:b/>
            <w:noProof/>
            <w:lang w:eastAsia="en-US"/>
          </w:rPr>
          <w:t>G.1 FINANCIAL OFFER TABLES</w:t>
        </w:r>
        <w:r w:rsidR="008A76AD">
          <w:rPr>
            <w:noProof/>
            <w:webHidden/>
          </w:rPr>
          <w:tab/>
        </w:r>
        <w:r w:rsidR="008A76AD">
          <w:rPr>
            <w:noProof/>
            <w:webHidden/>
          </w:rPr>
          <w:fldChar w:fldCharType="begin"/>
        </w:r>
        <w:r w:rsidR="008A76AD">
          <w:rPr>
            <w:noProof/>
            <w:webHidden/>
          </w:rPr>
          <w:instrText xml:space="preserve"> PAGEREF _Toc59711802 \h </w:instrText>
        </w:r>
        <w:r w:rsidR="008A76AD">
          <w:rPr>
            <w:noProof/>
            <w:webHidden/>
          </w:rPr>
        </w:r>
        <w:r w:rsidR="008A76AD">
          <w:rPr>
            <w:noProof/>
            <w:webHidden/>
          </w:rPr>
          <w:fldChar w:fldCharType="separate"/>
        </w:r>
        <w:r w:rsidR="008A76AD">
          <w:rPr>
            <w:noProof/>
            <w:webHidden/>
          </w:rPr>
          <w:t>33</w:t>
        </w:r>
        <w:r w:rsidR="008A76AD">
          <w:rPr>
            <w:noProof/>
            <w:webHidden/>
          </w:rPr>
          <w:fldChar w:fldCharType="end"/>
        </w:r>
      </w:hyperlink>
    </w:p>
    <w:p w14:paraId="47DF2CA6" w14:textId="6D434CE3" w:rsidR="008A76AD" w:rsidRDefault="00BF494B">
      <w:pPr>
        <w:pStyle w:val="TOC3"/>
        <w:tabs>
          <w:tab w:val="left" w:pos="1320"/>
          <w:tab w:val="right" w:leader="dot" w:pos="9628"/>
        </w:tabs>
        <w:rPr>
          <w:rFonts w:asciiTheme="minorHAnsi" w:eastAsiaTheme="minorEastAsia" w:hAnsiTheme="minorHAnsi" w:cstheme="minorBidi"/>
          <w:noProof/>
          <w:sz w:val="22"/>
          <w:szCs w:val="22"/>
          <w:lang w:val="el-GR" w:eastAsia="zh-CN"/>
        </w:rPr>
      </w:pPr>
      <w:hyperlink w:anchor="_Toc59711803" w:history="1">
        <w:r w:rsidR="008A76AD" w:rsidRPr="00CD4068">
          <w:rPr>
            <w:rStyle w:val="Hyperlink"/>
            <w:rFonts w:eastAsia="Times New Roman"/>
            <w:b/>
            <w:noProof/>
            <w:lang w:eastAsia="en-US"/>
          </w:rPr>
          <w:t>G.1.1</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noProof/>
            <w:lang w:eastAsia="en-US"/>
          </w:rPr>
          <w:t>Equipment</w:t>
        </w:r>
        <w:r w:rsidR="008A76AD">
          <w:rPr>
            <w:noProof/>
            <w:webHidden/>
          </w:rPr>
          <w:tab/>
        </w:r>
        <w:r w:rsidR="008A76AD">
          <w:rPr>
            <w:noProof/>
            <w:webHidden/>
          </w:rPr>
          <w:fldChar w:fldCharType="begin"/>
        </w:r>
        <w:r w:rsidR="008A76AD">
          <w:rPr>
            <w:noProof/>
            <w:webHidden/>
          </w:rPr>
          <w:instrText xml:space="preserve"> PAGEREF _Toc59711803 \h </w:instrText>
        </w:r>
        <w:r w:rsidR="008A76AD">
          <w:rPr>
            <w:noProof/>
            <w:webHidden/>
          </w:rPr>
        </w:r>
        <w:r w:rsidR="008A76AD">
          <w:rPr>
            <w:noProof/>
            <w:webHidden/>
          </w:rPr>
          <w:fldChar w:fldCharType="separate"/>
        </w:r>
        <w:r w:rsidR="008A76AD">
          <w:rPr>
            <w:noProof/>
            <w:webHidden/>
          </w:rPr>
          <w:t>33</w:t>
        </w:r>
        <w:r w:rsidR="008A76AD">
          <w:rPr>
            <w:noProof/>
            <w:webHidden/>
          </w:rPr>
          <w:fldChar w:fldCharType="end"/>
        </w:r>
      </w:hyperlink>
    </w:p>
    <w:p w14:paraId="57C0B445" w14:textId="054F652C" w:rsidR="008A76AD" w:rsidRDefault="00BF494B">
      <w:pPr>
        <w:pStyle w:val="TOC3"/>
        <w:tabs>
          <w:tab w:val="left" w:pos="1320"/>
          <w:tab w:val="right" w:leader="dot" w:pos="9628"/>
        </w:tabs>
        <w:rPr>
          <w:rFonts w:asciiTheme="minorHAnsi" w:eastAsiaTheme="minorEastAsia" w:hAnsiTheme="minorHAnsi" w:cstheme="minorBidi"/>
          <w:noProof/>
          <w:sz w:val="22"/>
          <w:szCs w:val="22"/>
          <w:lang w:val="el-GR" w:eastAsia="zh-CN"/>
        </w:rPr>
      </w:pPr>
      <w:hyperlink w:anchor="_Toc59711804" w:history="1">
        <w:r w:rsidR="008A76AD" w:rsidRPr="00CD4068">
          <w:rPr>
            <w:rStyle w:val="Hyperlink"/>
            <w:rFonts w:eastAsia="Times New Roman"/>
            <w:b/>
            <w:noProof/>
            <w:lang w:eastAsia="en-US"/>
          </w:rPr>
          <w:t>G.1.2</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noProof/>
            <w:lang w:eastAsia="en-US"/>
          </w:rPr>
          <w:t>Software</w:t>
        </w:r>
        <w:r w:rsidR="008A76AD">
          <w:rPr>
            <w:noProof/>
            <w:webHidden/>
          </w:rPr>
          <w:tab/>
        </w:r>
        <w:r w:rsidR="008A76AD">
          <w:rPr>
            <w:noProof/>
            <w:webHidden/>
          </w:rPr>
          <w:fldChar w:fldCharType="begin"/>
        </w:r>
        <w:r w:rsidR="008A76AD">
          <w:rPr>
            <w:noProof/>
            <w:webHidden/>
          </w:rPr>
          <w:instrText xml:space="preserve"> PAGEREF _Toc59711804 \h </w:instrText>
        </w:r>
        <w:r w:rsidR="008A76AD">
          <w:rPr>
            <w:noProof/>
            <w:webHidden/>
          </w:rPr>
        </w:r>
        <w:r w:rsidR="008A76AD">
          <w:rPr>
            <w:noProof/>
            <w:webHidden/>
          </w:rPr>
          <w:fldChar w:fldCharType="separate"/>
        </w:r>
        <w:r w:rsidR="008A76AD">
          <w:rPr>
            <w:noProof/>
            <w:webHidden/>
          </w:rPr>
          <w:t>33</w:t>
        </w:r>
        <w:r w:rsidR="008A76AD">
          <w:rPr>
            <w:noProof/>
            <w:webHidden/>
          </w:rPr>
          <w:fldChar w:fldCharType="end"/>
        </w:r>
      </w:hyperlink>
    </w:p>
    <w:p w14:paraId="16D09E59" w14:textId="4DAAAD76" w:rsidR="008A76AD" w:rsidRDefault="00BF494B">
      <w:pPr>
        <w:pStyle w:val="TOC3"/>
        <w:tabs>
          <w:tab w:val="left" w:pos="1320"/>
          <w:tab w:val="right" w:leader="dot" w:pos="9628"/>
        </w:tabs>
        <w:rPr>
          <w:rFonts w:asciiTheme="minorHAnsi" w:eastAsiaTheme="minorEastAsia" w:hAnsiTheme="minorHAnsi" w:cstheme="minorBidi"/>
          <w:noProof/>
          <w:sz w:val="22"/>
          <w:szCs w:val="22"/>
          <w:lang w:val="el-GR" w:eastAsia="zh-CN"/>
        </w:rPr>
      </w:pPr>
      <w:hyperlink w:anchor="_Toc59711805" w:history="1">
        <w:r w:rsidR="008A76AD" w:rsidRPr="00CD4068">
          <w:rPr>
            <w:rStyle w:val="Hyperlink"/>
            <w:rFonts w:eastAsia="Times New Roman"/>
            <w:b/>
            <w:noProof/>
            <w:lang w:eastAsia="en-US"/>
          </w:rPr>
          <w:t>G.1.3</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noProof/>
            <w:lang w:val="en-GB" w:eastAsia="en-US"/>
          </w:rPr>
          <w:t>Implementation Services (Design – Installation – Configuration – Migration – Commissioning-Warranty). As described in the Technical document</w:t>
        </w:r>
        <w:r w:rsidR="008A76AD">
          <w:rPr>
            <w:noProof/>
            <w:webHidden/>
          </w:rPr>
          <w:tab/>
        </w:r>
        <w:r w:rsidR="008A76AD">
          <w:rPr>
            <w:noProof/>
            <w:webHidden/>
          </w:rPr>
          <w:fldChar w:fldCharType="begin"/>
        </w:r>
        <w:r w:rsidR="008A76AD">
          <w:rPr>
            <w:noProof/>
            <w:webHidden/>
          </w:rPr>
          <w:instrText xml:space="preserve"> PAGEREF _Toc59711805 \h </w:instrText>
        </w:r>
        <w:r w:rsidR="008A76AD">
          <w:rPr>
            <w:noProof/>
            <w:webHidden/>
          </w:rPr>
        </w:r>
        <w:r w:rsidR="008A76AD">
          <w:rPr>
            <w:noProof/>
            <w:webHidden/>
          </w:rPr>
          <w:fldChar w:fldCharType="separate"/>
        </w:r>
        <w:r w:rsidR="008A76AD">
          <w:rPr>
            <w:noProof/>
            <w:webHidden/>
          </w:rPr>
          <w:t>34</w:t>
        </w:r>
        <w:r w:rsidR="008A76AD">
          <w:rPr>
            <w:noProof/>
            <w:webHidden/>
          </w:rPr>
          <w:fldChar w:fldCharType="end"/>
        </w:r>
      </w:hyperlink>
    </w:p>
    <w:p w14:paraId="5C5789A8" w14:textId="137E1C8D" w:rsidR="008A76AD" w:rsidRDefault="00BF494B">
      <w:pPr>
        <w:pStyle w:val="TOC3"/>
        <w:tabs>
          <w:tab w:val="left" w:pos="1320"/>
          <w:tab w:val="right" w:leader="dot" w:pos="9628"/>
        </w:tabs>
        <w:rPr>
          <w:rFonts w:asciiTheme="minorHAnsi" w:eastAsiaTheme="minorEastAsia" w:hAnsiTheme="minorHAnsi" w:cstheme="minorBidi"/>
          <w:noProof/>
          <w:sz w:val="22"/>
          <w:szCs w:val="22"/>
          <w:lang w:val="el-GR" w:eastAsia="zh-CN"/>
        </w:rPr>
      </w:pPr>
      <w:hyperlink w:anchor="_Toc59711806" w:history="1">
        <w:r w:rsidR="008A76AD" w:rsidRPr="00CD4068">
          <w:rPr>
            <w:rStyle w:val="Hyperlink"/>
            <w:rFonts w:eastAsia="Times New Roman"/>
            <w:b/>
            <w:noProof/>
            <w:lang w:eastAsia="en-US"/>
          </w:rPr>
          <w:t>G.1.4</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noProof/>
            <w:lang w:eastAsia="en-US"/>
          </w:rPr>
          <w:t>Other costs-Maintenance Cost</w:t>
        </w:r>
        <w:r w:rsidR="008A76AD">
          <w:rPr>
            <w:noProof/>
            <w:webHidden/>
          </w:rPr>
          <w:tab/>
        </w:r>
        <w:r w:rsidR="008A76AD">
          <w:rPr>
            <w:noProof/>
            <w:webHidden/>
          </w:rPr>
          <w:fldChar w:fldCharType="begin"/>
        </w:r>
        <w:r w:rsidR="008A76AD">
          <w:rPr>
            <w:noProof/>
            <w:webHidden/>
          </w:rPr>
          <w:instrText xml:space="preserve"> PAGEREF _Toc59711806 \h </w:instrText>
        </w:r>
        <w:r w:rsidR="008A76AD">
          <w:rPr>
            <w:noProof/>
            <w:webHidden/>
          </w:rPr>
        </w:r>
        <w:r w:rsidR="008A76AD">
          <w:rPr>
            <w:noProof/>
            <w:webHidden/>
          </w:rPr>
          <w:fldChar w:fldCharType="separate"/>
        </w:r>
        <w:r w:rsidR="008A76AD">
          <w:rPr>
            <w:noProof/>
            <w:webHidden/>
          </w:rPr>
          <w:t>34</w:t>
        </w:r>
        <w:r w:rsidR="008A76AD">
          <w:rPr>
            <w:noProof/>
            <w:webHidden/>
          </w:rPr>
          <w:fldChar w:fldCharType="end"/>
        </w:r>
      </w:hyperlink>
    </w:p>
    <w:p w14:paraId="2548DD41" w14:textId="29B11A30" w:rsidR="008A76AD" w:rsidRDefault="00BF494B">
      <w:pPr>
        <w:pStyle w:val="TOC3"/>
        <w:tabs>
          <w:tab w:val="left" w:pos="1320"/>
          <w:tab w:val="right" w:leader="dot" w:pos="9628"/>
        </w:tabs>
        <w:rPr>
          <w:rFonts w:asciiTheme="minorHAnsi" w:eastAsiaTheme="minorEastAsia" w:hAnsiTheme="minorHAnsi" w:cstheme="minorBidi"/>
          <w:noProof/>
          <w:sz w:val="22"/>
          <w:szCs w:val="22"/>
          <w:lang w:val="el-GR" w:eastAsia="zh-CN"/>
        </w:rPr>
      </w:pPr>
      <w:hyperlink w:anchor="_Toc59711807" w:history="1">
        <w:r w:rsidR="008A76AD" w:rsidRPr="00CD4068">
          <w:rPr>
            <w:rStyle w:val="Hyperlink"/>
            <w:rFonts w:eastAsia="Times New Roman"/>
            <w:b/>
            <w:noProof/>
            <w:lang w:eastAsia="en-US"/>
          </w:rPr>
          <w:t>G.1.5</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noProof/>
            <w:lang w:eastAsia="en-US"/>
          </w:rPr>
          <w:t>Training</w:t>
        </w:r>
        <w:r w:rsidR="008A76AD">
          <w:rPr>
            <w:noProof/>
            <w:webHidden/>
          </w:rPr>
          <w:tab/>
        </w:r>
        <w:r w:rsidR="008A76AD">
          <w:rPr>
            <w:noProof/>
            <w:webHidden/>
          </w:rPr>
          <w:fldChar w:fldCharType="begin"/>
        </w:r>
        <w:r w:rsidR="008A76AD">
          <w:rPr>
            <w:noProof/>
            <w:webHidden/>
          </w:rPr>
          <w:instrText xml:space="preserve"> PAGEREF _Toc59711807 \h </w:instrText>
        </w:r>
        <w:r w:rsidR="008A76AD">
          <w:rPr>
            <w:noProof/>
            <w:webHidden/>
          </w:rPr>
        </w:r>
        <w:r w:rsidR="008A76AD">
          <w:rPr>
            <w:noProof/>
            <w:webHidden/>
          </w:rPr>
          <w:fldChar w:fldCharType="separate"/>
        </w:r>
        <w:r w:rsidR="008A76AD">
          <w:rPr>
            <w:noProof/>
            <w:webHidden/>
          </w:rPr>
          <w:t>34</w:t>
        </w:r>
        <w:r w:rsidR="008A76AD">
          <w:rPr>
            <w:noProof/>
            <w:webHidden/>
          </w:rPr>
          <w:fldChar w:fldCharType="end"/>
        </w:r>
      </w:hyperlink>
    </w:p>
    <w:p w14:paraId="775CDDAD" w14:textId="69484EB3" w:rsidR="008A76AD" w:rsidRDefault="00BF494B">
      <w:pPr>
        <w:pStyle w:val="TOC3"/>
        <w:tabs>
          <w:tab w:val="left" w:pos="1320"/>
          <w:tab w:val="right" w:leader="dot" w:pos="9628"/>
        </w:tabs>
        <w:rPr>
          <w:rFonts w:asciiTheme="minorHAnsi" w:eastAsiaTheme="minorEastAsia" w:hAnsiTheme="minorHAnsi" w:cstheme="minorBidi"/>
          <w:noProof/>
          <w:sz w:val="22"/>
          <w:szCs w:val="22"/>
          <w:lang w:val="el-GR" w:eastAsia="zh-CN"/>
        </w:rPr>
      </w:pPr>
      <w:hyperlink w:anchor="_Toc59711808" w:history="1">
        <w:r w:rsidR="008A76AD" w:rsidRPr="00CD4068">
          <w:rPr>
            <w:rStyle w:val="Hyperlink"/>
            <w:rFonts w:eastAsia="Times New Roman"/>
            <w:b/>
            <w:noProof/>
            <w:lang w:eastAsia="en-US"/>
          </w:rPr>
          <w:t>G.1.6</w:t>
        </w:r>
        <w:r w:rsidR="008A76AD">
          <w:rPr>
            <w:rFonts w:asciiTheme="minorHAnsi" w:eastAsiaTheme="minorEastAsia" w:hAnsiTheme="minorHAnsi" w:cstheme="minorBidi"/>
            <w:noProof/>
            <w:sz w:val="22"/>
            <w:szCs w:val="22"/>
            <w:lang w:val="el-GR" w:eastAsia="zh-CN"/>
          </w:rPr>
          <w:tab/>
        </w:r>
        <w:r w:rsidR="008A76AD" w:rsidRPr="00CD4068">
          <w:rPr>
            <w:rStyle w:val="Hyperlink"/>
            <w:rFonts w:eastAsia="Times New Roman"/>
            <w:b/>
            <w:noProof/>
            <w:lang w:eastAsia="en-US"/>
          </w:rPr>
          <w:t>Financial Offer Summary Table</w:t>
        </w:r>
        <w:r w:rsidR="008A76AD">
          <w:rPr>
            <w:noProof/>
            <w:webHidden/>
          </w:rPr>
          <w:tab/>
        </w:r>
        <w:r w:rsidR="008A76AD">
          <w:rPr>
            <w:noProof/>
            <w:webHidden/>
          </w:rPr>
          <w:fldChar w:fldCharType="begin"/>
        </w:r>
        <w:r w:rsidR="008A76AD">
          <w:rPr>
            <w:noProof/>
            <w:webHidden/>
          </w:rPr>
          <w:instrText xml:space="preserve"> PAGEREF _Toc59711808 \h </w:instrText>
        </w:r>
        <w:r w:rsidR="008A76AD">
          <w:rPr>
            <w:noProof/>
            <w:webHidden/>
          </w:rPr>
        </w:r>
        <w:r w:rsidR="008A76AD">
          <w:rPr>
            <w:noProof/>
            <w:webHidden/>
          </w:rPr>
          <w:fldChar w:fldCharType="separate"/>
        </w:r>
        <w:r w:rsidR="008A76AD">
          <w:rPr>
            <w:noProof/>
            <w:webHidden/>
          </w:rPr>
          <w:t>35</w:t>
        </w:r>
        <w:r w:rsidR="008A76AD">
          <w:rPr>
            <w:noProof/>
            <w:webHidden/>
          </w:rPr>
          <w:fldChar w:fldCharType="end"/>
        </w:r>
      </w:hyperlink>
    </w:p>
    <w:p w14:paraId="1FE8F339" w14:textId="2AC593A5" w:rsidR="005456E6" w:rsidRPr="00F801BD" w:rsidRDefault="008804D0">
      <w:pPr>
        <w:rPr>
          <w:sz w:val="22"/>
          <w:szCs w:val="22"/>
        </w:rPr>
      </w:pPr>
      <w:r w:rsidRPr="00F801BD">
        <w:rPr>
          <w:sz w:val="22"/>
          <w:szCs w:val="22"/>
        </w:rPr>
        <w:fldChar w:fldCharType="end"/>
      </w:r>
    </w:p>
    <w:p w14:paraId="46C79A9D" w14:textId="77777777" w:rsidR="003636B0" w:rsidRPr="00F801BD" w:rsidRDefault="00FD37B1" w:rsidP="00232EE1">
      <w:pPr>
        <w:pStyle w:val="ListParagraph"/>
        <w:pageBreakBefore/>
        <w:numPr>
          <w:ilvl w:val="0"/>
          <w:numId w:val="7"/>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val="en-GB" w:eastAsia="en-US" w:bidi="en-US"/>
        </w:rPr>
      </w:pPr>
      <w:bookmarkStart w:id="7" w:name="_Toc498499693"/>
      <w:bookmarkStart w:id="8" w:name="_Toc59711765"/>
      <w:r w:rsidRPr="00F801BD">
        <w:rPr>
          <w:rFonts w:ascii="Times New Roman" w:eastAsia="Times New Roman" w:hAnsi="Times New Roman"/>
          <w:b/>
          <w:bCs/>
          <w:caps/>
          <w:sz w:val="22"/>
          <w:lang w:eastAsia="en-US" w:bidi="en-US"/>
        </w:rPr>
        <w:lastRenderedPageBreak/>
        <w:t>IN GENERAL</w:t>
      </w:r>
      <w:bookmarkEnd w:id="1"/>
      <w:bookmarkEnd w:id="2"/>
      <w:bookmarkEnd w:id="3"/>
      <w:bookmarkEnd w:id="7"/>
      <w:bookmarkEnd w:id="8"/>
    </w:p>
    <w:p w14:paraId="728348C2" w14:textId="77777777" w:rsidR="003636B0" w:rsidRPr="00F801BD" w:rsidRDefault="008804D0"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 w:name="_Toc472524648"/>
      <w:bookmarkStart w:id="10" w:name="_Toc479083763"/>
      <w:bookmarkStart w:id="11" w:name="_Toc486258872"/>
      <w:bookmarkStart w:id="12" w:name="_Toc498499694"/>
      <w:bookmarkStart w:id="13" w:name="_Toc59711766"/>
      <w:bookmarkStart w:id="14" w:name="_Ref435033596"/>
      <w:r w:rsidRPr="00F801BD">
        <w:rPr>
          <w:rFonts w:ascii="Times New Roman" w:eastAsia="Times New Roman" w:hAnsi="Times New Roman" w:cs="Times New Roman"/>
          <w:bCs w:val="0"/>
          <w:iCs w:val="0"/>
          <w:color w:val="244061" w:themeColor="accent1" w:themeShade="80"/>
          <w:sz w:val="22"/>
          <w:szCs w:val="22"/>
          <w:u w:val="single"/>
          <w:lang w:val="en-GB" w:eastAsia="en-US"/>
        </w:rPr>
        <w:t>1.1 Preamble</w:t>
      </w:r>
      <w:bookmarkEnd w:id="9"/>
      <w:bookmarkEnd w:id="10"/>
      <w:bookmarkEnd w:id="11"/>
      <w:bookmarkEnd w:id="12"/>
      <w:bookmarkEnd w:id="13"/>
    </w:p>
    <w:p w14:paraId="318B1E82" w14:textId="77777777" w:rsidR="003636B0" w:rsidRPr="00F801BD" w:rsidRDefault="004B0EB9" w:rsidP="00A85B2C">
      <w:pPr>
        <w:numPr>
          <w:ilvl w:val="2"/>
          <w:numId w:val="0"/>
        </w:numPr>
        <w:tabs>
          <w:tab w:val="num" w:pos="567"/>
        </w:tabs>
        <w:spacing w:after="120"/>
        <w:ind w:left="567"/>
        <w:jc w:val="both"/>
        <w:rPr>
          <w:rFonts w:eastAsia="Calibri"/>
          <w:sz w:val="22"/>
          <w:szCs w:val="22"/>
          <w:lang w:val="en-GB" w:eastAsia="en-US"/>
        </w:rPr>
      </w:pPr>
      <w:r w:rsidRPr="00F801BD">
        <w:rPr>
          <w:rFonts w:eastAsia="Calibri"/>
          <w:sz w:val="22"/>
          <w:szCs w:val="22"/>
          <w:lang w:val="en-GB" w:eastAsia="en-US"/>
        </w:rPr>
        <w:t>The P</w:t>
      </w:r>
      <w:r w:rsidR="00FD37B1" w:rsidRPr="00F801BD">
        <w:rPr>
          <w:rFonts w:eastAsia="Calibri"/>
          <w:sz w:val="22"/>
          <w:szCs w:val="22"/>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411E2796" w14:textId="77777777" w:rsidR="003636B0" w:rsidRPr="00F801BD" w:rsidRDefault="00FD37B1" w:rsidP="00A85B2C">
      <w:pPr>
        <w:numPr>
          <w:ilvl w:val="2"/>
          <w:numId w:val="0"/>
        </w:numPr>
        <w:tabs>
          <w:tab w:val="num" w:pos="567"/>
        </w:tabs>
        <w:spacing w:after="120"/>
        <w:ind w:left="567"/>
        <w:jc w:val="both"/>
        <w:rPr>
          <w:rFonts w:eastAsia="Calibri"/>
          <w:sz w:val="22"/>
          <w:szCs w:val="22"/>
          <w:lang w:val="en-GB" w:eastAsia="en-US"/>
        </w:rPr>
      </w:pPr>
      <w:r w:rsidRPr="00F801BD">
        <w:rPr>
          <w:rFonts w:eastAsia="Calibri"/>
          <w:sz w:val="22"/>
          <w:szCs w:val="22"/>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F801BD">
        <w:rPr>
          <w:rFonts w:eastAsia="Calibri"/>
          <w:sz w:val="22"/>
          <w:szCs w:val="22"/>
          <w:lang w:val="en-GB" w:eastAsia="en-US"/>
        </w:rPr>
        <w:t xml:space="preserve">customs legislation in the area </w:t>
      </w:r>
      <w:r w:rsidRPr="00F801BD">
        <w:rPr>
          <w:rFonts w:eastAsia="Calibri"/>
          <w:sz w:val="22"/>
          <w:szCs w:val="22"/>
          <w:lang w:val="en-GB" w:eastAsia="en-US"/>
        </w:rPr>
        <w:t>(Piraeus Free Zone).</w:t>
      </w:r>
      <w:bookmarkEnd w:id="14"/>
    </w:p>
    <w:p w14:paraId="3CE16E79" w14:textId="77777777" w:rsidR="003636B0" w:rsidRPr="00F801BD" w:rsidRDefault="008804D0"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5" w:name="_Toc472524649"/>
      <w:bookmarkStart w:id="16" w:name="_Toc479083764"/>
      <w:bookmarkStart w:id="17" w:name="_Toc486258873"/>
      <w:bookmarkStart w:id="18" w:name="_Toc498499695"/>
      <w:bookmarkStart w:id="19" w:name="_Toc59711767"/>
      <w:r w:rsidRPr="00F801BD">
        <w:rPr>
          <w:rFonts w:ascii="Times New Roman" w:eastAsia="Times New Roman" w:hAnsi="Times New Roman" w:cs="Times New Roman"/>
          <w:bCs w:val="0"/>
          <w:iCs w:val="0"/>
          <w:color w:val="244061" w:themeColor="accent1" w:themeShade="80"/>
          <w:sz w:val="22"/>
          <w:szCs w:val="22"/>
          <w:u w:val="single"/>
          <w:lang w:val="en-GB" w:eastAsia="en-US"/>
        </w:rPr>
        <w:t>1.2 Piraeus Port Authority S.A. (PPA)</w:t>
      </w:r>
      <w:bookmarkEnd w:id="15"/>
      <w:bookmarkEnd w:id="16"/>
      <w:bookmarkEnd w:id="17"/>
      <w:bookmarkEnd w:id="18"/>
      <w:bookmarkEnd w:id="19"/>
    </w:p>
    <w:p w14:paraId="2F57EEA7" w14:textId="77777777" w:rsidR="003636B0" w:rsidRPr="00F801BD" w:rsidRDefault="00FD37B1" w:rsidP="00A85B2C">
      <w:pPr>
        <w:numPr>
          <w:ilvl w:val="2"/>
          <w:numId w:val="0"/>
        </w:numPr>
        <w:tabs>
          <w:tab w:val="num" w:pos="567"/>
        </w:tabs>
        <w:spacing w:after="120"/>
        <w:ind w:left="567"/>
        <w:jc w:val="both"/>
        <w:rPr>
          <w:rFonts w:eastAsia="Calibri"/>
          <w:sz w:val="22"/>
          <w:szCs w:val="22"/>
          <w:lang w:val="en-GB" w:eastAsia="en-US"/>
        </w:rPr>
      </w:pPr>
      <w:r w:rsidRPr="00F801BD">
        <w:rPr>
          <w:rFonts w:eastAsia="Calibri"/>
          <w:sz w:val="22"/>
          <w:szCs w:val="22"/>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F801BD">
        <w:rPr>
          <w:rFonts w:eastAsia="Calibri"/>
          <w:sz w:val="22"/>
          <w:szCs w:val="22"/>
          <w:lang w:val="en-GB" w:eastAsia="en-US"/>
        </w:rPr>
        <w:t>sociétéanonyme</w:t>
      </w:r>
      <w:proofErr w:type="spellEnd"/>
      <w:r w:rsidRPr="00F801BD">
        <w:rPr>
          <w:rFonts w:eastAsia="Calibri"/>
          <w:sz w:val="22"/>
          <w:szCs w:val="22"/>
          <w:lang w:val="en-GB" w:eastAsia="en-US"/>
        </w:rPr>
        <w:t xml:space="preserve">). </w:t>
      </w:r>
    </w:p>
    <w:p w14:paraId="5B6B3636" w14:textId="77777777" w:rsidR="0086081B" w:rsidRPr="00F801BD" w:rsidRDefault="00FD37B1" w:rsidP="00B518EE">
      <w:pPr>
        <w:numPr>
          <w:ilvl w:val="2"/>
          <w:numId w:val="0"/>
        </w:numPr>
        <w:tabs>
          <w:tab w:val="num" w:pos="567"/>
        </w:tabs>
        <w:spacing w:after="120"/>
        <w:ind w:left="567"/>
        <w:jc w:val="both"/>
        <w:rPr>
          <w:rFonts w:eastAsia="Times New Roman"/>
          <w:b/>
          <w:bCs/>
          <w:caps/>
          <w:sz w:val="22"/>
          <w:lang w:eastAsia="en-US" w:bidi="en-US"/>
        </w:rPr>
      </w:pPr>
      <w:r w:rsidRPr="00F801BD">
        <w:rPr>
          <w:rFonts w:eastAsia="Calibri"/>
          <w:sz w:val="22"/>
          <w:szCs w:val="22"/>
          <w:lang w:val="en-GB" w:eastAsia="en-US"/>
        </w:rPr>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w:t>
      </w:r>
      <w:r w:rsidR="00B518EE" w:rsidRPr="00F801BD">
        <w:rPr>
          <w:rFonts w:eastAsia="Calibri"/>
          <w:sz w:val="22"/>
          <w:szCs w:val="22"/>
          <w:lang w:val="en-GB" w:eastAsia="en-US"/>
        </w:rPr>
        <w:t xml:space="preserve">of 67% in the share capital of PPA. In August 2016 (hereinafter: Closing I day), after the satisfaction of certain conditions precedent, the SPA was </w:t>
      </w:r>
      <w:proofErr w:type="gramStart"/>
      <w:r w:rsidR="00B518EE" w:rsidRPr="00F801BD">
        <w:rPr>
          <w:rFonts w:eastAsia="Calibri"/>
          <w:sz w:val="22"/>
          <w:szCs w:val="22"/>
          <w:lang w:val="en-GB" w:eastAsia="en-US"/>
        </w:rPr>
        <w:t>effected</w:t>
      </w:r>
      <w:proofErr w:type="gramEnd"/>
      <w:r w:rsidR="00B518EE" w:rsidRPr="00F801BD">
        <w:rPr>
          <w:rFonts w:eastAsia="Calibri"/>
          <w:sz w:val="22"/>
          <w:szCs w:val="22"/>
          <w:lang w:val="en-GB" w:eastAsia="en-US"/>
        </w:rPr>
        <w:t xml:space="preserve"> by the execution of the transaction and the transfer of PPA’s majority shares from HRADF to COSCO HK Ltd. On Closing I, PPA ceased to be a state-owned company and since that day it is a private-owned company. </w:t>
      </w:r>
      <w:bookmarkStart w:id="20" w:name="_Toc498499696"/>
      <w:bookmarkStart w:id="21" w:name="_Toc472524651"/>
      <w:bookmarkStart w:id="22" w:name="_Toc479083766"/>
      <w:bookmarkStart w:id="23" w:name="_Toc486258874"/>
    </w:p>
    <w:p w14:paraId="3B0BA2A3"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486B2C11"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528674BF"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0B39A4CC"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3D73DEAE"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2132985F"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2D0C4237"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4A54F951"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38ED8140"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0A845283"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115E3266"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65C03F7B"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1B503604" w14:textId="77777777" w:rsidR="0086081B" w:rsidRPr="00F801BD" w:rsidRDefault="0086081B" w:rsidP="00B518EE">
      <w:pPr>
        <w:numPr>
          <w:ilvl w:val="2"/>
          <w:numId w:val="0"/>
        </w:numPr>
        <w:tabs>
          <w:tab w:val="num" w:pos="567"/>
        </w:tabs>
        <w:spacing w:after="120"/>
        <w:ind w:left="567"/>
        <w:jc w:val="both"/>
        <w:rPr>
          <w:rFonts w:eastAsia="Times New Roman"/>
          <w:b/>
          <w:bCs/>
          <w:caps/>
          <w:sz w:val="22"/>
          <w:lang w:eastAsia="en-US" w:bidi="en-US"/>
        </w:rPr>
      </w:pPr>
    </w:p>
    <w:p w14:paraId="6F34F33E" w14:textId="77777777" w:rsidR="0086081B" w:rsidRPr="00F801BD" w:rsidRDefault="0086081B" w:rsidP="00232EE1">
      <w:pPr>
        <w:pStyle w:val="ListParagraph"/>
        <w:pageBreakBefore/>
        <w:numPr>
          <w:ilvl w:val="0"/>
          <w:numId w:val="7"/>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eastAsia="en-US" w:bidi="en-US"/>
        </w:rPr>
      </w:pPr>
      <w:bookmarkStart w:id="24" w:name="_Toc59711768"/>
      <w:r w:rsidRPr="00F801BD">
        <w:rPr>
          <w:rFonts w:ascii="Times New Roman" w:eastAsia="Times New Roman" w:hAnsi="Times New Roman"/>
          <w:b/>
          <w:bCs/>
          <w:caps/>
          <w:sz w:val="22"/>
          <w:lang w:eastAsia="en-US" w:bidi="en-US"/>
        </w:rPr>
        <w:lastRenderedPageBreak/>
        <w:t>DEFINITIONS</w:t>
      </w:r>
      <w:bookmarkEnd w:id="24"/>
    </w:p>
    <w:bookmarkEnd w:id="20"/>
    <w:p w14:paraId="5D648FC7" w14:textId="77777777" w:rsidR="00597381" w:rsidRPr="00F801BD" w:rsidRDefault="00E12367" w:rsidP="00597381">
      <w:pPr>
        <w:spacing w:after="120"/>
        <w:ind w:left="567"/>
        <w:jc w:val="both"/>
        <w:rPr>
          <w:rFonts w:eastAsia="Calibri"/>
          <w:sz w:val="22"/>
          <w:szCs w:val="22"/>
          <w:lang w:val="en-GB" w:eastAsia="en-US"/>
        </w:rPr>
      </w:pPr>
      <w:r w:rsidRPr="00F801BD">
        <w:rPr>
          <w:rFonts w:eastAsia="Calibri"/>
          <w:sz w:val="22"/>
          <w:szCs w:val="22"/>
          <w:lang w:val="en-GB" w:eastAsia="en-US"/>
        </w:rPr>
        <w:t>For the purposes of understanding the terms of this Call for Tenders, definitions of the following terms are given here in below:</w:t>
      </w:r>
    </w:p>
    <w:p w14:paraId="75ECA1AD" w14:textId="77777777" w:rsidR="00FA01E5" w:rsidRPr="00F801BD" w:rsidRDefault="00597381" w:rsidP="00232EE1">
      <w:pPr>
        <w:pStyle w:val="a"/>
        <w:numPr>
          <w:ilvl w:val="0"/>
          <w:numId w:val="3"/>
        </w:numPr>
        <w:ind w:left="1134" w:hanging="567"/>
        <w:rPr>
          <w:rFonts w:ascii="Times New Roman" w:hAnsi="Times New Roman" w:cs="Times New Roman"/>
          <w:color w:val="auto"/>
          <w:u w:val="none"/>
        </w:rPr>
      </w:pPr>
      <w:r w:rsidRPr="00F801BD">
        <w:rPr>
          <w:rFonts w:ascii="Times New Roman" w:hAnsi="Times New Roman" w:cs="Times New Roman"/>
          <w:color w:val="auto"/>
          <w:u w:val="none"/>
        </w:rPr>
        <w:t>“2016 HRCA”: The Concession Agreement between the Hellenic Republic and PPA, which was signed by the parties on 29/6/2016 and ratified by law 4404/2016 (Government Gazette A’ 126/8.7.2016);</w:t>
      </w:r>
    </w:p>
    <w:p w14:paraId="120368A1" w14:textId="77777777" w:rsidR="00FA01E5" w:rsidRPr="00F801BD" w:rsidRDefault="00597381" w:rsidP="00232EE1">
      <w:pPr>
        <w:pStyle w:val="a"/>
        <w:numPr>
          <w:ilvl w:val="0"/>
          <w:numId w:val="3"/>
        </w:numPr>
        <w:ind w:left="1134" w:hanging="567"/>
        <w:rPr>
          <w:rFonts w:ascii="Times New Roman" w:hAnsi="Times New Roman" w:cs="Times New Roman"/>
        </w:rPr>
      </w:pPr>
      <w:r w:rsidRPr="00F801BD">
        <w:rPr>
          <w:rFonts w:ascii="Times New Roman" w:hAnsi="Times New Roman" w:cs="Times New Roman"/>
          <w:color w:val="auto"/>
          <w:u w:val="none"/>
        </w:rPr>
        <w:t>“Affiliate”: as it is defined in the Greek Company Law 2190/20;</w:t>
      </w:r>
    </w:p>
    <w:p w14:paraId="27D1A8DA" w14:textId="77777777" w:rsidR="00FA01E5" w:rsidRPr="00F801BD" w:rsidRDefault="00836040"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“Acceptance Committee”: The committee that controls the implementation of the project in accordance with the contract and signs the receipt of the project.</w:t>
      </w:r>
    </w:p>
    <w:p w14:paraId="31478E29" w14:textId="74DACCD4" w:rsidR="00FA01E5" w:rsidRPr="00F801BD" w:rsidRDefault="00FD04DB"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“Agreement”</w:t>
      </w:r>
      <w:r w:rsidR="006241F9" w:rsidRPr="00F801BD">
        <w:rPr>
          <w:rFonts w:eastAsia="Calibri"/>
          <w:sz w:val="22"/>
          <w:szCs w:val="22"/>
          <w:lang w:val="en-GB" w:eastAsia="en-US"/>
        </w:rPr>
        <w:t xml:space="preserve"> or “Contract”</w:t>
      </w:r>
      <w:r w:rsidRPr="00F801BD">
        <w:rPr>
          <w:rFonts w:eastAsia="Calibri"/>
          <w:sz w:val="22"/>
          <w:szCs w:val="22"/>
          <w:lang w:val="en-GB" w:eastAsia="en-US"/>
        </w:rPr>
        <w:t xml:space="preserve"> has the meaning of para. </w:t>
      </w:r>
      <w:r w:rsidR="00E30792" w:rsidRPr="00F801BD">
        <w:rPr>
          <w:rFonts w:eastAsia="Calibri"/>
          <w:sz w:val="22"/>
          <w:szCs w:val="22"/>
          <w:lang w:val="en-GB" w:eastAsia="en-US"/>
        </w:rPr>
        <w:t>8</w:t>
      </w:r>
      <w:r w:rsidRPr="00F801BD">
        <w:rPr>
          <w:rFonts w:eastAsia="Calibri"/>
          <w:sz w:val="22"/>
          <w:szCs w:val="22"/>
          <w:lang w:val="en-GB" w:eastAsia="en-US"/>
        </w:rPr>
        <w:t>hereof;</w:t>
      </w:r>
    </w:p>
    <w:p w14:paraId="71D52A46" w14:textId="4896DEB8" w:rsidR="008E2C11" w:rsidRPr="00F801BD" w:rsidRDefault="008E2C11" w:rsidP="008E2C11">
      <w:pPr>
        <w:numPr>
          <w:ilvl w:val="0"/>
          <w:numId w:val="3"/>
        </w:numPr>
        <w:spacing w:after="120"/>
        <w:jc w:val="both"/>
        <w:rPr>
          <w:rFonts w:eastAsia="Calibri"/>
          <w:sz w:val="22"/>
          <w:szCs w:val="22"/>
          <w:lang w:val="en-GB" w:eastAsia="en-US"/>
        </w:rPr>
      </w:pPr>
      <w:r w:rsidRPr="00F801BD">
        <w:rPr>
          <w:rFonts w:eastAsia="Calibri"/>
          <w:sz w:val="22"/>
          <w:szCs w:val="22"/>
          <w:lang w:eastAsia="en-US"/>
        </w:rPr>
        <w:t>“</w:t>
      </w:r>
      <w:r w:rsidRPr="00F801BD">
        <w:rPr>
          <w:rFonts w:eastAsia="Calibri"/>
          <w:sz w:val="22"/>
          <w:szCs w:val="22"/>
          <w:lang w:val="en-GB" w:eastAsia="en-US"/>
        </w:rPr>
        <w:t>Assigning Company”:</w:t>
      </w:r>
      <w:r w:rsidRPr="00F801BD">
        <w:t xml:space="preserve">is </w:t>
      </w:r>
      <w:r w:rsidR="00572A26" w:rsidRPr="00F801BD">
        <w:t>“</w:t>
      </w:r>
      <w:r w:rsidRPr="00F801BD">
        <w:t>Piraeus Port Authority S.A.</w:t>
      </w:r>
      <w:r w:rsidR="00572A26" w:rsidRPr="00F801BD">
        <w:t>”</w:t>
      </w:r>
      <w:r w:rsidRPr="00F801BD">
        <w:t>;</w:t>
      </w:r>
    </w:p>
    <w:p w14:paraId="21258201" w14:textId="77777777"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“Authorized Representative”: </w:t>
      </w:r>
      <w:r w:rsidR="00836040" w:rsidRPr="00F801BD">
        <w:rPr>
          <w:rFonts w:eastAsia="Calibri"/>
          <w:sz w:val="22"/>
          <w:szCs w:val="22"/>
          <w:lang w:val="en-GB" w:eastAsia="en-US"/>
        </w:rPr>
        <w:t>A</w:t>
      </w:r>
      <w:r w:rsidRPr="00F801BD">
        <w:rPr>
          <w:rFonts w:eastAsia="Calibri"/>
          <w:sz w:val="22"/>
          <w:szCs w:val="22"/>
          <w:lang w:val="en-GB" w:eastAsia="en-US"/>
        </w:rPr>
        <w:t xml:space="preserve">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14:paraId="36F9224D" w14:textId="77777777"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“Binding </w:t>
      </w:r>
      <w:proofErr w:type="spellStart"/>
      <w:proofErr w:type="gramStart"/>
      <w:r w:rsidRPr="00F801BD">
        <w:rPr>
          <w:rFonts w:eastAsia="Calibri"/>
          <w:sz w:val="22"/>
          <w:szCs w:val="22"/>
          <w:lang w:val="en-GB" w:eastAsia="en-US"/>
        </w:rPr>
        <w:t>Declaration</w:t>
      </w:r>
      <w:r w:rsidR="00836040" w:rsidRPr="00F801BD">
        <w:rPr>
          <w:rFonts w:eastAsia="Calibri"/>
          <w:sz w:val="22"/>
          <w:szCs w:val="22"/>
          <w:lang w:val="en-GB" w:eastAsia="en-US"/>
        </w:rPr>
        <w:t>:T</w:t>
      </w:r>
      <w:r w:rsidRPr="00F801BD">
        <w:rPr>
          <w:rFonts w:eastAsia="Calibri"/>
          <w:sz w:val="22"/>
          <w:szCs w:val="22"/>
          <w:lang w:val="en-GB" w:eastAsia="en-US"/>
        </w:rPr>
        <w:t>he</w:t>
      </w:r>
      <w:proofErr w:type="spellEnd"/>
      <w:proofErr w:type="gramEnd"/>
      <w:r w:rsidRPr="00F801BD">
        <w:rPr>
          <w:rFonts w:eastAsia="Calibri"/>
          <w:sz w:val="22"/>
          <w:szCs w:val="22"/>
          <w:lang w:val="en-GB" w:eastAsia="en-US"/>
        </w:rPr>
        <w:t xml:space="preserv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w:t>
      </w:r>
      <w:proofErr w:type="gramStart"/>
      <w:r w:rsidRPr="00F801BD">
        <w:rPr>
          <w:rFonts w:eastAsia="Calibri"/>
          <w:sz w:val="22"/>
          <w:szCs w:val="22"/>
          <w:lang w:val="en-GB" w:eastAsia="en-US"/>
        </w:rPr>
        <w:t>effected</w:t>
      </w:r>
      <w:proofErr w:type="gramEnd"/>
      <w:r w:rsidRPr="00F801BD">
        <w:rPr>
          <w:rFonts w:eastAsia="Calibri"/>
          <w:sz w:val="22"/>
          <w:szCs w:val="22"/>
          <w:lang w:val="en-GB" w:eastAsia="en-US"/>
        </w:rPr>
        <w:t xml:space="preserve"> by certification of the original signature of the signatory; </w:t>
      </w:r>
    </w:p>
    <w:p w14:paraId="0EA5B7D2" w14:textId="77777777" w:rsidR="00FA01E5" w:rsidRPr="00F801BD" w:rsidRDefault="00597381"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“Call”</w:t>
      </w:r>
      <w:r w:rsidR="00255FB8" w:rsidRPr="00F801BD">
        <w:rPr>
          <w:rFonts w:eastAsia="Calibri"/>
          <w:sz w:val="22"/>
          <w:szCs w:val="22"/>
          <w:lang w:val="en-GB" w:eastAsia="en-US"/>
        </w:rPr>
        <w:t xml:space="preserve"> or “</w:t>
      </w:r>
      <w:r w:rsidR="00FA01E5" w:rsidRPr="00F801BD">
        <w:rPr>
          <w:rFonts w:eastAsia="Calibri"/>
          <w:sz w:val="22"/>
          <w:szCs w:val="22"/>
          <w:lang w:val="en-GB" w:eastAsia="en-US"/>
        </w:rPr>
        <w:t>Call for Tender</w:t>
      </w:r>
      <w:r w:rsidR="00255FB8" w:rsidRPr="00F801BD">
        <w:rPr>
          <w:rFonts w:eastAsia="Calibri"/>
          <w:sz w:val="22"/>
          <w:szCs w:val="22"/>
          <w:lang w:val="en-GB" w:eastAsia="en-US"/>
        </w:rPr>
        <w:t>”</w:t>
      </w:r>
      <w:r w:rsidRPr="00F801BD">
        <w:rPr>
          <w:rFonts w:eastAsia="Calibri"/>
          <w:sz w:val="22"/>
          <w:szCs w:val="22"/>
          <w:lang w:val="en-GB" w:eastAsia="en-US"/>
        </w:rPr>
        <w:t>: the said document, which envisages the terms and the conditions for the participation in the Tender, as well as the requirements for the full completion of the Procurement by the awarded Contractor, along with Annexes A to ……, as well as with any clarifications that will be provided during the Tender;</w:t>
      </w:r>
    </w:p>
    <w:p w14:paraId="0689B096" w14:textId="630D4EB0"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“Candidate”</w:t>
      </w:r>
      <w:r w:rsidR="00C946C7" w:rsidRPr="00F801BD">
        <w:rPr>
          <w:rFonts w:eastAsia="Calibri"/>
          <w:sz w:val="22"/>
          <w:szCs w:val="22"/>
          <w:lang w:val="en-GB" w:eastAsia="en-US"/>
        </w:rPr>
        <w:t xml:space="preserve"> or “Bidder”</w:t>
      </w:r>
      <w:r w:rsidRPr="00F801BD">
        <w:rPr>
          <w:rFonts w:eastAsia="Calibri"/>
          <w:sz w:val="22"/>
          <w:szCs w:val="22"/>
          <w:lang w:val="en-GB" w:eastAsia="en-US"/>
        </w:rPr>
        <w:t>: The legal entities/companies participating in the Tender by submitting an Offer for the supply of equipment and services that are subject matter of this tender notice;</w:t>
      </w:r>
    </w:p>
    <w:p w14:paraId="6B480DEE" w14:textId="77777777"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“Central Protocol”: The office of PPA’s central protocol located at PPA’s premises at 10, </w:t>
      </w:r>
      <w:proofErr w:type="spellStart"/>
      <w:r w:rsidRPr="00F801BD">
        <w:rPr>
          <w:rFonts w:eastAsia="Calibri"/>
          <w:sz w:val="22"/>
          <w:szCs w:val="22"/>
          <w:lang w:val="en-GB" w:eastAsia="en-US"/>
        </w:rPr>
        <w:t>Akti</w:t>
      </w:r>
      <w:proofErr w:type="spellEnd"/>
      <w:r w:rsidRPr="00F801BD">
        <w:rPr>
          <w:rFonts w:eastAsia="Calibri"/>
          <w:sz w:val="22"/>
          <w:szCs w:val="22"/>
          <w:lang w:val="en-GB" w:eastAsia="en-US"/>
        </w:rPr>
        <w:t xml:space="preserve"> </w:t>
      </w:r>
      <w:proofErr w:type="spellStart"/>
      <w:r w:rsidRPr="00F801BD">
        <w:rPr>
          <w:rFonts w:eastAsia="Calibri"/>
          <w:sz w:val="22"/>
          <w:szCs w:val="22"/>
          <w:lang w:val="en-GB" w:eastAsia="en-US"/>
        </w:rPr>
        <w:t>Miaouli</w:t>
      </w:r>
      <w:proofErr w:type="spellEnd"/>
      <w:r w:rsidRPr="00F801BD">
        <w:rPr>
          <w:rFonts w:eastAsia="Calibri"/>
          <w:sz w:val="22"/>
          <w:szCs w:val="22"/>
          <w:lang w:val="en-GB" w:eastAsia="en-US"/>
        </w:rPr>
        <w:t>, Piraeus, Greece;</w:t>
      </w:r>
    </w:p>
    <w:p w14:paraId="54BFA7FD" w14:textId="69B9FF47" w:rsidR="00FA01E5" w:rsidRPr="00F801BD" w:rsidRDefault="008E2C11" w:rsidP="00232EE1">
      <w:pPr>
        <w:numPr>
          <w:ilvl w:val="0"/>
          <w:numId w:val="3"/>
        </w:numPr>
        <w:spacing w:after="120"/>
        <w:ind w:left="1134" w:hanging="567"/>
        <w:jc w:val="both"/>
        <w:rPr>
          <w:rFonts w:eastAsia="Calibri"/>
          <w:sz w:val="22"/>
          <w:szCs w:val="22"/>
          <w:lang w:val="en-GB" w:eastAsia="en-US"/>
        </w:rPr>
      </w:pPr>
      <w:r w:rsidRPr="00F801BD" w:rsidDel="008E2C11">
        <w:rPr>
          <w:rFonts w:eastAsia="Calibri"/>
          <w:sz w:val="22"/>
          <w:szCs w:val="22"/>
          <w:lang w:eastAsia="en-US"/>
        </w:rPr>
        <w:t xml:space="preserve"> </w:t>
      </w:r>
      <w:r w:rsidR="00E12367" w:rsidRPr="00F801BD">
        <w:rPr>
          <w:rFonts w:eastAsia="Calibri"/>
          <w:sz w:val="22"/>
          <w:szCs w:val="22"/>
          <w:lang w:val="en-GB" w:eastAsia="en-US"/>
        </w:rPr>
        <w:t xml:space="preserve">“Contractor or Supplier”: </w:t>
      </w:r>
      <w:r w:rsidR="00836040" w:rsidRPr="00F801BD">
        <w:rPr>
          <w:rFonts w:eastAsia="Calibri"/>
          <w:sz w:val="22"/>
          <w:szCs w:val="22"/>
          <w:lang w:val="en-GB" w:eastAsia="en-US"/>
        </w:rPr>
        <w:t>T</w:t>
      </w:r>
      <w:r w:rsidR="00E12367" w:rsidRPr="00F801BD">
        <w:rPr>
          <w:rFonts w:eastAsia="Calibri"/>
          <w:sz w:val="22"/>
          <w:szCs w:val="22"/>
          <w:lang w:val="en-GB" w:eastAsia="en-US"/>
        </w:rPr>
        <w:t>he candidate to whom the procurement contract will be awarded, by virtue of the contract to be drafted and signed”</w:t>
      </w:r>
    </w:p>
    <w:p w14:paraId="579C860D" w14:textId="77777777"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“Eligible Bank”: </w:t>
      </w:r>
      <w:r w:rsidR="00DA2173" w:rsidRPr="00F801BD">
        <w:rPr>
          <w:rFonts w:eastAsia="Calibri"/>
          <w:sz w:val="22"/>
          <w:szCs w:val="22"/>
          <w:lang w:val="en-GB" w:eastAsia="en-US"/>
        </w:rPr>
        <w:t>a</w:t>
      </w:r>
      <w:r w:rsidRPr="00F801BD">
        <w:rPr>
          <w:rFonts w:eastAsia="Calibri"/>
          <w:sz w:val="22"/>
          <w:szCs w:val="22"/>
          <w:lang w:val="en-GB" w:eastAsia="en-US"/>
        </w:rPr>
        <w:t xml:space="preserve"> bank or credit institution that is lawfully established and operating: (</w:t>
      </w:r>
      <w:proofErr w:type="spellStart"/>
      <w:r w:rsidRPr="00F801BD">
        <w:rPr>
          <w:rFonts w:eastAsia="Calibri"/>
          <w:sz w:val="22"/>
          <w:szCs w:val="22"/>
          <w:lang w:val="en-GB" w:eastAsia="en-US"/>
        </w:rPr>
        <w:t>i</w:t>
      </w:r>
      <w:proofErr w:type="spellEnd"/>
      <w:r w:rsidRPr="00F801BD">
        <w:rPr>
          <w:rFonts w:eastAsia="Calibri"/>
          <w:sz w:val="22"/>
          <w:szCs w:val="22"/>
          <w:lang w:val="en-GB" w:eastAsia="en-US"/>
        </w:rPr>
        <w:t>) in a jurisdiction that is an EU, EEA, OECD or FATF member state or member country; or (ii) in another jurisdiction that has a long-term debt rating of A- (or equivalent) or superior by at least two of Standard &amp; Poor's, Fitch or Moody's;</w:t>
      </w:r>
    </w:p>
    <w:p w14:paraId="2ACF8534" w14:textId="77777777"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 “Evaluation Committee or Committee”: </w:t>
      </w:r>
      <w:r w:rsidR="00836040" w:rsidRPr="00F801BD">
        <w:rPr>
          <w:rFonts w:eastAsia="Calibri"/>
          <w:sz w:val="22"/>
          <w:szCs w:val="22"/>
          <w:lang w:val="en-GB" w:eastAsia="en-US"/>
        </w:rPr>
        <w:t>T</w:t>
      </w:r>
      <w:r w:rsidRPr="00F801BD">
        <w:rPr>
          <w:rFonts w:eastAsia="Calibri"/>
          <w:sz w:val="22"/>
          <w:szCs w:val="22"/>
          <w:lang w:val="en-GB" w:eastAsia="en-US"/>
        </w:rPr>
        <w:t xml:space="preserve">he committee </w:t>
      </w:r>
      <w:proofErr w:type="spellStart"/>
      <w:r w:rsidRPr="00F801BD">
        <w:rPr>
          <w:rFonts w:eastAsia="Calibri"/>
          <w:sz w:val="22"/>
          <w:szCs w:val="22"/>
          <w:lang w:val="en-GB" w:eastAsia="en-US"/>
        </w:rPr>
        <w:t>awardedwith</w:t>
      </w:r>
      <w:proofErr w:type="spellEnd"/>
      <w:r w:rsidRPr="00F801BD">
        <w:rPr>
          <w:rFonts w:eastAsia="Calibri"/>
          <w:sz w:val="22"/>
          <w:szCs w:val="22"/>
          <w:lang w:val="en-GB" w:eastAsia="en-US"/>
        </w:rPr>
        <w:t xml:space="preserve"> the authority to unseal and evaluate the Offers; </w:t>
      </w:r>
    </w:p>
    <w:p w14:paraId="7635E59E" w14:textId="77777777" w:rsidR="00FA01E5" w:rsidRPr="00F801BD" w:rsidRDefault="00F6159B"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“Folder of Offer”</w:t>
      </w:r>
      <w:r w:rsidR="00217224" w:rsidRPr="00F801BD">
        <w:rPr>
          <w:rFonts w:eastAsia="Calibri"/>
          <w:sz w:val="22"/>
          <w:szCs w:val="22"/>
          <w:lang w:val="en-GB" w:eastAsia="en-US"/>
        </w:rPr>
        <w:t xml:space="preserve"> has the meaning of para. </w:t>
      </w:r>
      <w:r w:rsidR="00E27001" w:rsidRPr="00F801BD">
        <w:rPr>
          <w:rFonts w:eastAsia="Calibri"/>
          <w:sz w:val="22"/>
          <w:szCs w:val="22"/>
          <w:lang w:val="en-GB" w:eastAsia="en-US"/>
        </w:rPr>
        <w:t>5.3</w:t>
      </w:r>
      <w:r w:rsidR="00217224" w:rsidRPr="00F801BD">
        <w:rPr>
          <w:rFonts w:eastAsia="Calibri"/>
          <w:sz w:val="22"/>
          <w:szCs w:val="22"/>
          <w:lang w:val="en-GB" w:eastAsia="en-US"/>
        </w:rPr>
        <w:t xml:space="preserve"> hereof;</w:t>
      </w:r>
    </w:p>
    <w:p w14:paraId="0CB6D46A" w14:textId="2A5114CD" w:rsidR="003B75AD" w:rsidRPr="00F801BD" w:rsidRDefault="003B75AD"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“Guarantee Letter of </w:t>
      </w:r>
      <w:r w:rsidR="00E20A27">
        <w:rPr>
          <w:rFonts w:eastAsia="Calibri"/>
          <w:sz w:val="22"/>
          <w:szCs w:val="22"/>
          <w:lang w:val="en-GB" w:eastAsia="en-US"/>
        </w:rPr>
        <w:t>Good</w:t>
      </w:r>
      <w:r w:rsidRPr="00F801BD">
        <w:rPr>
          <w:rFonts w:eastAsia="Calibri"/>
          <w:sz w:val="22"/>
          <w:szCs w:val="22"/>
          <w:lang w:val="en-GB" w:eastAsia="en-US"/>
        </w:rPr>
        <w:t xml:space="preserve"> Operation”, has the meaning </w:t>
      </w:r>
      <w:r w:rsidR="00FA01E5" w:rsidRPr="00F801BD">
        <w:rPr>
          <w:rFonts w:eastAsia="Calibri"/>
          <w:sz w:val="22"/>
          <w:szCs w:val="22"/>
          <w:lang w:val="en-GB" w:eastAsia="en-US"/>
        </w:rPr>
        <w:t>of</w:t>
      </w:r>
      <w:r w:rsidRPr="00F801BD">
        <w:rPr>
          <w:rFonts w:eastAsia="Calibri"/>
          <w:sz w:val="22"/>
          <w:szCs w:val="22"/>
          <w:lang w:val="en-GB" w:eastAsia="en-US"/>
        </w:rPr>
        <w:t xml:space="preserve"> par. 3.8.</w:t>
      </w:r>
      <w:r w:rsidR="00392258" w:rsidRPr="00F801BD">
        <w:rPr>
          <w:rFonts w:eastAsia="Calibri"/>
          <w:sz w:val="22"/>
          <w:szCs w:val="22"/>
          <w:lang w:val="en-GB" w:eastAsia="en-US"/>
        </w:rPr>
        <w:t>3</w:t>
      </w:r>
      <w:r w:rsidRPr="00F801BD">
        <w:rPr>
          <w:rFonts w:eastAsia="Calibri"/>
          <w:sz w:val="22"/>
          <w:szCs w:val="22"/>
          <w:lang w:val="en-GB" w:eastAsia="en-US"/>
        </w:rPr>
        <w:t>.</w:t>
      </w:r>
    </w:p>
    <w:p w14:paraId="5CFF9D47" w14:textId="7423D776" w:rsidR="00FA01E5" w:rsidRPr="00F801BD" w:rsidRDefault="003B75AD"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“Guarantee Letter of Proper Maintenance”, has the meaning </w:t>
      </w:r>
      <w:r w:rsidR="00FA01E5" w:rsidRPr="00F801BD">
        <w:rPr>
          <w:rFonts w:eastAsia="Calibri"/>
          <w:sz w:val="22"/>
          <w:szCs w:val="22"/>
          <w:lang w:val="en-GB" w:eastAsia="en-US"/>
        </w:rPr>
        <w:t>of</w:t>
      </w:r>
      <w:r w:rsidRPr="00F801BD">
        <w:rPr>
          <w:rFonts w:eastAsia="Calibri"/>
          <w:sz w:val="22"/>
          <w:szCs w:val="22"/>
          <w:lang w:val="en-GB" w:eastAsia="en-US"/>
        </w:rPr>
        <w:t xml:space="preserve"> par. 3.8.</w:t>
      </w:r>
      <w:r w:rsidR="00392258" w:rsidRPr="00F801BD">
        <w:rPr>
          <w:rFonts w:eastAsia="Calibri"/>
          <w:sz w:val="22"/>
          <w:szCs w:val="22"/>
          <w:lang w:val="en-GB" w:eastAsia="en-US"/>
        </w:rPr>
        <w:t>4</w:t>
      </w:r>
      <w:r w:rsidRPr="00F801BD">
        <w:rPr>
          <w:rFonts w:eastAsia="Calibri"/>
          <w:sz w:val="22"/>
          <w:szCs w:val="22"/>
          <w:lang w:val="en-GB" w:eastAsia="en-US"/>
        </w:rPr>
        <w:t>.</w:t>
      </w:r>
    </w:p>
    <w:p w14:paraId="5541A487" w14:textId="77777777" w:rsidR="00FA01E5" w:rsidRPr="00F801BD" w:rsidRDefault="00836040"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“Interested Parties”: Legal entities/Companies that have an interest to submit a binding Offer</w:t>
      </w:r>
      <w:r w:rsidR="00217224" w:rsidRPr="00F801BD">
        <w:rPr>
          <w:rFonts w:eastAsia="Calibri"/>
          <w:sz w:val="22"/>
          <w:szCs w:val="22"/>
          <w:lang w:val="en-GB" w:eastAsia="en-US"/>
        </w:rPr>
        <w:t>;</w:t>
      </w:r>
    </w:p>
    <w:p w14:paraId="5251B2EC" w14:textId="77777777" w:rsidR="00FA01E5" w:rsidRPr="00F801BD" w:rsidRDefault="00E12367"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lastRenderedPageBreak/>
        <w:t>“Offer”: The offer to be submitted by the Candidates in the frame of this Tender and/or the main folder of the offer which includes three sub-folders: (</w:t>
      </w:r>
      <w:proofErr w:type="spellStart"/>
      <w:r w:rsidRPr="00F801BD">
        <w:rPr>
          <w:rFonts w:eastAsia="Calibri"/>
          <w:sz w:val="22"/>
          <w:szCs w:val="22"/>
          <w:lang w:val="en-GB" w:eastAsia="en-US"/>
        </w:rPr>
        <w:t>i</w:t>
      </w:r>
      <w:proofErr w:type="spellEnd"/>
      <w:r w:rsidRPr="00F801BD">
        <w:rPr>
          <w:rFonts w:eastAsia="Calibri"/>
          <w:sz w:val="22"/>
          <w:szCs w:val="22"/>
          <w:lang w:val="en-GB" w:eastAsia="en-US"/>
        </w:rPr>
        <w:t xml:space="preserve">) the Participation Supporting Documentation, (ii) </w:t>
      </w:r>
      <w:r w:rsidR="00836040" w:rsidRPr="00F801BD">
        <w:rPr>
          <w:rFonts w:eastAsia="Calibri"/>
          <w:sz w:val="22"/>
          <w:szCs w:val="22"/>
          <w:lang w:val="en-GB" w:eastAsia="en-US"/>
        </w:rPr>
        <w:t xml:space="preserve">the </w:t>
      </w:r>
      <w:r w:rsidRPr="00F801BD">
        <w:rPr>
          <w:rFonts w:eastAsia="Calibri"/>
          <w:sz w:val="22"/>
          <w:szCs w:val="22"/>
          <w:lang w:val="en-GB" w:eastAsia="en-US"/>
        </w:rPr>
        <w:t>Technical Offer and (iii) the Financial Offer;</w:t>
      </w:r>
    </w:p>
    <w:p w14:paraId="2349E672" w14:textId="77777777" w:rsidR="00FA01E5" w:rsidRPr="00F801BD" w:rsidRDefault="0049441E"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“Pilot Period”: The period starting the next day of Temporary Acceptance of the Project and ending with Final Acceptance of the Project.</w:t>
      </w:r>
    </w:p>
    <w:p w14:paraId="651A6DAB" w14:textId="77777777" w:rsidR="00FA01E5" w:rsidRPr="00F801BD" w:rsidRDefault="0049441E"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“Production Operation”: The period after the Final Acceptance of the Project.</w:t>
      </w:r>
    </w:p>
    <w:p w14:paraId="41EE132F" w14:textId="3C6C7629" w:rsidR="00FA01E5" w:rsidRPr="00F801BD" w:rsidRDefault="007D549B"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“Project”: The overall procurement of IT Equipment</w:t>
      </w:r>
      <w:r w:rsidR="002248A3" w:rsidRPr="00F801BD">
        <w:rPr>
          <w:rFonts w:eastAsia="Calibri"/>
          <w:sz w:val="22"/>
          <w:szCs w:val="22"/>
          <w:lang w:val="en-GB" w:eastAsia="en-US"/>
        </w:rPr>
        <w:t>, software and services for the virtualization of PPA’s data centre</w:t>
      </w:r>
      <w:r w:rsidRPr="00F801BD">
        <w:rPr>
          <w:rFonts w:eastAsia="Calibri"/>
          <w:sz w:val="22"/>
          <w:szCs w:val="22"/>
          <w:lang w:val="en-GB" w:eastAsia="en-US"/>
        </w:rPr>
        <w:t xml:space="preserve">, as described in para. </w:t>
      </w:r>
      <w:r w:rsidR="00FD04DB" w:rsidRPr="00F801BD">
        <w:rPr>
          <w:rFonts w:eastAsia="Calibri"/>
          <w:sz w:val="22"/>
          <w:szCs w:val="22"/>
          <w:lang w:val="en-GB" w:eastAsia="en-US"/>
        </w:rPr>
        <w:t>3.</w:t>
      </w:r>
      <w:r w:rsidR="008E2C11" w:rsidRPr="00F801BD">
        <w:rPr>
          <w:rFonts w:eastAsia="Calibri"/>
          <w:sz w:val="22"/>
          <w:szCs w:val="22"/>
          <w:lang w:val="en-GB" w:eastAsia="en-US"/>
        </w:rPr>
        <w:t>7</w:t>
      </w:r>
      <w:r w:rsidR="00FD04DB" w:rsidRPr="00F801BD">
        <w:rPr>
          <w:rFonts w:eastAsia="Calibri"/>
          <w:sz w:val="22"/>
          <w:szCs w:val="22"/>
          <w:lang w:val="en-GB" w:eastAsia="en-US"/>
        </w:rPr>
        <w:t xml:space="preserve"> hereof;</w:t>
      </w:r>
    </w:p>
    <w:p w14:paraId="6562D8A6" w14:textId="77777777" w:rsidR="00FA01E5" w:rsidRPr="00F801BD" w:rsidRDefault="00FC55DB"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“Project Team”: The team of the Candidate’s personnel that will be occupied in the Project, as per para. </w:t>
      </w:r>
      <w:r w:rsidR="00706BA3" w:rsidRPr="00F801BD">
        <w:rPr>
          <w:rFonts w:eastAsia="Calibri"/>
          <w:sz w:val="22"/>
          <w:szCs w:val="22"/>
          <w:lang w:val="en-GB" w:eastAsia="en-US"/>
        </w:rPr>
        <w:t>3.5.</w:t>
      </w:r>
      <w:r w:rsidR="00AD69F3" w:rsidRPr="00F801BD">
        <w:rPr>
          <w:rFonts w:eastAsia="Calibri"/>
          <w:sz w:val="22"/>
          <w:szCs w:val="22"/>
          <w:lang w:val="en-GB" w:eastAsia="en-US"/>
        </w:rPr>
        <w:t>5</w:t>
      </w:r>
      <w:r w:rsidRPr="00F801BD">
        <w:rPr>
          <w:rFonts w:eastAsia="Calibri"/>
          <w:sz w:val="22"/>
          <w:szCs w:val="22"/>
          <w:lang w:val="en-GB" w:eastAsia="en-US"/>
        </w:rPr>
        <w:t xml:space="preserve"> hereof</w:t>
      </w:r>
      <w:r w:rsidR="00FD04DB" w:rsidRPr="00F801BD">
        <w:rPr>
          <w:rFonts w:eastAsia="Calibri"/>
          <w:sz w:val="22"/>
          <w:szCs w:val="22"/>
          <w:lang w:val="en-GB" w:eastAsia="en-US"/>
        </w:rPr>
        <w:t>;</w:t>
      </w:r>
    </w:p>
    <w:p w14:paraId="1C1E4BB2" w14:textId="77777777" w:rsidR="00FA01E5" w:rsidRPr="00F801BD" w:rsidRDefault="00FD04DB"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“Tender”: The tender process described in this document;</w:t>
      </w:r>
    </w:p>
    <w:p w14:paraId="514ABB03" w14:textId="77777777" w:rsidR="00FA01E5" w:rsidRPr="00F801BD" w:rsidRDefault="00FD04DB" w:rsidP="00232EE1">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“Tender Bank Guarantee” has the meaning of para. 3.</w:t>
      </w:r>
      <w:r w:rsidR="003162E3" w:rsidRPr="00F801BD">
        <w:rPr>
          <w:rFonts w:eastAsia="Calibri"/>
          <w:sz w:val="22"/>
          <w:szCs w:val="22"/>
          <w:lang w:val="en-GB" w:eastAsia="en-US"/>
        </w:rPr>
        <w:t>8</w:t>
      </w:r>
      <w:r w:rsidRPr="00F801BD">
        <w:rPr>
          <w:rFonts w:eastAsia="Calibri"/>
          <w:sz w:val="22"/>
          <w:szCs w:val="22"/>
          <w:lang w:val="en-GB" w:eastAsia="en-US"/>
        </w:rPr>
        <w:t xml:space="preserve"> hereof</w:t>
      </w:r>
      <w:r w:rsidR="008A166B" w:rsidRPr="00F801BD">
        <w:rPr>
          <w:rFonts w:eastAsia="Calibri"/>
          <w:sz w:val="22"/>
          <w:szCs w:val="22"/>
          <w:lang w:val="en-GB" w:eastAsia="en-US"/>
        </w:rPr>
        <w:t>;</w:t>
      </w:r>
    </w:p>
    <w:p w14:paraId="3AF549A4" w14:textId="77777777" w:rsidR="00FA01E5" w:rsidRPr="00F801BD" w:rsidRDefault="008A166B" w:rsidP="00232EE1">
      <w:pPr>
        <w:numPr>
          <w:ilvl w:val="0"/>
          <w:numId w:val="3"/>
        </w:numPr>
        <w:spacing w:after="120"/>
        <w:ind w:left="1134" w:hanging="567"/>
        <w:jc w:val="both"/>
        <w:rPr>
          <w:sz w:val="22"/>
          <w:szCs w:val="22"/>
        </w:rPr>
      </w:pPr>
      <w:r w:rsidRPr="00F801BD">
        <w:rPr>
          <w:rFonts w:eastAsia="Calibri"/>
          <w:sz w:val="22"/>
          <w:szCs w:val="22"/>
          <w:lang w:val="en-GB" w:eastAsia="en-US"/>
        </w:rPr>
        <w:t xml:space="preserve">“Vendor”: </w:t>
      </w:r>
      <w:r w:rsidR="001B510C" w:rsidRPr="00F801BD">
        <w:rPr>
          <w:rFonts w:eastAsia="Calibri"/>
          <w:sz w:val="22"/>
          <w:szCs w:val="22"/>
          <w:lang w:val="en-GB" w:eastAsia="en-US"/>
        </w:rPr>
        <w:t xml:space="preserve">is the </w:t>
      </w:r>
      <w:r w:rsidR="002248A3" w:rsidRPr="00F801BD">
        <w:rPr>
          <w:rFonts w:eastAsia="Calibri"/>
          <w:sz w:val="22"/>
          <w:szCs w:val="22"/>
          <w:lang w:val="en-GB" w:eastAsia="en-US"/>
        </w:rPr>
        <w:t>integrator of the project/equipment manufacturer</w:t>
      </w:r>
    </w:p>
    <w:p w14:paraId="6F16F377" w14:textId="77777777" w:rsidR="00FA01E5" w:rsidRPr="00F801BD" w:rsidRDefault="003B75AD" w:rsidP="00232EE1">
      <w:pPr>
        <w:pStyle w:val="ListParagraph"/>
        <w:numPr>
          <w:ilvl w:val="0"/>
          <w:numId w:val="3"/>
        </w:numPr>
        <w:ind w:leftChars="0" w:left="1134" w:hanging="567"/>
        <w:rPr>
          <w:rFonts w:ascii="Times New Roman" w:hAnsi="Times New Roman"/>
          <w:sz w:val="22"/>
        </w:rPr>
      </w:pPr>
      <w:r w:rsidRPr="00F801BD">
        <w:rPr>
          <w:rFonts w:ascii="Times New Roman" w:hAnsi="Times New Roman"/>
          <w:kern w:val="0"/>
          <w:sz w:val="22"/>
          <w:lang w:eastAsia="el-GR"/>
        </w:rPr>
        <w:t xml:space="preserve">“Participation Guarantee” </w:t>
      </w:r>
      <w:bookmarkStart w:id="25" w:name="_Hlk58326414"/>
      <w:r w:rsidRPr="00F801BD">
        <w:rPr>
          <w:rFonts w:ascii="Times New Roman" w:hAnsi="Times New Roman"/>
          <w:kern w:val="0"/>
          <w:sz w:val="22"/>
          <w:lang w:eastAsia="el-GR"/>
        </w:rPr>
        <w:t>has the meaning set out in para. 3.8.</w:t>
      </w:r>
      <w:r w:rsidR="00392258" w:rsidRPr="00F801BD">
        <w:rPr>
          <w:rFonts w:ascii="Times New Roman" w:hAnsi="Times New Roman"/>
          <w:kern w:val="0"/>
          <w:sz w:val="22"/>
          <w:lang w:eastAsia="el-GR"/>
        </w:rPr>
        <w:t>1</w:t>
      </w:r>
    </w:p>
    <w:bookmarkEnd w:id="25"/>
    <w:p w14:paraId="5E8702BB" w14:textId="7E11D65C" w:rsidR="00FA01E5" w:rsidRPr="00F801BD" w:rsidRDefault="00DA2173" w:rsidP="00232EE1">
      <w:pPr>
        <w:numPr>
          <w:ilvl w:val="0"/>
          <w:numId w:val="3"/>
        </w:numPr>
        <w:spacing w:after="120"/>
        <w:ind w:left="1134" w:hanging="567"/>
        <w:jc w:val="both"/>
        <w:rPr>
          <w:rFonts w:eastAsia="Calibri"/>
          <w:sz w:val="22"/>
          <w:szCs w:val="22"/>
          <w:lang w:val="en-GB" w:eastAsia="en-US"/>
        </w:rPr>
      </w:pPr>
      <w:r w:rsidRPr="00F801BD">
        <w:rPr>
          <w:sz w:val="22"/>
          <w:szCs w:val="22"/>
        </w:rPr>
        <w:t>“</w:t>
      </w:r>
      <w:r w:rsidR="00C9725B" w:rsidRPr="00F801BD">
        <w:rPr>
          <w:rFonts w:eastAsia="Calibri"/>
          <w:sz w:val="22"/>
          <w:szCs w:val="22"/>
          <w:lang w:val="en-GB" w:eastAsia="en-US"/>
        </w:rPr>
        <w:t xml:space="preserve">Good </w:t>
      </w:r>
      <w:r w:rsidRPr="00F801BD">
        <w:rPr>
          <w:rFonts w:eastAsia="Calibri"/>
          <w:sz w:val="22"/>
          <w:szCs w:val="22"/>
          <w:lang w:val="en-GB" w:eastAsia="en-US"/>
        </w:rPr>
        <w:t xml:space="preserve">Performance Guarantee”: has the meaning </w:t>
      </w:r>
      <w:r w:rsidR="00E83468" w:rsidRPr="00F801BD">
        <w:rPr>
          <w:rFonts w:eastAsia="Calibri"/>
          <w:sz w:val="22"/>
          <w:szCs w:val="22"/>
          <w:lang w:val="en-GB" w:eastAsia="en-US"/>
        </w:rPr>
        <w:t>set out in</w:t>
      </w:r>
      <w:r w:rsidR="00FA01E5" w:rsidRPr="00F801BD">
        <w:rPr>
          <w:rFonts w:eastAsia="Calibri"/>
          <w:sz w:val="22"/>
          <w:szCs w:val="22"/>
          <w:lang w:val="en-GB" w:eastAsia="en-US"/>
        </w:rPr>
        <w:t xml:space="preserve"> </w:t>
      </w:r>
      <w:r w:rsidR="003B75AD" w:rsidRPr="00F801BD">
        <w:rPr>
          <w:rFonts w:eastAsia="Calibri"/>
          <w:sz w:val="22"/>
          <w:szCs w:val="22"/>
          <w:lang w:val="en-GB" w:eastAsia="en-US"/>
        </w:rPr>
        <w:t>Par. 3.8.</w:t>
      </w:r>
      <w:r w:rsidR="00392258" w:rsidRPr="00F801BD">
        <w:rPr>
          <w:rFonts w:eastAsia="Calibri"/>
          <w:sz w:val="22"/>
          <w:szCs w:val="22"/>
          <w:lang w:val="en-GB" w:eastAsia="en-US"/>
        </w:rPr>
        <w:t>2</w:t>
      </w:r>
      <w:r w:rsidR="003B75AD" w:rsidRPr="00F801BD">
        <w:rPr>
          <w:rFonts w:eastAsia="Calibri"/>
          <w:sz w:val="22"/>
          <w:szCs w:val="22"/>
          <w:lang w:val="en-GB" w:eastAsia="en-US"/>
        </w:rPr>
        <w:t>.</w:t>
      </w:r>
    </w:p>
    <w:p w14:paraId="0998139E" w14:textId="0397C0D0" w:rsidR="00C9725B" w:rsidRPr="00F801BD" w:rsidRDefault="00C9725B" w:rsidP="00C9725B">
      <w:pPr>
        <w:pStyle w:val="ListParagraph"/>
        <w:numPr>
          <w:ilvl w:val="0"/>
          <w:numId w:val="3"/>
        </w:numPr>
        <w:ind w:leftChars="0"/>
        <w:rPr>
          <w:rFonts w:ascii="Times New Roman" w:eastAsia="Calibri" w:hAnsi="Times New Roman"/>
          <w:kern w:val="0"/>
          <w:sz w:val="22"/>
          <w:lang w:val="en-GB" w:eastAsia="en-US"/>
        </w:rPr>
      </w:pPr>
      <w:bookmarkStart w:id="26" w:name="_Hlk58326432"/>
      <w:r w:rsidRPr="00F801BD">
        <w:rPr>
          <w:rFonts w:ascii="Times New Roman" w:eastAsia="Calibri" w:hAnsi="Times New Roman"/>
          <w:kern w:val="0"/>
          <w:sz w:val="22"/>
          <w:lang w:val="en-GB" w:eastAsia="en-US"/>
        </w:rPr>
        <w:t xml:space="preserve">“Guarantee Letter of </w:t>
      </w:r>
      <w:r w:rsidR="00E20A27">
        <w:rPr>
          <w:rFonts w:ascii="Times New Roman" w:eastAsia="Calibri" w:hAnsi="Times New Roman"/>
          <w:kern w:val="0"/>
          <w:sz w:val="22"/>
          <w:lang w:val="en-GB" w:eastAsia="en-US"/>
        </w:rPr>
        <w:t>Good</w:t>
      </w:r>
      <w:r w:rsidRPr="00F801BD">
        <w:rPr>
          <w:rFonts w:ascii="Times New Roman" w:eastAsia="Calibri" w:hAnsi="Times New Roman"/>
          <w:kern w:val="0"/>
          <w:sz w:val="22"/>
          <w:lang w:val="en-GB" w:eastAsia="en-US"/>
        </w:rPr>
        <w:t xml:space="preserve"> Operation”, has the meaning set out in para. 3.8.3</w:t>
      </w:r>
    </w:p>
    <w:p w14:paraId="120B359B" w14:textId="1E17552E" w:rsidR="00C9725B" w:rsidRPr="00F801BD" w:rsidRDefault="00C9725B" w:rsidP="00C9725B">
      <w:pPr>
        <w:numPr>
          <w:ilvl w:val="0"/>
          <w:numId w:val="3"/>
        </w:numPr>
        <w:spacing w:after="120"/>
        <w:ind w:left="1134" w:hanging="567"/>
        <w:jc w:val="both"/>
        <w:rPr>
          <w:rFonts w:eastAsia="Calibri"/>
          <w:sz w:val="22"/>
          <w:szCs w:val="22"/>
          <w:lang w:val="en-GB" w:eastAsia="en-US"/>
        </w:rPr>
      </w:pPr>
      <w:r w:rsidRPr="00F801BD">
        <w:rPr>
          <w:rFonts w:eastAsia="Calibri"/>
          <w:sz w:val="22"/>
          <w:szCs w:val="22"/>
          <w:lang w:val="en-GB" w:eastAsia="en-US"/>
        </w:rPr>
        <w:t>“Guarantee Letter of Proper Maintenance”, has the meaning set out in para. 3.8.4.</w:t>
      </w:r>
    </w:p>
    <w:bookmarkEnd w:id="26"/>
    <w:p w14:paraId="7C80AC5A" w14:textId="77777777" w:rsidR="00FA01E5" w:rsidRPr="00F801BD" w:rsidRDefault="00E327D7" w:rsidP="006D154D">
      <w:pPr>
        <w:spacing w:after="120"/>
        <w:jc w:val="both"/>
      </w:pPr>
      <w:proofErr w:type="spellStart"/>
      <w:r w:rsidRPr="00F801BD">
        <w:t>Capitalised</w:t>
      </w:r>
      <w:proofErr w:type="spellEnd"/>
      <w:r w:rsidRPr="00F801BD">
        <w:t xml:space="preserve"> terms referring to the 2016 HRCA and not defined herein shall be used as defined in the 2016 HRCA. </w:t>
      </w:r>
    </w:p>
    <w:p w14:paraId="6F60F287" w14:textId="77777777" w:rsidR="00EE7644" w:rsidRPr="00F801BD" w:rsidRDefault="00EE7644" w:rsidP="00D81443">
      <w:pPr>
        <w:rPr>
          <w:rFonts w:eastAsia="Calibri"/>
          <w:sz w:val="22"/>
          <w:szCs w:val="22"/>
          <w:lang w:val="en-GB" w:eastAsia="en-US"/>
        </w:rPr>
      </w:pPr>
    </w:p>
    <w:p w14:paraId="75450C5E" w14:textId="27FDCA27" w:rsidR="00DA31E3" w:rsidRPr="00F801BD" w:rsidRDefault="00DF718C" w:rsidP="00232EE1">
      <w:pPr>
        <w:pStyle w:val="ListParagraph"/>
        <w:pageBreakBefore/>
        <w:numPr>
          <w:ilvl w:val="0"/>
          <w:numId w:val="7"/>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eastAsia="en-US" w:bidi="en-US"/>
        </w:rPr>
      </w:pPr>
      <w:bookmarkStart w:id="27" w:name="_Toc499205624"/>
      <w:bookmarkStart w:id="28" w:name="_Toc499636570"/>
      <w:bookmarkStart w:id="29" w:name="_Toc499636687"/>
      <w:bookmarkStart w:id="30" w:name="_Toc499640256"/>
      <w:bookmarkStart w:id="31" w:name="_Toc499641263"/>
      <w:bookmarkStart w:id="32" w:name="_Toc499641440"/>
      <w:bookmarkStart w:id="33" w:name="_Toc499644758"/>
      <w:bookmarkStart w:id="34" w:name="_Toc499644920"/>
      <w:bookmarkStart w:id="35" w:name="_Toc499645383"/>
      <w:bookmarkStart w:id="36" w:name="_Toc499645725"/>
      <w:bookmarkStart w:id="37" w:name="_Toc499646251"/>
      <w:bookmarkStart w:id="38" w:name="_Toc499646452"/>
      <w:bookmarkStart w:id="39" w:name="_Toc499646503"/>
      <w:bookmarkStart w:id="40" w:name="_Toc499646666"/>
      <w:bookmarkStart w:id="41" w:name="_Toc499646758"/>
      <w:bookmarkStart w:id="42" w:name="_Toc499646864"/>
      <w:bookmarkStart w:id="43" w:name="_Toc499655386"/>
      <w:bookmarkStart w:id="44" w:name="_Toc499659150"/>
      <w:bookmarkStart w:id="45" w:name="_Toc499660420"/>
      <w:bookmarkStart w:id="46" w:name="_Toc499660491"/>
      <w:bookmarkStart w:id="47" w:name="_Toc499660532"/>
      <w:bookmarkStart w:id="48" w:name="_Toc503786687"/>
      <w:bookmarkStart w:id="49" w:name="_Toc504118803"/>
      <w:bookmarkStart w:id="50" w:name="_Toc504119019"/>
      <w:bookmarkStart w:id="51" w:name="_Toc504119237"/>
      <w:bookmarkStart w:id="52" w:name="_Toc504121558"/>
      <w:bookmarkStart w:id="53" w:name="_Toc504121743"/>
      <w:bookmarkStart w:id="54" w:name="_Toc504121966"/>
      <w:bookmarkStart w:id="55" w:name="_Toc504122333"/>
      <w:bookmarkStart w:id="56" w:name="_Toc504122589"/>
      <w:bookmarkStart w:id="57" w:name="_Toc504122947"/>
      <w:bookmarkStart w:id="58" w:name="_Toc504127831"/>
      <w:bookmarkStart w:id="59" w:name="_Toc504127966"/>
      <w:bookmarkStart w:id="60" w:name="_Toc59711769"/>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F801BD">
        <w:rPr>
          <w:rFonts w:ascii="Times New Roman" w:eastAsia="Times New Roman" w:hAnsi="Times New Roman"/>
          <w:b/>
          <w:bCs/>
          <w:caps/>
          <w:sz w:val="22"/>
          <w:lang w:eastAsia="en-US" w:bidi="en-US"/>
        </w:rPr>
        <w:lastRenderedPageBreak/>
        <w:t>ASSIGNING COMPANY</w:t>
      </w:r>
      <w:r w:rsidR="00FD37B1" w:rsidRPr="00F801BD">
        <w:rPr>
          <w:rFonts w:ascii="Times New Roman" w:eastAsia="Times New Roman" w:hAnsi="Times New Roman"/>
          <w:b/>
          <w:bCs/>
          <w:caps/>
          <w:sz w:val="22"/>
          <w:lang w:eastAsia="en-US" w:bidi="en-US"/>
        </w:rPr>
        <w:t xml:space="preserve"> – SCOPE OF TENDER</w:t>
      </w:r>
      <w:bookmarkEnd w:id="21"/>
      <w:bookmarkEnd w:id="22"/>
      <w:bookmarkEnd w:id="23"/>
      <w:r w:rsidR="005A2CBE" w:rsidRPr="00F801BD">
        <w:rPr>
          <w:rFonts w:ascii="Times New Roman" w:eastAsia="Times New Roman" w:hAnsi="Times New Roman"/>
          <w:b/>
          <w:bCs/>
          <w:caps/>
          <w:sz w:val="22"/>
          <w:lang w:eastAsia="en-US" w:bidi="en-US"/>
        </w:rPr>
        <w:t>–</w:t>
      </w:r>
      <w:r w:rsidR="00E52721" w:rsidRPr="00F801BD">
        <w:rPr>
          <w:rFonts w:ascii="Times New Roman" w:eastAsia="Times New Roman" w:hAnsi="Times New Roman"/>
          <w:b/>
          <w:bCs/>
          <w:caps/>
          <w:sz w:val="22"/>
          <w:lang w:eastAsia="en-US" w:bidi="en-US"/>
        </w:rPr>
        <w:t xml:space="preserve"> ELIGIBLE CANDIDATES –VALIDITY OF OFFERS</w:t>
      </w:r>
      <w:r w:rsidR="005A2CBE" w:rsidRPr="00F801BD">
        <w:rPr>
          <w:rFonts w:ascii="Times New Roman" w:eastAsia="Times New Roman" w:hAnsi="Times New Roman"/>
          <w:b/>
          <w:bCs/>
          <w:caps/>
          <w:sz w:val="22"/>
          <w:lang w:eastAsia="en-US" w:bidi="en-US"/>
        </w:rPr>
        <w:t>-</w:t>
      </w:r>
      <w:r w:rsidR="00E52721" w:rsidRPr="00F801BD">
        <w:rPr>
          <w:rFonts w:ascii="Times New Roman" w:eastAsia="Times New Roman" w:hAnsi="Times New Roman"/>
          <w:b/>
          <w:bCs/>
          <w:caps/>
          <w:sz w:val="22"/>
          <w:lang w:eastAsia="en-US" w:bidi="en-US"/>
        </w:rPr>
        <w:t>BANK GUARANTEE</w:t>
      </w:r>
      <w:bookmarkEnd w:id="60"/>
    </w:p>
    <w:p w14:paraId="74F85E91" w14:textId="77777777" w:rsidR="003772DB" w:rsidRPr="00F801BD" w:rsidRDefault="003772DB" w:rsidP="00D81443">
      <w:pPr>
        <w:rPr>
          <w:lang w:eastAsia="en-US" w:bidi="en-US"/>
        </w:rPr>
      </w:pPr>
      <w:bookmarkStart w:id="61" w:name="_Toc472524652"/>
      <w:bookmarkStart w:id="62" w:name="_Toc479083767"/>
      <w:bookmarkStart w:id="63" w:name="_Toc486258875"/>
    </w:p>
    <w:p w14:paraId="7750DA95" w14:textId="188B102C" w:rsidR="00BA0C9D" w:rsidRPr="00F801BD" w:rsidRDefault="008804D0" w:rsidP="00D81443">
      <w:pPr>
        <w:pStyle w:val="Heading2"/>
        <w:keepNext w:val="0"/>
        <w:widowControl w:val="0"/>
        <w:spacing w:before="0" w:after="120"/>
        <w:ind w:left="567"/>
        <w:jc w:val="both"/>
        <w:rPr>
          <w:rFonts w:ascii="Times New Roman" w:hAnsi="Times New Roman" w:cs="Times New Roman"/>
          <w:lang w:val="en-GB" w:eastAsia="en-US"/>
        </w:rPr>
      </w:pPr>
      <w:bookmarkStart w:id="64" w:name="_Toc498499698"/>
      <w:bookmarkStart w:id="65" w:name="_Toc59711770"/>
      <w:r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3.1 The </w:t>
      </w:r>
      <w:bookmarkEnd w:id="61"/>
      <w:bookmarkEnd w:id="62"/>
      <w:bookmarkEnd w:id="63"/>
      <w:bookmarkEnd w:id="64"/>
      <w:r w:rsidR="00DF718C" w:rsidRPr="00F801BD">
        <w:rPr>
          <w:rFonts w:ascii="Times New Roman" w:eastAsia="Times New Roman" w:hAnsi="Times New Roman" w:cs="Times New Roman"/>
          <w:bCs w:val="0"/>
          <w:iCs w:val="0"/>
          <w:color w:val="244061" w:themeColor="accent1" w:themeShade="80"/>
          <w:sz w:val="22"/>
          <w:szCs w:val="22"/>
          <w:u w:val="single"/>
          <w:lang w:val="en-GB" w:eastAsia="en-US"/>
        </w:rPr>
        <w:t>Assigning Company</w:t>
      </w:r>
      <w:bookmarkEnd w:id="65"/>
    </w:p>
    <w:p w14:paraId="68F4FEA0" w14:textId="56767FCB" w:rsidR="00FA01E5" w:rsidRPr="00F801BD" w:rsidRDefault="00E327D7" w:rsidP="00B41E88">
      <w:pPr>
        <w:numPr>
          <w:ilvl w:val="2"/>
          <w:numId w:val="0"/>
        </w:numPr>
        <w:tabs>
          <w:tab w:val="num" w:pos="567"/>
        </w:tabs>
        <w:spacing w:after="120"/>
        <w:ind w:left="567"/>
        <w:jc w:val="both"/>
        <w:rPr>
          <w:rFonts w:eastAsia="Calibri"/>
          <w:sz w:val="22"/>
          <w:szCs w:val="22"/>
          <w:lang w:val="en-GB" w:eastAsia="en-US"/>
        </w:rPr>
      </w:pPr>
      <w:r w:rsidRPr="00F801BD">
        <w:rPr>
          <w:rFonts w:eastAsia="Calibri"/>
          <w:sz w:val="22"/>
          <w:szCs w:val="22"/>
          <w:lang w:val="en-GB" w:eastAsia="en-US"/>
        </w:rPr>
        <w:t xml:space="preserve">3.1.1 </w:t>
      </w:r>
      <w:r w:rsidR="00FD37B1" w:rsidRPr="00F801BD">
        <w:rPr>
          <w:rFonts w:eastAsia="Calibri"/>
          <w:sz w:val="22"/>
          <w:szCs w:val="22"/>
          <w:lang w:val="en-GB" w:eastAsia="en-US"/>
        </w:rPr>
        <w:t xml:space="preserve">The </w:t>
      </w:r>
      <w:r w:rsidR="00DF718C" w:rsidRPr="00F801BD">
        <w:rPr>
          <w:rFonts w:eastAsia="Calibri"/>
          <w:sz w:val="22"/>
          <w:szCs w:val="22"/>
          <w:lang w:val="en-GB" w:eastAsia="en-US"/>
        </w:rPr>
        <w:t>Assigning Company</w:t>
      </w:r>
      <w:r w:rsidR="00FD37B1" w:rsidRPr="00F801BD">
        <w:rPr>
          <w:rFonts w:eastAsia="Calibri"/>
          <w:sz w:val="22"/>
          <w:szCs w:val="22"/>
          <w:lang w:val="en-GB" w:eastAsia="en-US"/>
        </w:rPr>
        <w:t xml:space="preserve"> is PPA</w:t>
      </w:r>
      <w:r w:rsidR="00DF718C" w:rsidRPr="00F801BD">
        <w:rPr>
          <w:rFonts w:eastAsia="Calibri"/>
          <w:sz w:val="22"/>
          <w:szCs w:val="22"/>
          <w:lang w:val="en-GB" w:eastAsia="en-US"/>
        </w:rPr>
        <w:t xml:space="preserve"> S.A.</w:t>
      </w:r>
    </w:p>
    <w:p w14:paraId="19D92BCD" w14:textId="77777777" w:rsidR="00DA31E3" w:rsidRPr="00F801BD" w:rsidRDefault="00DA31E3" w:rsidP="004D19BF">
      <w:pPr>
        <w:spacing w:after="120"/>
        <w:ind w:left="567"/>
        <w:jc w:val="both"/>
        <w:rPr>
          <w:rFonts w:eastAsia="Calibri"/>
          <w:sz w:val="22"/>
          <w:szCs w:val="22"/>
          <w:lang w:val="en-GB" w:eastAsia="en-US"/>
        </w:rPr>
      </w:pPr>
    </w:p>
    <w:p w14:paraId="3B720BA0" w14:textId="77777777" w:rsidR="00684C93" w:rsidRPr="00F801BD" w:rsidRDefault="008804D0" w:rsidP="00D81443">
      <w:pPr>
        <w:pStyle w:val="Heading2"/>
        <w:spacing w:before="0" w:after="120"/>
        <w:ind w:left="567"/>
        <w:jc w:val="both"/>
        <w:rPr>
          <w:rFonts w:ascii="Times New Roman" w:hAnsi="Times New Roman" w:cs="Times New Roman"/>
          <w:lang w:val="en-GB" w:eastAsia="en-US"/>
        </w:rPr>
      </w:pPr>
      <w:bookmarkStart w:id="66" w:name="_Toc472524653"/>
      <w:bookmarkStart w:id="67" w:name="_Toc479083768"/>
      <w:bookmarkStart w:id="68" w:name="_Toc486258876"/>
      <w:bookmarkStart w:id="69" w:name="_Toc498499699"/>
      <w:bookmarkStart w:id="70" w:name="_Toc59711771"/>
      <w:r w:rsidRPr="00F801BD">
        <w:rPr>
          <w:rFonts w:ascii="Times New Roman" w:eastAsia="Times New Roman" w:hAnsi="Times New Roman" w:cs="Times New Roman"/>
          <w:bCs w:val="0"/>
          <w:iCs w:val="0"/>
          <w:color w:val="244061" w:themeColor="accent1" w:themeShade="80"/>
          <w:sz w:val="22"/>
          <w:szCs w:val="22"/>
          <w:u w:val="single"/>
          <w:lang w:val="en-GB" w:eastAsia="en-US"/>
        </w:rPr>
        <w:t>3.2 Scope of Tender</w:t>
      </w:r>
      <w:bookmarkEnd w:id="66"/>
      <w:bookmarkEnd w:id="67"/>
      <w:bookmarkEnd w:id="68"/>
      <w:bookmarkEnd w:id="69"/>
      <w:bookmarkEnd w:id="70"/>
    </w:p>
    <w:p w14:paraId="2134BCCA" w14:textId="5F1B1C89" w:rsidR="00E72CD7" w:rsidRPr="00F801BD" w:rsidRDefault="00E72CD7" w:rsidP="00B41E88">
      <w:pPr>
        <w:ind w:left="567"/>
        <w:jc w:val="both"/>
        <w:rPr>
          <w:szCs w:val="22"/>
          <w:lang w:val="en-GB" w:eastAsia="en-US"/>
        </w:rPr>
      </w:pPr>
      <w:r w:rsidRPr="00F801BD">
        <w:rPr>
          <w:szCs w:val="22"/>
          <w:lang w:val="en-GB" w:eastAsia="en-US"/>
        </w:rPr>
        <w:t>The</w:t>
      </w:r>
      <w:r w:rsidR="008E2C11" w:rsidRPr="00F801BD">
        <w:rPr>
          <w:szCs w:val="22"/>
          <w:lang w:val="en-GB" w:eastAsia="en-US"/>
        </w:rPr>
        <w:t xml:space="preserve"> scope of th</w:t>
      </w:r>
      <w:r w:rsidR="00C9725B" w:rsidRPr="00F801BD">
        <w:rPr>
          <w:szCs w:val="22"/>
          <w:lang w:val="en-GB" w:eastAsia="en-US"/>
        </w:rPr>
        <w:t>is</w:t>
      </w:r>
      <w:r w:rsidR="008E2C11" w:rsidRPr="00F801BD">
        <w:rPr>
          <w:szCs w:val="22"/>
          <w:lang w:val="en-GB" w:eastAsia="en-US"/>
        </w:rPr>
        <w:t xml:space="preserve"> Tender is the award of procurement of data </w:t>
      </w:r>
      <w:proofErr w:type="spellStart"/>
      <w:r w:rsidR="008E2C11" w:rsidRPr="00F801BD">
        <w:rPr>
          <w:szCs w:val="22"/>
          <w:lang w:val="en-GB" w:eastAsia="en-US"/>
        </w:rPr>
        <w:t>center</w:t>
      </w:r>
      <w:proofErr w:type="spellEnd"/>
      <w:r w:rsidR="008E2C11" w:rsidRPr="00F801BD">
        <w:rPr>
          <w:szCs w:val="22"/>
          <w:lang w:val="en-GB" w:eastAsia="en-US"/>
        </w:rPr>
        <w:t xml:space="preserve"> equipment expansion. The</w:t>
      </w:r>
      <w:r w:rsidRPr="00F801BD">
        <w:rPr>
          <w:szCs w:val="22"/>
          <w:lang w:val="en-GB" w:eastAsia="en-US"/>
        </w:rPr>
        <w:t xml:space="preserve"> main aim of the </w:t>
      </w:r>
      <w:proofErr w:type="spellStart"/>
      <w:r w:rsidRPr="00F801BD">
        <w:rPr>
          <w:szCs w:val="22"/>
          <w:lang w:val="en-GB" w:eastAsia="en-US"/>
        </w:rPr>
        <w:t>datacenter</w:t>
      </w:r>
      <w:proofErr w:type="spellEnd"/>
      <w:r w:rsidRPr="00F801BD">
        <w:rPr>
          <w:szCs w:val="22"/>
          <w:lang w:val="en-GB" w:eastAsia="en-US"/>
        </w:rPr>
        <w:t xml:space="preserve"> expansion project is to be prepared beforehand in order to align IT infrastructure and PPA’s business growth and at the same time to secure the high availability and high performance of existing and upcoming applications. In particular, the Project Contractor will supply, install and configure all the required hardware and software and will offer all the required services for:</w:t>
      </w:r>
    </w:p>
    <w:p w14:paraId="7F3B45AE" w14:textId="77777777" w:rsidR="00E72CD7" w:rsidRPr="00F801BD" w:rsidRDefault="00E72CD7" w:rsidP="00E72CD7">
      <w:pPr>
        <w:pStyle w:val="ListParagraph"/>
        <w:numPr>
          <w:ilvl w:val="0"/>
          <w:numId w:val="77"/>
        </w:numPr>
        <w:ind w:leftChars="0" w:left="567" w:firstLine="567"/>
        <w:jc w:val="both"/>
        <w:rPr>
          <w:rFonts w:ascii="Times New Roman" w:hAnsi="Times New Roman"/>
          <w:lang w:val="en-GB" w:eastAsia="en-US"/>
        </w:rPr>
      </w:pPr>
      <w:r w:rsidRPr="00F801BD">
        <w:rPr>
          <w:rFonts w:ascii="Times New Roman" w:hAnsi="Times New Roman"/>
          <w:lang w:val="en-GB" w:eastAsia="en-US"/>
        </w:rPr>
        <w:t>the expansion of network infrastructure,</w:t>
      </w:r>
    </w:p>
    <w:p w14:paraId="1FED1C2C" w14:textId="77777777" w:rsidR="00E72CD7" w:rsidRPr="00F801BD" w:rsidRDefault="00E72CD7" w:rsidP="00E72CD7">
      <w:pPr>
        <w:pStyle w:val="ListParagraph"/>
        <w:numPr>
          <w:ilvl w:val="0"/>
          <w:numId w:val="77"/>
        </w:numPr>
        <w:ind w:leftChars="0" w:left="567" w:firstLine="567"/>
        <w:jc w:val="both"/>
        <w:rPr>
          <w:rFonts w:ascii="Times New Roman" w:hAnsi="Times New Roman"/>
          <w:lang w:val="en-GB" w:eastAsia="en-US"/>
        </w:rPr>
      </w:pPr>
      <w:r w:rsidRPr="00F801BD">
        <w:rPr>
          <w:rFonts w:ascii="Times New Roman" w:hAnsi="Times New Roman"/>
          <w:lang w:val="en-GB" w:eastAsia="en-US"/>
        </w:rPr>
        <w:t>the expansion of both existing storage systems,</w:t>
      </w:r>
    </w:p>
    <w:p w14:paraId="665E967A" w14:textId="77777777" w:rsidR="00E72CD7" w:rsidRPr="00F801BD" w:rsidRDefault="00E72CD7" w:rsidP="00E72CD7">
      <w:pPr>
        <w:pStyle w:val="ListParagraph"/>
        <w:numPr>
          <w:ilvl w:val="0"/>
          <w:numId w:val="77"/>
        </w:numPr>
        <w:ind w:leftChars="0" w:left="567" w:firstLine="567"/>
        <w:jc w:val="both"/>
        <w:rPr>
          <w:rFonts w:ascii="Times New Roman" w:hAnsi="Times New Roman"/>
          <w:lang w:val="en-GB" w:eastAsia="en-US"/>
        </w:rPr>
      </w:pPr>
      <w:r w:rsidRPr="00F801BD">
        <w:rPr>
          <w:rFonts w:ascii="Times New Roman" w:hAnsi="Times New Roman"/>
          <w:lang w:val="en-GB" w:eastAsia="en-US"/>
        </w:rPr>
        <w:t>the extension of the existing VMWare cluster,</w:t>
      </w:r>
    </w:p>
    <w:p w14:paraId="55BFC5FF" w14:textId="77777777" w:rsidR="00E72CD7" w:rsidRPr="00F801BD" w:rsidRDefault="00E72CD7" w:rsidP="00E72CD7">
      <w:pPr>
        <w:pStyle w:val="ListParagraph"/>
        <w:numPr>
          <w:ilvl w:val="0"/>
          <w:numId w:val="77"/>
        </w:numPr>
        <w:ind w:leftChars="0" w:left="567" w:firstLine="567"/>
        <w:jc w:val="both"/>
        <w:rPr>
          <w:rFonts w:ascii="Times New Roman" w:hAnsi="Times New Roman"/>
          <w:lang w:val="en-GB" w:eastAsia="en-US"/>
        </w:rPr>
      </w:pPr>
      <w:r w:rsidRPr="00F801BD">
        <w:rPr>
          <w:rFonts w:ascii="Times New Roman" w:hAnsi="Times New Roman"/>
          <w:lang w:val="en-GB" w:eastAsia="en-US"/>
        </w:rPr>
        <w:t>the replacement of the existing load balancers,</w:t>
      </w:r>
    </w:p>
    <w:p w14:paraId="391BB542" w14:textId="77777777" w:rsidR="00E72CD7" w:rsidRPr="00F801BD" w:rsidRDefault="00E72CD7" w:rsidP="00E72CD7">
      <w:pPr>
        <w:pStyle w:val="ListParagraph"/>
        <w:numPr>
          <w:ilvl w:val="0"/>
          <w:numId w:val="77"/>
        </w:numPr>
        <w:ind w:leftChars="0" w:left="567" w:firstLine="567"/>
        <w:jc w:val="both"/>
        <w:rPr>
          <w:rFonts w:ascii="Times New Roman" w:hAnsi="Times New Roman"/>
          <w:lang w:val="en-GB" w:eastAsia="en-US"/>
        </w:rPr>
      </w:pPr>
      <w:r w:rsidRPr="00F801BD">
        <w:rPr>
          <w:rFonts w:ascii="Times New Roman" w:hAnsi="Times New Roman"/>
          <w:lang w:val="en-GB" w:eastAsia="en-US"/>
        </w:rPr>
        <w:t>the migration of existing Exchange server 2010 to version 2019,</w:t>
      </w:r>
    </w:p>
    <w:p w14:paraId="770574D9" w14:textId="77777777" w:rsidR="00E72CD7" w:rsidRPr="00F801BD" w:rsidRDefault="00E72CD7" w:rsidP="00E72CD7">
      <w:pPr>
        <w:pStyle w:val="ListParagraph"/>
        <w:numPr>
          <w:ilvl w:val="0"/>
          <w:numId w:val="77"/>
        </w:numPr>
        <w:ind w:leftChars="0" w:left="567" w:firstLine="567"/>
        <w:jc w:val="both"/>
        <w:rPr>
          <w:rFonts w:ascii="Times New Roman" w:hAnsi="Times New Roman"/>
          <w:lang w:val="en-GB" w:eastAsia="en-US"/>
        </w:rPr>
      </w:pPr>
      <w:r w:rsidRPr="00F801BD">
        <w:rPr>
          <w:rFonts w:ascii="Times New Roman" w:hAnsi="Times New Roman"/>
          <w:lang w:val="en-GB" w:eastAsia="en-US"/>
        </w:rPr>
        <w:t>other minor tasks.</w:t>
      </w:r>
    </w:p>
    <w:p w14:paraId="27609ACD" w14:textId="77777777" w:rsidR="00A77E74" w:rsidRPr="00F801BD" w:rsidRDefault="00A77E74" w:rsidP="00E72CD7">
      <w:pPr>
        <w:spacing w:after="120"/>
        <w:ind w:left="567"/>
        <w:jc w:val="both"/>
        <w:rPr>
          <w:sz w:val="22"/>
          <w:szCs w:val="22"/>
          <w:lang w:val="en-GB" w:eastAsia="en-US"/>
        </w:rPr>
      </w:pPr>
    </w:p>
    <w:p w14:paraId="401F6897" w14:textId="77777777" w:rsidR="0078054E"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1" w:name="_Toc498499700"/>
      <w:bookmarkStart w:id="72" w:name="_Toc59711772"/>
      <w:bookmarkStart w:id="73" w:name="_Toc486258877"/>
      <w:r w:rsidRPr="00F801BD">
        <w:rPr>
          <w:rFonts w:ascii="Times New Roman" w:eastAsia="Times New Roman" w:hAnsi="Times New Roman" w:cs="Times New Roman"/>
          <w:bCs w:val="0"/>
          <w:iCs w:val="0"/>
          <w:color w:val="244061" w:themeColor="accent1" w:themeShade="80"/>
          <w:sz w:val="22"/>
          <w:szCs w:val="22"/>
          <w:u w:val="single"/>
          <w:lang w:val="en-GB" w:eastAsia="en-US"/>
        </w:rPr>
        <w:t>3.3 The process</w:t>
      </w:r>
      <w:bookmarkEnd w:id="71"/>
      <w:bookmarkEnd w:id="72"/>
    </w:p>
    <w:bookmarkEnd w:id="73"/>
    <w:p w14:paraId="592D7424" w14:textId="2E4D4975" w:rsidR="0078054E" w:rsidRPr="00F801BD" w:rsidRDefault="00426286">
      <w:pPr>
        <w:spacing w:after="120"/>
        <w:ind w:left="1134" w:hanging="567"/>
        <w:jc w:val="both"/>
        <w:rPr>
          <w:rFonts w:eastAsia="Calibri"/>
          <w:sz w:val="22"/>
          <w:szCs w:val="22"/>
          <w:lang w:val="en-GB" w:eastAsia="en-US"/>
        </w:rPr>
      </w:pPr>
      <w:r w:rsidRPr="00F801BD">
        <w:rPr>
          <w:rFonts w:eastAsia="Calibri"/>
          <w:sz w:val="22"/>
          <w:szCs w:val="22"/>
          <w:lang w:val="en-GB" w:eastAsia="en-US"/>
        </w:rPr>
        <w:t xml:space="preserve">3.3.1 </w:t>
      </w:r>
      <w:r w:rsidR="00130976" w:rsidRPr="00F801BD">
        <w:rPr>
          <w:rFonts w:eastAsia="Calibri"/>
          <w:sz w:val="22"/>
          <w:szCs w:val="22"/>
          <w:lang w:val="en-GB" w:eastAsia="en-US"/>
        </w:rPr>
        <w:t xml:space="preserve">It is noted that, given that PPA is a private-owned company, the present Tender will not constitute a tender regulated by public laws for the awarding of a public agreement and that the Candidates’ Offers review and evaluation procedure constitutes an internal procedure of PPA and will take place without the participation or the presence of the Candidates, who are not entitled to information or access to the submitted Offers or to the Committee’s report.  </w:t>
      </w:r>
      <w:r w:rsidRPr="00F801BD">
        <w:rPr>
          <w:rFonts w:eastAsia="Calibri"/>
          <w:sz w:val="22"/>
          <w:szCs w:val="22"/>
          <w:lang w:val="en-GB" w:eastAsia="en-US"/>
        </w:rPr>
        <w:t xml:space="preserve"> </w:t>
      </w:r>
    </w:p>
    <w:p w14:paraId="3FCD6624" w14:textId="27D3255B" w:rsidR="0086081B" w:rsidRPr="00F801BD" w:rsidRDefault="00426286" w:rsidP="0086081B">
      <w:pPr>
        <w:spacing w:after="120"/>
        <w:ind w:left="1134" w:hanging="567"/>
        <w:jc w:val="both"/>
        <w:rPr>
          <w:rFonts w:eastAsia="Calibri"/>
          <w:sz w:val="22"/>
          <w:szCs w:val="22"/>
          <w:lang w:val="en-GB" w:eastAsia="en-US"/>
        </w:rPr>
      </w:pPr>
      <w:r w:rsidRPr="00F801BD">
        <w:rPr>
          <w:rFonts w:eastAsia="Calibri"/>
          <w:sz w:val="22"/>
          <w:szCs w:val="22"/>
          <w:lang w:val="en-GB" w:eastAsia="en-US"/>
        </w:rPr>
        <w:t>3.3.</w:t>
      </w:r>
      <w:r w:rsidR="00E56E6C" w:rsidRPr="00F801BD">
        <w:rPr>
          <w:rFonts w:eastAsia="Calibri"/>
          <w:sz w:val="22"/>
          <w:szCs w:val="22"/>
          <w:lang w:val="en-GB" w:eastAsia="en-US"/>
        </w:rPr>
        <w:t xml:space="preserve">2 </w:t>
      </w:r>
      <w:r w:rsidRPr="00F801BD">
        <w:rPr>
          <w:rFonts w:eastAsia="Calibri"/>
          <w:sz w:val="22"/>
          <w:szCs w:val="22"/>
          <w:lang w:val="en-GB" w:eastAsia="en-US"/>
        </w:rPr>
        <w:tab/>
      </w:r>
      <w:r w:rsidR="00FD37B1" w:rsidRPr="00F801BD">
        <w:rPr>
          <w:rFonts w:eastAsia="Calibri"/>
          <w:sz w:val="22"/>
          <w:szCs w:val="22"/>
          <w:lang w:val="en-GB" w:eastAsia="en-US"/>
        </w:rPr>
        <w:t xml:space="preserve">Interested Parties may receive additional information or clarifications in relation to this call for Tender, by submitting questions up to </w:t>
      </w:r>
      <w:r w:rsidR="00862187" w:rsidRPr="00F801BD">
        <w:rPr>
          <w:rFonts w:eastAsia="Calibri"/>
          <w:sz w:val="22"/>
          <w:szCs w:val="22"/>
          <w:lang w:val="en-GB" w:eastAsia="en-US"/>
        </w:rPr>
        <w:t>6</w:t>
      </w:r>
      <w:r w:rsidR="00FD37B1" w:rsidRPr="00F801BD">
        <w:rPr>
          <w:rFonts w:eastAsia="Calibri"/>
          <w:sz w:val="22"/>
          <w:szCs w:val="22"/>
          <w:lang w:val="en-GB" w:eastAsia="en-US"/>
        </w:rPr>
        <w:t xml:space="preserve"> days (included) prior to the expiry of the time limit for the submission of </w:t>
      </w:r>
      <w:r w:rsidR="00862187" w:rsidRPr="00F801BD">
        <w:rPr>
          <w:rFonts w:eastAsia="Calibri"/>
          <w:sz w:val="22"/>
          <w:szCs w:val="22"/>
          <w:lang w:val="en-GB" w:eastAsia="en-US"/>
        </w:rPr>
        <w:t>by e-mail at</w:t>
      </w:r>
      <w:r w:rsidR="00862187" w:rsidRPr="00974043">
        <w:rPr>
          <w:rFonts w:eastAsia="Calibri"/>
          <w:sz w:val="22"/>
          <w:szCs w:val="22"/>
          <w:lang w:val="en-GB" w:eastAsia="en-US"/>
        </w:rPr>
        <w:t xml:space="preserve">: </w:t>
      </w:r>
      <w:r w:rsidR="00862187" w:rsidRPr="00974043">
        <w:rPr>
          <w:rFonts w:eastAsia="Calibri"/>
          <w:b/>
          <w:sz w:val="22"/>
          <w:szCs w:val="22"/>
          <w:lang w:val="en-GB" w:eastAsia="en-US"/>
        </w:rPr>
        <w:t>procurement@olp.gr</w:t>
      </w:r>
      <w:r w:rsidR="00862187" w:rsidRPr="00974043">
        <w:rPr>
          <w:rFonts w:eastAsia="Calibri"/>
          <w:sz w:val="22"/>
          <w:szCs w:val="22"/>
          <w:lang w:val="en-GB" w:eastAsia="en-US"/>
        </w:rPr>
        <w:t xml:space="preserve">, </w:t>
      </w:r>
      <w:r w:rsidR="00862187" w:rsidRPr="00974043">
        <w:rPr>
          <w:rFonts w:eastAsia="Calibri"/>
          <w:b/>
          <w:sz w:val="22"/>
          <w:szCs w:val="22"/>
          <w:lang w:val="en-GB" w:eastAsia="en-US"/>
        </w:rPr>
        <w:t>datacenter-tender@olp.gr.</w:t>
      </w:r>
      <w:r w:rsidR="00862187" w:rsidRPr="00974043">
        <w:rPr>
          <w:rFonts w:eastAsia="Calibri"/>
          <w:sz w:val="22"/>
          <w:szCs w:val="22"/>
          <w:lang w:val="en-GB" w:eastAsia="en-US"/>
        </w:rPr>
        <w:t xml:space="preserve"> After</w:t>
      </w:r>
      <w:r w:rsidR="00862187" w:rsidRPr="00F801BD">
        <w:rPr>
          <w:rFonts w:eastAsia="Calibri"/>
          <w:sz w:val="22"/>
          <w:szCs w:val="22"/>
          <w:lang w:val="en-GB" w:eastAsia="en-US"/>
        </w:rPr>
        <w:t xml:space="preserve"> the lapse of the above time limit no other communication or request for clarification as to any terms of th</w:t>
      </w:r>
      <w:r w:rsidR="00E724D2" w:rsidRPr="00F801BD">
        <w:rPr>
          <w:rFonts w:eastAsia="Calibri"/>
          <w:sz w:val="22"/>
          <w:szCs w:val="22"/>
          <w:lang w:val="en-GB" w:eastAsia="en-US"/>
        </w:rPr>
        <w:t>is</w:t>
      </w:r>
      <w:r w:rsidR="00862187" w:rsidRPr="00F801BD">
        <w:rPr>
          <w:rFonts w:eastAsia="Calibri"/>
          <w:sz w:val="22"/>
          <w:szCs w:val="22"/>
          <w:lang w:val="en-GB" w:eastAsia="en-US"/>
        </w:rPr>
        <w:t xml:space="preserve"> Call may be acceptable. Written responses by PPA S.A. are notified to all Interested Parties until 2 </w:t>
      </w:r>
      <w:r w:rsidR="00FA01E5" w:rsidRPr="00F801BD">
        <w:rPr>
          <w:rFonts w:eastAsia="Calibri"/>
          <w:sz w:val="22"/>
          <w:szCs w:val="22"/>
          <w:lang w:val="en-GB" w:eastAsia="en-US"/>
        </w:rPr>
        <w:t xml:space="preserve">working </w:t>
      </w:r>
      <w:r w:rsidR="00862187" w:rsidRPr="00F801BD">
        <w:rPr>
          <w:rFonts w:eastAsia="Calibri"/>
          <w:sz w:val="22"/>
          <w:szCs w:val="22"/>
          <w:lang w:val="en-GB" w:eastAsia="en-US"/>
        </w:rPr>
        <w:t>days (included), prior to the expiry of the time limit for the submission of offers. Candidates are not allowed to refer to verbal responses or</w:t>
      </w:r>
      <w:r w:rsidR="00FA01E5" w:rsidRPr="00F801BD">
        <w:rPr>
          <w:rFonts w:eastAsia="Calibri"/>
          <w:sz w:val="22"/>
          <w:szCs w:val="22"/>
          <w:lang w:val="en-GB" w:eastAsia="en-US"/>
        </w:rPr>
        <w:t xml:space="preserve"> verbal</w:t>
      </w:r>
      <w:r w:rsidR="00862187" w:rsidRPr="00F801BD">
        <w:rPr>
          <w:rFonts w:eastAsia="Calibri"/>
          <w:sz w:val="22"/>
          <w:szCs w:val="22"/>
          <w:lang w:val="en-GB" w:eastAsia="en-US"/>
        </w:rPr>
        <w:t xml:space="preserve"> clarifications by PPA S.A.</w:t>
      </w:r>
    </w:p>
    <w:p w14:paraId="7A477FAE" w14:textId="7E229706" w:rsidR="00FD2C2E" w:rsidRPr="00F801BD" w:rsidRDefault="0086081B" w:rsidP="006D154D">
      <w:pPr>
        <w:ind w:left="1134" w:hanging="567"/>
        <w:jc w:val="both"/>
        <w:rPr>
          <w:rFonts w:eastAsia="Calibri"/>
          <w:sz w:val="22"/>
          <w:szCs w:val="22"/>
          <w:lang w:val="en-GB" w:eastAsia="en-US"/>
        </w:rPr>
      </w:pPr>
      <w:r w:rsidRPr="00F801BD">
        <w:rPr>
          <w:rFonts w:eastAsia="Calibri"/>
          <w:sz w:val="22"/>
          <w:szCs w:val="22"/>
          <w:lang w:val="en-GB" w:eastAsia="en-US"/>
        </w:rPr>
        <w:t>3.3.</w:t>
      </w:r>
      <w:r w:rsidR="00E56E6C" w:rsidRPr="00F801BD">
        <w:rPr>
          <w:rFonts w:eastAsia="Calibri"/>
          <w:sz w:val="22"/>
          <w:szCs w:val="22"/>
          <w:lang w:val="en-GB" w:eastAsia="en-US"/>
        </w:rPr>
        <w:t>3</w:t>
      </w:r>
      <w:r w:rsidR="00862187" w:rsidRPr="00F801BD">
        <w:rPr>
          <w:rFonts w:eastAsia="Calibri"/>
          <w:sz w:val="22"/>
          <w:szCs w:val="22"/>
          <w:lang w:val="en-GB" w:eastAsia="en-US"/>
        </w:rPr>
        <w:tab/>
        <w:t>Since PPA is a private-owned company and due to the immense importance of the prompt</w:t>
      </w:r>
      <w:r w:rsidR="00FD2C2E" w:rsidRPr="00F801BD">
        <w:rPr>
          <w:rFonts w:eastAsia="Calibri"/>
          <w:sz w:val="22"/>
          <w:szCs w:val="22"/>
          <w:lang w:val="en-GB" w:eastAsia="en-US"/>
        </w:rPr>
        <w:t xml:space="preserve"> renewal of Data Centre equipment</w:t>
      </w:r>
      <w:r w:rsidR="00862187" w:rsidRPr="00F801BD">
        <w:rPr>
          <w:rFonts w:eastAsia="Calibri"/>
          <w:sz w:val="22"/>
          <w:szCs w:val="22"/>
          <w:lang w:val="en-GB" w:eastAsia="en-US"/>
        </w:rPr>
        <w:t>, no objections in relation to the content of this Call</w:t>
      </w:r>
      <w:r w:rsidR="008E2C11" w:rsidRPr="00F801BD">
        <w:rPr>
          <w:rFonts w:eastAsia="Calibri"/>
          <w:sz w:val="22"/>
          <w:szCs w:val="22"/>
          <w:lang w:val="en-GB" w:eastAsia="en-US"/>
        </w:rPr>
        <w:t xml:space="preserve"> or of the selection procedure</w:t>
      </w:r>
      <w:r w:rsidR="00862187" w:rsidRPr="00F801BD">
        <w:rPr>
          <w:rFonts w:eastAsia="Calibri"/>
          <w:sz w:val="22"/>
          <w:szCs w:val="22"/>
          <w:lang w:val="en-GB" w:eastAsia="en-US"/>
        </w:rPr>
        <w:t xml:space="preserve"> (if submitted), that could unreasonably delay the process of selection of the Contractor, will be examined by PPA.</w:t>
      </w:r>
    </w:p>
    <w:p w14:paraId="23FA3AE9" w14:textId="77777777" w:rsidR="0078054E" w:rsidRPr="00F801BD" w:rsidRDefault="0078054E" w:rsidP="00B41E88">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p>
    <w:p w14:paraId="5C67672E" w14:textId="2841089F" w:rsidR="00051059"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4" w:name="_Toc498499701"/>
      <w:bookmarkStart w:id="75" w:name="_Toc59711773"/>
      <w:r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3.4 </w:t>
      </w:r>
      <w:r w:rsidR="00051059"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Expressions of Interest &amp; </w:t>
      </w:r>
      <w:r w:rsidRPr="00F801BD">
        <w:rPr>
          <w:rFonts w:ascii="Times New Roman" w:eastAsia="Times New Roman" w:hAnsi="Times New Roman" w:cs="Times New Roman"/>
          <w:bCs w:val="0"/>
          <w:iCs w:val="0"/>
          <w:color w:val="244061" w:themeColor="accent1" w:themeShade="80"/>
          <w:sz w:val="22"/>
          <w:szCs w:val="22"/>
          <w:u w:val="single"/>
          <w:lang w:val="en-GB" w:eastAsia="en-US"/>
        </w:rPr>
        <w:t>Submission of Offers</w:t>
      </w:r>
      <w:bookmarkEnd w:id="74"/>
      <w:bookmarkEnd w:id="75"/>
    </w:p>
    <w:p w14:paraId="1DB6ECA5" w14:textId="77777777" w:rsidR="00051059" w:rsidRPr="00F801BD" w:rsidRDefault="00051059"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highlight w:val="green"/>
          <w:u w:val="single"/>
          <w:lang w:val="en-GB" w:eastAsia="en-US"/>
        </w:rPr>
      </w:pPr>
    </w:p>
    <w:p w14:paraId="7C982F28" w14:textId="4F89DD5C" w:rsidR="00051059" w:rsidRPr="00F801BD" w:rsidRDefault="00051059" w:rsidP="00B41E88">
      <w:pPr>
        <w:shd w:val="clear" w:color="auto" w:fill="FFFFFF"/>
        <w:tabs>
          <w:tab w:val="left" w:pos="426"/>
        </w:tabs>
        <w:ind w:left="426"/>
        <w:jc w:val="both"/>
        <w:rPr>
          <w:rFonts w:eastAsia="Calibri"/>
          <w:sz w:val="22"/>
          <w:szCs w:val="22"/>
          <w:lang w:val="en-GB" w:eastAsia="en-US"/>
        </w:rPr>
      </w:pPr>
      <w:bookmarkStart w:id="76" w:name="_Hlk59712053"/>
      <w:r w:rsidRPr="00F801BD">
        <w:rPr>
          <w:rFonts w:eastAsia="Calibri"/>
          <w:sz w:val="22"/>
          <w:szCs w:val="22"/>
          <w:lang w:val="en-GB" w:eastAsia="en-US"/>
        </w:rPr>
        <w:t xml:space="preserve">Interested parties are invited to submit their interest in writing, </w:t>
      </w:r>
      <w:r w:rsidR="000518AF" w:rsidRPr="00F801BD">
        <w:rPr>
          <w:rFonts w:eastAsia="Calibri"/>
          <w:b/>
          <w:sz w:val="22"/>
          <w:szCs w:val="22"/>
          <w:lang w:val="en-GB" w:eastAsia="en-US"/>
        </w:rPr>
        <w:t>until</w:t>
      </w:r>
      <w:r w:rsidR="000518AF">
        <w:rPr>
          <w:rFonts w:eastAsia="Calibri"/>
          <w:b/>
          <w:sz w:val="22"/>
          <w:szCs w:val="22"/>
          <w:lang w:val="en-GB" w:eastAsia="en-US"/>
        </w:rPr>
        <w:t xml:space="preserve"> Tuesday,</w:t>
      </w:r>
      <w:r w:rsidR="000518AF" w:rsidRPr="00F801BD">
        <w:rPr>
          <w:rFonts w:eastAsia="Calibri"/>
          <w:b/>
          <w:sz w:val="22"/>
          <w:szCs w:val="22"/>
          <w:lang w:val="en-GB" w:eastAsia="en-US"/>
        </w:rPr>
        <w:t xml:space="preserve"> </w:t>
      </w:r>
      <w:r w:rsidR="000518AF">
        <w:rPr>
          <w:rFonts w:eastAsia="Calibri"/>
          <w:b/>
          <w:sz w:val="22"/>
          <w:szCs w:val="22"/>
          <w:lang w:val="en-GB" w:eastAsia="en-US"/>
        </w:rPr>
        <w:t>5</w:t>
      </w:r>
      <w:r w:rsidR="000518AF" w:rsidRPr="000518AF">
        <w:rPr>
          <w:rFonts w:eastAsia="Calibri"/>
          <w:b/>
          <w:sz w:val="22"/>
          <w:szCs w:val="22"/>
          <w:vertAlign w:val="superscript"/>
          <w:lang w:val="en-GB" w:eastAsia="en-US"/>
        </w:rPr>
        <w:t>th</w:t>
      </w:r>
      <w:r w:rsidR="000518AF">
        <w:rPr>
          <w:rFonts w:eastAsia="Calibri"/>
          <w:b/>
          <w:sz w:val="22"/>
          <w:szCs w:val="22"/>
          <w:lang w:val="en-GB" w:eastAsia="en-US"/>
        </w:rPr>
        <w:t xml:space="preserve"> of January</w:t>
      </w:r>
      <w:r w:rsidR="000518AF" w:rsidRPr="00F801BD">
        <w:rPr>
          <w:rFonts w:eastAsia="Calibri"/>
          <w:b/>
          <w:sz w:val="22"/>
          <w:szCs w:val="22"/>
          <w:lang w:val="en-GB" w:eastAsia="en-US"/>
        </w:rPr>
        <w:t xml:space="preserve"> </w:t>
      </w:r>
      <w:proofErr w:type="gramStart"/>
      <w:r w:rsidR="000518AF" w:rsidRPr="00F801BD">
        <w:rPr>
          <w:rFonts w:eastAsia="Calibri"/>
          <w:b/>
          <w:sz w:val="22"/>
          <w:szCs w:val="22"/>
          <w:lang w:val="en-GB" w:eastAsia="en-US"/>
        </w:rPr>
        <w:t>202</w:t>
      </w:r>
      <w:r w:rsidR="000518AF">
        <w:rPr>
          <w:rFonts w:eastAsia="Calibri"/>
          <w:b/>
          <w:sz w:val="22"/>
          <w:szCs w:val="22"/>
          <w:lang w:val="en-GB" w:eastAsia="en-US"/>
        </w:rPr>
        <w:t>1</w:t>
      </w:r>
      <w:r w:rsidR="000518AF" w:rsidRPr="00F801BD">
        <w:rPr>
          <w:rFonts w:eastAsia="Calibri"/>
          <w:sz w:val="22"/>
          <w:szCs w:val="22"/>
          <w:lang w:val="en-GB" w:eastAsia="en-US"/>
        </w:rPr>
        <w:t xml:space="preserve"> </w:t>
      </w:r>
      <w:r w:rsidRPr="00F801BD">
        <w:rPr>
          <w:rFonts w:eastAsia="Calibri"/>
          <w:sz w:val="22"/>
          <w:szCs w:val="22"/>
          <w:lang w:val="en-GB" w:eastAsia="en-US"/>
        </w:rPr>
        <w:t xml:space="preserve"> </w:t>
      </w:r>
      <w:r w:rsidRPr="00F801BD">
        <w:rPr>
          <w:rFonts w:eastAsia="Calibri"/>
          <w:b/>
          <w:sz w:val="22"/>
          <w:szCs w:val="22"/>
          <w:lang w:val="en-GB" w:eastAsia="en-US"/>
        </w:rPr>
        <w:t>(</w:t>
      </w:r>
      <w:proofErr w:type="gramEnd"/>
      <w:r w:rsidRPr="00F801BD">
        <w:rPr>
          <w:rFonts w:eastAsia="Calibri"/>
          <w:b/>
          <w:sz w:val="22"/>
          <w:szCs w:val="22"/>
          <w:lang w:val="en-GB" w:eastAsia="en-US"/>
        </w:rPr>
        <w:t>expressions of interest submission deadline)</w:t>
      </w:r>
      <w:r w:rsidRPr="00F801BD">
        <w:rPr>
          <w:rFonts w:eastAsia="Calibri"/>
          <w:sz w:val="22"/>
          <w:szCs w:val="22"/>
          <w:lang w:val="en-GB" w:eastAsia="en-US"/>
        </w:rPr>
        <w:t>, and at 16:00 hours by email to the following email address: procurement@olp.gr.</w:t>
      </w:r>
      <w:bookmarkEnd w:id="76"/>
    </w:p>
    <w:p w14:paraId="09F33665" w14:textId="0C7CE56E" w:rsidR="00051059" w:rsidRPr="00F801BD" w:rsidRDefault="00051059" w:rsidP="00B41E88">
      <w:pPr>
        <w:shd w:val="clear" w:color="auto" w:fill="FFFFFF"/>
        <w:tabs>
          <w:tab w:val="left" w:pos="426"/>
        </w:tabs>
        <w:ind w:left="426" w:hanging="426"/>
        <w:jc w:val="both"/>
        <w:rPr>
          <w:rFonts w:eastAsia="Calibri"/>
          <w:sz w:val="22"/>
          <w:szCs w:val="22"/>
          <w:lang w:val="en-GB" w:eastAsia="en-US"/>
        </w:rPr>
      </w:pPr>
      <w:r w:rsidRPr="00F801BD">
        <w:rPr>
          <w:rFonts w:eastAsia="Calibri"/>
          <w:sz w:val="22"/>
          <w:szCs w:val="22"/>
          <w:lang w:val="en-GB" w:eastAsia="en-US"/>
        </w:rPr>
        <w:t xml:space="preserve">        with the indication: “AWARD OF PROCUREMENT OF DATA CENTER EQUIPMENT EXPANSION”.</w:t>
      </w:r>
    </w:p>
    <w:p w14:paraId="527A83FA" w14:textId="77777777" w:rsidR="00051059" w:rsidRPr="00F801BD" w:rsidRDefault="00051059" w:rsidP="00B41E88">
      <w:pPr>
        <w:shd w:val="clear" w:color="auto" w:fill="FFFFFF"/>
        <w:tabs>
          <w:tab w:val="left" w:pos="426"/>
        </w:tabs>
        <w:ind w:left="426"/>
        <w:jc w:val="both"/>
        <w:rPr>
          <w:rFonts w:eastAsia="Calibri"/>
          <w:sz w:val="22"/>
          <w:szCs w:val="22"/>
          <w:lang w:val="en-GB" w:eastAsia="en-US"/>
        </w:rPr>
      </w:pPr>
    </w:p>
    <w:p w14:paraId="4125EC01" w14:textId="77777777" w:rsidR="00051059" w:rsidRPr="00F801BD" w:rsidRDefault="00051059" w:rsidP="00B41E88">
      <w:pPr>
        <w:shd w:val="clear" w:color="auto" w:fill="FFFFFF"/>
        <w:tabs>
          <w:tab w:val="left" w:pos="426"/>
        </w:tabs>
        <w:ind w:left="426"/>
        <w:jc w:val="both"/>
        <w:rPr>
          <w:rFonts w:eastAsia="Calibri"/>
          <w:sz w:val="22"/>
          <w:szCs w:val="22"/>
          <w:lang w:val="en-GB" w:eastAsia="en-US"/>
        </w:rPr>
      </w:pPr>
      <w:r w:rsidRPr="00F801BD">
        <w:rPr>
          <w:rFonts w:eastAsia="Calibri"/>
          <w:sz w:val="22"/>
          <w:szCs w:val="22"/>
          <w:lang w:val="en-GB" w:eastAsia="en-US"/>
        </w:rPr>
        <w:t xml:space="preserve">Eligible companies for participating to the procedure, must have an annual turnover (updated average of the last three audited financial years) equal to or more than </w:t>
      </w:r>
      <w:r w:rsidRPr="00F801BD">
        <w:rPr>
          <w:rFonts w:eastAsia="Calibri"/>
          <w:b/>
          <w:sz w:val="22"/>
          <w:szCs w:val="22"/>
          <w:lang w:val="en-GB" w:eastAsia="en-US"/>
        </w:rPr>
        <w:t>10.000.000 Euros</w:t>
      </w:r>
      <w:r w:rsidRPr="00F801BD">
        <w:rPr>
          <w:rFonts w:eastAsia="Calibri"/>
          <w:sz w:val="22"/>
          <w:szCs w:val="22"/>
          <w:lang w:val="en-GB" w:eastAsia="en-US"/>
        </w:rPr>
        <w:t>.</w:t>
      </w:r>
    </w:p>
    <w:p w14:paraId="66DBC890" w14:textId="77777777" w:rsidR="00051059" w:rsidRPr="00F801BD" w:rsidRDefault="00051059" w:rsidP="00B41E88">
      <w:pPr>
        <w:shd w:val="clear" w:color="auto" w:fill="FFFFFF"/>
        <w:tabs>
          <w:tab w:val="left" w:pos="426"/>
        </w:tabs>
        <w:ind w:left="426"/>
        <w:jc w:val="both"/>
        <w:rPr>
          <w:rFonts w:eastAsia="Calibri"/>
          <w:sz w:val="22"/>
          <w:szCs w:val="22"/>
          <w:lang w:val="en-GB" w:eastAsia="en-US"/>
        </w:rPr>
      </w:pPr>
    </w:p>
    <w:p w14:paraId="18AA333A" w14:textId="0F8E6A46" w:rsidR="00051059" w:rsidRPr="00F801BD" w:rsidRDefault="00051059" w:rsidP="00B41E88">
      <w:pPr>
        <w:shd w:val="clear" w:color="auto" w:fill="FFFFFF"/>
        <w:tabs>
          <w:tab w:val="left" w:pos="426"/>
        </w:tabs>
        <w:jc w:val="both"/>
        <w:rPr>
          <w:rFonts w:eastAsia="Calibri"/>
          <w:sz w:val="22"/>
          <w:szCs w:val="22"/>
          <w:lang w:val="en-GB" w:eastAsia="en-US"/>
        </w:rPr>
      </w:pPr>
      <w:r w:rsidRPr="00F801BD">
        <w:rPr>
          <w:rFonts w:eastAsia="Calibri"/>
          <w:sz w:val="22"/>
          <w:szCs w:val="22"/>
          <w:lang w:val="en-GB" w:eastAsia="en-US"/>
        </w:rPr>
        <w:tab/>
        <w:t>The tender will be carried out in two phases:</w:t>
      </w:r>
    </w:p>
    <w:p w14:paraId="547BF5A9" w14:textId="77777777" w:rsidR="00051059" w:rsidRPr="00F801BD" w:rsidRDefault="00051059" w:rsidP="00051059">
      <w:pPr>
        <w:shd w:val="clear" w:color="auto" w:fill="FFFFFF"/>
        <w:tabs>
          <w:tab w:val="left" w:pos="0"/>
        </w:tabs>
        <w:jc w:val="both"/>
        <w:rPr>
          <w:rFonts w:eastAsia="Calibri"/>
          <w:sz w:val="22"/>
          <w:szCs w:val="22"/>
          <w:lang w:val="en-GB" w:eastAsia="en-US"/>
        </w:rPr>
      </w:pPr>
    </w:p>
    <w:p w14:paraId="328C3A13" w14:textId="0E034DF9" w:rsidR="00051059" w:rsidRPr="00F801BD" w:rsidRDefault="00051059" w:rsidP="00051059">
      <w:pPr>
        <w:shd w:val="clear" w:color="auto" w:fill="FFFFFF"/>
        <w:tabs>
          <w:tab w:val="left" w:pos="0"/>
        </w:tabs>
        <w:jc w:val="both"/>
        <w:rPr>
          <w:rFonts w:eastAsia="Calibri"/>
          <w:sz w:val="22"/>
          <w:szCs w:val="22"/>
          <w:lang w:val="en-GB" w:eastAsia="en-US"/>
        </w:rPr>
      </w:pPr>
      <w:r w:rsidRPr="00F801BD">
        <w:rPr>
          <w:rFonts w:eastAsia="Calibri"/>
          <w:b/>
          <w:sz w:val="22"/>
          <w:szCs w:val="22"/>
          <w:lang w:val="en-GB" w:eastAsia="en-US"/>
        </w:rPr>
        <w:t>Phase 1:</w:t>
      </w:r>
      <w:r w:rsidRPr="00F801BD">
        <w:rPr>
          <w:rFonts w:eastAsia="Calibri"/>
          <w:sz w:val="22"/>
          <w:szCs w:val="22"/>
          <w:lang w:val="en-GB" w:eastAsia="en-US"/>
        </w:rPr>
        <w:t xml:space="preserve"> The interested parties will submit only their interest (NOT a Technical or Financial offer) </w:t>
      </w:r>
      <w:r w:rsidRPr="00F801BD">
        <w:rPr>
          <w:rFonts w:eastAsia="Calibri"/>
          <w:b/>
          <w:sz w:val="22"/>
          <w:szCs w:val="22"/>
          <w:lang w:val="en-GB" w:eastAsia="en-US"/>
        </w:rPr>
        <w:t>until</w:t>
      </w:r>
      <w:r w:rsidR="000518AF">
        <w:rPr>
          <w:rFonts w:eastAsia="Calibri"/>
          <w:b/>
          <w:sz w:val="22"/>
          <w:szCs w:val="22"/>
          <w:lang w:val="en-GB" w:eastAsia="en-US"/>
        </w:rPr>
        <w:t xml:space="preserve"> Tuesday,</w:t>
      </w:r>
      <w:r w:rsidRPr="00F801BD">
        <w:rPr>
          <w:rFonts w:eastAsia="Calibri"/>
          <w:b/>
          <w:sz w:val="22"/>
          <w:szCs w:val="22"/>
          <w:lang w:val="en-GB" w:eastAsia="en-US"/>
        </w:rPr>
        <w:t xml:space="preserve"> </w:t>
      </w:r>
      <w:r w:rsidR="000518AF">
        <w:rPr>
          <w:rFonts w:eastAsia="Calibri"/>
          <w:b/>
          <w:sz w:val="22"/>
          <w:szCs w:val="22"/>
          <w:lang w:val="en-GB" w:eastAsia="en-US"/>
        </w:rPr>
        <w:t>5</w:t>
      </w:r>
      <w:r w:rsidR="000518AF" w:rsidRPr="000518AF">
        <w:rPr>
          <w:rFonts w:eastAsia="Calibri"/>
          <w:b/>
          <w:sz w:val="22"/>
          <w:szCs w:val="22"/>
          <w:vertAlign w:val="superscript"/>
          <w:lang w:val="en-GB" w:eastAsia="en-US"/>
        </w:rPr>
        <w:t>th</w:t>
      </w:r>
      <w:r w:rsidR="000518AF">
        <w:rPr>
          <w:rFonts w:eastAsia="Calibri"/>
          <w:b/>
          <w:sz w:val="22"/>
          <w:szCs w:val="22"/>
          <w:lang w:val="en-GB" w:eastAsia="en-US"/>
        </w:rPr>
        <w:t xml:space="preserve"> of January</w:t>
      </w:r>
      <w:r w:rsidRPr="00F801BD">
        <w:rPr>
          <w:rFonts w:eastAsia="Calibri"/>
          <w:b/>
          <w:sz w:val="22"/>
          <w:szCs w:val="22"/>
          <w:lang w:val="en-GB" w:eastAsia="en-US"/>
        </w:rPr>
        <w:t xml:space="preserve"> 202</w:t>
      </w:r>
      <w:r w:rsidR="000518AF">
        <w:rPr>
          <w:rFonts w:eastAsia="Calibri"/>
          <w:b/>
          <w:sz w:val="22"/>
          <w:szCs w:val="22"/>
          <w:lang w:val="en-GB" w:eastAsia="en-US"/>
        </w:rPr>
        <w:t>1</w:t>
      </w:r>
      <w:r w:rsidRPr="00F801BD">
        <w:rPr>
          <w:rFonts w:eastAsia="Calibri"/>
          <w:sz w:val="22"/>
          <w:szCs w:val="22"/>
          <w:lang w:val="en-GB" w:eastAsia="en-US"/>
        </w:rPr>
        <w:t xml:space="preserve"> accompanied by:</w:t>
      </w:r>
    </w:p>
    <w:p w14:paraId="489CB109" w14:textId="77777777" w:rsidR="00051059" w:rsidRPr="00F801BD" w:rsidRDefault="00051059" w:rsidP="00051059">
      <w:pPr>
        <w:shd w:val="clear" w:color="auto" w:fill="FFFFFF"/>
        <w:tabs>
          <w:tab w:val="left" w:pos="0"/>
        </w:tabs>
        <w:jc w:val="both"/>
        <w:rPr>
          <w:rFonts w:eastAsia="Calibri"/>
          <w:sz w:val="22"/>
          <w:szCs w:val="22"/>
          <w:lang w:val="en-GB" w:eastAsia="en-US"/>
        </w:rPr>
      </w:pPr>
    </w:p>
    <w:p w14:paraId="3E4080B5" w14:textId="77777777" w:rsidR="00051059" w:rsidRPr="00F801BD" w:rsidRDefault="00051059" w:rsidP="00051059">
      <w:pPr>
        <w:numPr>
          <w:ilvl w:val="0"/>
          <w:numId w:val="102"/>
        </w:numPr>
        <w:shd w:val="clear" w:color="auto" w:fill="FFFFFF"/>
        <w:ind w:left="284" w:hanging="284"/>
        <w:jc w:val="both"/>
        <w:rPr>
          <w:rFonts w:eastAsia="Calibri"/>
          <w:sz w:val="22"/>
          <w:szCs w:val="22"/>
          <w:lang w:val="en-GB" w:eastAsia="en-US"/>
        </w:rPr>
      </w:pPr>
      <w:r w:rsidRPr="00F801BD">
        <w:rPr>
          <w:rFonts w:eastAsia="Calibri"/>
          <w:sz w:val="22"/>
          <w:szCs w:val="22"/>
          <w:lang w:val="en-GB" w:eastAsia="en-US"/>
        </w:rPr>
        <w:t>Original or legally certified copies or simple, clear and easy-to-read copies of the financial statements of the Candidate of the last three (3) audited financial years in order to prove their fulfilment of the abovementioned eligibility criterion of average annual turnover of 10.000.000 Euros.</w:t>
      </w:r>
    </w:p>
    <w:p w14:paraId="4B9682CF" w14:textId="2CACBD6B" w:rsidR="00051059" w:rsidRPr="00F801BD" w:rsidRDefault="00051059" w:rsidP="00051059">
      <w:pPr>
        <w:shd w:val="clear" w:color="auto" w:fill="FFFFFF"/>
        <w:ind w:left="284" w:hanging="284"/>
        <w:jc w:val="both"/>
        <w:rPr>
          <w:rFonts w:eastAsia="Calibri"/>
          <w:sz w:val="22"/>
          <w:szCs w:val="22"/>
          <w:lang w:val="en-GB" w:eastAsia="en-US"/>
        </w:rPr>
      </w:pPr>
      <w:r w:rsidRPr="00F801BD">
        <w:rPr>
          <w:rFonts w:eastAsia="Calibri"/>
          <w:sz w:val="22"/>
          <w:szCs w:val="22"/>
          <w:lang w:val="en-GB" w:eastAsia="en-US"/>
        </w:rPr>
        <w:t>•</w:t>
      </w:r>
      <w:r w:rsidRPr="00F801BD">
        <w:rPr>
          <w:rFonts w:eastAsia="Calibri"/>
          <w:sz w:val="22"/>
          <w:szCs w:val="22"/>
          <w:lang w:val="en-GB" w:eastAsia="en-US"/>
        </w:rPr>
        <w:tab/>
      </w:r>
      <w:r w:rsidR="00B41E88" w:rsidRPr="00F801BD">
        <w:rPr>
          <w:rFonts w:eastAsia="Calibri"/>
          <w:sz w:val="22"/>
          <w:szCs w:val="22"/>
          <w:lang w:val="en-GB" w:eastAsia="en-US"/>
        </w:rPr>
        <w:t>A</w:t>
      </w:r>
      <w:r w:rsidRPr="00F801BD">
        <w:rPr>
          <w:rFonts w:eastAsia="Calibri"/>
          <w:sz w:val="22"/>
          <w:szCs w:val="22"/>
          <w:lang w:val="en-GB" w:eastAsia="en-US"/>
        </w:rPr>
        <w:t xml:space="preserve">n NDA Agreement (according to the published NDA agreement template provided by PPA) signed by their Legal representative. </w:t>
      </w:r>
    </w:p>
    <w:p w14:paraId="68251DFB" w14:textId="77777777" w:rsidR="00051059" w:rsidRPr="00F801BD" w:rsidRDefault="00051059" w:rsidP="00051059">
      <w:pPr>
        <w:numPr>
          <w:ilvl w:val="0"/>
          <w:numId w:val="103"/>
        </w:numPr>
        <w:shd w:val="clear" w:color="auto" w:fill="FFFFFF"/>
        <w:ind w:left="284" w:hanging="284"/>
        <w:jc w:val="both"/>
        <w:rPr>
          <w:rFonts w:eastAsia="Calibri"/>
          <w:sz w:val="22"/>
          <w:szCs w:val="22"/>
          <w:lang w:val="en-GB" w:eastAsia="en-US"/>
        </w:rPr>
      </w:pPr>
      <w:r w:rsidRPr="00F801BD">
        <w:rPr>
          <w:rFonts w:eastAsia="Calibri"/>
          <w:sz w:val="22"/>
          <w:szCs w:val="22"/>
          <w:lang w:val="en-GB" w:eastAsia="en-US"/>
        </w:rPr>
        <w:t>Original or legally certified copies or simple, clear and easy-to-read copies in order to prove their legal representation.</w:t>
      </w:r>
    </w:p>
    <w:p w14:paraId="72FC1DC4" w14:textId="77777777" w:rsidR="00051059" w:rsidRPr="00F801BD" w:rsidRDefault="00051059" w:rsidP="00051059">
      <w:pPr>
        <w:shd w:val="clear" w:color="auto" w:fill="FFFFFF"/>
        <w:ind w:left="284"/>
        <w:jc w:val="both"/>
        <w:rPr>
          <w:rFonts w:eastAsia="Calibri"/>
          <w:sz w:val="22"/>
          <w:szCs w:val="22"/>
          <w:lang w:val="en-GB" w:eastAsia="en-US"/>
        </w:rPr>
      </w:pPr>
    </w:p>
    <w:p w14:paraId="4F613641" w14:textId="77777777" w:rsidR="00051059" w:rsidRPr="00F801BD" w:rsidRDefault="00051059" w:rsidP="00051059">
      <w:pPr>
        <w:shd w:val="clear" w:color="auto" w:fill="FFFFFF"/>
        <w:tabs>
          <w:tab w:val="left" w:pos="0"/>
        </w:tabs>
        <w:jc w:val="both"/>
        <w:rPr>
          <w:rFonts w:eastAsia="Calibri"/>
          <w:sz w:val="22"/>
          <w:szCs w:val="22"/>
          <w:lang w:val="en-GB" w:eastAsia="en-US"/>
        </w:rPr>
      </w:pPr>
    </w:p>
    <w:p w14:paraId="49DC0D76" w14:textId="297B863F" w:rsidR="00051059" w:rsidRPr="00F801BD" w:rsidRDefault="00051059" w:rsidP="00B41E88">
      <w:pPr>
        <w:rPr>
          <w:rFonts w:eastAsia="Calibri"/>
          <w:sz w:val="22"/>
          <w:szCs w:val="22"/>
          <w:lang w:val="en-GB" w:eastAsia="en-US"/>
        </w:rPr>
      </w:pPr>
      <w:r w:rsidRPr="00F801BD">
        <w:rPr>
          <w:rFonts w:eastAsia="Calibri"/>
          <w:b/>
          <w:sz w:val="22"/>
          <w:szCs w:val="22"/>
          <w:lang w:val="en-GB" w:eastAsia="en-US"/>
        </w:rPr>
        <w:t>Phase 2</w:t>
      </w:r>
      <w:r w:rsidRPr="00F801BD">
        <w:rPr>
          <w:rFonts w:eastAsia="Calibri"/>
          <w:sz w:val="22"/>
          <w:szCs w:val="22"/>
          <w:lang w:val="en-GB" w:eastAsia="en-US"/>
        </w:rPr>
        <w:t>: The Candidates which will be evaluated as eligible to continue to phase 2 of the tender procedure, will receive the tender technical Annexes A,B,C,D,E.</w:t>
      </w:r>
      <w:r w:rsidR="00B41E88" w:rsidRPr="00F801BD">
        <w:rPr>
          <w:rFonts w:eastAsia="Calibri"/>
          <w:sz w:val="22"/>
          <w:szCs w:val="22"/>
          <w:lang w:val="en-GB" w:eastAsia="en-US"/>
        </w:rPr>
        <w:t xml:space="preserve"> w</w:t>
      </w:r>
      <w:r w:rsidRPr="00F801BD">
        <w:rPr>
          <w:rFonts w:eastAsia="Calibri"/>
          <w:sz w:val="22"/>
          <w:szCs w:val="22"/>
          <w:lang w:val="en-GB" w:eastAsia="en-US"/>
        </w:rPr>
        <w:t xml:space="preserve">ithin two (2) business days after the initial deadline of the expressions of interest’s submission, in order to be able to submit their offers, until </w:t>
      </w:r>
      <w:r w:rsidR="000518AF" w:rsidRPr="000518AF">
        <w:rPr>
          <w:rFonts w:eastAsia="Calibri"/>
          <w:b/>
          <w:sz w:val="22"/>
          <w:szCs w:val="22"/>
          <w:lang w:val="en-GB" w:eastAsia="en-US"/>
        </w:rPr>
        <w:t>Friday, 29</w:t>
      </w:r>
      <w:r w:rsidR="000518AF" w:rsidRPr="000518AF">
        <w:rPr>
          <w:rFonts w:eastAsia="Calibri"/>
          <w:b/>
          <w:sz w:val="22"/>
          <w:szCs w:val="22"/>
          <w:vertAlign w:val="superscript"/>
          <w:lang w:val="en-GB" w:eastAsia="en-US"/>
        </w:rPr>
        <w:t>th</w:t>
      </w:r>
      <w:r w:rsidR="000518AF" w:rsidRPr="000518AF">
        <w:rPr>
          <w:rFonts w:eastAsia="Calibri"/>
          <w:b/>
          <w:sz w:val="22"/>
          <w:szCs w:val="22"/>
          <w:lang w:val="en-GB" w:eastAsia="en-US"/>
        </w:rPr>
        <w:t xml:space="preserve"> of January 2021</w:t>
      </w:r>
      <w:r w:rsidRPr="000518AF">
        <w:rPr>
          <w:rFonts w:eastAsia="Calibri"/>
          <w:b/>
          <w:sz w:val="22"/>
          <w:szCs w:val="22"/>
          <w:lang w:val="en-GB" w:eastAsia="en-US"/>
        </w:rPr>
        <w:t xml:space="preserve"> (offers submission deadline), 16:00 hours</w:t>
      </w:r>
      <w:r w:rsidRPr="00F801BD">
        <w:rPr>
          <w:rFonts w:eastAsia="Calibri"/>
          <w:sz w:val="22"/>
          <w:szCs w:val="22"/>
          <w:lang w:val="en-GB" w:eastAsia="en-US"/>
        </w:rPr>
        <w:t xml:space="preserve">, by email to the following email address: </w:t>
      </w:r>
      <w:hyperlink r:id="rId29" w:history="1">
        <w:r w:rsidRPr="00F801BD">
          <w:rPr>
            <w:rFonts w:eastAsia="Calibri"/>
            <w:sz w:val="22"/>
            <w:szCs w:val="22"/>
            <w:lang w:val="en-GB" w:eastAsia="en-US"/>
          </w:rPr>
          <w:t>procurement@olp.gr</w:t>
        </w:r>
      </w:hyperlink>
      <w:r w:rsidRPr="00F801BD">
        <w:rPr>
          <w:rFonts w:eastAsia="Calibri"/>
          <w:sz w:val="22"/>
          <w:szCs w:val="22"/>
          <w:lang w:val="en-GB" w:eastAsia="en-US"/>
        </w:rPr>
        <w:t>, as follows:</w:t>
      </w:r>
    </w:p>
    <w:p w14:paraId="0AB931F7" w14:textId="77777777" w:rsidR="00051059" w:rsidRPr="00F801BD" w:rsidRDefault="00051059" w:rsidP="00B41E88">
      <w:pPr>
        <w:pStyle w:val="Heading2"/>
        <w:rPr>
          <w:rFonts w:ascii="Times New Roman" w:hAnsi="Times New Roman" w:cs="Times New Roman"/>
          <w:i w:val="0"/>
          <w:highlight w:val="green"/>
          <w:lang w:eastAsia="zh-CN"/>
        </w:rPr>
      </w:pPr>
    </w:p>
    <w:p w14:paraId="0A1A51BB" w14:textId="0A0244D2" w:rsidR="003C5BA9" w:rsidRPr="00F801BD" w:rsidRDefault="003C5BA9" w:rsidP="00051059">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 xml:space="preserve">Each offer (entire folder) should consist of three (3) individual electronic sub-folders: </w:t>
      </w:r>
    </w:p>
    <w:p w14:paraId="1416D594" w14:textId="77777777" w:rsidR="00051059" w:rsidRPr="00F801BD" w:rsidRDefault="00051059" w:rsidP="00B41E88">
      <w:pPr>
        <w:pStyle w:val="PlainText"/>
        <w:jc w:val="both"/>
        <w:rPr>
          <w:rFonts w:ascii="Times New Roman" w:eastAsia="Calibri" w:hAnsi="Times New Roman" w:cs="Times New Roman"/>
          <w:szCs w:val="22"/>
          <w:lang w:val="en-GB"/>
        </w:rPr>
      </w:pPr>
    </w:p>
    <w:p w14:paraId="2EBE2B95" w14:textId="77777777" w:rsidR="003C5BA9" w:rsidRPr="00F801BD" w:rsidRDefault="003C5BA9" w:rsidP="00B41E88">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a. the Participation Supporting Documents</w:t>
      </w:r>
      <w:r w:rsidR="000B480E" w:rsidRPr="00F801BD">
        <w:rPr>
          <w:rFonts w:ascii="Times New Roman" w:eastAsia="Calibri" w:hAnsi="Times New Roman" w:cs="Times New Roman"/>
          <w:szCs w:val="22"/>
          <w:lang w:val="en-GB"/>
        </w:rPr>
        <w:t>;</w:t>
      </w:r>
    </w:p>
    <w:p w14:paraId="509AB2E4" w14:textId="77777777" w:rsidR="003C5BA9" w:rsidRPr="00F801BD" w:rsidRDefault="003C5BA9" w:rsidP="00B41E88">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b. the Technical Offer</w:t>
      </w:r>
      <w:r w:rsidR="000B480E" w:rsidRPr="00F801BD">
        <w:rPr>
          <w:rFonts w:ascii="Times New Roman" w:eastAsia="Calibri" w:hAnsi="Times New Roman" w:cs="Times New Roman"/>
          <w:szCs w:val="22"/>
          <w:lang w:val="en-GB"/>
        </w:rPr>
        <w:t>;</w:t>
      </w:r>
    </w:p>
    <w:p w14:paraId="59CDC4C5" w14:textId="4B0C4577" w:rsidR="000B480E" w:rsidRPr="00F801BD" w:rsidRDefault="003C5BA9" w:rsidP="00051059">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c. the Financial offer</w:t>
      </w:r>
      <w:r w:rsidR="000B480E" w:rsidRPr="00F801BD">
        <w:rPr>
          <w:rFonts w:ascii="Times New Roman" w:eastAsia="Calibri" w:hAnsi="Times New Roman" w:cs="Times New Roman"/>
          <w:szCs w:val="22"/>
          <w:lang w:val="en-GB"/>
        </w:rPr>
        <w:t>;</w:t>
      </w:r>
    </w:p>
    <w:p w14:paraId="30D1B0A3" w14:textId="77777777" w:rsidR="00051059" w:rsidRPr="00F801BD" w:rsidRDefault="00051059" w:rsidP="00B41E88">
      <w:pPr>
        <w:pStyle w:val="PlainText"/>
        <w:jc w:val="both"/>
        <w:rPr>
          <w:rFonts w:ascii="Times New Roman" w:eastAsia="Calibri" w:hAnsi="Times New Roman" w:cs="Times New Roman"/>
          <w:szCs w:val="22"/>
          <w:lang w:val="en-GB"/>
        </w:rPr>
      </w:pPr>
    </w:p>
    <w:p w14:paraId="4602A1A4" w14:textId="05AD2A23" w:rsidR="003C5BA9" w:rsidRPr="00F801BD" w:rsidRDefault="003C5BA9" w:rsidP="00051059">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 xml:space="preserve">Each individual sub-folder will be (upon rejection) protected with separate/different passwords which will be sent to PPA separately at each tender evaluation stage upon relevant request of PPA to a specific e-mail which will be notified by PPA to all </w:t>
      </w:r>
      <w:r w:rsidR="00CD0028">
        <w:rPr>
          <w:rFonts w:ascii="Times New Roman" w:eastAsia="Calibri" w:hAnsi="Times New Roman" w:cs="Times New Roman"/>
          <w:szCs w:val="22"/>
          <w:lang w:val="en-GB"/>
        </w:rPr>
        <w:t>candidate</w:t>
      </w:r>
      <w:r w:rsidRPr="00F801BD">
        <w:rPr>
          <w:rFonts w:ascii="Times New Roman" w:eastAsia="Calibri" w:hAnsi="Times New Roman" w:cs="Times New Roman"/>
          <w:szCs w:val="22"/>
          <w:lang w:val="en-GB"/>
        </w:rPr>
        <w:t>s.</w:t>
      </w:r>
    </w:p>
    <w:p w14:paraId="70166F87" w14:textId="77777777" w:rsidR="00051059" w:rsidRPr="00F801BD" w:rsidRDefault="00051059" w:rsidP="00B41E88">
      <w:pPr>
        <w:pStyle w:val="PlainText"/>
        <w:jc w:val="both"/>
        <w:rPr>
          <w:rFonts w:ascii="Times New Roman" w:eastAsia="Calibri" w:hAnsi="Times New Roman" w:cs="Times New Roman"/>
          <w:szCs w:val="22"/>
          <w:lang w:val="en-GB"/>
        </w:rPr>
      </w:pPr>
    </w:p>
    <w:p w14:paraId="6DFFF5E1" w14:textId="27C18242" w:rsidR="003C5BA9" w:rsidRPr="00F801BD" w:rsidRDefault="003C5BA9" w:rsidP="00051059">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 xml:space="preserve">The offers’ files only (not the passwords) should be sent directly to Procurement Department by the candidates at the following e-mail: </w:t>
      </w:r>
      <w:hyperlink r:id="rId30" w:history="1">
        <w:r w:rsidRPr="00F801BD">
          <w:rPr>
            <w:rFonts w:ascii="Times New Roman" w:eastAsia="Calibri" w:hAnsi="Times New Roman" w:cs="Times New Roman"/>
            <w:szCs w:val="22"/>
            <w:lang w:val="en-GB"/>
          </w:rPr>
          <w:t>procurement@olp.gr</w:t>
        </w:r>
      </w:hyperlink>
      <w:r w:rsidRPr="00F801BD">
        <w:rPr>
          <w:rFonts w:ascii="Times New Roman" w:eastAsia="Calibri" w:hAnsi="Times New Roman" w:cs="Times New Roman"/>
          <w:szCs w:val="22"/>
          <w:lang w:val="en-GB"/>
        </w:rPr>
        <w:t xml:space="preserve"> before the tender’s expiry deadline with the indication: “Offer for the </w:t>
      </w:r>
      <w:r w:rsidR="000B480E" w:rsidRPr="00F801BD">
        <w:rPr>
          <w:rFonts w:ascii="Times New Roman" w:eastAsia="Calibri" w:hAnsi="Times New Roman" w:cs="Times New Roman"/>
          <w:szCs w:val="22"/>
          <w:lang w:val="en-GB"/>
        </w:rPr>
        <w:t>Procurement of Data Centre Equipment Expansion</w:t>
      </w:r>
      <w:r w:rsidRPr="00F801BD">
        <w:rPr>
          <w:rFonts w:ascii="Times New Roman" w:eastAsia="Calibri" w:hAnsi="Times New Roman" w:cs="Times New Roman"/>
          <w:szCs w:val="22"/>
          <w:lang w:val="en-GB"/>
        </w:rPr>
        <w:t>".</w:t>
      </w:r>
    </w:p>
    <w:p w14:paraId="45AEED53" w14:textId="77777777" w:rsidR="00051059" w:rsidRPr="00F801BD" w:rsidRDefault="00051059" w:rsidP="00B41E88">
      <w:pPr>
        <w:pStyle w:val="PlainText"/>
        <w:jc w:val="both"/>
        <w:rPr>
          <w:rFonts w:ascii="Times New Roman" w:eastAsia="Calibri" w:hAnsi="Times New Roman" w:cs="Times New Roman"/>
          <w:szCs w:val="22"/>
          <w:lang w:val="en-GB"/>
        </w:rPr>
      </w:pPr>
    </w:p>
    <w:p w14:paraId="0F88A8C2" w14:textId="3936A1C1" w:rsidR="003C5BA9" w:rsidRPr="00F801BD" w:rsidRDefault="003C5BA9" w:rsidP="00B41E88">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On the date &amp; time of each evaluation stage (i.e. participating documentation, technical evaluation, financial evaluation), the requested passwords only (different password for each stage) should be sent to a specific e-mail upon relevant request of PPA with the indication: “</w:t>
      </w:r>
      <w:r w:rsidR="000B480E" w:rsidRPr="00F801BD">
        <w:rPr>
          <w:rFonts w:ascii="Times New Roman" w:eastAsia="Calibri" w:hAnsi="Times New Roman" w:cs="Times New Roman"/>
          <w:szCs w:val="22"/>
          <w:lang w:val="en-GB"/>
        </w:rPr>
        <w:t>Procurement of Data Centre Equipment Expansion - Password</w:t>
      </w:r>
      <w:r w:rsidRPr="00F801BD">
        <w:rPr>
          <w:rFonts w:ascii="Times New Roman" w:eastAsia="Calibri" w:hAnsi="Times New Roman" w:cs="Times New Roman"/>
          <w:szCs w:val="22"/>
          <w:lang w:val="en-GB"/>
        </w:rPr>
        <w:t>”.</w:t>
      </w:r>
    </w:p>
    <w:p w14:paraId="7FE83217" w14:textId="77777777" w:rsidR="00B41E88" w:rsidRPr="00F801BD" w:rsidRDefault="00B41E88" w:rsidP="00B41E88">
      <w:pPr>
        <w:pStyle w:val="PlainText"/>
        <w:jc w:val="both"/>
        <w:rPr>
          <w:rFonts w:ascii="Times New Roman" w:eastAsia="Calibri" w:hAnsi="Times New Roman" w:cs="Times New Roman"/>
          <w:szCs w:val="22"/>
          <w:lang w:val="en-GB"/>
        </w:rPr>
      </w:pPr>
    </w:p>
    <w:p w14:paraId="30507C20" w14:textId="09D6996A" w:rsidR="006046C2" w:rsidRPr="00F801BD" w:rsidRDefault="00051059" w:rsidP="00B41E88">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The offers</w:t>
      </w:r>
      <w:r w:rsidR="008E2C11" w:rsidRPr="00F801BD">
        <w:rPr>
          <w:rFonts w:ascii="Times New Roman" w:eastAsia="Calibri" w:hAnsi="Times New Roman" w:cs="Times New Roman"/>
          <w:szCs w:val="22"/>
          <w:lang w:val="en-GB"/>
        </w:rPr>
        <w:t>’</w:t>
      </w:r>
      <w:r w:rsidRPr="00F801BD">
        <w:rPr>
          <w:rFonts w:ascii="Times New Roman" w:eastAsia="Calibri" w:hAnsi="Times New Roman" w:cs="Times New Roman"/>
          <w:szCs w:val="22"/>
          <w:lang w:val="en-GB"/>
        </w:rPr>
        <w:t xml:space="preserve"> electronic files must n</w:t>
      </w:r>
      <w:r w:rsidR="006046C2" w:rsidRPr="00F801BD">
        <w:rPr>
          <w:rFonts w:ascii="Times New Roman" w:eastAsia="Calibri" w:hAnsi="Times New Roman" w:cs="Times New Roman"/>
          <w:szCs w:val="22"/>
          <w:lang w:val="en-GB"/>
        </w:rPr>
        <w:t xml:space="preserve">ot exceed the size of </w:t>
      </w:r>
      <w:r w:rsidRPr="00F801BD">
        <w:rPr>
          <w:rFonts w:ascii="Times New Roman" w:eastAsia="Calibri" w:hAnsi="Times New Roman" w:cs="Times New Roman"/>
          <w:szCs w:val="22"/>
          <w:lang w:val="en-GB"/>
        </w:rPr>
        <w:t>10-15 Mbytes.</w:t>
      </w:r>
    </w:p>
    <w:p w14:paraId="08C83122" w14:textId="77777777" w:rsidR="00B41E88" w:rsidRPr="00F801BD" w:rsidRDefault="00B41E88" w:rsidP="00B41E88">
      <w:pPr>
        <w:pStyle w:val="PlainText"/>
        <w:jc w:val="both"/>
        <w:rPr>
          <w:rFonts w:ascii="Times New Roman" w:eastAsia="Calibri" w:hAnsi="Times New Roman" w:cs="Times New Roman"/>
          <w:szCs w:val="22"/>
          <w:lang w:val="en-GB"/>
        </w:rPr>
      </w:pPr>
    </w:p>
    <w:p w14:paraId="08BEE33C" w14:textId="4D13A5C3" w:rsidR="000B480E" w:rsidRPr="00F801BD" w:rsidRDefault="008E2C11" w:rsidP="00B41E88">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Any costs or charges related to the submission of the offers shall be borne by the Candidate</w:t>
      </w:r>
      <w:r w:rsidR="00562E35" w:rsidRPr="00F801BD">
        <w:rPr>
          <w:rFonts w:ascii="Times New Roman" w:eastAsia="Calibri" w:hAnsi="Times New Roman" w:cs="Times New Roman"/>
          <w:szCs w:val="22"/>
          <w:lang w:val="en-GB"/>
        </w:rPr>
        <w:t>.</w:t>
      </w:r>
    </w:p>
    <w:p w14:paraId="05CAF572" w14:textId="2FD0A327" w:rsidR="00562E35" w:rsidRPr="00F801BD" w:rsidRDefault="00562E35" w:rsidP="00B41E88">
      <w:pPr>
        <w:pStyle w:val="PlainText"/>
        <w:jc w:val="both"/>
        <w:rPr>
          <w:rFonts w:ascii="Times New Roman" w:eastAsia="Calibri" w:hAnsi="Times New Roman" w:cs="Times New Roman"/>
          <w:szCs w:val="22"/>
          <w:lang w:val="en-GB"/>
        </w:rPr>
      </w:pPr>
      <w:r w:rsidRPr="00F801BD">
        <w:rPr>
          <w:rFonts w:ascii="Times New Roman" w:eastAsia="Calibri" w:hAnsi="Times New Roman" w:cs="Times New Roman"/>
          <w:szCs w:val="22"/>
          <w:lang w:val="en-GB"/>
        </w:rPr>
        <w:t>The Candidates are responsible for and accept the risk for any event, to include even force majeure, that may have as a result the non-timely or non-duly submission of the folder of offer thereof.</w:t>
      </w:r>
    </w:p>
    <w:p w14:paraId="720FDDB1" w14:textId="77777777" w:rsidR="00B41E88" w:rsidRPr="00F801BD" w:rsidRDefault="00B41E88" w:rsidP="00B41E88">
      <w:pPr>
        <w:pStyle w:val="PlainText"/>
        <w:jc w:val="both"/>
        <w:rPr>
          <w:rFonts w:ascii="Times New Roman" w:eastAsia="Calibri" w:hAnsi="Times New Roman" w:cs="Times New Roman"/>
          <w:szCs w:val="22"/>
          <w:lang w:val="en-GB"/>
        </w:rPr>
      </w:pPr>
    </w:p>
    <w:p w14:paraId="094B05C5" w14:textId="77777777" w:rsidR="00CF6A32" w:rsidRPr="00F801BD" w:rsidRDefault="00CF6A32" w:rsidP="00B41E88">
      <w:pPr>
        <w:spacing w:after="120"/>
        <w:jc w:val="both"/>
        <w:rPr>
          <w:rFonts w:eastAsia="Calibri"/>
          <w:sz w:val="22"/>
          <w:szCs w:val="22"/>
          <w:lang w:val="en-GB" w:eastAsia="en-US"/>
        </w:rPr>
      </w:pPr>
      <w:r w:rsidRPr="00F801BD">
        <w:rPr>
          <w:rFonts w:eastAsia="Calibri"/>
          <w:sz w:val="22"/>
          <w:szCs w:val="22"/>
          <w:lang w:eastAsia="en-US"/>
        </w:rPr>
        <w:t xml:space="preserve">Submission of an offer in the tender procedure will constitute a presumption that each Candidate accepts the terms of this Call for Tender, has been apprised of the tender documents and information and is fully aware of </w:t>
      </w:r>
      <w:r w:rsidRPr="00F801BD">
        <w:rPr>
          <w:rFonts w:eastAsia="Calibri"/>
          <w:sz w:val="22"/>
          <w:szCs w:val="22"/>
          <w:lang w:eastAsia="en-US"/>
        </w:rPr>
        <w:lastRenderedPageBreak/>
        <w:t>the project implementation conditions. In particular, Candidates are obliged to fully apprise themselves of all project implementation conditions including all those specified in this Call for Tender</w:t>
      </w:r>
    </w:p>
    <w:p w14:paraId="1E2915BC" w14:textId="77777777" w:rsidR="00CF6A32" w:rsidRPr="00F801BD" w:rsidRDefault="00CF6A32" w:rsidP="00CF6A32">
      <w:pPr>
        <w:spacing w:after="120"/>
        <w:ind w:left="567"/>
        <w:jc w:val="both"/>
        <w:rPr>
          <w:rFonts w:eastAsia="Calibri"/>
          <w:sz w:val="22"/>
          <w:szCs w:val="22"/>
          <w:lang w:val="en-GB" w:eastAsia="en-US"/>
        </w:rPr>
      </w:pPr>
    </w:p>
    <w:p w14:paraId="2147FA56" w14:textId="77777777" w:rsidR="00CF6A32" w:rsidRPr="00F801BD" w:rsidRDefault="00CF6A32" w:rsidP="004D19BF">
      <w:pPr>
        <w:spacing w:after="120"/>
        <w:ind w:left="567"/>
        <w:jc w:val="both"/>
        <w:rPr>
          <w:rFonts w:eastAsia="Calibri"/>
          <w:sz w:val="22"/>
          <w:szCs w:val="22"/>
          <w:lang w:val="en-GB" w:eastAsia="en-US"/>
        </w:rPr>
      </w:pPr>
    </w:p>
    <w:p w14:paraId="54DADE66" w14:textId="77777777" w:rsidR="005A2CBE" w:rsidRPr="00F801BD" w:rsidRDefault="005A2CBE" w:rsidP="00965146">
      <w:pPr>
        <w:spacing w:after="120"/>
        <w:jc w:val="both"/>
        <w:rPr>
          <w:rFonts w:eastAsia="Calibri"/>
          <w:sz w:val="22"/>
          <w:szCs w:val="22"/>
          <w:lang w:val="en-GB" w:eastAsia="en-US"/>
        </w:rPr>
      </w:pPr>
    </w:p>
    <w:p w14:paraId="6B92DAF3" w14:textId="77777777" w:rsidR="005A2CBE" w:rsidRPr="00F801BD" w:rsidRDefault="008804D0" w:rsidP="004D19BF">
      <w:pPr>
        <w:pStyle w:val="Heading2"/>
        <w:spacing w:before="0" w:after="120"/>
        <w:ind w:left="567"/>
        <w:jc w:val="both"/>
        <w:rPr>
          <w:rFonts w:ascii="Times New Roman" w:eastAsia="Times New Roman" w:hAnsi="Times New Roman" w:cs="Times New Roman"/>
          <w:bCs w:val="0"/>
          <w:iCs w:val="0"/>
          <w:sz w:val="22"/>
          <w:szCs w:val="22"/>
          <w:u w:val="single"/>
          <w:lang w:val="en-GB" w:eastAsia="en-US"/>
        </w:rPr>
      </w:pPr>
      <w:bookmarkStart w:id="77" w:name="_Toc498499702"/>
      <w:bookmarkStart w:id="78" w:name="_Toc59711774"/>
      <w:r w:rsidRPr="00F801BD">
        <w:rPr>
          <w:rFonts w:ascii="Times New Roman" w:eastAsia="Times New Roman" w:hAnsi="Times New Roman" w:cs="Times New Roman"/>
          <w:bCs w:val="0"/>
          <w:iCs w:val="0"/>
          <w:sz w:val="22"/>
          <w:szCs w:val="22"/>
          <w:u w:val="single"/>
          <w:lang w:val="en-GB" w:eastAsia="en-US"/>
        </w:rPr>
        <w:t>3.5 Eligible Candidates</w:t>
      </w:r>
      <w:bookmarkEnd w:id="77"/>
      <w:bookmarkEnd w:id="78"/>
    </w:p>
    <w:p w14:paraId="7BE68BB1" w14:textId="77777777" w:rsidR="00FA01E5" w:rsidRPr="00F801BD" w:rsidRDefault="00084473" w:rsidP="00232EE1">
      <w:pPr>
        <w:numPr>
          <w:ilvl w:val="0"/>
          <w:numId w:val="4"/>
        </w:numPr>
        <w:spacing w:after="120"/>
        <w:ind w:left="993" w:hanging="426"/>
        <w:jc w:val="both"/>
        <w:rPr>
          <w:rFonts w:eastAsia="Calibri"/>
          <w:sz w:val="22"/>
          <w:lang w:val="en-GB" w:eastAsia="en-US"/>
        </w:rPr>
      </w:pPr>
      <w:r w:rsidRPr="00F801BD">
        <w:rPr>
          <w:rFonts w:eastAsia="Calibri"/>
          <w:sz w:val="22"/>
          <w:szCs w:val="22"/>
          <w:lang w:val="en-GB" w:eastAsia="en-US"/>
        </w:rPr>
        <w:t xml:space="preserve">Candidates </w:t>
      </w:r>
      <w:r w:rsidR="00642ADE" w:rsidRPr="00F801BD">
        <w:rPr>
          <w:rFonts w:eastAsia="Calibri"/>
          <w:sz w:val="22"/>
          <w:szCs w:val="22"/>
          <w:lang w:val="en-GB" w:eastAsia="en-US"/>
        </w:rPr>
        <w:t xml:space="preserve">Eligible to participate in the Tender </w:t>
      </w:r>
      <w:r w:rsidR="00FA01E5" w:rsidRPr="00F801BD">
        <w:rPr>
          <w:rFonts w:eastAsia="Calibri"/>
          <w:sz w:val="22"/>
          <w:szCs w:val="22"/>
          <w:lang w:val="en-GB" w:eastAsia="en-US"/>
        </w:rPr>
        <w:t>are</w:t>
      </w:r>
      <w:r w:rsidR="00642ADE" w:rsidRPr="00F801BD">
        <w:rPr>
          <w:rFonts w:eastAsia="Calibri"/>
          <w:sz w:val="22"/>
          <w:szCs w:val="22"/>
          <w:lang w:val="en-GB" w:eastAsia="en-US"/>
        </w:rPr>
        <w:t xml:space="preserve"> legal</w:t>
      </w:r>
      <w:r w:rsidR="00B44A1D" w:rsidRPr="00F801BD">
        <w:rPr>
          <w:rFonts w:eastAsia="Calibri"/>
          <w:sz w:val="22"/>
          <w:szCs w:val="22"/>
          <w:lang w:val="en-GB" w:eastAsia="en-US"/>
        </w:rPr>
        <w:t xml:space="preserve"> </w:t>
      </w:r>
      <w:r w:rsidR="00B44A1D" w:rsidRPr="00F801BD">
        <w:rPr>
          <w:rFonts w:eastAsia="Calibri"/>
          <w:b/>
          <w:sz w:val="22"/>
          <w:szCs w:val="22"/>
          <w:lang w:val="en-GB" w:eastAsia="en-US"/>
        </w:rPr>
        <w:t>IT</w:t>
      </w:r>
      <w:r w:rsidR="00642ADE" w:rsidRPr="00F801BD">
        <w:rPr>
          <w:rFonts w:eastAsia="Calibri"/>
          <w:b/>
          <w:sz w:val="22"/>
          <w:szCs w:val="22"/>
          <w:lang w:val="en-GB" w:eastAsia="en-US"/>
        </w:rPr>
        <w:t xml:space="preserve"> entities/companies</w:t>
      </w:r>
      <w:r w:rsidR="008804D0" w:rsidRPr="00F801BD">
        <w:rPr>
          <w:rFonts w:eastAsia="Calibri"/>
          <w:b/>
          <w:sz w:val="22"/>
          <w:szCs w:val="22"/>
          <w:lang w:val="en-GB" w:eastAsia="en-US"/>
        </w:rPr>
        <w:t>.</w:t>
      </w:r>
    </w:p>
    <w:p w14:paraId="568A0966" w14:textId="77777777" w:rsidR="00FA01E5" w:rsidRPr="00F801BD" w:rsidRDefault="008804D0" w:rsidP="006D154D">
      <w:pPr>
        <w:numPr>
          <w:ilvl w:val="0"/>
          <w:numId w:val="4"/>
        </w:numPr>
        <w:spacing w:after="120"/>
        <w:ind w:left="993" w:hanging="426"/>
        <w:jc w:val="both"/>
        <w:rPr>
          <w:rFonts w:eastAsia="Calibri"/>
          <w:sz w:val="22"/>
          <w:lang w:val="en-GB" w:eastAsia="en-US"/>
        </w:rPr>
      </w:pPr>
      <w:r w:rsidRPr="00F801BD">
        <w:rPr>
          <w:rFonts w:eastAsia="Calibri"/>
          <w:sz w:val="22"/>
          <w:szCs w:val="22"/>
          <w:lang w:val="en-GB" w:eastAsia="en-US"/>
        </w:rPr>
        <w:t>ECONOMIC AND FINANCIAL STANDING: A Candidate shall be disqualified if their annual turnover (updated average of last three audited financial years), i</w:t>
      </w:r>
      <w:r w:rsidR="00084473" w:rsidRPr="00F801BD">
        <w:rPr>
          <w:rFonts w:eastAsia="Calibri"/>
          <w:sz w:val="22"/>
          <w:szCs w:val="22"/>
          <w:lang w:val="en-GB" w:eastAsia="en-US"/>
        </w:rPr>
        <w:t>s</w:t>
      </w:r>
      <w:r w:rsidRPr="00F801BD">
        <w:rPr>
          <w:rFonts w:eastAsia="Calibri"/>
          <w:sz w:val="22"/>
          <w:szCs w:val="22"/>
          <w:lang w:val="en-GB" w:eastAsia="en-US"/>
        </w:rPr>
        <w:t xml:space="preserve"> not equal to or more than </w:t>
      </w:r>
      <w:r w:rsidRPr="00F801BD">
        <w:rPr>
          <w:rFonts w:eastAsia="Calibri"/>
          <w:b/>
          <w:sz w:val="22"/>
          <w:szCs w:val="22"/>
          <w:lang w:val="en-GB" w:eastAsia="en-US"/>
        </w:rPr>
        <w:t>10.000.000 Euros</w:t>
      </w:r>
      <w:r w:rsidR="00B44A1D" w:rsidRPr="00F801BD">
        <w:rPr>
          <w:rFonts w:eastAsia="Calibri"/>
          <w:b/>
          <w:sz w:val="22"/>
          <w:szCs w:val="22"/>
          <w:lang w:val="en-GB" w:eastAsia="en-US"/>
        </w:rPr>
        <w:t>.</w:t>
      </w:r>
    </w:p>
    <w:p w14:paraId="089770E4" w14:textId="41A96035" w:rsidR="00B44A1D" w:rsidRPr="00F801BD" w:rsidRDefault="002F473C" w:rsidP="00B44A1D">
      <w:pPr>
        <w:numPr>
          <w:ilvl w:val="0"/>
          <w:numId w:val="4"/>
        </w:numPr>
        <w:spacing w:after="120"/>
        <w:ind w:left="993" w:hanging="426"/>
        <w:jc w:val="both"/>
        <w:rPr>
          <w:rFonts w:eastAsia="Calibri"/>
          <w:sz w:val="22"/>
          <w:szCs w:val="22"/>
          <w:lang w:val="en-GB" w:eastAsia="en-US"/>
        </w:rPr>
      </w:pPr>
      <w:r w:rsidRPr="00F801BD">
        <w:rPr>
          <w:rFonts w:eastAsia="Calibri"/>
          <w:sz w:val="22"/>
          <w:szCs w:val="22"/>
          <w:lang w:val="en-GB" w:eastAsia="en-US"/>
        </w:rPr>
        <w:t xml:space="preserve">Subcontracting is permitted until </w:t>
      </w:r>
      <w:r w:rsidR="008E2790" w:rsidRPr="00F801BD">
        <w:rPr>
          <w:rFonts w:eastAsia="Calibri"/>
          <w:sz w:val="22"/>
          <w:szCs w:val="22"/>
          <w:lang w:val="en-GB" w:eastAsia="en-US"/>
        </w:rPr>
        <w:t>40%</w:t>
      </w:r>
      <w:r w:rsidR="008804D0" w:rsidRPr="00F801BD">
        <w:rPr>
          <w:rFonts w:eastAsia="Calibri"/>
          <w:sz w:val="22"/>
          <w:szCs w:val="22"/>
          <w:lang w:val="en-GB" w:eastAsia="en-US"/>
        </w:rPr>
        <w:t>.</w:t>
      </w:r>
      <w:r w:rsidR="008E2790" w:rsidRPr="00F801BD">
        <w:rPr>
          <w:rFonts w:eastAsia="Calibri"/>
          <w:sz w:val="22"/>
          <w:szCs w:val="22"/>
          <w:lang w:val="en-GB" w:eastAsia="en-US"/>
        </w:rPr>
        <w:t xml:space="preserve"> </w:t>
      </w:r>
      <w:r w:rsidR="006A7827" w:rsidRPr="00F801BD">
        <w:rPr>
          <w:rFonts w:eastAsiaTheme="minorEastAsia"/>
          <w:sz w:val="22"/>
          <w:szCs w:val="22"/>
          <w:lang w:val="en-GB" w:eastAsia="zh-CN"/>
        </w:rPr>
        <w:t xml:space="preserve">The </w:t>
      </w:r>
      <w:r w:rsidR="0078054E" w:rsidRPr="00F801BD">
        <w:rPr>
          <w:rFonts w:eastAsiaTheme="minorEastAsia"/>
          <w:sz w:val="22"/>
          <w:szCs w:val="22"/>
          <w:lang w:val="en-GB" w:eastAsia="zh-CN"/>
        </w:rPr>
        <w:t>C</w:t>
      </w:r>
      <w:r w:rsidR="00A86EE5" w:rsidRPr="00F801BD">
        <w:rPr>
          <w:rFonts w:eastAsiaTheme="minorEastAsia"/>
          <w:sz w:val="22"/>
          <w:szCs w:val="22"/>
          <w:lang w:val="en-GB" w:eastAsia="zh-CN"/>
        </w:rPr>
        <w:t>ontractor</w:t>
      </w:r>
      <w:r w:rsidR="006A7827" w:rsidRPr="00F801BD">
        <w:rPr>
          <w:rFonts w:eastAsiaTheme="minorEastAsia"/>
          <w:sz w:val="22"/>
          <w:szCs w:val="22"/>
          <w:lang w:val="en-GB" w:eastAsia="zh-CN"/>
        </w:rPr>
        <w:t xml:space="preserve"> will undertake full responsibility of the whole </w:t>
      </w:r>
      <w:r w:rsidR="00217224" w:rsidRPr="00F801BD">
        <w:rPr>
          <w:rFonts w:eastAsiaTheme="minorEastAsia"/>
          <w:sz w:val="22"/>
          <w:szCs w:val="22"/>
          <w:lang w:val="en-GB" w:eastAsia="zh-CN"/>
        </w:rPr>
        <w:t>P</w:t>
      </w:r>
      <w:r w:rsidR="006A7827" w:rsidRPr="00F801BD">
        <w:rPr>
          <w:rFonts w:eastAsiaTheme="minorEastAsia"/>
          <w:sz w:val="22"/>
          <w:szCs w:val="22"/>
          <w:lang w:val="en-GB" w:eastAsia="zh-CN"/>
        </w:rPr>
        <w:t>roject.</w:t>
      </w:r>
      <w:r w:rsidR="007D549B" w:rsidRPr="00F801BD">
        <w:rPr>
          <w:rFonts w:eastAsiaTheme="minorEastAsia"/>
          <w:sz w:val="22"/>
          <w:szCs w:val="22"/>
          <w:lang w:val="en-GB" w:eastAsia="zh-CN"/>
        </w:rPr>
        <w:t xml:space="preserve"> Candidate’s intention to award a subcontracting contract for the Project must be declared, disclosed and described in the Candidate’s Offer.</w:t>
      </w:r>
    </w:p>
    <w:p w14:paraId="0A45D38F" w14:textId="77777777" w:rsidR="00A55D5B" w:rsidRPr="00F801BD" w:rsidRDefault="00A55D5B" w:rsidP="00642ADE">
      <w:pPr>
        <w:tabs>
          <w:tab w:val="num" w:pos="1248"/>
        </w:tabs>
        <w:ind w:left="993"/>
        <w:jc w:val="both"/>
        <w:rPr>
          <w:rFonts w:eastAsia="Calibri"/>
          <w:sz w:val="22"/>
          <w:szCs w:val="22"/>
          <w:lang w:val="en-GB" w:eastAsia="en-US"/>
        </w:rPr>
      </w:pPr>
    </w:p>
    <w:p w14:paraId="33D1C368" w14:textId="77777777" w:rsidR="005A2CBE" w:rsidRPr="00F801BD" w:rsidRDefault="005C7059" w:rsidP="00232EE1">
      <w:pPr>
        <w:numPr>
          <w:ilvl w:val="0"/>
          <w:numId w:val="4"/>
        </w:numPr>
        <w:spacing w:after="120"/>
        <w:ind w:left="993" w:hanging="426"/>
        <w:jc w:val="both"/>
        <w:rPr>
          <w:rFonts w:eastAsia="Calibri"/>
          <w:sz w:val="22"/>
          <w:szCs w:val="22"/>
          <w:lang w:val="en-GB" w:eastAsia="en-US"/>
        </w:rPr>
      </w:pPr>
      <w:r w:rsidRPr="00F801BD">
        <w:rPr>
          <w:rFonts w:eastAsia="Calibri"/>
          <w:sz w:val="22"/>
          <w:szCs w:val="22"/>
          <w:lang w:val="en-GB" w:eastAsia="en-US"/>
        </w:rPr>
        <w:t>Candidates must have s</w:t>
      </w:r>
      <w:r w:rsidR="005A2CBE" w:rsidRPr="00F801BD">
        <w:rPr>
          <w:rFonts w:eastAsia="Calibri"/>
          <w:sz w:val="22"/>
          <w:szCs w:val="22"/>
          <w:lang w:val="en-GB" w:eastAsia="en-US"/>
        </w:rPr>
        <w:t xml:space="preserve">pecialized knowledge in providing the following services: </w:t>
      </w:r>
      <w:r w:rsidR="008804D0" w:rsidRPr="00F801BD">
        <w:rPr>
          <w:rFonts w:eastAsia="Calibri"/>
          <w:sz w:val="22"/>
          <w:szCs w:val="22"/>
          <w:lang w:val="en-GB" w:eastAsia="en-US"/>
        </w:rPr>
        <w:t>design, development, installation, implementation, transition, modification, virtualization, configuration, maintenance, operation of complex and integrated information systems.</w:t>
      </w:r>
    </w:p>
    <w:p w14:paraId="114237F0" w14:textId="28A32A86" w:rsidR="00F10CAF" w:rsidRPr="00F801BD" w:rsidRDefault="00F10CAF" w:rsidP="00143A6D">
      <w:pPr>
        <w:numPr>
          <w:ilvl w:val="0"/>
          <w:numId w:val="4"/>
        </w:numPr>
        <w:tabs>
          <w:tab w:val="clear" w:pos="1248"/>
          <w:tab w:val="num" w:pos="993"/>
        </w:tabs>
        <w:spacing w:after="120"/>
        <w:ind w:left="993" w:hanging="425"/>
        <w:jc w:val="both"/>
        <w:rPr>
          <w:rFonts w:eastAsia="Calibri"/>
          <w:sz w:val="22"/>
          <w:szCs w:val="22"/>
          <w:lang w:val="en-GB" w:eastAsia="en-US"/>
        </w:rPr>
      </w:pPr>
      <w:r w:rsidRPr="00F801BD">
        <w:rPr>
          <w:rFonts w:eastAsia="Calibri"/>
          <w:sz w:val="22"/>
          <w:szCs w:val="22"/>
          <w:lang w:val="en-GB" w:eastAsia="en-US"/>
        </w:rPr>
        <w:t xml:space="preserve">Candidates must have a proven experience in the fields stipulated above (under </w:t>
      </w:r>
      <w:r w:rsidR="00B41E88" w:rsidRPr="00F801BD">
        <w:rPr>
          <w:rFonts w:eastAsia="Calibri"/>
          <w:sz w:val="22"/>
          <w:szCs w:val="22"/>
          <w:lang w:val="en-GB" w:eastAsia="en-US"/>
        </w:rPr>
        <w:t>4</w:t>
      </w:r>
      <w:r w:rsidR="00143A6D" w:rsidRPr="00F801BD">
        <w:rPr>
          <w:rFonts w:eastAsia="Calibri"/>
          <w:sz w:val="22"/>
          <w:szCs w:val="22"/>
          <w:lang w:val="en-GB" w:eastAsia="en-US"/>
        </w:rPr>
        <w:t>.</w:t>
      </w:r>
      <w:r w:rsidRPr="00F801BD">
        <w:rPr>
          <w:rFonts w:eastAsia="Calibri"/>
          <w:sz w:val="22"/>
          <w:szCs w:val="22"/>
          <w:lang w:val="en-GB" w:eastAsia="en-US"/>
        </w:rPr>
        <w:t xml:space="preserve">) and must have implemented in the last </w:t>
      </w:r>
      <w:r w:rsidR="009971DA" w:rsidRPr="00F801BD">
        <w:rPr>
          <w:rFonts w:eastAsia="Calibri"/>
          <w:sz w:val="22"/>
          <w:szCs w:val="22"/>
          <w:lang w:val="en-GB" w:eastAsia="en-US"/>
        </w:rPr>
        <w:t>five</w:t>
      </w:r>
      <w:r w:rsidR="00143A6D" w:rsidRPr="00F801BD">
        <w:rPr>
          <w:rFonts w:eastAsia="Calibri"/>
          <w:sz w:val="22"/>
          <w:szCs w:val="22"/>
          <w:lang w:val="en-GB" w:eastAsia="en-US"/>
        </w:rPr>
        <w:t xml:space="preserve"> </w:t>
      </w:r>
      <w:r w:rsidR="003B75AD" w:rsidRPr="00F801BD">
        <w:rPr>
          <w:rFonts w:eastAsia="Calibri"/>
          <w:sz w:val="22"/>
          <w:szCs w:val="22"/>
          <w:lang w:val="en-GB" w:eastAsia="en-US"/>
        </w:rPr>
        <w:t xml:space="preserve">(5) </w:t>
      </w:r>
      <w:r w:rsidRPr="00F801BD">
        <w:rPr>
          <w:rFonts w:eastAsia="Calibri"/>
          <w:sz w:val="22"/>
          <w:szCs w:val="22"/>
          <w:lang w:val="en-GB" w:eastAsia="en-US"/>
        </w:rPr>
        <w:t xml:space="preserve">years at least </w:t>
      </w:r>
      <w:r w:rsidR="00143A6D" w:rsidRPr="00F801BD">
        <w:rPr>
          <w:rFonts w:eastAsia="Calibri"/>
          <w:sz w:val="22"/>
          <w:szCs w:val="22"/>
          <w:lang w:val="en-GB" w:eastAsia="en-US"/>
        </w:rPr>
        <w:t>one</w:t>
      </w:r>
      <w:r w:rsidR="00084473" w:rsidRPr="00F801BD">
        <w:rPr>
          <w:rFonts w:eastAsia="Calibri"/>
          <w:sz w:val="22"/>
          <w:szCs w:val="22"/>
          <w:lang w:val="en-GB" w:eastAsia="en-US"/>
        </w:rPr>
        <w:t xml:space="preserve"> (</w:t>
      </w:r>
      <w:r w:rsidR="00143A6D" w:rsidRPr="00F801BD">
        <w:rPr>
          <w:rFonts w:eastAsia="Calibri"/>
          <w:sz w:val="22"/>
          <w:szCs w:val="22"/>
          <w:lang w:val="en-GB" w:eastAsia="en-US"/>
        </w:rPr>
        <w:t>1</w:t>
      </w:r>
      <w:r w:rsidR="00084473" w:rsidRPr="00F801BD">
        <w:rPr>
          <w:rFonts w:eastAsia="Calibri"/>
          <w:sz w:val="22"/>
          <w:szCs w:val="22"/>
          <w:lang w:val="en-GB" w:eastAsia="en-US"/>
        </w:rPr>
        <w:t xml:space="preserve">) </w:t>
      </w:r>
      <w:r w:rsidR="00B4335F" w:rsidRPr="00F801BD">
        <w:rPr>
          <w:rFonts w:eastAsia="Calibri"/>
          <w:sz w:val="22"/>
          <w:szCs w:val="22"/>
          <w:lang w:val="en-GB" w:eastAsia="en-US"/>
        </w:rPr>
        <w:t xml:space="preserve">data centre </w:t>
      </w:r>
      <w:proofErr w:type="spellStart"/>
      <w:r w:rsidR="00143A6D" w:rsidRPr="00F801BD">
        <w:rPr>
          <w:rFonts w:eastAsia="Calibri"/>
          <w:sz w:val="22"/>
          <w:szCs w:val="22"/>
          <w:lang w:val="en-GB" w:eastAsia="en-US"/>
        </w:rPr>
        <w:t>implemantation</w:t>
      </w:r>
      <w:proofErr w:type="spellEnd"/>
      <w:r w:rsidR="00B4335F" w:rsidRPr="00F801BD">
        <w:rPr>
          <w:rFonts w:eastAsia="Calibri"/>
          <w:sz w:val="22"/>
          <w:szCs w:val="22"/>
          <w:lang w:val="en-GB" w:eastAsia="en-US"/>
        </w:rPr>
        <w:t xml:space="preserve"> </w:t>
      </w:r>
      <w:r w:rsidRPr="00F801BD">
        <w:rPr>
          <w:rFonts w:eastAsia="Calibri"/>
          <w:sz w:val="22"/>
          <w:szCs w:val="22"/>
          <w:lang w:val="en-GB" w:eastAsia="en-US"/>
        </w:rPr>
        <w:t>project</w:t>
      </w:r>
      <w:r w:rsidR="00143A6D" w:rsidRPr="00F801BD">
        <w:rPr>
          <w:rFonts w:eastAsia="Calibri"/>
          <w:sz w:val="22"/>
          <w:szCs w:val="22"/>
          <w:lang w:val="en-GB" w:eastAsia="en-US"/>
        </w:rPr>
        <w:t xml:space="preserve"> in virtualised platforms</w:t>
      </w:r>
      <w:r w:rsidRPr="00F801BD">
        <w:rPr>
          <w:rFonts w:eastAsia="Calibri"/>
          <w:sz w:val="22"/>
          <w:szCs w:val="22"/>
          <w:lang w:val="en-GB" w:eastAsia="en-US"/>
        </w:rPr>
        <w:t xml:space="preserve"> </w:t>
      </w:r>
      <w:r w:rsidR="008804D0" w:rsidRPr="00F801BD">
        <w:rPr>
          <w:rFonts w:eastAsia="Calibri"/>
          <w:sz w:val="22"/>
          <w:szCs w:val="22"/>
          <w:lang w:val="en-GB" w:eastAsia="en-US"/>
        </w:rPr>
        <w:t>of similar size</w:t>
      </w:r>
      <w:r w:rsidR="00143A6D" w:rsidRPr="00F801BD">
        <w:rPr>
          <w:rFonts w:eastAsia="Calibri"/>
          <w:sz w:val="22"/>
          <w:szCs w:val="22"/>
          <w:lang w:val="en-GB" w:eastAsia="en-US"/>
        </w:rPr>
        <w:t xml:space="preserve"> &amp; volume.</w:t>
      </w:r>
    </w:p>
    <w:p w14:paraId="3468ACC8" w14:textId="77777777" w:rsidR="003D7CF7" w:rsidRPr="00F801BD" w:rsidRDefault="003D7CF7" w:rsidP="00232EE1">
      <w:pPr>
        <w:numPr>
          <w:ilvl w:val="0"/>
          <w:numId w:val="4"/>
        </w:numPr>
        <w:spacing w:after="120"/>
        <w:ind w:left="993" w:hanging="426"/>
        <w:jc w:val="both"/>
        <w:rPr>
          <w:rFonts w:eastAsia="Calibri"/>
          <w:sz w:val="22"/>
          <w:szCs w:val="22"/>
          <w:lang w:val="en-GB" w:eastAsia="en-US"/>
        </w:rPr>
      </w:pPr>
      <w:r w:rsidRPr="00F801BD">
        <w:rPr>
          <w:rFonts w:eastAsia="Calibri"/>
          <w:sz w:val="22"/>
          <w:szCs w:val="22"/>
          <w:lang w:val="en-GB" w:eastAsia="en-US"/>
        </w:rPr>
        <w:t xml:space="preserve">Candidates must have sufficient and specialised </w:t>
      </w:r>
      <w:r w:rsidR="00FC55DB" w:rsidRPr="00F801BD">
        <w:rPr>
          <w:rFonts w:eastAsia="Calibri"/>
          <w:sz w:val="22"/>
          <w:szCs w:val="22"/>
          <w:lang w:val="en-GB" w:eastAsia="en-US"/>
        </w:rPr>
        <w:t>Project Team</w:t>
      </w:r>
      <w:r w:rsidRPr="00F801BD">
        <w:rPr>
          <w:rFonts w:eastAsia="Calibri"/>
          <w:sz w:val="22"/>
          <w:szCs w:val="22"/>
          <w:lang w:val="en-GB" w:eastAsia="en-US"/>
        </w:rPr>
        <w:t xml:space="preserve"> to take up the Project. In particular, </w:t>
      </w:r>
      <w:r w:rsidR="00FC55DB" w:rsidRPr="00F801BD">
        <w:rPr>
          <w:rFonts w:eastAsia="Calibri"/>
          <w:sz w:val="22"/>
          <w:szCs w:val="22"/>
          <w:lang w:val="en-GB" w:eastAsia="en-US"/>
        </w:rPr>
        <w:t>the Project Team</w:t>
      </w:r>
      <w:r w:rsidRPr="00F801BD">
        <w:rPr>
          <w:rFonts w:eastAsia="Calibri"/>
          <w:sz w:val="22"/>
          <w:szCs w:val="22"/>
          <w:lang w:val="en-GB" w:eastAsia="en-US"/>
        </w:rPr>
        <w:t xml:space="preserve"> must</w:t>
      </w:r>
      <w:r w:rsidR="00FC55DB" w:rsidRPr="00F801BD">
        <w:rPr>
          <w:rFonts w:eastAsia="Calibri"/>
          <w:sz w:val="22"/>
          <w:szCs w:val="22"/>
          <w:lang w:val="en-GB" w:eastAsia="en-US"/>
        </w:rPr>
        <w:t xml:space="preserve"> consist of</w:t>
      </w:r>
      <w:r w:rsidRPr="00F801BD">
        <w:rPr>
          <w:rFonts w:eastAsia="Calibri"/>
          <w:sz w:val="22"/>
          <w:szCs w:val="22"/>
          <w:lang w:val="en-GB" w:eastAsia="en-US"/>
        </w:rPr>
        <w:t>:</w:t>
      </w:r>
    </w:p>
    <w:p w14:paraId="2EB95025" w14:textId="77777777" w:rsidR="00FC55DB" w:rsidRPr="00F801BD" w:rsidRDefault="00FC55DB" w:rsidP="00232EE1">
      <w:pPr>
        <w:pStyle w:val="ListParagraph"/>
        <w:numPr>
          <w:ilvl w:val="3"/>
          <w:numId w:val="4"/>
        </w:numPr>
        <w:spacing w:after="120"/>
        <w:ind w:leftChars="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 xml:space="preserve">a Project Manager with at least </w:t>
      </w:r>
      <w:r w:rsidR="00217224" w:rsidRPr="00F801BD">
        <w:rPr>
          <w:rFonts w:ascii="Times New Roman" w:eastAsia="Calibri" w:hAnsi="Times New Roman"/>
          <w:sz w:val="22"/>
          <w:lang w:val="en-GB" w:eastAsia="en-US"/>
        </w:rPr>
        <w:t>eight (</w:t>
      </w:r>
      <w:r w:rsidR="009030DA" w:rsidRPr="00F801BD">
        <w:rPr>
          <w:rFonts w:ascii="Times New Roman" w:eastAsia="Calibri" w:hAnsi="Times New Roman"/>
          <w:sz w:val="22"/>
          <w:lang w:val="en-GB" w:eastAsia="en-US"/>
        </w:rPr>
        <w:t>8</w:t>
      </w:r>
      <w:r w:rsidR="00217224" w:rsidRPr="00F801BD">
        <w:rPr>
          <w:rFonts w:ascii="Times New Roman" w:eastAsia="Calibri" w:hAnsi="Times New Roman"/>
          <w:sz w:val="22"/>
          <w:lang w:val="en-GB" w:eastAsia="en-US"/>
        </w:rPr>
        <w:t>)</w:t>
      </w:r>
      <w:r w:rsidRPr="00F801BD">
        <w:rPr>
          <w:rFonts w:ascii="Times New Roman" w:eastAsia="Calibri" w:hAnsi="Times New Roman"/>
          <w:sz w:val="22"/>
          <w:lang w:val="en-GB" w:eastAsia="en-US"/>
        </w:rPr>
        <w:t xml:space="preserve"> years of professional experience in Information Technology</w:t>
      </w:r>
      <w:r w:rsidR="005A5B7B" w:rsidRPr="00F801BD">
        <w:rPr>
          <w:rFonts w:ascii="Times New Roman" w:eastAsia="Calibri" w:hAnsi="Times New Roman"/>
          <w:sz w:val="22"/>
          <w:lang w:val="en-GB" w:eastAsia="en-US"/>
        </w:rPr>
        <w:t xml:space="preserve"> </w:t>
      </w:r>
      <w:proofErr w:type="gramStart"/>
      <w:r w:rsidR="005A5B7B" w:rsidRPr="00F801BD">
        <w:rPr>
          <w:rFonts w:ascii="Times New Roman" w:eastAsia="Calibri" w:hAnsi="Times New Roman"/>
          <w:sz w:val="22"/>
          <w:lang w:val="en-GB" w:eastAsia="en-US"/>
        </w:rPr>
        <w:t>and  five</w:t>
      </w:r>
      <w:proofErr w:type="gramEnd"/>
      <w:r w:rsidR="005A5B7B" w:rsidRPr="00F801BD">
        <w:rPr>
          <w:rFonts w:ascii="Times New Roman" w:eastAsia="Calibri" w:hAnsi="Times New Roman"/>
          <w:sz w:val="22"/>
          <w:lang w:val="en-GB" w:eastAsia="en-US"/>
        </w:rPr>
        <w:t xml:space="preserve"> (5) years in project management </w:t>
      </w:r>
      <w:r w:rsidRPr="00F801BD">
        <w:rPr>
          <w:rFonts w:ascii="Times New Roman" w:eastAsia="Calibri" w:hAnsi="Times New Roman"/>
          <w:sz w:val="22"/>
          <w:lang w:val="en-GB" w:eastAsia="en-US"/>
        </w:rPr>
        <w:t xml:space="preserve"> possessing a university degree in the field of IT;</w:t>
      </w:r>
    </w:p>
    <w:p w14:paraId="16446CF7" w14:textId="77777777" w:rsidR="009226B0" w:rsidRPr="00F801BD" w:rsidRDefault="00FC55DB" w:rsidP="00232EE1">
      <w:pPr>
        <w:numPr>
          <w:ilvl w:val="3"/>
          <w:numId w:val="4"/>
        </w:numPr>
        <w:spacing w:after="120"/>
        <w:jc w:val="both"/>
        <w:rPr>
          <w:rFonts w:eastAsia="Calibri"/>
          <w:sz w:val="22"/>
          <w:szCs w:val="22"/>
          <w:lang w:val="en-GB" w:eastAsia="en-US"/>
        </w:rPr>
      </w:pPr>
      <w:r w:rsidRPr="00F801BD">
        <w:rPr>
          <w:rFonts w:eastAsia="Calibri"/>
          <w:sz w:val="22"/>
          <w:szCs w:val="22"/>
          <w:lang w:val="en-GB" w:eastAsia="en-US"/>
        </w:rPr>
        <w:t xml:space="preserve">at least </w:t>
      </w:r>
      <w:r w:rsidR="00DE21EA" w:rsidRPr="00F801BD">
        <w:rPr>
          <w:rFonts w:eastAsia="Calibri"/>
          <w:sz w:val="22"/>
          <w:szCs w:val="22"/>
          <w:lang w:val="en-GB" w:eastAsia="en-US"/>
        </w:rPr>
        <w:t>one</w:t>
      </w:r>
      <w:r w:rsidRPr="00F801BD">
        <w:rPr>
          <w:rFonts w:eastAsia="Calibri"/>
          <w:sz w:val="22"/>
          <w:szCs w:val="22"/>
          <w:lang w:val="en-GB" w:eastAsia="en-US"/>
        </w:rPr>
        <w:t xml:space="preserve"> (</w:t>
      </w:r>
      <w:r w:rsidR="00DE21EA" w:rsidRPr="00F801BD">
        <w:rPr>
          <w:rFonts w:eastAsia="Calibri"/>
          <w:sz w:val="22"/>
          <w:szCs w:val="22"/>
          <w:lang w:val="en-GB" w:eastAsia="en-US"/>
        </w:rPr>
        <w:t>1</w:t>
      </w:r>
      <w:r w:rsidRPr="00F801BD">
        <w:rPr>
          <w:rFonts w:eastAsia="Calibri"/>
          <w:sz w:val="22"/>
          <w:szCs w:val="22"/>
          <w:lang w:val="en-GB" w:eastAsia="en-US"/>
        </w:rPr>
        <w:t xml:space="preserve">) qualified executive, IT </w:t>
      </w:r>
      <w:r w:rsidR="0067405A" w:rsidRPr="00F801BD">
        <w:rPr>
          <w:rFonts w:eastAsia="Calibri"/>
          <w:sz w:val="22"/>
          <w:szCs w:val="22"/>
          <w:lang w:val="en-GB" w:eastAsia="en-US"/>
        </w:rPr>
        <w:t>oriented</w:t>
      </w:r>
      <w:r w:rsidRPr="00F801BD">
        <w:rPr>
          <w:rFonts w:eastAsia="Calibri"/>
          <w:sz w:val="22"/>
          <w:szCs w:val="22"/>
          <w:lang w:val="en-GB" w:eastAsia="en-US"/>
        </w:rPr>
        <w:t xml:space="preserve">, with at least four (4) years of experience (each) </w:t>
      </w:r>
      <w:r w:rsidR="009226B0" w:rsidRPr="00F801BD">
        <w:rPr>
          <w:rFonts w:eastAsia="Calibri"/>
          <w:sz w:val="22"/>
          <w:szCs w:val="22"/>
          <w:lang w:val="en-GB" w:eastAsia="en-US"/>
        </w:rPr>
        <w:t>implementation of data infrastructure (including servers, SAN,</w:t>
      </w:r>
      <w:r w:rsidR="009F0DA3" w:rsidRPr="00F801BD">
        <w:rPr>
          <w:rFonts w:eastAsia="Calibri"/>
          <w:sz w:val="22"/>
          <w:szCs w:val="22"/>
          <w:lang w:val="en-GB" w:eastAsia="en-US"/>
        </w:rPr>
        <w:t xml:space="preserve"> </w:t>
      </w:r>
      <w:r w:rsidR="009226B0" w:rsidRPr="00F801BD">
        <w:rPr>
          <w:rFonts w:eastAsia="Calibri"/>
          <w:sz w:val="22"/>
          <w:szCs w:val="22"/>
          <w:lang w:val="en-GB" w:eastAsia="en-US"/>
        </w:rPr>
        <w:t xml:space="preserve">FC Switches, </w:t>
      </w:r>
      <w:r w:rsidR="00143A6D" w:rsidRPr="00F801BD">
        <w:rPr>
          <w:rFonts w:eastAsia="Calibri"/>
          <w:sz w:val="22"/>
          <w:szCs w:val="22"/>
          <w:lang w:val="en-GB" w:eastAsia="en-US"/>
        </w:rPr>
        <w:t>installation</w:t>
      </w:r>
      <w:r w:rsidR="009226B0" w:rsidRPr="00F801BD">
        <w:rPr>
          <w:rFonts w:eastAsia="Calibri"/>
          <w:sz w:val="22"/>
          <w:szCs w:val="22"/>
          <w:lang w:val="en-GB" w:eastAsia="en-US"/>
        </w:rPr>
        <w:t xml:space="preserve"> </w:t>
      </w:r>
      <w:r w:rsidR="00143A6D" w:rsidRPr="00F801BD">
        <w:rPr>
          <w:rFonts w:eastAsia="Calibri"/>
          <w:sz w:val="22"/>
          <w:szCs w:val="22"/>
          <w:lang w:val="en-GB" w:eastAsia="en-US"/>
        </w:rPr>
        <w:t>of</w:t>
      </w:r>
      <w:r w:rsidR="009226B0" w:rsidRPr="00F801BD">
        <w:rPr>
          <w:rFonts w:eastAsia="Calibri"/>
          <w:sz w:val="22"/>
          <w:szCs w:val="22"/>
          <w:lang w:val="en-GB" w:eastAsia="en-US"/>
        </w:rPr>
        <w:t xml:space="preserve"> core switches,</w:t>
      </w:r>
      <w:r w:rsidR="009F0DA3" w:rsidRPr="00F801BD">
        <w:rPr>
          <w:rFonts w:eastAsia="Calibri"/>
          <w:sz w:val="22"/>
          <w:szCs w:val="22"/>
          <w:lang w:val="en-GB" w:eastAsia="en-US"/>
        </w:rPr>
        <w:t xml:space="preserve"> installation &amp; configuration of load balancers</w:t>
      </w:r>
      <w:r w:rsidR="00DE21EA" w:rsidRPr="00F801BD">
        <w:rPr>
          <w:rFonts w:eastAsia="Calibri"/>
          <w:sz w:val="22"/>
          <w:szCs w:val="22"/>
          <w:lang w:val="en-GB" w:eastAsia="en-US"/>
        </w:rPr>
        <w:t>,</w:t>
      </w:r>
      <w:r w:rsidR="009226B0" w:rsidRPr="00F801BD">
        <w:rPr>
          <w:rFonts w:eastAsia="Calibri"/>
          <w:sz w:val="22"/>
          <w:szCs w:val="22"/>
          <w:lang w:val="en-GB" w:eastAsia="en-US"/>
        </w:rPr>
        <w:t xml:space="preserve"> with the use of virtualization software (hypervisor</w:t>
      </w:r>
      <w:r w:rsidR="00AF7B94" w:rsidRPr="00F801BD">
        <w:rPr>
          <w:rFonts w:eastAsia="Calibri"/>
          <w:sz w:val="22"/>
          <w:szCs w:val="22"/>
          <w:lang w:val="en-GB" w:eastAsia="en-US"/>
        </w:rPr>
        <w:t xml:space="preserve"> and namely</w:t>
      </w:r>
      <w:r w:rsidR="00AF7B94" w:rsidRPr="00F801BD">
        <w:rPr>
          <w:rFonts w:eastAsia="Calibri"/>
          <w:sz w:val="22"/>
          <w:szCs w:val="22"/>
          <w:lang w:eastAsia="en-US"/>
        </w:rPr>
        <w:t>:</w:t>
      </w:r>
      <w:r w:rsidR="00143A6D" w:rsidRPr="00F801BD">
        <w:rPr>
          <w:rFonts w:eastAsia="Calibri"/>
          <w:sz w:val="22"/>
          <w:szCs w:val="22"/>
          <w:lang w:val="en-GB" w:eastAsia="en-US"/>
        </w:rPr>
        <w:t xml:space="preserve"> </w:t>
      </w:r>
      <w:proofErr w:type="spellStart"/>
      <w:r w:rsidR="00AF7B94" w:rsidRPr="00F801BD">
        <w:rPr>
          <w:rFonts w:eastAsia="Calibri"/>
          <w:sz w:val="22"/>
          <w:szCs w:val="22"/>
          <w:lang w:val="en-GB" w:eastAsia="en-US"/>
        </w:rPr>
        <w:t>VmWare</w:t>
      </w:r>
      <w:proofErr w:type="spellEnd"/>
      <w:r w:rsidR="009226B0" w:rsidRPr="00F801BD">
        <w:rPr>
          <w:rFonts w:eastAsia="Calibri"/>
          <w:sz w:val="22"/>
          <w:szCs w:val="22"/>
          <w:lang w:val="en-GB" w:eastAsia="en-US"/>
        </w:rPr>
        <w:t>);</w:t>
      </w:r>
    </w:p>
    <w:p w14:paraId="5A150B2F" w14:textId="77777777" w:rsidR="009226B0" w:rsidRPr="00F801BD" w:rsidRDefault="009226B0" w:rsidP="00232EE1">
      <w:pPr>
        <w:numPr>
          <w:ilvl w:val="3"/>
          <w:numId w:val="4"/>
        </w:numPr>
        <w:spacing w:after="120"/>
        <w:jc w:val="both"/>
        <w:rPr>
          <w:rFonts w:eastAsia="Calibri"/>
          <w:sz w:val="22"/>
          <w:szCs w:val="22"/>
          <w:lang w:val="en-GB" w:eastAsia="en-US"/>
        </w:rPr>
      </w:pPr>
      <w:r w:rsidRPr="00F801BD">
        <w:rPr>
          <w:rFonts w:eastAsia="Calibri"/>
          <w:sz w:val="22"/>
          <w:szCs w:val="22"/>
          <w:lang w:val="en-GB" w:eastAsia="en-US"/>
        </w:rPr>
        <w:t xml:space="preserve">at least </w:t>
      </w:r>
      <w:r w:rsidR="00DE21EA" w:rsidRPr="00F801BD">
        <w:rPr>
          <w:rFonts w:eastAsia="Calibri"/>
          <w:sz w:val="22"/>
          <w:szCs w:val="22"/>
          <w:lang w:val="en-GB" w:eastAsia="en-US"/>
        </w:rPr>
        <w:t>2</w:t>
      </w:r>
      <w:r w:rsidRPr="00F801BD">
        <w:rPr>
          <w:rFonts w:eastAsia="Calibri"/>
          <w:sz w:val="22"/>
          <w:szCs w:val="22"/>
          <w:lang w:val="en-GB" w:eastAsia="en-US"/>
        </w:rPr>
        <w:t xml:space="preserve"> </w:t>
      </w:r>
      <w:r w:rsidR="0067405A" w:rsidRPr="00F801BD">
        <w:rPr>
          <w:rFonts w:eastAsia="Calibri"/>
          <w:sz w:val="22"/>
          <w:szCs w:val="22"/>
          <w:lang w:val="en-GB" w:eastAsia="en-US"/>
        </w:rPr>
        <w:t>IT Engineers</w:t>
      </w:r>
      <w:r w:rsidRPr="00F801BD">
        <w:rPr>
          <w:rFonts w:eastAsia="Calibri"/>
          <w:sz w:val="22"/>
          <w:szCs w:val="22"/>
          <w:lang w:val="en-GB" w:eastAsia="en-US"/>
        </w:rPr>
        <w:t>, tertiary or post-graduate degree, specialization / computer direction, with at least 4 years of experience (each of them) in the following subjects:</w:t>
      </w:r>
    </w:p>
    <w:p w14:paraId="745AE08A" w14:textId="77777777" w:rsidR="00FA01E5" w:rsidRPr="00F801BD" w:rsidRDefault="00084473" w:rsidP="006D154D">
      <w:pPr>
        <w:spacing w:after="120"/>
        <w:ind w:left="1760"/>
        <w:jc w:val="both"/>
        <w:rPr>
          <w:rFonts w:eastAsia="Calibri"/>
          <w:sz w:val="22"/>
          <w:lang w:val="en-GB" w:eastAsia="en-US"/>
        </w:rPr>
      </w:pPr>
      <w:proofErr w:type="spellStart"/>
      <w:r w:rsidRPr="00F801BD">
        <w:rPr>
          <w:rFonts w:eastAsia="Calibri"/>
          <w:sz w:val="22"/>
          <w:lang w:val="en-GB" w:eastAsia="en-US"/>
        </w:rPr>
        <w:t>iii.a</w:t>
      </w:r>
      <w:proofErr w:type="spellEnd"/>
      <w:r w:rsidRPr="00F801BD">
        <w:rPr>
          <w:rFonts w:eastAsia="Calibri"/>
          <w:sz w:val="22"/>
          <w:lang w:val="en-GB" w:eastAsia="en-US"/>
        </w:rPr>
        <w:t xml:space="preserve">. </w:t>
      </w:r>
      <w:r w:rsidR="008804D0" w:rsidRPr="00F801BD">
        <w:rPr>
          <w:rFonts w:eastAsia="Calibri"/>
          <w:sz w:val="22"/>
          <w:lang w:val="en-GB" w:eastAsia="en-US"/>
        </w:rPr>
        <w:t xml:space="preserve">design and implementation of data centre </w:t>
      </w:r>
      <w:r w:rsidR="00DD5715" w:rsidRPr="00F801BD">
        <w:rPr>
          <w:rFonts w:eastAsia="Calibri"/>
          <w:sz w:val="22"/>
          <w:lang w:val="en-GB" w:eastAsia="en-US"/>
        </w:rPr>
        <w:t xml:space="preserve">infrastructure in virtualised platforms </w:t>
      </w:r>
      <w:r w:rsidR="008804D0" w:rsidRPr="00F801BD">
        <w:rPr>
          <w:rFonts w:eastAsia="Calibri"/>
          <w:sz w:val="22"/>
          <w:lang w:val="en-GB" w:eastAsia="en-US"/>
        </w:rPr>
        <w:t>solutions</w:t>
      </w:r>
    </w:p>
    <w:p w14:paraId="5D64FF7F" w14:textId="77777777" w:rsidR="00FA01E5" w:rsidRPr="00F801BD" w:rsidRDefault="00084473" w:rsidP="006D154D">
      <w:pPr>
        <w:spacing w:after="120"/>
        <w:ind w:left="1760"/>
        <w:jc w:val="both"/>
        <w:rPr>
          <w:rFonts w:eastAsia="Calibri"/>
          <w:sz w:val="22"/>
          <w:lang w:val="en-GB" w:eastAsia="en-US"/>
        </w:rPr>
      </w:pPr>
      <w:proofErr w:type="spellStart"/>
      <w:r w:rsidRPr="00F801BD">
        <w:rPr>
          <w:rFonts w:eastAsia="Calibri"/>
          <w:sz w:val="22"/>
          <w:lang w:val="en-GB" w:eastAsia="en-US"/>
        </w:rPr>
        <w:t>iii.b</w:t>
      </w:r>
      <w:proofErr w:type="spellEnd"/>
      <w:r w:rsidRPr="00F801BD">
        <w:rPr>
          <w:rFonts w:eastAsia="Calibri"/>
          <w:sz w:val="22"/>
          <w:lang w:val="en-GB" w:eastAsia="en-US"/>
        </w:rPr>
        <w:t xml:space="preserve">. </w:t>
      </w:r>
      <w:r w:rsidR="008804D0" w:rsidRPr="00F801BD">
        <w:rPr>
          <w:rFonts w:eastAsia="Calibri"/>
          <w:sz w:val="22"/>
          <w:lang w:val="en-GB" w:eastAsia="en-US"/>
        </w:rPr>
        <w:t>design and implementation of data centre equipment installation and configuration solutions</w:t>
      </w:r>
    </w:p>
    <w:p w14:paraId="06AAA499" w14:textId="77777777" w:rsidR="00FA01E5" w:rsidRPr="00F801BD" w:rsidRDefault="009226B0" w:rsidP="006D154D">
      <w:pPr>
        <w:spacing w:after="120"/>
        <w:ind w:left="993"/>
        <w:jc w:val="both"/>
        <w:rPr>
          <w:rFonts w:eastAsia="Calibri"/>
          <w:sz w:val="22"/>
          <w:szCs w:val="22"/>
          <w:lang w:val="en-GB" w:eastAsia="en-US"/>
        </w:rPr>
      </w:pPr>
      <w:r w:rsidRPr="00F801BD">
        <w:rPr>
          <w:rFonts w:eastAsia="Calibri"/>
          <w:sz w:val="22"/>
          <w:szCs w:val="22"/>
          <w:lang w:val="en-GB" w:eastAsia="en-US"/>
        </w:rPr>
        <w:t>It should be noted that</w:t>
      </w:r>
      <w:r w:rsidR="00810DA2" w:rsidRPr="00F801BD">
        <w:rPr>
          <w:rFonts w:eastAsia="Calibri"/>
          <w:sz w:val="22"/>
          <w:szCs w:val="22"/>
          <w:lang w:val="en-GB" w:eastAsia="en-US"/>
        </w:rPr>
        <w:t xml:space="preserve"> one (1) of the </w:t>
      </w:r>
      <w:r w:rsidR="00AD69F3" w:rsidRPr="00F801BD">
        <w:rPr>
          <w:rFonts w:eastAsia="Calibri"/>
          <w:sz w:val="22"/>
          <w:szCs w:val="22"/>
          <w:lang w:val="en-GB" w:eastAsia="en-US"/>
        </w:rPr>
        <w:t>two</w:t>
      </w:r>
      <w:r w:rsidR="00084473" w:rsidRPr="00F801BD">
        <w:rPr>
          <w:rFonts w:eastAsia="Calibri"/>
          <w:sz w:val="22"/>
          <w:szCs w:val="22"/>
          <w:lang w:val="en-GB" w:eastAsia="en-US"/>
        </w:rPr>
        <w:t xml:space="preserve"> (2</w:t>
      </w:r>
      <w:proofErr w:type="gramStart"/>
      <w:r w:rsidR="00084473" w:rsidRPr="00F801BD">
        <w:rPr>
          <w:rFonts w:eastAsia="Calibri"/>
          <w:sz w:val="22"/>
          <w:szCs w:val="22"/>
          <w:lang w:val="en-GB" w:eastAsia="en-US"/>
        </w:rPr>
        <w:t xml:space="preserve">) </w:t>
      </w:r>
      <w:r w:rsidRPr="00F801BD">
        <w:rPr>
          <w:rFonts w:eastAsia="Calibri"/>
          <w:sz w:val="22"/>
          <w:szCs w:val="22"/>
          <w:lang w:val="en-GB" w:eastAsia="en-US"/>
        </w:rPr>
        <w:t xml:space="preserve"> proposed</w:t>
      </w:r>
      <w:proofErr w:type="gramEnd"/>
      <w:r w:rsidRPr="00F801BD">
        <w:rPr>
          <w:rFonts w:eastAsia="Calibri"/>
          <w:sz w:val="22"/>
          <w:szCs w:val="22"/>
          <w:lang w:val="en-GB" w:eastAsia="en-US"/>
        </w:rPr>
        <w:t xml:space="preserve"> </w:t>
      </w:r>
      <w:r w:rsidR="0067405A" w:rsidRPr="00F801BD">
        <w:rPr>
          <w:rFonts w:eastAsia="Calibri"/>
          <w:sz w:val="22"/>
          <w:szCs w:val="22"/>
          <w:lang w:val="en-GB" w:eastAsia="en-US"/>
        </w:rPr>
        <w:t>IT Engineers</w:t>
      </w:r>
      <w:r w:rsidRPr="00F801BD">
        <w:rPr>
          <w:rFonts w:eastAsia="Calibri"/>
          <w:sz w:val="22"/>
          <w:szCs w:val="22"/>
          <w:lang w:val="en-GB" w:eastAsia="en-US"/>
        </w:rPr>
        <w:t xml:space="preserve"> should be certified in the required </w:t>
      </w:r>
      <w:proofErr w:type="spellStart"/>
      <w:r w:rsidR="00810DA2" w:rsidRPr="00F801BD">
        <w:rPr>
          <w:rFonts w:eastAsia="Calibri"/>
          <w:sz w:val="22"/>
          <w:szCs w:val="22"/>
          <w:lang w:val="en-GB" w:eastAsia="en-US"/>
        </w:rPr>
        <w:t>VmWare</w:t>
      </w:r>
      <w:proofErr w:type="spellEnd"/>
      <w:r w:rsidR="00810DA2" w:rsidRPr="00F801BD">
        <w:rPr>
          <w:rFonts w:eastAsia="Calibri"/>
          <w:sz w:val="22"/>
          <w:szCs w:val="22"/>
          <w:lang w:val="en-GB" w:eastAsia="en-US"/>
        </w:rPr>
        <w:t xml:space="preserve"> </w:t>
      </w:r>
      <w:r w:rsidRPr="00F801BD">
        <w:rPr>
          <w:rFonts w:eastAsia="Calibri"/>
          <w:sz w:val="22"/>
          <w:szCs w:val="22"/>
          <w:lang w:val="en-GB" w:eastAsia="en-US"/>
        </w:rPr>
        <w:t>hypervisor</w:t>
      </w:r>
      <w:r w:rsidR="00810DA2" w:rsidRPr="00F801BD">
        <w:rPr>
          <w:rFonts w:eastAsia="Calibri"/>
          <w:sz w:val="22"/>
          <w:szCs w:val="22"/>
          <w:lang w:val="en-GB" w:eastAsia="en-US"/>
        </w:rPr>
        <w:t>.</w:t>
      </w:r>
    </w:p>
    <w:p w14:paraId="5B7945EA" w14:textId="77777777" w:rsidR="00FA01E5" w:rsidRPr="00F801BD" w:rsidRDefault="00FA01E5" w:rsidP="006D154D">
      <w:pPr>
        <w:spacing w:after="120"/>
        <w:ind w:left="993"/>
        <w:jc w:val="both"/>
        <w:rPr>
          <w:rFonts w:eastAsia="Calibri"/>
          <w:sz w:val="22"/>
          <w:szCs w:val="22"/>
          <w:lang w:val="en-GB" w:eastAsia="en-US"/>
        </w:rPr>
      </w:pPr>
    </w:p>
    <w:p w14:paraId="567C1506" w14:textId="77777777" w:rsidR="005A2CBE" w:rsidRPr="00F801BD" w:rsidRDefault="005A2CBE" w:rsidP="00232EE1">
      <w:pPr>
        <w:numPr>
          <w:ilvl w:val="0"/>
          <w:numId w:val="4"/>
        </w:numPr>
        <w:spacing w:after="120"/>
        <w:ind w:left="993" w:hanging="426"/>
        <w:jc w:val="both"/>
        <w:rPr>
          <w:rFonts w:eastAsia="Calibri"/>
          <w:sz w:val="22"/>
          <w:szCs w:val="22"/>
          <w:lang w:val="en-GB" w:eastAsia="en-US"/>
        </w:rPr>
      </w:pPr>
      <w:r w:rsidRPr="00F801BD">
        <w:rPr>
          <w:rFonts w:eastAsia="Calibri"/>
          <w:sz w:val="22"/>
          <w:szCs w:val="22"/>
          <w:lang w:val="en-GB" w:eastAsia="en-US"/>
        </w:rPr>
        <w:t xml:space="preserve">Candidates </w:t>
      </w:r>
      <w:r w:rsidR="00F10CAF" w:rsidRPr="00F801BD">
        <w:rPr>
          <w:rFonts w:eastAsia="Calibri"/>
          <w:sz w:val="22"/>
          <w:szCs w:val="22"/>
          <w:lang w:val="en-GB" w:eastAsia="en-US"/>
        </w:rPr>
        <w:t xml:space="preserve">must </w:t>
      </w:r>
      <w:r w:rsidRPr="00F801BD">
        <w:rPr>
          <w:rFonts w:eastAsia="Calibri"/>
          <w:sz w:val="22"/>
          <w:szCs w:val="22"/>
          <w:lang w:val="en-GB" w:eastAsia="en-US"/>
        </w:rPr>
        <w:t xml:space="preserve">be registered with one of professional or </w:t>
      </w:r>
      <w:r w:rsidR="00F10CAF" w:rsidRPr="00F801BD">
        <w:rPr>
          <w:rFonts w:eastAsia="Calibri"/>
          <w:sz w:val="22"/>
          <w:szCs w:val="22"/>
          <w:lang w:val="en-GB" w:eastAsia="en-US"/>
        </w:rPr>
        <w:t>t</w:t>
      </w:r>
      <w:r w:rsidRPr="00F801BD">
        <w:rPr>
          <w:rFonts w:eastAsia="Calibri"/>
          <w:sz w:val="22"/>
          <w:szCs w:val="22"/>
          <w:lang w:val="en-GB" w:eastAsia="en-US"/>
        </w:rPr>
        <w:t xml:space="preserve">rade Registers in their Country of origin or relevant professional </w:t>
      </w:r>
      <w:r w:rsidR="00F10CAF" w:rsidRPr="00F801BD">
        <w:rPr>
          <w:rFonts w:eastAsia="Calibri"/>
          <w:sz w:val="22"/>
          <w:szCs w:val="22"/>
          <w:lang w:val="en-GB" w:eastAsia="en-US"/>
        </w:rPr>
        <w:t>r</w:t>
      </w:r>
      <w:r w:rsidRPr="00F801BD">
        <w:rPr>
          <w:rFonts w:eastAsia="Calibri"/>
          <w:sz w:val="22"/>
          <w:szCs w:val="22"/>
          <w:lang w:val="en-GB" w:eastAsia="en-US"/>
        </w:rPr>
        <w:t xml:space="preserve">egister worldwide with a scope of works relevant to </w:t>
      </w:r>
      <w:r w:rsidR="003371E9" w:rsidRPr="00F801BD">
        <w:rPr>
          <w:rFonts w:eastAsia="Calibri"/>
          <w:sz w:val="22"/>
          <w:szCs w:val="22"/>
          <w:lang w:val="en-GB" w:eastAsia="en-US"/>
        </w:rPr>
        <w:t>IT</w:t>
      </w:r>
      <w:r w:rsidRPr="00F801BD">
        <w:rPr>
          <w:rFonts w:eastAsia="Calibri"/>
          <w:sz w:val="22"/>
          <w:szCs w:val="22"/>
          <w:lang w:val="en-GB" w:eastAsia="en-US"/>
        </w:rPr>
        <w:t xml:space="preserve"> </w:t>
      </w:r>
      <w:r w:rsidR="00F10CAF" w:rsidRPr="00F801BD">
        <w:rPr>
          <w:rFonts w:eastAsia="Calibri"/>
          <w:sz w:val="22"/>
          <w:szCs w:val="22"/>
          <w:lang w:val="en-GB" w:eastAsia="en-US"/>
        </w:rPr>
        <w:t>P</w:t>
      </w:r>
      <w:r w:rsidRPr="00F801BD">
        <w:rPr>
          <w:rFonts w:eastAsia="Calibri"/>
          <w:sz w:val="22"/>
          <w:szCs w:val="22"/>
          <w:lang w:val="en-GB" w:eastAsia="en-US"/>
        </w:rPr>
        <w:t>roject</w:t>
      </w:r>
      <w:r w:rsidR="00770E43" w:rsidRPr="00F801BD">
        <w:rPr>
          <w:rFonts w:eastAsia="Calibri"/>
          <w:sz w:val="22"/>
          <w:szCs w:val="22"/>
          <w:lang w:val="en-GB" w:eastAsia="en-US"/>
        </w:rPr>
        <w:t>s</w:t>
      </w:r>
      <w:r w:rsidRPr="00F801BD">
        <w:rPr>
          <w:rFonts w:eastAsia="Calibri"/>
          <w:sz w:val="22"/>
          <w:szCs w:val="22"/>
          <w:lang w:val="en-GB" w:eastAsia="en-US"/>
        </w:rPr>
        <w:t xml:space="preserve">. </w:t>
      </w:r>
    </w:p>
    <w:p w14:paraId="713F5A0C" w14:textId="77777777" w:rsidR="00F5081D" w:rsidRPr="00F801BD" w:rsidRDefault="00F5081D" w:rsidP="004D19BF">
      <w:pPr>
        <w:spacing w:after="120"/>
        <w:ind w:left="567"/>
        <w:jc w:val="both"/>
        <w:rPr>
          <w:rFonts w:eastAsia="Calibri"/>
          <w:sz w:val="22"/>
          <w:szCs w:val="22"/>
          <w:lang w:val="en-GB" w:eastAsia="en-US"/>
        </w:rPr>
      </w:pPr>
    </w:p>
    <w:p w14:paraId="266E7A84" w14:textId="77777777" w:rsidR="00F5081D" w:rsidRPr="00F801BD" w:rsidRDefault="008804D0" w:rsidP="006D154D">
      <w:pPr>
        <w:pStyle w:val="Heading2"/>
        <w:spacing w:before="0" w:after="120"/>
        <w:ind w:firstLine="360"/>
        <w:jc w:val="both"/>
        <w:rPr>
          <w:rFonts w:ascii="Times New Roman" w:hAnsi="Times New Roman" w:cs="Times New Roman"/>
          <w:sz w:val="22"/>
          <w:szCs w:val="22"/>
          <w:u w:val="single"/>
          <w:lang w:val="en-GB" w:eastAsia="en-US"/>
        </w:rPr>
      </w:pPr>
      <w:bookmarkStart w:id="79" w:name="_Toc498499703"/>
      <w:bookmarkStart w:id="80" w:name="_Toc59711775"/>
      <w:r w:rsidRPr="00F801BD">
        <w:rPr>
          <w:rFonts w:ascii="Times New Roman" w:eastAsia="Times New Roman" w:hAnsi="Times New Roman" w:cs="Times New Roman"/>
          <w:bCs w:val="0"/>
          <w:iCs w:val="0"/>
          <w:color w:val="244061" w:themeColor="accent1" w:themeShade="80"/>
          <w:sz w:val="22"/>
          <w:szCs w:val="22"/>
          <w:u w:val="single"/>
          <w:lang w:val="en-GB" w:eastAsia="en-US"/>
        </w:rPr>
        <w:lastRenderedPageBreak/>
        <w:t>3.6 Personal situation criteria</w:t>
      </w:r>
      <w:bookmarkEnd w:id="79"/>
      <w:bookmarkEnd w:id="80"/>
    </w:p>
    <w:p w14:paraId="775EF30A" w14:textId="77777777" w:rsidR="00E52721" w:rsidRPr="00F801BD" w:rsidRDefault="00E52721" w:rsidP="004D19BF">
      <w:pPr>
        <w:pStyle w:val="a"/>
        <w:numPr>
          <w:ilvl w:val="0"/>
          <w:numId w:val="0"/>
        </w:numPr>
        <w:spacing w:line="240" w:lineRule="auto"/>
        <w:ind w:left="360"/>
        <w:rPr>
          <w:rFonts w:ascii="Times New Roman" w:hAnsi="Times New Roman" w:cs="Times New Roman"/>
          <w:color w:val="auto"/>
          <w:u w:val="none"/>
        </w:rPr>
      </w:pPr>
      <w:r w:rsidRPr="00F801BD">
        <w:rPr>
          <w:rFonts w:ascii="Times New Roman" w:hAnsi="Times New Roman" w:cs="Times New Roman"/>
          <w:color w:val="auto"/>
          <w:u w:val="none"/>
        </w:rPr>
        <w:t>A Candidate shall be disqualified, if at least one of the cases stated below applies:</w:t>
      </w:r>
    </w:p>
    <w:p w14:paraId="109EC5B7" w14:textId="77777777" w:rsidR="00F5081D" w:rsidRPr="00F801BD" w:rsidRDefault="00E52721" w:rsidP="00FD2C2E">
      <w:pPr>
        <w:pStyle w:val="a"/>
        <w:numPr>
          <w:ilvl w:val="0"/>
          <w:numId w:val="0"/>
        </w:numPr>
        <w:spacing w:line="240" w:lineRule="auto"/>
        <w:ind w:left="709" w:hanging="283"/>
        <w:rPr>
          <w:rFonts w:ascii="Times New Roman" w:hAnsi="Times New Roman" w:cs="Times New Roman"/>
          <w:color w:val="auto"/>
          <w:u w:val="none"/>
        </w:rPr>
      </w:pPr>
      <w:r w:rsidRPr="00F801BD">
        <w:rPr>
          <w:rFonts w:ascii="Times New Roman" w:hAnsi="Times New Roman" w:cs="Times New Roman"/>
          <w:color w:val="auto"/>
          <w:u w:val="none"/>
        </w:rPr>
        <w:t xml:space="preserve">a) </w:t>
      </w:r>
      <w:r w:rsidR="00F5081D" w:rsidRPr="00F801BD">
        <w:rPr>
          <w:rFonts w:ascii="Times New Roman" w:hAnsi="Times New Roman" w:cs="Times New Roman"/>
          <w:color w:val="auto"/>
          <w:u w:val="none"/>
        </w:rPr>
        <w:t>by means of a final decision of a criminal court it has been proven to have committed criminal offences in any jurisdiction, which are related to its professional or business conduct. Offences related to professional or business conduct include (but are not limited to</w:t>
      </w:r>
      <w:r w:rsidR="008D1E62" w:rsidRPr="00F801BD">
        <w:rPr>
          <w:rFonts w:ascii="Times New Roman" w:hAnsi="Times New Roman" w:cs="Times New Roman"/>
          <w:color w:val="auto"/>
          <w:u w:val="none"/>
        </w:rPr>
        <w:t>)</w:t>
      </w:r>
      <w:r w:rsidR="00F5081D" w:rsidRPr="00F801BD">
        <w:rPr>
          <w:rFonts w:ascii="Times New Roman" w:hAnsi="Times New Roman" w:cs="Times New Roman"/>
          <w:color w:val="auto"/>
          <w:u w:val="none"/>
        </w:rPr>
        <w:t xml:space="preserve"> embezzlement, extortion, forgery, perjury, fraudulent bankruptc</w:t>
      </w:r>
      <w:r w:rsidRPr="00F801BD">
        <w:rPr>
          <w:rFonts w:ascii="Times New Roman" w:hAnsi="Times New Roman" w:cs="Times New Roman"/>
          <w:color w:val="auto"/>
          <w:u w:val="none"/>
        </w:rPr>
        <w:t>y</w:t>
      </w:r>
      <w:r w:rsidR="008D1E62" w:rsidRPr="00F801BD">
        <w:rPr>
          <w:rFonts w:ascii="Times New Roman" w:hAnsi="Times New Roman" w:cs="Times New Roman"/>
          <w:color w:val="auto"/>
          <w:u w:val="none"/>
        </w:rPr>
        <w:t xml:space="preserve"> etc.</w:t>
      </w:r>
      <w:r w:rsidR="00F5081D" w:rsidRPr="00F801BD">
        <w:rPr>
          <w:rFonts w:ascii="Times New Roman" w:hAnsi="Times New Roman" w:cs="Times New Roman"/>
          <w:color w:val="auto"/>
          <w:u w:val="none"/>
        </w:rPr>
        <w:t>;</w:t>
      </w:r>
    </w:p>
    <w:p w14:paraId="3613B35B" w14:textId="77777777" w:rsidR="00F5081D" w:rsidRPr="00F801BD"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801BD">
        <w:rPr>
          <w:rFonts w:ascii="Times New Roman" w:hAnsi="Times New Roman" w:cs="Times New Roman"/>
          <w:color w:val="auto"/>
          <w:u w:val="none"/>
        </w:rPr>
        <w:t xml:space="preserve">b) they have been declared or have become bankrupt, insolvent or otherwise unable to pay their debts or have admitted in writing their inability generally to pay their debts as they become due, </w:t>
      </w:r>
      <w:r w:rsidR="008D1E62" w:rsidRPr="00F801BD">
        <w:rPr>
          <w:rFonts w:ascii="Times New Roman" w:hAnsi="Times New Roman" w:cs="Times New Roman"/>
          <w:color w:val="auto"/>
          <w:u w:val="none"/>
        </w:rPr>
        <w:t xml:space="preserve">they have </w:t>
      </w:r>
      <w:r w:rsidRPr="00F801BD">
        <w:rPr>
          <w:rFonts w:ascii="Times New Roman" w:hAnsi="Times New Roman" w:cs="Times New Roman"/>
          <w:color w:val="auto"/>
          <w:u w:val="none"/>
        </w:rPr>
        <w:t>made a general arrangement or composition with or for the benefit of their creditors or a competent authority in an</w:t>
      </w:r>
      <w:r w:rsidR="00170071" w:rsidRPr="00F801BD">
        <w:rPr>
          <w:rFonts w:ascii="Times New Roman" w:hAnsi="Times New Roman" w:cs="Times New Roman"/>
          <w:color w:val="auto"/>
          <w:u w:val="none"/>
        </w:rPr>
        <w:t>y relevant jurisdiction</w:t>
      </w:r>
      <w:r w:rsidR="00E52721" w:rsidRPr="00F801BD">
        <w:rPr>
          <w:rFonts w:ascii="Times New Roman" w:hAnsi="Times New Roman" w:cs="Times New Roman"/>
          <w:color w:val="auto"/>
          <w:u w:val="none"/>
        </w:rPr>
        <w:t xml:space="preserve"> and/or</w:t>
      </w:r>
      <w:r w:rsidR="00170071" w:rsidRPr="00F801BD">
        <w:rPr>
          <w:rFonts w:ascii="Times New Roman" w:hAnsi="Times New Roman" w:cs="Times New Roman"/>
          <w:color w:val="auto"/>
          <w:u w:val="none"/>
        </w:rPr>
        <w:t xml:space="preserve"> they </w:t>
      </w:r>
      <w:proofErr w:type="spellStart"/>
      <w:r w:rsidR="00170071" w:rsidRPr="00F801BD">
        <w:rPr>
          <w:rFonts w:ascii="Times New Roman" w:hAnsi="Times New Roman" w:cs="Times New Roman"/>
          <w:color w:val="auto"/>
          <w:u w:val="none"/>
        </w:rPr>
        <w:t>havebeen</w:t>
      </w:r>
      <w:proofErr w:type="spellEnd"/>
      <w:r w:rsidRPr="00F801BD">
        <w:rPr>
          <w:rFonts w:ascii="Times New Roman" w:hAnsi="Times New Roman" w:cs="Times New Roman"/>
          <w:color w:val="auto"/>
          <w:u w:val="none"/>
        </w:rPr>
        <w:t xml:space="preserve"> placed in any other formal process of relief under any bankruptcy or insolvency law or other similar law affecting creditors' rights in general </w:t>
      </w:r>
      <w:r w:rsidR="00E52721" w:rsidRPr="00F801BD">
        <w:rPr>
          <w:rFonts w:ascii="Times New Roman" w:hAnsi="Times New Roman" w:cs="Times New Roman"/>
          <w:color w:val="auto"/>
          <w:u w:val="none"/>
        </w:rPr>
        <w:t xml:space="preserve"> and/or</w:t>
      </w:r>
      <w:r w:rsidRPr="00F801BD">
        <w:rPr>
          <w:rFonts w:ascii="Times New Roman" w:hAnsi="Times New Roman" w:cs="Times New Roman"/>
          <w:color w:val="auto"/>
          <w:u w:val="none"/>
        </w:rPr>
        <w:t xml:space="preserve"> an administrator, provisional liquidator, conservator, receiver, trustee, custodian or other similar official for </w:t>
      </w:r>
      <w:r w:rsidR="00170071" w:rsidRPr="00F801BD">
        <w:rPr>
          <w:rFonts w:ascii="Times New Roman" w:hAnsi="Times New Roman" w:cs="Times New Roman"/>
          <w:color w:val="auto"/>
          <w:u w:val="none"/>
        </w:rPr>
        <w:t>them</w:t>
      </w:r>
      <w:r w:rsidRPr="00F801BD">
        <w:rPr>
          <w:rFonts w:ascii="Times New Roman" w:hAnsi="Times New Roman" w:cs="Times New Roman"/>
          <w:color w:val="auto"/>
          <w:u w:val="none"/>
        </w:rPr>
        <w:t xml:space="preserve"> o</w:t>
      </w:r>
      <w:r w:rsidR="00170071" w:rsidRPr="00F801BD">
        <w:rPr>
          <w:rFonts w:ascii="Times New Roman" w:hAnsi="Times New Roman" w:cs="Times New Roman"/>
          <w:color w:val="auto"/>
          <w:u w:val="none"/>
        </w:rPr>
        <w:t>r for all or substantially all their assets</w:t>
      </w:r>
      <w:r w:rsidR="00E52721" w:rsidRPr="00F801BD">
        <w:rPr>
          <w:rFonts w:ascii="Times New Roman" w:hAnsi="Times New Roman" w:cs="Times New Roman"/>
          <w:color w:val="auto"/>
          <w:u w:val="none"/>
        </w:rPr>
        <w:t xml:space="preserve"> has been appointed</w:t>
      </w:r>
      <w:r w:rsidR="00170071" w:rsidRPr="00F801BD">
        <w:rPr>
          <w:rFonts w:ascii="Times New Roman" w:hAnsi="Times New Roman" w:cs="Times New Roman"/>
          <w:color w:val="auto"/>
          <w:u w:val="none"/>
        </w:rPr>
        <w:t xml:space="preserve"> and/or </w:t>
      </w:r>
      <w:r w:rsidRPr="00F801BD">
        <w:rPr>
          <w:rFonts w:ascii="Times New Roman" w:hAnsi="Times New Roman" w:cs="Times New Roman"/>
          <w:color w:val="auto"/>
          <w:u w:val="none"/>
        </w:rPr>
        <w:t xml:space="preserve">a distress, attachment, sequestration or other legal process </w:t>
      </w:r>
      <w:r w:rsidR="0089284B" w:rsidRPr="00F801BD">
        <w:rPr>
          <w:rFonts w:ascii="Times New Roman" w:hAnsi="Times New Roman" w:cs="Times New Roman"/>
          <w:color w:val="auto"/>
          <w:u w:val="none"/>
        </w:rPr>
        <w:t>has been levied</w:t>
      </w:r>
      <w:r w:rsidRPr="00F801BD">
        <w:rPr>
          <w:rFonts w:ascii="Times New Roman" w:hAnsi="Times New Roman" w:cs="Times New Roman"/>
          <w:color w:val="auto"/>
          <w:u w:val="none"/>
        </w:rPr>
        <w:t xml:space="preserve">, enforced or sued on or against all or substantially all </w:t>
      </w:r>
      <w:r w:rsidR="00170071" w:rsidRPr="00F801BD">
        <w:rPr>
          <w:rFonts w:ascii="Times New Roman" w:hAnsi="Times New Roman" w:cs="Times New Roman"/>
          <w:color w:val="auto"/>
          <w:u w:val="none"/>
        </w:rPr>
        <w:t>their</w:t>
      </w:r>
      <w:r w:rsidRPr="00F801BD">
        <w:rPr>
          <w:rFonts w:ascii="Times New Roman" w:hAnsi="Times New Roman" w:cs="Times New Roman"/>
          <w:color w:val="auto"/>
          <w:u w:val="none"/>
        </w:rPr>
        <w:t xml:space="preserve"> assets at the date of submission of the Tender; </w:t>
      </w:r>
    </w:p>
    <w:p w14:paraId="2CD4748A" w14:textId="77777777" w:rsidR="00F5081D" w:rsidRPr="00F801BD"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801BD">
        <w:rPr>
          <w:rFonts w:ascii="Times New Roman" w:hAnsi="Times New Roman" w:cs="Times New Roman"/>
          <w:color w:val="auto"/>
          <w:u w:val="none"/>
        </w:rPr>
        <w:t xml:space="preserve">c) </w:t>
      </w:r>
      <w:r w:rsidR="00170071" w:rsidRPr="00F801BD">
        <w:rPr>
          <w:rFonts w:ascii="Times New Roman" w:hAnsi="Times New Roman" w:cs="Times New Roman"/>
          <w:color w:val="auto"/>
          <w:u w:val="none"/>
        </w:rPr>
        <w:t>they have</w:t>
      </w:r>
      <w:r w:rsidRPr="00F801BD">
        <w:rPr>
          <w:rFonts w:ascii="Times New Roman" w:hAnsi="Times New Roman" w:cs="Times New Roman"/>
          <w:color w:val="auto"/>
          <w:u w:val="none"/>
        </w:rPr>
        <w:t xml:space="preserve"> not fulfilled or otherwise come to a lawful arrangement in respect of any material obligations relating to the payment of social security contributions, to the extent applicable; </w:t>
      </w:r>
    </w:p>
    <w:p w14:paraId="6D879ABC" w14:textId="77777777" w:rsidR="00F5081D" w:rsidRPr="00F801BD"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801BD">
        <w:rPr>
          <w:rFonts w:ascii="Times New Roman" w:hAnsi="Times New Roman" w:cs="Times New Roman"/>
          <w:color w:val="auto"/>
          <w:u w:val="none"/>
        </w:rPr>
        <w:t xml:space="preserve">d) </w:t>
      </w:r>
      <w:r w:rsidR="00170071" w:rsidRPr="00F801BD">
        <w:rPr>
          <w:rFonts w:ascii="Times New Roman" w:hAnsi="Times New Roman" w:cs="Times New Roman"/>
          <w:color w:val="auto"/>
          <w:u w:val="none"/>
        </w:rPr>
        <w:t>they have</w:t>
      </w:r>
      <w:r w:rsidRPr="00F801BD">
        <w:rPr>
          <w:rFonts w:ascii="Times New Roman" w:hAnsi="Times New Roman" w:cs="Times New Roman"/>
          <w:color w:val="auto"/>
          <w:u w:val="none"/>
        </w:rPr>
        <w:t xml:space="preserve"> not fulfilled or otherwise come to a lawful arrangement in respect of any material obligations relating to the payment of taxes, to the extent applicable; </w:t>
      </w:r>
    </w:p>
    <w:p w14:paraId="06481EE1" w14:textId="215808C6" w:rsidR="000039E0" w:rsidRPr="00F801BD"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801BD">
        <w:rPr>
          <w:rFonts w:ascii="Times New Roman" w:hAnsi="Times New Roman" w:cs="Times New Roman"/>
          <w:color w:val="auto"/>
          <w:u w:val="none"/>
        </w:rPr>
        <w:t xml:space="preserve">e) </w:t>
      </w:r>
      <w:r w:rsidR="00170071" w:rsidRPr="00F801BD">
        <w:rPr>
          <w:rFonts w:ascii="Times New Roman" w:hAnsi="Times New Roman" w:cs="Times New Roman"/>
          <w:color w:val="auto"/>
          <w:u w:val="none"/>
        </w:rPr>
        <w:t>they are</w:t>
      </w:r>
      <w:r w:rsidRPr="00F801BD">
        <w:rPr>
          <w:rFonts w:ascii="Times New Roman" w:hAnsi="Times New Roman" w:cs="Times New Roman"/>
          <w:color w:val="auto"/>
          <w:u w:val="none"/>
        </w:rPr>
        <w:t xml:space="preserve"> guilty of serious misrepresentation in supplying the information re</w:t>
      </w:r>
      <w:r w:rsidR="00170071" w:rsidRPr="00F801BD">
        <w:rPr>
          <w:rFonts w:ascii="Times New Roman" w:hAnsi="Times New Roman" w:cs="Times New Roman"/>
          <w:color w:val="auto"/>
          <w:u w:val="none"/>
        </w:rPr>
        <w:t xml:space="preserve">quired under this </w:t>
      </w:r>
      <w:r w:rsidR="004D2B9A" w:rsidRPr="00F801BD">
        <w:rPr>
          <w:rFonts w:ascii="Times New Roman" w:hAnsi="Times New Roman" w:cs="Times New Roman"/>
          <w:color w:val="auto"/>
          <w:u w:val="none"/>
        </w:rPr>
        <w:t>tender</w:t>
      </w:r>
      <w:r w:rsidR="00170071" w:rsidRPr="00F801BD">
        <w:rPr>
          <w:rFonts w:ascii="Times New Roman" w:hAnsi="Times New Roman" w:cs="Times New Roman"/>
          <w:color w:val="auto"/>
          <w:u w:val="none"/>
        </w:rPr>
        <w:t xml:space="preserve"> or have</w:t>
      </w:r>
      <w:r w:rsidRPr="00F801BD">
        <w:rPr>
          <w:rFonts w:ascii="Times New Roman" w:hAnsi="Times New Roman" w:cs="Times New Roman"/>
          <w:color w:val="auto"/>
          <w:u w:val="none"/>
        </w:rPr>
        <w:t xml:space="preserve"> not supplied such information</w:t>
      </w:r>
      <w:r w:rsidR="00170071" w:rsidRPr="00F801BD">
        <w:rPr>
          <w:rFonts w:ascii="Times New Roman" w:hAnsi="Times New Roman" w:cs="Times New Roman"/>
          <w:color w:val="auto"/>
          <w:u w:val="none"/>
        </w:rPr>
        <w:t>;</w:t>
      </w:r>
    </w:p>
    <w:p w14:paraId="17D54587" w14:textId="77777777" w:rsidR="00F5081D" w:rsidRPr="00F801BD" w:rsidRDefault="000039E0" w:rsidP="00FD2C2E">
      <w:pPr>
        <w:pStyle w:val="a"/>
        <w:numPr>
          <w:ilvl w:val="0"/>
          <w:numId w:val="0"/>
        </w:numPr>
        <w:spacing w:line="240" w:lineRule="auto"/>
        <w:ind w:left="709" w:hanging="283"/>
        <w:rPr>
          <w:rFonts w:ascii="Times New Roman" w:hAnsi="Times New Roman" w:cs="Times New Roman"/>
          <w:color w:val="auto"/>
          <w:u w:val="none"/>
        </w:rPr>
      </w:pPr>
      <w:r w:rsidRPr="00F801BD">
        <w:rPr>
          <w:rFonts w:ascii="Times New Roman" w:hAnsi="Times New Roman" w:cs="Times New Roman"/>
          <w:color w:val="auto"/>
          <w:u w:val="none"/>
        </w:rPr>
        <w:t>f) they have been found guilty of making false representations or to have neglected to submit required information in accordance with the law of the country where the Candidate is incorporated; and/or</w:t>
      </w:r>
    </w:p>
    <w:p w14:paraId="6BD910D3" w14:textId="42181FF9" w:rsidR="006D154D" w:rsidRPr="00F801BD" w:rsidRDefault="000039E0">
      <w:pPr>
        <w:pStyle w:val="NormalWeb"/>
        <w:ind w:left="709" w:hanging="283"/>
        <w:rPr>
          <w:rFonts w:eastAsia="Calibri"/>
          <w:sz w:val="22"/>
          <w:szCs w:val="22"/>
          <w:lang w:val="en-GB" w:eastAsia="en-US"/>
        </w:rPr>
      </w:pPr>
      <w:r w:rsidRPr="00F801BD">
        <w:rPr>
          <w:rFonts w:eastAsia="Calibri"/>
          <w:sz w:val="22"/>
          <w:szCs w:val="22"/>
          <w:lang w:val="en-GB" w:eastAsia="en-US"/>
        </w:rPr>
        <w:t xml:space="preserve">g) </w:t>
      </w:r>
      <w:r w:rsidR="00844294" w:rsidRPr="00F801BD">
        <w:rPr>
          <w:rFonts w:eastAsia="Calibri"/>
          <w:sz w:val="22"/>
          <w:szCs w:val="22"/>
          <w:lang w:val="en-GB" w:eastAsia="en-US"/>
        </w:rPr>
        <w:t xml:space="preserve">Candidates, </w:t>
      </w:r>
      <w:r w:rsidR="009F591E" w:rsidRPr="00F801BD">
        <w:rPr>
          <w:rFonts w:eastAsia="Calibri"/>
          <w:sz w:val="22"/>
          <w:szCs w:val="22"/>
          <w:lang w:val="en-GB" w:eastAsia="en-US"/>
        </w:rPr>
        <w:t>their major shareholders</w:t>
      </w:r>
      <w:r w:rsidR="00844294" w:rsidRPr="00F801BD">
        <w:rPr>
          <w:rFonts w:eastAsia="Calibri"/>
          <w:sz w:val="22"/>
          <w:szCs w:val="22"/>
          <w:lang w:val="en-GB" w:eastAsia="en-US"/>
        </w:rPr>
        <w:t xml:space="preserve"> or key personnel</w:t>
      </w:r>
      <w:r w:rsidR="009F591E" w:rsidRPr="00F801BD">
        <w:rPr>
          <w:rFonts w:eastAsia="Calibri"/>
          <w:sz w:val="22"/>
          <w:szCs w:val="22"/>
          <w:lang w:val="en-GB" w:eastAsia="en-US"/>
        </w:rPr>
        <w:t xml:space="preserve"> must not </w:t>
      </w:r>
      <w:r w:rsidR="00844294" w:rsidRPr="00F801BD">
        <w:rPr>
          <w:rFonts w:eastAsia="Calibri"/>
          <w:sz w:val="22"/>
          <w:szCs w:val="22"/>
          <w:lang w:val="en-GB" w:eastAsia="en-US"/>
        </w:rPr>
        <w:t xml:space="preserve">have or had in the past a relationship or connection with the </w:t>
      </w:r>
      <w:r w:rsidR="00DF718C" w:rsidRPr="00F801BD">
        <w:rPr>
          <w:rFonts w:eastAsia="Calibri"/>
          <w:sz w:val="22"/>
          <w:szCs w:val="22"/>
          <w:lang w:val="en-GB" w:eastAsia="en-US"/>
        </w:rPr>
        <w:t xml:space="preserve">Assigning Company </w:t>
      </w:r>
      <w:r w:rsidR="00844294" w:rsidRPr="00F801BD">
        <w:rPr>
          <w:rFonts w:eastAsia="Calibri"/>
          <w:sz w:val="22"/>
          <w:szCs w:val="22"/>
          <w:lang w:val="en-GB" w:eastAsia="en-US"/>
        </w:rPr>
        <w:t>that gives rise, according to PPA’s opinion, to a conflict of interest. Furthermore, they must not be included in the list of special affiliated enterprises of China Ocean Shipping Group Co., Ltd. As s</w:t>
      </w:r>
      <w:r w:rsidRPr="00F801BD">
        <w:rPr>
          <w:rFonts w:eastAsia="Calibri"/>
          <w:sz w:val="22"/>
          <w:szCs w:val="22"/>
          <w:lang w:val="en-GB" w:eastAsia="en-US"/>
        </w:rPr>
        <w:t xml:space="preserve">pecial affiliated enterprises </w:t>
      </w:r>
      <w:r w:rsidR="00844294" w:rsidRPr="00F801BD">
        <w:rPr>
          <w:rFonts w:eastAsia="Calibri"/>
          <w:sz w:val="22"/>
          <w:szCs w:val="22"/>
          <w:lang w:val="en-GB" w:eastAsia="en-US"/>
        </w:rPr>
        <w:t xml:space="preserve">can be deemed to be </w:t>
      </w:r>
      <w:r w:rsidRPr="00F801BD">
        <w:rPr>
          <w:rFonts w:eastAsia="Calibri"/>
          <w:sz w:val="22"/>
          <w:szCs w:val="22"/>
          <w:lang w:val="en-GB" w:eastAsia="en-US"/>
        </w:rPr>
        <w:t>the enterprises that China Ocean Shipping Group Co., Ltd. and its</w:t>
      </w:r>
      <w:r w:rsidR="00844294" w:rsidRPr="00F801BD">
        <w:rPr>
          <w:rFonts w:eastAsia="Calibri"/>
          <w:sz w:val="22"/>
          <w:szCs w:val="22"/>
          <w:lang w:val="en-GB" w:eastAsia="en-US"/>
        </w:rPr>
        <w:t xml:space="preserve"> affiliated units at all levels, including, but not limited to, </w:t>
      </w:r>
      <w:r w:rsidRPr="00F801BD">
        <w:rPr>
          <w:rFonts w:eastAsia="Calibri"/>
          <w:sz w:val="22"/>
          <w:szCs w:val="22"/>
          <w:lang w:val="en-GB" w:eastAsia="en-US"/>
        </w:rPr>
        <w:t>key personnel, retirees, departing personnel and their spouses, children, relatives or stakeholder</w:t>
      </w:r>
      <w:r w:rsidR="00844294" w:rsidRPr="00F801BD">
        <w:rPr>
          <w:rFonts w:eastAsia="Calibri"/>
          <w:sz w:val="22"/>
          <w:szCs w:val="22"/>
          <w:lang w:val="en-GB" w:eastAsia="en-US"/>
        </w:rPr>
        <w:t>, persons that have the actual control</w:t>
      </w:r>
      <w:r w:rsidRPr="00F801BD">
        <w:rPr>
          <w:rFonts w:eastAsia="Calibri"/>
          <w:sz w:val="22"/>
          <w:szCs w:val="22"/>
          <w:lang w:val="en-GB" w:eastAsia="en-US"/>
        </w:rPr>
        <w:t xml:space="preserve"> or </w:t>
      </w:r>
      <w:r w:rsidR="00844294" w:rsidRPr="00F801BD">
        <w:rPr>
          <w:rFonts w:eastAsia="Calibri"/>
          <w:sz w:val="22"/>
          <w:szCs w:val="22"/>
          <w:lang w:val="en-GB" w:eastAsia="en-US"/>
        </w:rPr>
        <w:t>possess senior management</w:t>
      </w:r>
      <w:r w:rsidR="00AB0CA3" w:rsidRPr="00F801BD">
        <w:rPr>
          <w:rFonts w:eastAsia="Calibri"/>
          <w:sz w:val="22"/>
          <w:szCs w:val="22"/>
          <w:lang w:val="en-GB" w:eastAsia="en-US"/>
        </w:rPr>
        <w:t xml:space="preserve"> p</w:t>
      </w:r>
      <w:r w:rsidR="00844294" w:rsidRPr="00F801BD">
        <w:rPr>
          <w:rFonts w:eastAsia="Calibri"/>
          <w:sz w:val="22"/>
          <w:szCs w:val="22"/>
          <w:lang w:val="en-GB" w:eastAsia="en-US"/>
        </w:rPr>
        <w:t>ositions, </w:t>
      </w:r>
      <w:r w:rsidRPr="00F801BD">
        <w:rPr>
          <w:rFonts w:eastAsia="Calibri"/>
          <w:sz w:val="22"/>
          <w:szCs w:val="22"/>
          <w:lang w:val="en-GB" w:eastAsia="en-US"/>
        </w:rPr>
        <w:t xml:space="preserve"> intermediary companies and suppliers, such as private brokers, agents, freigh</w:t>
      </w:r>
      <w:r w:rsidR="00844294" w:rsidRPr="00F801BD">
        <w:rPr>
          <w:rFonts w:eastAsia="Calibri"/>
          <w:sz w:val="22"/>
          <w:szCs w:val="22"/>
          <w:lang w:val="en-GB" w:eastAsia="en-US"/>
        </w:rPr>
        <w:t>t forwarders, etc.</w:t>
      </w:r>
      <w:r w:rsidRPr="00F801BD">
        <w:rPr>
          <w:rFonts w:eastAsia="Calibri"/>
          <w:sz w:val="22"/>
          <w:szCs w:val="22"/>
          <w:lang w:val="en-GB" w:eastAsia="en-US"/>
        </w:rPr>
        <w:t> </w:t>
      </w:r>
      <w:r w:rsidR="00844294" w:rsidRPr="00F801BD">
        <w:rPr>
          <w:rFonts w:eastAsia="Calibri"/>
          <w:sz w:val="22"/>
          <w:szCs w:val="22"/>
          <w:lang w:val="en-GB" w:eastAsia="en-US"/>
        </w:rPr>
        <w:t>that</w:t>
      </w:r>
      <w:r w:rsidRPr="00F801BD">
        <w:rPr>
          <w:rFonts w:eastAsia="Calibri"/>
          <w:sz w:val="22"/>
          <w:szCs w:val="22"/>
          <w:lang w:val="en-GB" w:eastAsia="en-US"/>
        </w:rPr>
        <w:t xml:space="preserve"> are engaged in</w:t>
      </w:r>
      <w:r w:rsidR="00844294" w:rsidRPr="00F801BD">
        <w:rPr>
          <w:rFonts w:eastAsia="Calibri"/>
          <w:sz w:val="22"/>
          <w:szCs w:val="22"/>
          <w:lang w:val="en-GB" w:eastAsia="en-US"/>
        </w:rPr>
        <w:t xml:space="preserve"> a</w:t>
      </w:r>
      <w:r w:rsidRPr="00F801BD">
        <w:rPr>
          <w:rFonts w:eastAsia="Calibri"/>
          <w:sz w:val="22"/>
          <w:szCs w:val="22"/>
          <w:lang w:val="en-GB" w:eastAsia="en-US"/>
        </w:rPr>
        <w:t xml:space="preserve"> business with China Ocean Shipping Group Co., Ltd. and its affiliated units.</w:t>
      </w:r>
    </w:p>
    <w:p w14:paraId="0167651E" w14:textId="77777777" w:rsidR="008B1939" w:rsidRPr="00F801BD" w:rsidRDefault="008B1939" w:rsidP="00D81443">
      <w:pPr>
        <w:pStyle w:val="NormalWeb"/>
        <w:rPr>
          <w:rFonts w:eastAsia="Calibri"/>
          <w:b/>
          <w:sz w:val="22"/>
          <w:szCs w:val="22"/>
          <w:lang w:val="en-GB" w:eastAsia="en-US"/>
        </w:rPr>
      </w:pPr>
      <w:r w:rsidRPr="00F801BD">
        <w:rPr>
          <w:rFonts w:eastAsia="Calibri"/>
          <w:b/>
          <w:sz w:val="22"/>
          <w:szCs w:val="22"/>
          <w:lang w:val="en-GB" w:eastAsia="en-US"/>
        </w:rPr>
        <w:t>IMPORTANT NOTE 1:</w:t>
      </w:r>
    </w:p>
    <w:p w14:paraId="769EEA1D" w14:textId="328F5B3D" w:rsidR="008B1939" w:rsidRPr="00F801BD" w:rsidRDefault="008804D0" w:rsidP="004D19BF">
      <w:pPr>
        <w:pStyle w:val="a"/>
        <w:numPr>
          <w:ilvl w:val="0"/>
          <w:numId w:val="0"/>
        </w:numPr>
        <w:spacing w:line="240" w:lineRule="auto"/>
        <w:ind w:left="426"/>
        <w:rPr>
          <w:rFonts w:ascii="Times New Roman" w:hAnsi="Times New Roman" w:cs="Times New Roman"/>
          <w:color w:val="auto"/>
          <w:u w:val="none"/>
        </w:rPr>
      </w:pPr>
      <w:r w:rsidRPr="00F801BD">
        <w:rPr>
          <w:rFonts w:ascii="Times New Roman" w:hAnsi="Times New Roman" w:cs="Times New Roman"/>
          <w:color w:val="auto"/>
          <w:u w:val="none"/>
        </w:rPr>
        <w:t>The disqualification criteria stated above</w:t>
      </w:r>
      <w:r w:rsidR="00965146" w:rsidRPr="00F801BD">
        <w:rPr>
          <w:rFonts w:ascii="Times New Roman" w:hAnsi="Times New Roman" w:cs="Times New Roman"/>
          <w:color w:val="auto"/>
          <w:u w:val="none"/>
        </w:rPr>
        <w:t xml:space="preserve"> </w:t>
      </w:r>
      <w:r w:rsidRPr="00F801BD">
        <w:rPr>
          <w:rFonts w:ascii="Times New Roman" w:hAnsi="Times New Roman" w:cs="Times New Roman"/>
          <w:color w:val="auto"/>
          <w:u w:val="none"/>
        </w:rPr>
        <w:t>(a-</w:t>
      </w:r>
      <w:r w:rsidR="00E10823" w:rsidRPr="00F801BD">
        <w:rPr>
          <w:rFonts w:ascii="Times New Roman" w:hAnsi="Times New Roman" w:cs="Times New Roman"/>
          <w:color w:val="auto"/>
          <w:u w:val="none"/>
          <w:lang w:val="en-US"/>
        </w:rPr>
        <w:t>g</w:t>
      </w:r>
      <w:r w:rsidRPr="00F801BD">
        <w:rPr>
          <w:rFonts w:ascii="Times New Roman" w:hAnsi="Times New Roman" w:cs="Times New Roman"/>
          <w:color w:val="auto"/>
          <w:u w:val="none"/>
        </w:rPr>
        <w:t>) must also apply to the Candidates’ legal representative(s).</w:t>
      </w:r>
    </w:p>
    <w:p w14:paraId="49885FE9" w14:textId="77777777" w:rsidR="00170071" w:rsidRPr="00F801BD" w:rsidRDefault="00170071" w:rsidP="004D19BF">
      <w:pPr>
        <w:tabs>
          <w:tab w:val="num" w:pos="567"/>
        </w:tabs>
        <w:spacing w:after="120"/>
        <w:jc w:val="both"/>
        <w:rPr>
          <w:rFonts w:eastAsia="Calibri"/>
          <w:sz w:val="22"/>
          <w:szCs w:val="22"/>
          <w:lang w:val="en-GB" w:eastAsia="en-US"/>
        </w:rPr>
      </w:pPr>
    </w:p>
    <w:p w14:paraId="0FD438F3" w14:textId="77777777" w:rsidR="00F5081D" w:rsidRPr="00F801BD" w:rsidRDefault="008804D0" w:rsidP="004D19BF">
      <w:pPr>
        <w:pStyle w:val="Heading2"/>
        <w:spacing w:before="0" w:after="120"/>
        <w:ind w:left="567"/>
        <w:jc w:val="both"/>
        <w:rPr>
          <w:rFonts w:ascii="Times New Roman" w:hAnsi="Times New Roman" w:cs="Times New Roman"/>
          <w:sz w:val="22"/>
          <w:szCs w:val="22"/>
          <w:lang w:val="en-GB" w:eastAsia="en-US"/>
        </w:rPr>
      </w:pPr>
      <w:bookmarkStart w:id="81" w:name="_Toc498499704"/>
      <w:bookmarkStart w:id="82" w:name="_Toc59711776"/>
      <w:r w:rsidRPr="00F801BD">
        <w:rPr>
          <w:rFonts w:ascii="Times New Roman" w:eastAsia="Times New Roman" w:hAnsi="Times New Roman" w:cs="Times New Roman"/>
          <w:bCs w:val="0"/>
          <w:iCs w:val="0"/>
          <w:color w:val="244061" w:themeColor="accent1" w:themeShade="80"/>
          <w:sz w:val="22"/>
          <w:szCs w:val="22"/>
          <w:u w:val="single"/>
          <w:lang w:val="en-GB" w:eastAsia="en-US"/>
        </w:rPr>
        <w:t>3.7Validity of offers</w:t>
      </w:r>
      <w:bookmarkEnd w:id="81"/>
      <w:bookmarkEnd w:id="82"/>
    </w:p>
    <w:p w14:paraId="5B998ACE" w14:textId="5F3643C6" w:rsidR="005A2CBE" w:rsidRPr="00F801BD" w:rsidRDefault="005A2CBE" w:rsidP="004D19BF">
      <w:pPr>
        <w:tabs>
          <w:tab w:val="num" w:pos="567"/>
        </w:tabs>
        <w:spacing w:after="120"/>
        <w:ind w:left="567"/>
        <w:jc w:val="both"/>
        <w:rPr>
          <w:rFonts w:eastAsia="Calibri"/>
          <w:sz w:val="22"/>
          <w:szCs w:val="22"/>
          <w:lang w:val="en-GB" w:eastAsia="en-US"/>
        </w:rPr>
      </w:pPr>
      <w:r w:rsidRPr="00F801BD">
        <w:rPr>
          <w:rFonts w:eastAsia="Calibri"/>
          <w:sz w:val="22"/>
          <w:szCs w:val="22"/>
          <w:lang w:val="en-GB" w:eastAsia="en-US"/>
        </w:rPr>
        <w:t xml:space="preserve">Offers are valid and binding upon the Candidates </w:t>
      </w:r>
      <w:r w:rsidRPr="00F801BD">
        <w:rPr>
          <w:rFonts w:eastAsia="Calibri"/>
          <w:b/>
          <w:sz w:val="22"/>
          <w:szCs w:val="22"/>
          <w:lang w:val="en-GB" w:eastAsia="en-US"/>
        </w:rPr>
        <w:t>for six (6) months</w:t>
      </w:r>
      <w:r w:rsidRPr="00F801BD">
        <w:rPr>
          <w:rFonts w:eastAsia="Calibri"/>
          <w:sz w:val="22"/>
          <w:szCs w:val="22"/>
          <w:lang w:val="en-GB" w:eastAsia="en-US"/>
        </w:rPr>
        <w:t xml:space="preserve"> from the submission deadline date. </w:t>
      </w:r>
      <w:r w:rsidR="00993F7F" w:rsidRPr="00F801BD">
        <w:rPr>
          <w:rFonts w:eastAsia="Calibri"/>
          <w:sz w:val="22"/>
          <w:szCs w:val="22"/>
          <w:lang w:val="en-GB" w:eastAsia="en-US"/>
        </w:rPr>
        <w:t>Offers</w:t>
      </w:r>
      <w:r w:rsidRPr="00F801BD">
        <w:rPr>
          <w:rFonts w:eastAsia="Calibri"/>
          <w:sz w:val="22"/>
          <w:szCs w:val="22"/>
          <w:lang w:val="en-GB" w:eastAsia="en-US"/>
        </w:rPr>
        <w:t xml:space="preserve"> which </w:t>
      </w:r>
      <w:r w:rsidR="00184C68" w:rsidRPr="00F801BD">
        <w:rPr>
          <w:rFonts w:eastAsia="Calibri"/>
          <w:sz w:val="22"/>
          <w:szCs w:val="22"/>
          <w:lang w:val="en-GB" w:eastAsia="en-US"/>
        </w:rPr>
        <w:t>contain</w:t>
      </w:r>
      <w:r w:rsidRPr="00F801BD">
        <w:rPr>
          <w:rFonts w:eastAsia="Calibri"/>
          <w:sz w:val="22"/>
          <w:szCs w:val="22"/>
          <w:lang w:val="en-GB" w:eastAsia="en-US"/>
        </w:rPr>
        <w:t xml:space="preserve"> a term of validity less than the above mentioned </w:t>
      </w:r>
      <w:r w:rsidR="00993F7F" w:rsidRPr="00F801BD">
        <w:rPr>
          <w:rFonts w:eastAsia="Calibri"/>
          <w:sz w:val="22"/>
          <w:szCs w:val="22"/>
          <w:lang w:val="en-GB" w:eastAsia="en-US"/>
        </w:rPr>
        <w:t xml:space="preserve">are </w:t>
      </w:r>
      <w:r w:rsidRPr="00F801BD">
        <w:rPr>
          <w:rFonts w:eastAsia="Calibri"/>
          <w:sz w:val="22"/>
          <w:szCs w:val="22"/>
          <w:lang w:val="en-GB" w:eastAsia="en-US"/>
        </w:rPr>
        <w:t xml:space="preserve">rejected as unacceptable. </w:t>
      </w:r>
      <w:r w:rsidR="00CD0028">
        <w:rPr>
          <w:rFonts w:eastAsia="Calibri"/>
          <w:sz w:val="22"/>
          <w:szCs w:val="22"/>
          <w:lang w:val="en-GB" w:eastAsia="en-US"/>
        </w:rPr>
        <w:t>Candidate</w:t>
      </w:r>
      <w:r w:rsidRPr="00F801BD">
        <w:rPr>
          <w:rFonts w:eastAsia="Calibri"/>
          <w:sz w:val="22"/>
          <w:szCs w:val="22"/>
          <w:lang w:val="en-GB" w:eastAsia="en-US"/>
        </w:rPr>
        <w:t>s are advised that they may be asked to extend the validity of their proposals by a</w:t>
      </w:r>
      <w:r w:rsidR="00993F7F" w:rsidRPr="00F801BD">
        <w:rPr>
          <w:rFonts w:eastAsia="Calibri"/>
          <w:sz w:val="22"/>
          <w:szCs w:val="22"/>
          <w:lang w:val="en-GB" w:eastAsia="en-US"/>
        </w:rPr>
        <w:t xml:space="preserve"> further period of</w:t>
      </w:r>
      <w:r w:rsidR="006000A9" w:rsidRPr="00F801BD">
        <w:rPr>
          <w:rFonts w:eastAsia="Calibri"/>
          <w:sz w:val="22"/>
          <w:szCs w:val="22"/>
          <w:lang w:val="en-GB" w:eastAsia="en-US"/>
        </w:rPr>
        <w:t xml:space="preserve"> </w:t>
      </w:r>
      <w:r w:rsidR="00993F7F" w:rsidRPr="00F801BD">
        <w:rPr>
          <w:rFonts w:eastAsia="Calibri"/>
          <w:b/>
          <w:sz w:val="22"/>
          <w:szCs w:val="22"/>
          <w:lang w:val="en-GB" w:eastAsia="en-US"/>
        </w:rPr>
        <w:t>up to three</w:t>
      </w:r>
      <w:r w:rsidRPr="00F801BD">
        <w:rPr>
          <w:rFonts w:eastAsia="Calibri"/>
          <w:b/>
          <w:sz w:val="22"/>
          <w:szCs w:val="22"/>
          <w:lang w:val="en-GB" w:eastAsia="en-US"/>
        </w:rPr>
        <w:t xml:space="preserve"> (3) months</w:t>
      </w:r>
      <w:r w:rsidRPr="00F801BD">
        <w:rPr>
          <w:rFonts w:eastAsia="Calibri"/>
          <w:sz w:val="22"/>
          <w:szCs w:val="22"/>
          <w:lang w:val="en-GB" w:eastAsia="en-US"/>
        </w:rPr>
        <w:t>.</w:t>
      </w:r>
    </w:p>
    <w:p w14:paraId="2C6EFA72" w14:textId="77777777" w:rsidR="00993F7F" w:rsidRPr="00F801BD" w:rsidRDefault="00993F7F" w:rsidP="004D19BF">
      <w:pPr>
        <w:tabs>
          <w:tab w:val="num" w:pos="567"/>
        </w:tabs>
        <w:spacing w:after="120"/>
        <w:ind w:left="993" w:hanging="426"/>
        <w:jc w:val="both"/>
        <w:rPr>
          <w:rFonts w:eastAsia="Calibri"/>
          <w:sz w:val="22"/>
          <w:szCs w:val="22"/>
          <w:lang w:val="en-GB" w:eastAsia="en-US"/>
        </w:rPr>
      </w:pPr>
      <w:r w:rsidRPr="00F801BD">
        <w:rPr>
          <w:rFonts w:eastAsia="Calibri"/>
          <w:sz w:val="22"/>
          <w:szCs w:val="22"/>
          <w:lang w:val="en-GB" w:eastAsia="en-US"/>
        </w:rPr>
        <w:t>(</w:t>
      </w:r>
      <w:proofErr w:type="spellStart"/>
      <w:r w:rsidRPr="00F801BD">
        <w:rPr>
          <w:rFonts w:eastAsia="Calibri"/>
          <w:sz w:val="22"/>
          <w:szCs w:val="22"/>
          <w:lang w:val="en-GB" w:eastAsia="en-US"/>
        </w:rPr>
        <w:t>i</w:t>
      </w:r>
      <w:proofErr w:type="spellEnd"/>
      <w:r w:rsidRPr="00F801BD">
        <w:rPr>
          <w:rFonts w:eastAsia="Calibri"/>
          <w:sz w:val="22"/>
          <w:szCs w:val="22"/>
          <w:lang w:val="en-GB" w:eastAsia="en-US"/>
        </w:rPr>
        <w:t>)</w:t>
      </w:r>
      <w:r w:rsidRPr="00F801BD">
        <w:rPr>
          <w:rFonts w:eastAsia="Calibri"/>
          <w:sz w:val="22"/>
          <w:szCs w:val="22"/>
          <w:lang w:val="en-GB" w:eastAsia="en-US"/>
        </w:rPr>
        <w:tab/>
        <w:t>True and Correct statements</w:t>
      </w:r>
    </w:p>
    <w:p w14:paraId="388AB9B0" w14:textId="0966B2BC" w:rsidR="00993F7F" w:rsidRPr="00F801BD" w:rsidRDefault="00993F7F" w:rsidP="004D19BF">
      <w:pPr>
        <w:tabs>
          <w:tab w:val="num" w:pos="567"/>
        </w:tabs>
        <w:spacing w:after="120"/>
        <w:ind w:left="993"/>
        <w:jc w:val="both"/>
        <w:rPr>
          <w:rFonts w:eastAsia="Calibri"/>
          <w:sz w:val="22"/>
          <w:szCs w:val="22"/>
          <w:lang w:val="en-GB" w:eastAsia="en-US"/>
        </w:rPr>
      </w:pPr>
      <w:r w:rsidRPr="00F801BD">
        <w:rPr>
          <w:rFonts w:eastAsia="Calibri"/>
          <w:sz w:val="22"/>
          <w:szCs w:val="22"/>
          <w:lang w:val="en-GB" w:eastAsia="en-US"/>
        </w:rPr>
        <w:lastRenderedPageBreak/>
        <w:t xml:space="preserve">Each </w:t>
      </w:r>
      <w:r w:rsidR="00CD0028">
        <w:rPr>
          <w:rFonts w:eastAsia="Calibri"/>
          <w:sz w:val="22"/>
          <w:szCs w:val="22"/>
          <w:lang w:val="en-GB" w:eastAsia="en-US"/>
        </w:rPr>
        <w:t>Candidate</w:t>
      </w:r>
      <w:r w:rsidRPr="00F801BD">
        <w:rPr>
          <w:rFonts w:eastAsia="Calibri"/>
          <w:sz w:val="22"/>
          <w:szCs w:val="22"/>
          <w:lang w:val="en-GB" w:eastAsia="en-US"/>
        </w:rPr>
        <w:t xml:space="preserve"> understands that the information contained in its offer will be relied upon by PPA in making its decision with respect to the award of the Contract and such information is expressly warranted by the </w:t>
      </w:r>
      <w:r w:rsidR="00CD0028">
        <w:rPr>
          <w:rFonts w:eastAsia="Calibri"/>
          <w:sz w:val="22"/>
          <w:szCs w:val="22"/>
          <w:lang w:val="en-GB" w:eastAsia="en-US"/>
        </w:rPr>
        <w:t>Candidate</w:t>
      </w:r>
      <w:r w:rsidRPr="00F801BD">
        <w:rPr>
          <w:rFonts w:eastAsia="Calibri"/>
          <w:sz w:val="22"/>
          <w:szCs w:val="22"/>
          <w:lang w:val="en-GB" w:eastAsia="en-US"/>
        </w:rPr>
        <w:t xml:space="preserve"> to be true and correct. Furthermore, each </w:t>
      </w:r>
      <w:r w:rsidR="00CD0028">
        <w:rPr>
          <w:rFonts w:eastAsia="Calibri"/>
          <w:sz w:val="22"/>
          <w:szCs w:val="22"/>
          <w:lang w:val="en-GB" w:eastAsia="en-US"/>
        </w:rPr>
        <w:t>Candidate</w:t>
      </w:r>
      <w:r w:rsidRPr="00F801BD">
        <w:rPr>
          <w:rFonts w:eastAsia="Calibri"/>
          <w:sz w:val="22"/>
          <w:szCs w:val="22"/>
          <w:lang w:val="en-GB" w:eastAsia="en-US"/>
        </w:rPr>
        <w:t xml:space="preserve"> will furnish such supporting and confirming information, prior to the award of the contract, as may be reasonably requested by PPA. </w:t>
      </w:r>
    </w:p>
    <w:p w14:paraId="3D025959" w14:textId="77777777" w:rsidR="005A2CBE" w:rsidRPr="00F801BD" w:rsidRDefault="00993F7F" w:rsidP="004D19BF">
      <w:pPr>
        <w:tabs>
          <w:tab w:val="num" w:pos="567"/>
        </w:tabs>
        <w:spacing w:after="120"/>
        <w:ind w:left="993" w:hanging="426"/>
        <w:jc w:val="both"/>
        <w:rPr>
          <w:rFonts w:eastAsia="Calibri"/>
          <w:sz w:val="22"/>
          <w:szCs w:val="22"/>
          <w:lang w:val="en-GB" w:eastAsia="en-US"/>
        </w:rPr>
      </w:pPr>
      <w:r w:rsidRPr="00F801BD">
        <w:rPr>
          <w:rFonts w:eastAsia="Calibri"/>
          <w:sz w:val="22"/>
          <w:szCs w:val="22"/>
          <w:lang w:val="en-GB" w:eastAsia="en-US"/>
        </w:rPr>
        <w:t>(ii)</w:t>
      </w:r>
      <w:r w:rsidRPr="00F801BD">
        <w:rPr>
          <w:rFonts w:eastAsia="Calibri"/>
          <w:sz w:val="22"/>
          <w:szCs w:val="22"/>
          <w:lang w:val="en-GB" w:eastAsia="en-US"/>
        </w:rPr>
        <w:tab/>
        <w:t xml:space="preserve">Reasons for rejecting an Offer may include (but are not limited to) that information provided by the Candidates is found to be incorrect or that a Candidate fails to verify any information provided in the </w:t>
      </w:r>
      <w:r w:rsidR="00C57B15" w:rsidRPr="00F801BD">
        <w:rPr>
          <w:rFonts w:eastAsia="Calibri"/>
          <w:sz w:val="22"/>
          <w:szCs w:val="22"/>
          <w:lang w:val="en-GB" w:eastAsia="en-US"/>
        </w:rPr>
        <w:t>Offer</w:t>
      </w:r>
      <w:r w:rsidRPr="00F801BD">
        <w:rPr>
          <w:rFonts w:eastAsia="Calibri"/>
          <w:sz w:val="22"/>
          <w:szCs w:val="22"/>
          <w:lang w:val="en-GB" w:eastAsia="en-US"/>
        </w:rPr>
        <w:t xml:space="preserve"> in response to PPA’s request. </w:t>
      </w:r>
      <w:r w:rsidR="005A2CBE" w:rsidRPr="00F801BD">
        <w:rPr>
          <w:rFonts w:eastAsia="Calibri"/>
          <w:sz w:val="22"/>
          <w:szCs w:val="22"/>
          <w:lang w:val="en-GB" w:eastAsia="en-US"/>
        </w:rPr>
        <w:t xml:space="preserve">It is at PPA’s sole </w:t>
      </w:r>
      <w:r w:rsidRPr="00F801BD">
        <w:rPr>
          <w:rFonts w:eastAsia="Calibri"/>
          <w:sz w:val="22"/>
          <w:szCs w:val="22"/>
          <w:lang w:val="en-GB" w:eastAsia="en-US"/>
        </w:rPr>
        <w:t xml:space="preserve">and absolute </w:t>
      </w:r>
      <w:r w:rsidR="005A2CBE" w:rsidRPr="00F801BD">
        <w:rPr>
          <w:rFonts w:eastAsia="Calibri"/>
          <w:sz w:val="22"/>
          <w:szCs w:val="22"/>
          <w:lang w:val="en-GB" w:eastAsia="en-US"/>
        </w:rPr>
        <w:t xml:space="preserve">discretion to consider </w:t>
      </w:r>
      <w:r w:rsidRPr="00F801BD">
        <w:rPr>
          <w:rFonts w:eastAsia="Calibri"/>
          <w:sz w:val="22"/>
          <w:szCs w:val="22"/>
          <w:lang w:val="en-GB" w:eastAsia="en-US"/>
        </w:rPr>
        <w:t>an Offer</w:t>
      </w:r>
      <w:r w:rsidR="003E2215" w:rsidRPr="00F801BD">
        <w:rPr>
          <w:rFonts w:eastAsia="Calibri"/>
          <w:sz w:val="22"/>
          <w:szCs w:val="22"/>
          <w:lang w:val="en-GB" w:eastAsia="en-US"/>
        </w:rPr>
        <w:t xml:space="preserve"> </w:t>
      </w:r>
      <w:r w:rsidR="005A2CBE" w:rsidRPr="00F801BD">
        <w:rPr>
          <w:rFonts w:eastAsia="Calibri"/>
          <w:sz w:val="22"/>
          <w:szCs w:val="22"/>
          <w:lang w:val="en-GB" w:eastAsia="en-US"/>
        </w:rPr>
        <w:t>void and cancel the whole bidding process. No compensation will be paid to the bidders under this circumstance.</w:t>
      </w:r>
    </w:p>
    <w:p w14:paraId="1E2A7EF4" w14:textId="77777777" w:rsidR="005A2CBE" w:rsidRPr="00F801BD" w:rsidRDefault="008804D0" w:rsidP="004D19BF">
      <w:pPr>
        <w:tabs>
          <w:tab w:val="num" w:pos="567"/>
        </w:tabs>
        <w:spacing w:after="120"/>
        <w:ind w:left="993" w:hanging="426"/>
        <w:jc w:val="both"/>
        <w:rPr>
          <w:rFonts w:eastAsia="Calibri"/>
          <w:sz w:val="22"/>
          <w:szCs w:val="22"/>
          <w:lang w:val="en-GB" w:eastAsia="en-US"/>
        </w:rPr>
      </w:pPr>
      <w:r w:rsidRPr="00F801BD">
        <w:rPr>
          <w:rFonts w:eastAsia="Calibri"/>
          <w:sz w:val="22"/>
          <w:szCs w:val="22"/>
          <w:lang w:val="en-GB" w:eastAsia="en-US"/>
        </w:rPr>
        <w:t>(iii)</w:t>
      </w:r>
      <w:r w:rsidRPr="00F801BD">
        <w:rPr>
          <w:rFonts w:eastAsia="Calibri"/>
          <w:sz w:val="22"/>
          <w:szCs w:val="22"/>
          <w:lang w:val="en-GB" w:eastAsia="en-US"/>
        </w:rPr>
        <w:tab/>
        <w:t>Negotiations:</w:t>
      </w:r>
    </w:p>
    <w:p w14:paraId="5F552564" w14:textId="77777777" w:rsidR="005A2CBE" w:rsidRPr="00F801BD" w:rsidRDefault="008804D0" w:rsidP="004D19BF">
      <w:pPr>
        <w:tabs>
          <w:tab w:val="num" w:pos="567"/>
        </w:tabs>
        <w:spacing w:after="120"/>
        <w:ind w:left="993"/>
        <w:jc w:val="both"/>
        <w:rPr>
          <w:rFonts w:eastAsia="Calibri"/>
          <w:sz w:val="22"/>
          <w:szCs w:val="22"/>
          <w:lang w:val="en-GB" w:eastAsia="en-US"/>
        </w:rPr>
      </w:pPr>
      <w:r w:rsidRPr="00F801BD">
        <w:rPr>
          <w:rFonts w:eastAsia="Calibri"/>
          <w:sz w:val="22"/>
          <w:szCs w:val="22"/>
          <w:lang w:val="en-GB" w:eastAsia="en-US"/>
        </w:rPr>
        <w:t>When the evaluation of the Offers is completed, PPA will enter into negotiations with the preferred Candidate/-s to conclude the Contract, where more terms and conditions, warranty and letter of guarantee details could be evaluated.</w:t>
      </w:r>
    </w:p>
    <w:p w14:paraId="6088437E" w14:textId="6967D784" w:rsidR="005A2CBE" w:rsidRPr="00F801BD" w:rsidRDefault="005A2CBE" w:rsidP="004D19BF">
      <w:pPr>
        <w:spacing w:after="120"/>
        <w:ind w:left="993"/>
        <w:jc w:val="both"/>
        <w:rPr>
          <w:rFonts w:eastAsia="Calibri"/>
          <w:sz w:val="22"/>
          <w:szCs w:val="22"/>
          <w:lang w:val="en-GB" w:eastAsia="en-US"/>
        </w:rPr>
      </w:pPr>
      <w:r w:rsidRPr="00F801BD">
        <w:rPr>
          <w:rFonts w:eastAsia="Calibri"/>
          <w:sz w:val="22"/>
          <w:szCs w:val="22"/>
          <w:lang w:val="en-GB" w:eastAsia="en-US"/>
        </w:rPr>
        <w:t xml:space="preserve">It’s at the </w:t>
      </w:r>
      <w:r w:rsidR="00DF718C" w:rsidRPr="00F801BD">
        <w:rPr>
          <w:rFonts w:eastAsia="Calibri"/>
          <w:sz w:val="22"/>
          <w:szCs w:val="22"/>
          <w:lang w:val="en-GB" w:eastAsia="en-US"/>
        </w:rPr>
        <w:t>Assigning Company</w:t>
      </w:r>
      <w:r w:rsidR="00993F7F" w:rsidRPr="00F801BD">
        <w:rPr>
          <w:rFonts w:eastAsia="Calibri"/>
          <w:sz w:val="22"/>
          <w:szCs w:val="22"/>
          <w:lang w:val="en-GB" w:eastAsia="en-US"/>
        </w:rPr>
        <w:t>’s</w:t>
      </w:r>
      <w:r w:rsidRPr="00F801BD">
        <w:rPr>
          <w:rFonts w:eastAsia="Calibri"/>
          <w:sz w:val="22"/>
          <w:szCs w:val="22"/>
          <w:lang w:val="en-GB" w:eastAsia="en-US"/>
        </w:rPr>
        <w:t xml:space="preserve"> (PPA S.A.) sole</w:t>
      </w:r>
      <w:r w:rsidR="00993F7F" w:rsidRPr="00F801BD">
        <w:rPr>
          <w:rFonts w:eastAsia="Calibri"/>
          <w:sz w:val="22"/>
          <w:szCs w:val="22"/>
          <w:lang w:val="en-GB" w:eastAsia="en-US"/>
        </w:rPr>
        <w:t xml:space="preserve"> and absolute</w:t>
      </w:r>
      <w:r w:rsidRPr="00F801BD">
        <w:rPr>
          <w:rFonts w:eastAsia="Calibri"/>
          <w:sz w:val="22"/>
          <w:szCs w:val="22"/>
          <w:lang w:val="en-GB" w:eastAsia="en-US"/>
        </w:rPr>
        <w:t xml:space="preserve"> discretion to request from the </w:t>
      </w:r>
      <w:r w:rsidR="00993F7F" w:rsidRPr="00F801BD">
        <w:rPr>
          <w:rFonts w:eastAsia="Calibri"/>
          <w:sz w:val="22"/>
          <w:szCs w:val="22"/>
          <w:lang w:val="en-GB" w:eastAsia="en-US"/>
        </w:rPr>
        <w:t>C</w:t>
      </w:r>
      <w:r w:rsidRPr="00F801BD">
        <w:rPr>
          <w:rFonts w:eastAsia="Calibri"/>
          <w:sz w:val="22"/>
          <w:szCs w:val="22"/>
          <w:lang w:val="en-GB" w:eastAsia="en-US"/>
        </w:rPr>
        <w:t xml:space="preserve">andidates at the end of such negotiations to submit a </w:t>
      </w:r>
      <w:r w:rsidR="00993F7F" w:rsidRPr="00F801BD">
        <w:rPr>
          <w:rFonts w:eastAsia="Calibri"/>
          <w:sz w:val="22"/>
          <w:szCs w:val="22"/>
          <w:lang w:val="en-GB" w:eastAsia="en-US"/>
        </w:rPr>
        <w:t>b</w:t>
      </w:r>
      <w:r w:rsidRPr="00F801BD">
        <w:rPr>
          <w:rFonts w:eastAsia="Calibri"/>
          <w:sz w:val="22"/>
          <w:szCs w:val="22"/>
          <w:lang w:val="en-GB" w:eastAsia="en-US"/>
        </w:rPr>
        <w:t xml:space="preserve">est </w:t>
      </w:r>
      <w:r w:rsidR="00993F7F" w:rsidRPr="00F801BD">
        <w:rPr>
          <w:rFonts w:eastAsia="Calibri"/>
          <w:sz w:val="22"/>
          <w:szCs w:val="22"/>
          <w:lang w:val="en-GB" w:eastAsia="en-US"/>
        </w:rPr>
        <w:t>a</w:t>
      </w:r>
      <w:r w:rsidRPr="00F801BD">
        <w:rPr>
          <w:rFonts w:eastAsia="Calibri"/>
          <w:sz w:val="22"/>
          <w:szCs w:val="22"/>
          <w:lang w:val="en-GB" w:eastAsia="en-US"/>
        </w:rPr>
        <w:t xml:space="preserve">nd </w:t>
      </w:r>
      <w:r w:rsidR="00993F7F" w:rsidRPr="00F801BD">
        <w:rPr>
          <w:rFonts w:eastAsia="Calibri"/>
          <w:sz w:val="22"/>
          <w:szCs w:val="22"/>
          <w:lang w:val="en-GB" w:eastAsia="en-US"/>
        </w:rPr>
        <w:t>f</w:t>
      </w:r>
      <w:r w:rsidRPr="00F801BD">
        <w:rPr>
          <w:rFonts w:eastAsia="Calibri"/>
          <w:sz w:val="22"/>
          <w:szCs w:val="22"/>
          <w:lang w:val="en-GB" w:eastAsia="en-US"/>
        </w:rPr>
        <w:t>inal Offer.</w:t>
      </w:r>
    </w:p>
    <w:p w14:paraId="669234A1" w14:textId="77777777" w:rsidR="005A2CBE" w:rsidRPr="00F801BD" w:rsidRDefault="005A2CBE" w:rsidP="004D19BF">
      <w:pPr>
        <w:spacing w:after="120"/>
        <w:jc w:val="both"/>
        <w:rPr>
          <w:rFonts w:eastAsia="Calibri"/>
          <w:sz w:val="22"/>
          <w:szCs w:val="22"/>
          <w:lang w:val="en-GB" w:eastAsia="en-US"/>
        </w:rPr>
      </w:pPr>
    </w:p>
    <w:p w14:paraId="11F9E7FF" w14:textId="77777777" w:rsidR="005A2CBE"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3" w:name="_Toc498499705"/>
      <w:bookmarkStart w:id="84" w:name="_Toc59711777"/>
      <w:r w:rsidRPr="00F801BD">
        <w:rPr>
          <w:rFonts w:ascii="Times New Roman" w:eastAsia="Times New Roman" w:hAnsi="Times New Roman" w:cs="Times New Roman"/>
          <w:bCs w:val="0"/>
          <w:iCs w:val="0"/>
          <w:color w:val="244061" w:themeColor="accent1" w:themeShade="80"/>
          <w:sz w:val="22"/>
          <w:szCs w:val="22"/>
          <w:u w:val="single"/>
          <w:lang w:val="en-GB" w:eastAsia="en-US"/>
        </w:rPr>
        <w:t>3.8. Bank Guarantee</w:t>
      </w:r>
      <w:bookmarkEnd w:id="83"/>
      <w:r w:rsidRPr="00F801BD">
        <w:rPr>
          <w:rFonts w:ascii="Times New Roman" w:eastAsia="Times New Roman" w:hAnsi="Times New Roman" w:cs="Times New Roman"/>
          <w:bCs w:val="0"/>
          <w:iCs w:val="0"/>
          <w:color w:val="244061" w:themeColor="accent1" w:themeShade="80"/>
          <w:sz w:val="22"/>
          <w:szCs w:val="22"/>
          <w:u w:val="single"/>
          <w:lang w:val="en-GB" w:eastAsia="en-US"/>
        </w:rPr>
        <w:t>s</w:t>
      </w:r>
      <w:bookmarkEnd w:id="84"/>
    </w:p>
    <w:p w14:paraId="3B45DD81" w14:textId="77777777" w:rsidR="00932CD9" w:rsidRPr="00F801BD" w:rsidRDefault="003601D1" w:rsidP="004D19BF">
      <w:pPr>
        <w:spacing w:after="120"/>
        <w:ind w:left="567"/>
        <w:jc w:val="both"/>
        <w:rPr>
          <w:b/>
          <w:i/>
          <w:sz w:val="22"/>
          <w:szCs w:val="22"/>
          <w:lang w:val="en-GB" w:eastAsia="en-US"/>
        </w:rPr>
      </w:pPr>
      <w:r w:rsidRPr="00F801BD">
        <w:rPr>
          <w:b/>
          <w:i/>
          <w:sz w:val="22"/>
          <w:szCs w:val="22"/>
          <w:lang w:val="en-GB" w:eastAsia="en-US"/>
        </w:rPr>
        <w:t xml:space="preserve">3.8.1. </w:t>
      </w:r>
      <w:r w:rsidR="008804D0" w:rsidRPr="00F801BD">
        <w:rPr>
          <w:b/>
          <w:i/>
          <w:sz w:val="22"/>
          <w:szCs w:val="22"/>
          <w:lang w:val="en-GB" w:eastAsia="en-US"/>
        </w:rPr>
        <w:t>Participation Guarantee</w:t>
      </w:r>
    </w:p>
    <w:p w14:paraId="024F7CBA" w14:textId="25A40D19" w:rsidR="005A2CBE" w:rsidRPr="00F801BD" w:rsidRDefault="005A2CBE" w:rsidP="004D19BF">
      <w:pPr>
        <w:spacing w:after="120"/>
        <w:ind w:left="567"/>
        <w:jc w:val="both"/>
        <w:rPr>
          <w:sz w:val="22"/>
          <w:szCs w:val="22"/>
          <w:lang w:val="en-GB" w:eastAsia="en-US"/>
        </w:rPr>
      </w:pPr>
      <w:r w:rsidRPr="00F801BD">
        <w:rPr>
          <w:sz w:val="22"/>
          <w:szCs w:val="22"/>
          <w:lang w:val="en-GB" w:eastAsia="en-US"/>
        </w:rPr>
        <w:t xml:space="preserve">Candidates, when submitting their </w:t>
      </w:r>
      <w:r w:rsidR="00993F7F" w:rsidRPr="00F801BD">
        <w:rPr>
          <w:sz w:val="22"/>
          <w:szCs w:val="22"/>
          <w:lang w:val="en-GB" w:eastAsia="en-US"/>
        </w:rPr>
        <w:t>O</w:t>
      </w:r>
      <w:r w:rsidRPr="00F801BD">
        <w:rPr>
          <w:sz w:val="22"/>
          <w:szCs w:val="22"/>
          <w:lang w:val="en-GB" w:eastAsia="en-US"/>
        </w:rPr>
        <w:t xml:space="preserve">ffers, must (a) provide </w:t>
      </w:r>
      <w:r w:rsidR="00FD04DB" w:rsidRPr="00F801BD">
        <w:rPr>
          <w:sz w:val="22"/>
          <w:szCs w:val="22"/>
          <w:lang w:val="en-GB" w:eastAsia="en-US"/>
        </w:rPr>
        <w:t>a P</w:t>
      </w:r>
      <w:r w:rsidRPr="00F801BD">
        <w:rPr>
          <w:sz w:val="22"/>
          <w:szCs w:val="22"/>
          <w:lang w:val="en-GB" w:eastAsia="en-US"/>
        </w:rPr>
        <w:t xml:space="preserve">articipation Tender Bank Guarantee issued by an Eligible Bank, in accordance </w:t>
      </w:r>
      <w:proofErr w:type="spellStart"/>
      <w:r w:rsidR="002856EA" w:rsidRPr="00F801BD">
        <w:rPr>
          <w:sz w:val="22"/>
          <w:szCs w:val="22"/>
          <w:lang w:val="en-GB" w:eastAsia="en-US"/>
        </w:rPr>
        <w:t>with</w:t>
      </w:r>
      <w:r w:rsidRPr="00F801BD">
        <w:rPr>
          <w:sz w:val="22"/>
          <w:szCs w:val="22"/>
          <w:lang w:val="en-GB" w:eastAsia="en-US"/>
        </w:rPr>
        <w:t>Annex</w:t>
      </w:r>
      <w:proofErr w:type="spellEnd"/>
      <w:r w:rsidRPr="00F801BD">
        <w:rPr>
          <w:sz w:val="22"/>
          <w:szCs w:val="22"/>
          <w:lang w:val="en-GB" w:eastAsia="en-US"/>
        </w:rPr>
        <w:t xml:space="preserve"> A</w:t>
      </w:r>
      <w:r w:rsidR="00FD04DB" w:rsidRPr="00F801BD">
        <w:rPr>
          <w:sz w:val="22"/>
          <w:szCs w:val="22"/>
          <w:lang w:val="en-GB" w:eastAsia="en-US"/>
        </w:rPr>
        <w:t xml:space="preserve"> hereof of a total</w:t>
      </w:r>
      <w:r w:rsidR="00AB0CA3" w:rsidRPr="00F801BD">
        <w:rPr>
          <w:sz w:val="22"/>
          <w:szCs w:val="22"/>
          <w:lang w:val="en-GB" w:eastAsia="en-US"/>
        </w:rPr>
        <w:t xml:space="preserve"> </w:t>
      </w:r>
      <w:r w:rsidRPr="00F801BD">
        <w:rPr>
          <w:sz w:val="22"/>
          <w:szCs w:val="22"/>
          <w:lang w:eastAsia="en-US"/>
        </w:rPr>
        <w:t>amount</w:t>
      </w:r>
      <w:r w:rsidR="00FD04DB" w:rsidRPr="00F801BD">
        <w:rPr>
          <w:sz w:val="22"/>
          <w:szCs w:val="22"/>
          <w:lang w:eastAsia="en-US"/>
        </w:rPr>
        <w:t xml:space="preserve"> of </w:t>
      </w:r>
      <w:r w:rsidR="008804D0" w:rsidRPr="00F801BD">
        <w:rPr>
          <w:rFonts w:eastAsia="Times New Roman"/>
          <w:b/>
          <w:sz w:val="22"/>
          <w:szCs w:val="22"/>
        </w:rPr>
        <w:t>one hundred thousand euros</w:t>
      </w:r>
      <w:r w:rsidR="008804D0" w:rsidRPr="00F801BD">
        <w:rPr>
          <w:sz w:val="22"/>
          <w:szCs w:val="22"/>
          <w:lang w:eastAsia="en-US"/>
        </w:rPr>
        <w:t>(</w:t>
      </w:r>
      <w:r w:rsidR="008804D0" w:rsidRPr="00F801BD">
        <w:rPr>
          <w:b/>
          <w:sz w:val="22"/>
          <w:szCs w:val="22"/>
          <w:lang w:eastAsia="en-US"/>
        </w:rPr>
        <w:t>1</w:t>
      </w:r>
      <w:r w:rsidR="00932CD9" w:rsidRPr="00F801BD">
        <w:rPr>
          <w:b/>
          <w:sz w:val="22"/>
          <w:szCs w:val="22"/>
          <w:lang w:eastAsia="en-US"/>
        </w:rPr>
        <w:t>0</w:t>
      </w:r>
      <w:r w:rsidR="008804D0" w:rsidRPr="00F801BD">
        <w:rPr>
          <w:b/>
          <w:sz w:val="22"/>
          <w:szCs w:val="22"/>
          <w:lang w:eastAsia="en-US"/>
        </w:rPr>
        <w:t>0.000,00 €</w:t>
      </w:r>
      <w:r w:rsidR="008804D0" w:rsidRPr="00F801BD">
        <w:rPr>
          <w:rFonts w:eastAsia="Times New Roman"/>
          <w:sz w:val="22"/>
          <w:szCs w:val="22"/>
        </w:rPr>
        <w:t>)</w:t>
      </w:r>
      <w:r w:rsidRPr="00F801BD">
        <w:rPr>
          <w:sz w:val="22"/>
          <w:szCs w:val="22"/>
          <w:lang w:val="en-GB" w:eastAsia="en-US"/>
        </w:rPr>
        <w:t>or (b) provide the necessary documentation that an equal to the Tender Bank Guarantee amount has been deposited, transferred and was made available as guarantee (hereinafter: the Guarantee Amount) for the participation of the Candidate in the Tender, in one of the following PPA’s bank accounts:</w:t>
      </w:r>
    </w:p>
    <w:p w14:paraId="3E709D66" w14:textId="77777777" w:rsidR="005A2CBE" w:rsidRPr="00F801BD" w:rsidRDefault="005A2CBE" w:rsidP="004D19BF">
      <w:pPr>
        <w:spacing w:after="120"/>
        <w:ind w:left="567"/>
        <w:jc w:val="both"/>
        <w:rPr>
          <w:rFonts w:eastAsiaTheme="minorEastAsia"/>
          <w:sz w:val="22"/>
          <w:szCs w:val="22"/>
          <w:lang w:val="en-GB" w:eastAsia="zh-CN"/>
        </w:rPr>
      </w:pPr>
    </w:p>
    <w:tbl>
      <w:tblPr>
        <w:tblW w:w="0" w:type="auto"/>
        <w:tblInd w:w="851" w:type="dxa"/>
        <w:tblLook w:val="04A0" w:firstRow="1" w:lastRow="0" w:firstColumn="1" w:lastColumn="0" w:noHBand="0" w:noVBand="1"/>
      </w:tblPr>
      <w:tblGrid>
        <w:gridCol w:w="3503"/>
        <w:gridCol w:w="4188"/>
      </w:tblGrid>
      <w:tr w:rsidR="005A2CBE" w:rsidRPr="00F801BD" w14:paraId="1E62816D" w14:textId="77777777" w:rsidTr="00D33EFF">
        <w:tc>
          <w:tcPr>
            <w:tcW w:w="3483" w:type="dxa"/>
          </w:tcPr>
          <w:p w14:paraId="015323E2" w14:textId="77777777" w:rsidR="005A2CBE" w:rsidRPr="00F801BD" w:rsidRDefault="005A2CBE" w:rsidP="004D19BF">
            <w:pPr>
              <w:spacing w:after="120"/>
              <w:ind w:left="567"/>
              <w:jc w:val="both"/>
              <w:rPr>
                <w:sz w:val="22"/>
                <w:szCs w:val="22"/>
              </w:rPr>
            </w:pPr>
            <w:r w:rsidRPr="00F801BD">
              <w:rPr>
                <w:noProof/>
                <w:sz w:val="22"/>
                <w:szCs w:val="22"/>
                <w:lang w:val="el-GR"/>
              </w:rPr>
              <w:drawing>
                <wp:inline distT="0" distB="0" distL="0" distR="0" wp14:anchorId="35467E5A" wp14:editId="6C6A11BE">
                  <wp:extent cx="1162050" cy="745563"/>
                  <wp:effectExtent l="0" t="0" r="0" b="0"/>
                  <wp:docPr id="28" name="Εικόνα 28"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6D9446B4" w14:textId="77777777" w:rsidR="005A2CBE" w:rsidRPr="00F801BD" w:rsidRDefault="005A2CBE" w:rsidP="004D19BF">
            <w:pPr>
              <w:spacing w:after="120"/>
              <w:ind w:left="567"/>
              <w:jc w:val="both"/>
              <w:rPr>
                <w:sz w:val="22"/>
                <w:szCs w:val="22"/>
              </w:rPr>
            </w:pPr>
            <w:r w:rsidRPr="00F801BD">
              <w:rPr>
                <w:color w:val="000000"/>
                <w:sz w:val="22"/>
                <w:szCs w:val="22"/>
                <w:shd w:val="clear" w:color="auto" w:fill="F1F3F1"/>
              </w:rPr>
              <w:t>GR1501101900000019050500651</w:t>
            </w:r>
          </w:p>
          <w:p w14:paraId="6C694AAB" w14:textId="77777777" w:rsidR="005A2CBE" w:rsidRPr="00F801BD" w:rsidRDefault="005A2CBE" w:rsidP="004D19BF">
            <w:pPr>
              <w:spacing w:after="120"/>
              <w:ind w:left="567"/>
              <w:jc w:val="both"/>
              <w:rPr>
                <w:sz w:val="22"/>
                <w:szCs w:val="22"/>
              </w:rPr>
            </w:pPr>
          </w:p>
        </w:tc>
      </w:tr>
      <w:tr w:rsidR="005A2CBE" w:rsidRPr="00F801BD" w14:paraId="00D2513D" w14:textId="77777777" w:rsidTr="00D33EFF">
        <w:trPr>
          <w:trHeight w:val="850"/>
        </w:trPr>
        <w:tc>
          <w:tcPr>
            <w:tcW w:w="3483" w:type="dxa"/>
          </w:tcPr>
          <w:p w14:paraId="440BFD73" w14:textId="77777777" w:rsidR="005A2CBE" w:rsidRPr="00F801BD" w:rsidRDefault="005A2CBE" w:rsidP="004D19BF">
            <w:pPr>
              <w:spacing w:after="120"/>
              <w:ind w:left="567"/>
              <w:jc w:val="both"/>
              <w:rPr>
                <w:sz w:val="22"/>
                <w:szCs w:val="22"/>
              </w:rPr>
            </w:pPr>
            <w:r w:rsidRPr="00F801BD">
              <w:rPr>
                <w:noProof/>
                <w:sz w:val="22"/>
                <w:szCs w:val="22"/>
                <w:lang w:val="el-GR"/>
              </w:rPr>
              <w:drawing>
                <wp:inline distT="0" distB="0" distL="0" distR="0" wp14:anchorId="3C379811" wp14:editId="3BD18956">
                  <wp:extent cx="1666875" cy="428625"/>
                  <wp:effectExtent l="0" t="0" r="9525" b="9525"/>
                  <wp:docPr id="29" name="Εικόνα 2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1B07103A" w14:textId="77777777" w:rsidR="005A2CBE" w:rsidRPr="00F801BD" w:rsidRDefault="005A2CBE" w:rsidP="004D19BF">
            <w:pPr>
              <w:spacing w:after="120"/>
              <w:ind w:left="567"/>
              <w:jc w:val="both"/>
              <w:rPr>
                <w:rFonts w:eastAsia="Times New Roman"/>
                <w:color w:val="000000"/>
                <w:sz w:val="22"/>
                <w:szCs w:val="22"/>
              </w:rPr>
            </w:pPr>
            <w:r w:rsidRPr="00F801BD">
              <w:rPr>
                <w:rFonts w:eastAsia="Times New Roman"/>
                <w:color w:val="000000"/>
                <w:sz w:val="22"/>
                <w:szCs w:val="22"/>
              </w:rPr>
              <w:t>GR71 0140 1250 1250 0232 0006 462</w:t>
            </w:r>
          </w:p>
          <w:p w14:paraId="790646AD" w14:textId="77777777" w:rsidR="005A2CBE" w:rsidRPr="00F801BD" w:rsidRDefault="005A2CBE" w:rsidP="004D19BF">
            <w:pPr>
              <w:spacing w:after="120"/>
              <w:ind w:left="567"/>
              <w:jc w:val="both"/>
              <w:rPr>
                <w:sz w:val="22"/>
                <w:szCs w:val="22"/>
              </w:rPr>
            </w:pPr>
          </w:p>
        </w:tc>
      </w:tr>
      <w:tr w:rsidR="005A2CBE" w:rsidRPr="00F801BD" w14:paraId="5DB20D83" w14:textId="77777777" w:rsidTr="00D33EFF">
        <w:tc>
          <w:tcPr>
            <w:tcW w:w="3483" w:type="dxa"/>
          </w:tcPr>
          <w:p w14:paraId="1F834457" w14:textId="77777777" w:rsidR="005A2CBE" w:rsidRPr="00F801BD" w:rsidRDefault="005A2CBE" w:rsidP="004D19BF">
            <w:pPr>
              <w:spacing w:after="120"/>
              <w:ind w:left="567"/>
              <w:jc w:val="both"/>
              <w:rPr>
                <w:sz w:val="22"/>
                <w:szCs w:val="22"/>
              </w:rPr>
            </w:pPr>
            <w:r w:rsidRPr="00F801BD">
              <w:rPr>
                <w:noProof/>
                <w:color w:val="000000"/>
                <w:sz w:val="22"/>
                <w:szCs w:val="22"/>
                <w:lang w:val="el-GR"/>
              </w:rPr>
              <w:drawing>
                <wp:inline distT="0" distB="0" distL="0" distR="0" wp14:anchorId="708E74D1" wp14:editId="24246832">
                  <wp:extent cx="1727101" cy="713678"/>
                  <wp:effectExtent l="0" t="0" r="0" b="0"/>
                  <wp:docPr id="30" name="Εικόνα 3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09E17369" w14:textId="77777777" w:rsidR="005A2CBE" w:rsidRPr="00F801BD" w:rsidRDefault="005A2CBE" w:rsidP="004D19BF">
            <w:pPr>
              <w:spacing w:after="120"/>
              <w:ind w:left="567"/>
              <w:jc w:val="both"/>
              <w:rPr>
                <w:sz w:val="22"/>
                <w:szCs w:val="22"/>
              </w:rPr>
            </w:pPr>
          </w:p>
          <w:p w14:paraId="29152BCB" w14:textId="77777777" w:rsidR="005A2CBE" w:rsidRPr="00F801BD" w:rsidRDefault="005A2CBE" w:rsidP="004D19BF">
            <w:pPr>
              <w:spacing w:after="120"/>
              <w:ind w:left="567"/>
              <w:jc w:val="both"/>
              <w:rPr>
                <w:sz w:val="22"/>
                <w:szCs w:val="22"/>
              </w:rPr>
            </w:pPr>
            <w:r w:rsidRPr="00F801BD">
              <w:rPr>
                <w:sz w:val="22"/>
                <w:szCs w:val="22"/>
              </w:rPr>
              <w:t>GR4902600250000440201113841</w:t>
            </w:r>
          </w:p>
          <w:p w14:paraId="2C3DE61F" w14:textId="77777777" w:rsidR="005A2CBE" w:rsidRPr="00F801BD" w:rsidRDefault="005A2CBE" w:rsidP="004D19BF">
            <w:pPr>
              <w:spacing w:after="120"/>
              <w:ind w:left="567"/>
              <w:jc w:val="both"/>
              <w:rPr>
                <w:sz w:val="22"/>
                <w:szCs w:val="22"/>
              </w:rPr>
            </w:pPr>
          </w:p>
        </w:tc>
      </w:tr>
      <w:tr w:rsidR="005A2CBE" w:rsidRPr="00F801BD" w14:paraId="4F87E282" w14:textId="77777777" w:rsidTr="00D33EFF">
        <w:tc>
          <w:tcPr>
            <w:tcW w:w="3483" w:type="dxa"/>
          </w:tcPr>
          <w:p w14:paraId="12BD3F69" w14:textId="77777777" w:rsidR="005A2CBE" w:rsidRPr="00F801BD" w:rsidRDefault="005A2CBE" w:rsidP="004D19BF">
            <w:pPr>
              <w:spacing w:after="120"/>
              <w:ind w:left="567"/>
              <w:jc w:val="both"/>
              <w:rPr>
                <w:sz w:val="22"/>
                <w:szCs w:val="22"/>
              </w:rPr>
            </w:pPr>
            <w:r w:rsidRPr="00F801BD">
              <w:rPr>
                <w:noProof/>
                <w:color w:val="001E46"/>
                <w:sz w:val="22"/>
                <w:szCs w:val="22"/>
                <w:lang w:val="el-GR"/>
              </w:rPr>
              <w:drawing>
                <wp:inline distT="0" distB="0" distL="0" distR="0" wp14:anchorId="23BDF9CB" wp14:editId="4A2499FE">
                  <wp:extent cx="1319561" cy="773536"/>
                  <wp:effectExtent l="0" t="0" r="0" b="0"/>
                  <wp:docPr id="31" name="Εικόνα 31" descr="Τράπεζα Πειραιώς">
                    <a:hlinkClick xmlns:a="http://schemas.openxmlformats.org/drawingml/2006/main" r:id="rId34"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4" tooltip="&quot;Μεταβείτε στην αρχική σελίδα&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01364EA7" w14:textId="77777777" w:rsidR="005A2CBE" w:rsidRPr="00F801BD" w:rsidRDefault="005A2CBE" w:rsidP="004D19BF">
            <w:pPr>
              <w:spacing w:after="120"/>
              <w:ind w:left="567"/>
              <w:jc w:val="both"/>
              <w:rPr>
                <w:sz w:val="22"/>
                <w:szCs w:val="22"/>
              </w:rPr>
            </w:pPr>
            <w:r w:rsidRPr="00F801BD">
              <w:rPr>
                <w:sz w:val="22"/>
                <w:szCs w:val="22"/>
              </w:rPr>
              <w:t>GR85 0172 1140 0051 1403 2172 486</w:t>
            </w:r>
          </w:p>
          <w:p w14:paraId="1B74164A" w14:textId="77777777" w:rsidR="005A2CBE" w:rsidRPr="00F801BD" w:rsidRDefault="005A2CBE" w:rsidP="004D19BF">
            <w:pPr>
              <w:spacing w:after="120"/>
              <w:ind w:left="567"/>
              <w:jc w:val="both"/>
              <w:rPr>
                <w:sz w:val="22"/>
                <w:szCs w:val="22"/>
              </w:rPr>
            </w:pPr>
          </w:p>
        </w:tc>
      </w:tr>
    </w:tbl>
    <w:p w14:paraId="2B098176" w14:textId="77777777" w:rsidR="0089284B" w:rsidRPr="00F801BD" w:rsidRDefault="0089284B" w:rsidP="004D19BF">
      <w:pPr>
        <w:spacing w:after="120"/>
        <w:ind w:left="567"/>
        <w:jc w:val="both"/>
        <w:rPr>
          <w:sz w:val="22"/>
          <w:szCs w:val="22"/>
          <w:lang w:val="en-GB" w:eastAsia="en-US"/>
        </w:rPr>
      </w:pPr>
    </w:p>
    <w:p w14:paraId="26B86123" w14:textId="23DCD1C2" w:rsidR="005A2CBE" w:rsidRPr="00F801BD" w:rsidRDefault="005A2CBE" w:rsidP="006D154D">
      <w:pPr>
        <w:spacing w:after="120"/>
        <w:ind w:left="567"/>
        <w:jc w:val="both"/>
        <w:rPr>
          <w:sz w:val="22"/>
          <w:szCs w:val="22"/>
          <w:lang w:val="en-GB" w:eastAsia="en-US"/>
        </w:rPr>
      </w:pPr>
      <w:r w:rsidRPr="00F801BD">
        <w:rPr>
          <w:sz w:val="22"/>
          <w:szCs w:val="22"/>
          <w:lang w:val="en-GB" w:eastAsia="en-US"/>
        </w:rPr>
        <w:lastRenderedPageBreak/>
        <w:t xml:space="preserve">The Tender Bank Guarantee will be released or the Guarantee Amount will be returned by PPA to unsuccessful Candidates </w:t>
      </w:r>
      <w:r w:rsidR="00375010" w:rsidRPr="00F801BD">
        <w:rPr>
          <w:sz w:val="22"/>
          <w:szCs w:val="22"/>
          <w:lang w:val="en-GB" w:eastAsia="en-US"/>
        </w:rPr>
        <w:t>upon contract signature</w:t>
      </w:r>
      <w:r w:rsidRPr="00F801BD">
        <w:rPr>
          <w:sz w:val="22"/>
          <w:szCs w:val="22"/>
          <w:lang w:val="en-GB" w:eastAsia="en-US"/>
        </w:rPr>
        <w:t xml:space="preserve"> and to the </w:t>
      </w:r>
      <w:r w:rsidR="00C57B15" w:rsidRPr="00F801BD">
        <w:rPr>
          <w:sz w:val="22"/>
          <w:szCs w:val="22"/>
          <w:lang w:val="en-GB" w:eastAsia="en-US"/>
        </w:rPr>
        <w:t>Contractor</w:t>
      </w:r>
      <w:r w:rsidRPr="00F801BD">
        <w:rPr>
          <w:sz w:val="22"/>
          <w:szCs w:val="22"/>
          <w:lang w:val="en-GB" w:eastAsia="en-US"/>
        </w:rPr>
        <w:t xml:space="preserve"> upon </w:t>
      </w:r>
      <w:r w:rsidR="00375010" w:rsidRPr="00F801BD">
        <w:rPr>
          <w:sz w:val="22"/>
          <w:szCs w:val="22"/>
          <w:lang w:val="en-GB" w:eastAsia="en-US"/>
        </w:rPr>
        <w:t>submi</w:t>
      </w:r>
      <w:r w:rsidR="00E674DA" w:rsidRPr="00F801BD">
        <w:rPr>
          <w:sz w:val="22"/>
          <w:szCs w:val="22"/>
          <w:lang w:val="en-GB" w:eastAsia="en-US"/>
        </w:rPr>
        <w:t>ssion</w:t>
      </w:r>
      <w:r w:rsidR="00375010" w:rsidRPr="00F801BD">
        <w:rPr>
          <w:sz w:val="22"/>
          <w:szCs w:val="22"/>
          <w:lang w:val="en-GB" w:eastAsia="en-US"/>
        </w:rPr>
        <w:t xml:space="preserve"> of the Letter of Good Performance Guarantee</w:t>
      </w:r>
      <w:r w:rsidRPr="00F801BD">
        <w:rPr>
          <w:sz w:val="22"/>
          <w:szCs w:val="22"/>
          <w:lang w:val="en-GB" w:eastAsia="en-US"/>
        </w:rPr>
        <w:t xml:space="preserve">. The above guarantee (irrespectively of its type) will be called upon if the Candidate does not fulfil all obligations stated in </w:t>
      </w:r>
      <w:proofErr w:type="spellStart"/>
      <w:r w:rsidR="00932CD9" w:rsidRPr="00F801BD">
        <w:rPr>
          <w:sz w:val="22"/>
          <w:szCs w:val="22"/>
          <w:lang w:val="en-GB" w:eastAsia="en-US"/>
        </w:rPr>
        <w:t>this</w:t>
      </w:r>
      <w:r w:rsidR="00FD04DB" w:rsidRPr="00F801BD">
        <w:rPr>
          <w:sz w:val="22"/>
          <w:szCs w:val="22"/>
          <w:lang w:val="en-GB" w:eastAsia="en-US"/>
        </w:rPr>
        <w:t>T</w:t>
      </w:r>
      <w:r w:rsidRPr="00F801BD">
        <w:rPr>
          <w:sz w:val="22"/>
          <w:szCs w:val="22"/>
          <w:lang w:val="en-GB" w:eastAsia="en-US"/>
        </w:rPr>
        <w:t>ender</w:t>
      </w:r>
      <w:proofErr w:type="spellEnd"/>
      <w:r w:rsidRPr="00F801BD">
        <w:rPr>
          <w:sz w:val="22"/>
          <w:szCs w:val="22"/>
          <w:lang w:val="en-GB" w:eastAsia="en-US"/>
        </w:rPr>
        <w:t>.</w:t>
      </w:r>
    </w:p>
    <w:p w14:paraId="430998F7" w14:textId="1CC9739E" w:rsidR="008B1113" w:rsidRPr="00F801BD" w:rsidRDefault="008B1113" w:rsidP="006D154D">
      <w:pPr>
        <w:spacing w:after="120"/>
        <w:ind w:left="567"/>
        <w:jc w:val="both"/>
        <w:rPr>
          <w:rFonts w:eastAsia="Calibri"/>
          <w:sz w:val="22"/>
          <w:szCs w:val="22"/>
          <w:lang w:val="en-GB" w:eastAsia="en-US"/>
        </w:rPr>
      </w:pPr>
      <w:r w:rsidRPr="00F801BD">
        <w:rPr>
          <w:rFonts w:eastAsia="Calibri"/>
          <w:sz w:val="22"/>
          <w:szCs w:val="22"/>
          <w:lang w:val="en-GB" w:eastAsia="en-US"/>
        </w:rPr>
        <w:t xml:space="preserve">In case a Candidate chooses to submit a </w:t>
      </w:r>
      <w:proofErr w:type="gramStart"/>
      <w:r w:rsidRPr="00F801BD">
        <w:rPr>
          <w:sz w:val="22"/>
          <w:szCs w:val="22"/>
          <w:lang w:val="en-GB" w:eastAsia="en-US"/>
        </w:rPr>
        <w:t>Participation</w:t>
      </w:r>
      <w:proofErr w:type="gramEnd"/>
      <w:r w:rsidRPr="00F801BD">
        <w:rPr>
          <w:sz w:val="22"/>
          <w:szCs w:val="22"/>
          <w:lang w:val="en-GB" w:eastAsia="en-US"/>
        </w:rPr>
        <w:t xml:space="preserve"> Tender Bank Guarantee issued by an Eligible Bank, the original body shall be submitted in </w:t>
      </w:r>
      <w:proofErr w:type="spellStart"/>
      <w:r w:rsidRPr="00F801BD">
        <w:rPr>
          <w:sz w:val="22"/>
          <w:szCs w:val="22"/>
          <w:lang w:val="en-GB" w:eastAsia="en-US"/>
        </w:rPr>
        <w:t>hardopy</w:t>
      </w:r>
      <w:proofErr w:type="spellEnd"/>
      <w:r w:rsidRPr="00F801BD">
        <w:rPr>
          <w:sz w:val="22"/>
          <w:szCs w:val="22"/>
          <w:lang w:val="en-GB" w:eastAsia="en-US"/>
        </w:rPr>
        <w:t>, via courier or in person, at PPA SA premises (</w:t>
      </w:r>
      <w:proofErr w:type="spellStart"/>
      <w:r w:rsidRPr="00F801BD">
        <w:rPr>
          <w:sz w:val="22"/>
          <w:szCs w:val="22"/>
          <w:lang w:val="en-GB" w:eastAsia="en-US"/>
        </w:rPr>
        <w:t>Akti</w:t>
      </w:r>
      <w:proofErr w:type="spellEnd"/>
      <w:r w:rsidRPr="00F801BD">
        <w:rPr>
          <w:sz w:val="22"/>
          <w:szCs w:val="22"/>
          <w:lang w:val="en-GB" w:eastAsia="en-US"/>
        </w:rPr>
        <w:t xml:space="preserve"> </w:t>
      </w:r>
      <w:proofErr w:type="spellStart"/>
      <w:r w:rsidRPr="00F801BD">
        <w:rPr>
          <w:sz w:val="22"/>
          <w:szCs w:val="22"/>
          <w:lang w:val="en-GB" w:eastAsia="en-US"/>
        </w:rPr>
        <w:t>Miaouli</w:t>
      </w:r>
      <w:proofErr w:type="spellEnd"/>
      <w:r w:rsidRPr="00F801BD">
        <w:rPr>
          <w:sz w:val="22"/>
          <w:szCs w:val="22"/>
          <w:lang w:val="en-GB" w:eastAsia="en-US"/>
        </w:rPr>
        <w:t xml:space="preserve"> 10, Piraeus 185 38 – Office 212 Procurement Department Secretariat)</w:t>
      </w:r>
    </w:p>
    <w:p w14:paraId="238CC9E6" w14:textId="77777777" w:rsidR="00965146" w:rsidRPr="00F801BD" w:rsidRDefault="00965146" w:rsidP="00DA2173">
      <w:pPr>
        <w:spacing w:after="120"/>
        <w:ind w:left="567"/>
        <w:jc w:val="both"/>
        <w:rPr>
          <w:rFonts w:eastAsia="Calibri"/>
          <w:b/>
          <w:i/>
          <w:sz w:val="22"/>
          <w:szCs w:val="22"/>
          <w:lang w:val="en-GB" w:eastAsia="en-US"/>
        </w:rPr>
      </w:pPr>
    </w:p>
    <w:p w14:paraId="4E7B5DD1" w14:textId="77777777" w:rsidR="00965146" w:rsidRPr="00F801BD" w:rsidRDefault="00965146" w:rsidP="00DA2173">
      <w:pPr>
        <w:spacing w:after="120"/>
        <w:ind w:left="567"/>
        <w:jc w:val="both"/>
        <w:rPr>
          <w:rFonts w:eastAsia="Calibri"/>
          <w:b/>
          <w:i/>
          <w:sz w:val="22"/>
          <w:szCs w:val="22"/>
          <w:lang w:val="en-GB" w:eastAsia="en-US"/>
        </w:rPr>
      </w:pPr>
    </w:p>
    <w:p w14:paraId="1E9B4F30" w14:textId="77777777" w:rsidR="00965146" w:rsidRPr="00F801BD" w:rsidRDefault="00965146" w:rsidP="00DA2173">
      <w:pPr>
        <w:spacing w:after="120"/>
        <w:ind w:left="567"/>
        <w:jc w:val="both"/>
        <w:rPr>
          <w:rFonts w:eastAsia="Calibri"/>
          <w:b/>
          <w:i/>
          <w:sz w:val="22"/>
          <w:szCs w:val="22"/>
          <w:lang w:val="en-GB" w:eastAsia="en-US"/>
        </w:rPr>
      </w:pPr>
    </w:p>
    <w:p w14:paraId="0A734A51" w14:textId="6DCAF80F" w:rsidR="00932CD9" w:rsidRPr="00F801BD" w:rsidRDefault="003601D1" w:rsidP="00DA2173">
      <w:pPr>
        <w:spacing w:after="120"/>
        <w:ind w:left="567"/>
        <w:jc w:val="both"/>
        <w:rPr>
          <w:rFonts w:eastAsia="Calibri"/>
          <w:b/>
          <w:i/>
          <w:sz w:val="22"/>
          <w:szCs w:val="22"/>
          <w:lang w:val="en-GB" w:eastAsia="en-US"/>
        </w:rPr>
      </w:pPr>
      <w:r w:rsidRPr="00F801BD">
        <w:rPr>
          <w:rFonts w:eastAsia="Calibri"/>
          <w:b/>
          <w:i/>
          <w:sz w:val="22"/>
          <w:szCs w:val="22"/>
          <w:lang w:val="en-GB" w:eastAsia="en-US"/>
        </w:rPr>
        <w:t xml:space="preserve">3.8.2. </w:t>
      </w:r>
      <w:r w:rsidR="00375010" w:rsidRPr="00F801BD">
        <w:rPr>
          <w:rFonts w:eastAsia="Calibri"/>
          <w:b/>
          <w:i/>
          <w:sz w:val="22"/>
          <w:szCs w:val="22"/>
          <w:lang w:val="en-GB" w:eastAsia="en-US"/>
        </w:rPr>
        <w:t xml:space="preserve">Good </w:t>
      </w:r>
      <w:r w:rsidR="008804D0" w:rsidRPr="00F801BD">
        <w:rPr>
          <w:rFonts w:eastAsia="Calibri"/>
          <w:b/>
          <w:i/>
          <w:sz w:val="22"/>
          <w:szCs w:val="22"/>
          <w:lang w:val="en-GB" w:eastAsia="en-US"/>
        </w:rPr>
        <w:t>Performance Guarantee</w:t>
      </w:r>
    </w:p>
    <w:p w14:paraId="03F6CDA9" w14:textId="77777777" w:rsidR="00DA2173" w:rsidRPr="00F801BD" w:rsidRDefault="00DA2173" w:rsidP="00DA2173">
      <w:pPr>
        <w:spacing w:after="120"/>
        <w:ind w:left="567"/>
        <w:jc w:val="both"/>
        <w:rPr>
          <w:rFonts w:eastAsia="Calibri"/>
          <w:sz w:val="22"/>
          <w:szCs w:val="22"/>
          <w:lang w:val="en-GB" w:eastAsia="en-US"/>
        </w:rPr>
      </w:pPr>
      <w:r w:rsidRPr="00F801BD">
        <w:rPr>
          <w:rFonts w:eastAsia="Calibri"/>
          <w:sz w:val="22"/>
          <w:szCs w:val="22"/>
          <w:lang w:val="en-GB" w:eastAsia="en-US"/>
        </w:rPr>
        <w:t xml:space="preserve">The successful Candidate will also be asked to provide: </w:t>
      </w:r>
    </w:p>
    <w:p w14:paraId="2E3C83C5" w14:textId="47D4AE09" w:rsidR="00DA2173" w:rsidRPr="00F801BD" w:rsidRDefault="002856EA" w:rsidP="00DA2173">
      <w:pPr>
        <w:spacing w:after="120"/>
        <w:ind w:left="567"/>
        <w:jc w:val="both"/>
        <w:rPr>
          <w:rFonts w:eastAsia="Calibri"/>
          <w:sz w:val="22"/>
          <w:szCs w:val="22"/>
          <w:lang w:val="en-GB" w:eastAsia="en-US"/>
        </w:rPr>
      </w:pPr>
      <w:r w:rsidRPr="00F801BD">
        <w:rPr>
          <w:rFonts w:eastAsia="Calibri"/>
          <w:sz w:val="22"/>
          <w:szCs w:val="22"/>
          <w:lang w:val="en-GB" w:eastAsia="en-US"/>
        </w:rPr>
        <w:t xml:space="preserve">A </w:t>
      </w:r>
      <w:r w:rsidR="00E674DA" w:rsidRPr="00F801BD">
        <w:rPr>
          <w:rFonts w:eastAsia="Calibri"/>
          <w:sz w:val="22"/>
          <w:szCs w:val="22"/>
          <w:lang w:val="en-GB" w:eastAsia="en-US"/>
        </w:rPr>
        <w:t xml:space="preserve">Good </w:t>
      </w:r>
      <w:r w:rsidR="00DA2173" w:rsidRPr="00F801BD">
        <w:rPr>
          <w:rFonts w:eastAsia="Calibri"/>
          <w:sz w:val="22"/>
          <w:szCs w:val="22"/>
          <w:lang w:val="en-GB" w:eastAsia="en-US"/>
        </w:rPr>
        <w:t xml:space="preserve">Performance </w:t>
      </w:r>
      <w:proofErr w:type="gramStart"/>
      <w:r w:rsidR="00DA2173" w:rsidRPr="00F801BD">
        <w:rPr>
          <w:rFonts w:eastAsia="Calibri"/>
          <w:sz w:val="22"/>
          <w:szCs w:val="22"/>
          <w:lang w:val="en-GB" w:eastAsia="en-US"/>
        </w:rPr>
        <w:t xml:space="preserve">Guarantee </w:t>
      </w:r>
      <w:r w:rsidR="00FA01E5" w:rsidRPr="00F801BD">
        <w:rPr>
          <w:rFonts w:eastAsia="Calibri"/>
          <w:sz w:val="22"/>
          <w:szCs w:val="22"/>
          <w:lang w:val="en-GB" w:eastAsia="en-US"/>
        </w:rPr>
        <w:t xml:space="preserve"> equal</w:t>
      </w:r>
      <w:proofErr w:type="gramEnd"/>
      <w:r w:rsidR="00FA01E5" w:rsidRPr="00F801BD">
        <w:rPr>
          <w:rFonts w:eastAsia="Calibri"/>
          <w:sz w:val="22"/>
          <w:szCs w:val="22"/>
          <w:lang w:val="en-GB" w:eastAsia="en-US"/>
        </w:rPr>
        <w:t xml:space="preserve"> to</w:t>
      </w:r>
      <w:r w:rsidR="003B75AD" w:rsidRPr="00F801BD">
        <w:rPr>
          <w:rFonts w:eastAsia="Calibri"/>
          <w:sz w:val="22"/>
          <w:szCs w:val="22"/>
          <w:lang w:val="en-GB" w:eastAsia="en-US"/>
        </w:rPr>
        <w:t xml:space="preserve"> 10% of the total amount of the Contract, </w:t>
      </w:r>
      <w:r w:rsidR="00DA2173" w:rsidRPr="00F801BD">
        <w:rPr>
          <w:rFonts w:eastAsia="Calibri"/>
          <w:sz w:val="22"/>
          <w:szCs w:val="22"/>
          <w:lang w:val="en-GB" w:eastAsia="en-US"/>
        </w:rPr>
        <w:t xml:space="preserve">for the full duration of the Contract. This guarantee must be provided together with the </w:t>
      </w:r>
      <w:r w:rsidR="00144A65" w:rsidRPr="00F801BD">
        <w:rPr>
          <w:rFonts w:eastAsia="Calibri"/>
          <w:sz w:val="22"/>
          <w:szCs w:val="22"/>
          <w:lang w:val="en-GB" w:eastAsia="en-US"/>
        </w:rPr>
        <w:t xml:space="preserve">signing </w:t>
      </w:r>
      <w:r w:rsidR="00DA2173" w:rsidRPr="00F801BD">
        <w:rPr>
          <w:rFonts w:eastAsia="Calibri"/>
          <w:sz w:val="22"/>
          <w:szCs w:val="22"/>
          <w:lang w:val="en-GB" w:eastAsia="en-US"/>
        </w:rPr>
        <w:t>of the Agreement</w:t>
      </w:r>
      <w:r w:rsidR="00144A65" w:rsidRPr="00F801BD">
        <w:rPr>
          <w:rFonts w:eastAsia="Calibri"/>
          <w:sz w:val="22"/>
          <w:szCs w:val="22"/>
          <w:lang w:val="en-GB" w:eastAsia="en-US"/>
        </w:rPr>
        <w:t xml:space="preserve"> by the Contractor</w:t>
      </w:r>
      <w:r w:rsidR="00DA2173" w:rsidRPr="00F801BD">
        <w:rPr>
          <w:rFonts w:eastAsia="Calibri"/>
          <w:sz w:val="22"/>
          <w:szCs w:val="22"/>
          <w:lang w:val="en-GB" w:eastAsia="en-US"/>
        </w:rPr>
        <w:t xml:space="preserve">. If the Temporary </w:t>
      </w:r>
      <w:r w:rsidR="00F71283" w:rsidRPr="00F801BD">
        <w:rPr>
          <w:rFonts w:eastAsia="Calibri"/>
          <w:sz w:val="22"/>
          <w:szCs w:val="22"/>
          <w:lang w:val="en-GB" w:eastAsia="en-US"/>
        </w:rPr>
        <w:t>Contractor</w:t>
      </w:r>
      <w:r w:rsidR="00DA2173" w:rsidRPr="00F801BD">
        <w:rPr>
          <w:rFonts w:eastAsia="Calibri"/>
          <w:sz w:val="22"/>
          <w:szCs w:val="22"/>
          <w:lang w:val="en-GB" w:eastAsia="en-US"/>
        </w:rPr>
        <w:t xml:space="preserve"> fails to </w:t>
      </w:r>
      <w:r w:rsidR="003B75AD" w:rsidRPr="00F801BD">
        <w:rPr>
          <w:rFonts w:eastAsia="Calibri"/>
          <w:sz w:val="22"/>
          <w:szCs w:val="22"/>
          <w:lang w:val="en-GB" w:eastAsia="en-US"/>
        </w:rPr>
        <w:t>duly submit</w:t>
      </w:r>
      <w:r w:rsidR="00DA2173" w:rsidRPr="00F801BD">
        <w:rPr>
          <w:rFonts w:eastAsia="Calibri"/>
          <w:sz w:val="22"/>
          <w:szCs w:val="22"/>
          <w:lang w:val="en-GB" w:eastAsia="en-US"/>
        </w:rPr>
        <w:t xml:space="preserve"> such a guarantee, the Agreement</w:t>
      </w:r>
      <w:r w:rsidR="0060414E" w:rsidRPr="00F801BD">
        <w:rPr>
          <w:rFonts w:eastAsia="Calibri"/>
          <w:sz w:val="22"/>
          <w:szCs w:val="22"/>
          <w:lang w:val="en-GB" w:eastAsia="en-US"/>
        </w:rPr>
        <w:t xml:space="preserve"> for the award of the Project</w:t>
      </w:r>
      <w:r w:rsidR="00DA2173" w:rsidRPr="00F801BD">
        <w:rPr>
          <w:rFonts w:eastAsia="Calibri"/>
          <w:sz w:val="22"/>
          <w:szCs w:val="22"/>
          <w:lang w:val="en-GB" w:eastAsia="en-US"/>
        </w:rPr>
        <w:t xml:space="preserve"> will be considered to be void</w:t>
      </w:r>
      <w:r w:rsidR="0060414E" w:rsidRPr="00F801BD">
        <w:rPr>
          <w:rFonts w:eastAsia="Calibri"/>
          <w:sz w:val="22"/>
          <w:szCs w:val="22"/>
          <w:lang w:val="en-GB" w:eastAsia="en-US"/>
        </w:rPr>
        <w:t xml:space="preserve">; in this </w:t>
      </w:r>
      <w:proofErr w:type="gramStart"/>
      <w:r w:rsidR="0060414E" w:rsidRPr="00F801BD">
        <w:rPr>
          <w:rFonts w:eastAsia="Calibri"/>
          <w:sz w:val="22"/>
          <w:szCs w:val="22"/>
          <w:lang w:val="en-GB" w:eastAsia="en-US"/>
        </w:rPr>
        <w:t xml:space="preserve">case, </w:t>
      </w:r>
      <w:r w:rsidR="00DA2173" w:rsidRPr="00F801BD">
        <w:rPr>
          <w:rFonts w:eastAsia="Calibri"/>
          <w:sz w:val="22"/>
          <w:szCs w:val="22"/>
          <w:lang w:val="en-GB" w:eastAsia="en-US"/>
        </w:rPr>
        <w:t xml:space="preserve"> a</w:t>
      </w:r>
      <w:proofErr w:type="gramEnd"/>
      <w:r w:rsidR="00DA2173" w:rsidRPr="00F801BD">
        <w:rPr>
          <w:rFonts w:eastAsia="Calibri"/>
          <w:sz w:val="22"/>
          <w:szCs w:val="22"/>
          <w:lang w:val="en-GB" w:eastAsia="en-US"/>
        </w:rPr>
        <w:t xml:space="preserve"> new</w:t>
      </w:r>
      <w:r w:rsidR="0060414E" w:rsidRPr="00F801BD">
        <w:rPr>
          <w:rFonts w:eastAsia="Calibri"/>
          <w:sz w:val="22"/>
          <w:szCs w:val="22"/>
          <w:lang w:val="en-GB" w:eastAsia="en-US"/>
        </w:rPr>
        <w:t xml:space="preserve"> award may be done </w:t>
      </w:r>
      <w:r w:rsidR="00DA2173" w:rsidRPr="00F801BD">
        <w:rPr>
          <w:rFonts w:eastAsia="Calibri"/>
          <w:sz w:val="22"/>
          <w:szCs w:val="22"/>
          <w:lang w:val="en-GB" w:eastAsia="en-US"/>
        </w:rPr>
        <w:t>to the Candidate which was ranked second.</w:t>
      </w:r>
    </w:p>
    <w:p w14:paraId="6297D8F5" w14:textId="43E39E74" w:rsidR="003B75AD" w:rsidRPr="00F801BD" w:rsidRDefault="008804D0" w:rsidP="003B75AD">
      <w:pPr>
        <w:spacing w:after="120"/>
        <w:ind w:left="567"/>
        <w:jc w:val="both"/>
        <w:rPr>
          <w:rFonts w:eastAsia="Calibri"/>
          <w:b/>
          <w:i/>
          <w:sz w:val="22"/>
          <w:szCs w:val="22"/>
          <w:lang w:val="en-GB" w:eastAsia="en-US"/>
        </w:rPr>
      </w:pPr>
      <w:r w:rsidRPr="00F801BD">
        <w:rPr>
          <w:rFonts w:eastAsia="Calibri"/>
          <w:b/>
          <w:i/>
          <w:sz w:val="22"/>
          <w:szCs w:val="22"/>
          <w:lang w:val="en-GB" w:eastAsia="en-US"/>
        </w:rPr>
        <w:t>3.8.</w:t>
      </w:r>
      <w:r w:rsidR="00392258" w:rsidRPr="00F801BD">
        <w:rPr>
          <w:rFonts w:eastAsia="Calibri"/>
          <w:b/>
          <w:i/>
          <w:sz w:val="22"/>
          <w:szCs w:val="22"/>
          <w:lang w:val="en-GB" w:eastAsia="en-US"/>
        </w:rPr>
        <w:t>3</w:t>
      </w:r>
      <w:r w:rsidRPr="00F801BD">
        <w:rPr>
          <w:rFonts w:eastAsia="Calibri"/>
          <w:b/>
          <w:i/>
          <w:sz w:val="22"/>
          <w:szCs w:val="22"/>
          <w:lang w:val="en-GB" w:eastAsia="en-US"/>
        </w:rPr>
        <w:t xml:space="preserve">. Guarantee Letter of </w:t>
      </w:r>
      <w:r w:rsidR="00E20A27">
        <w:rPr>
          <w:rFonts w:eastAsia="Calibri"/>
          <w:b/>
          <w:i/>
          <w:sz w:val="22"/>
          <w:szCs w:val="22"/>
          <w:lang w:val="en-GB" w:eastAsia="en-US"/>
        </w:rPr>
        <w:t>Good</w:t>
      </w:r>
      <w:r w:rsidRPr="00F801BD">
        <w:rPr>
          <w:rFonts w:eastAsia="Calibri"/>
          <w:b/>
          <w:i/>
          <w:sz w:val="22"/>
          <w:szCs w:val="22"/>
          <w:lang w:val="en-GB" w:eastAsia="en-US"/>
        </w:rPr>
        <w:t xml:space="preserve"> Operation  </w:t>
      </w:r>
    </w:p>
    <w:p w14:paraId="766B1846" w14:textId="2CD71129" w:rsidR="003B75AD" w:rsidRPr="00F801BD" w:rsidRDefault="003B75AD" w:rsidP="003B75AD">
      <w:pPr>
        <w:spacing w:after="120"/>
        <w:ind w:left="567"/>
        <w:jc w:val="both"/>
        <w:rPr>
          <w:rFonts w:eastAsia="Calibri"/>
          <w:sz w:val="22"/>
          <w:szCs w:val="22"/>
          <w:lang w:val="en-GB" w:eastAsia="en-US"/>
        </w:rPr>
      </w:pPr>
      <w:r w:rsidRPr="00F801BD">
        <w:rPr>
          <w:rFonts w:eastAsia="Calibri"/>
          <w:sz w:val="22"/>
          <w:szCs w:val="22"/>
          <w:lang w:val="en-GB" w:eastAsia="en-US"/>
        </w:rPr>
        <w:t xml:space="preserve">The Contractor will be also </w:t>
      </w:r>
      <w:proofErr w:type="spellStart"/>
      <w:r w:rsidRPr="00F801BD">
        <w:rPr>
          <w:rFonts w:eastAsia="Calibri"/>
          <w:sz w:val="22"/>
          <w:szCs w:val="22"/>
          <w:lang w:val="en-GB" w:eastAsia="en-US"/>
        </w:rPr>
        <w:t>oblidged</w:t>
      </w:r>
      <w:proofErr w:type="spellEnd"/>
      <w:r w:rsidRPr="00F801BD">
        <w:rPr>
          <w:rFonts w:eastAsia="Calibri"/>
          <w:sz w:val="22"/>
          <w:szCs w:val="22"/>
          <w:lang w:val="en-GB" w:eastAsia="en-US"/>
        </w:rPr>
        <w:t xml:space="preserve"> to provide a Guarantee Letter of </w:t>
      </w:r>
      <w:r w:rsidR="00E20A27">
        <w:rPr>
          <w:rFonts w:eastAsia="Calibri"/>
          <w:sz w:val="22"/>
          <w:szCs w:val="22"/>
          <w:lang w:val="en-GB" w:eastAsia="en-US"/>
        </w:rPr>
        <w:t>Good</w:t>
      </w:r>
      <w:r w:rsidRPr="00F801BD">
        <w:rPr>
          <w:rFonts w:eastAsia="Calibri"/>
          <w:sz w:val="22"/>
          <w:szCs w:val="22"/>
          <w:lang w:val="en-GB" w:eastAsia="en-US"/>
        </w:rPr>
        <w:t xml:space="preserve"> </w:t>
      </w:r>
      <w:proofErr w:type="gramStart"/>
      <w:r w:rsidRPr="00F801BD">
        <w:rPr>
          <w:rFonts w:eastAsia="Calibri"/>
          <w:sz w:val="22"/>
          <w:szCs w:val="22"/>
          <w:lang w:val="en-GB" w:eastAsia="en-US"/>
        </w:rPr>
        <w:t xml:space="preserve">Operation </w:t>
      </w:r>
      <w:r w:rsidR="00FA01E5" w:rsidRPr="00F801BD">
        <w:rPr>
          <w:rFonts w:eastAsia="Calibri"/>
          <w:sz w:val="22"/>
          <w:szCs w:val="22"/>
          <w:lang w:val="en-GB" w:eastAsia="en-US"/>
        </w:rPr>
        <w:t xml:space="preserve"> equal</w:t>
      </w:r>
      <w:proofErr w:type="gramEnd"/>
      <w:r w:rsidR="00FA01E5" w:rsidRPr="00F801BD">
        <w:rPr>
          <w:rFonts w:eastAsia="Calibri"/>
          <w:sz w:val="22"/>
          <w:szCs w:val="22"/>
          <w:lang w:val="en-GB" w:eastAsia="en-US"/>
        </w:rPr>
        <w:t xml:space="preserve">  to</w:t>
      </w:r>
      <w:r w:rsidRPr="00F801BD">
        <w:rPr>
          <w:rFonts w:eastAsia="Calibri"/>
          <w:sz w:val="22"/>
          <w:szCs w:val="22"/>
          <w:lang w:val="en-GB" w:eastAsia="en-US"/>
        </w:rPr>
        <w:t xml:space="preserve"> 5% of the total amount of the Contract, for the good performance of the contract during the Productive Operation and the </w:t>
      </w:r>
      <w:r w:rsidR="00E20A27">
        <w:rPr>
          <w:rFonts w:eastAsia="Calibri"/>
          <w:sz w:val="22"/>
          <w:szCs w:val="22"/>
          <w:lang w:val="en-GB" w:eastAsia="en-US"/>
        </w:rPr>
        <w:t>Good</w:t>
      </w:r>
      <w:r w:rsidRPr="00F801BD">
        <w:rPr>
          <w:rFonts w:eastAsia="Calibri"/>
          <w:sz w:val="22"/>
          <w:szCs w:val="22"/>
          <w:lang w:val="en-GB" w:eastAsia="en-US"/>
        </w:rPr>
        <w:t xml:space="preserve"> operation  Guarantee Period of  Services, for three (3) years from and starting upon the Final Acceptance of the System.</w:t>
      </w:r>
    </w:p>
    <w:p w14:paraId="058F3D81" w14:textId="090CAC18" w:rsidR="003B75AD" w:rsidRPr="00F801BD" w:rsidRDefault="008804D0" w:rsidP="003B75AD">
      <w:pPr>
        <w:spacing w:after="120"/>
        <w:ind w:left="567"/>
        <w:jc w:val="both"/>
        <w:rPr>
          <w:rFonts w:eastAsia="Calibri"/>
          <w:b/>
          <w:i/>
          <w:sz w:val="22"/>
          <w:szCs w:val="22"/>
          <w:lang w:val="en-GB" w:eastAsia="en-US"/>
        </w:rPr>
      </w:pPr>
      <w:r w:rsidRPr="00F801BD">
        <w:rPr>
          <w:rFonts w:eastAsia="Calibri"/>
          <w:b/>
          <w:i/>
          <w:sz w:val="22"/>
          <w:szCs w:val="22"/>
          <w:lang w:val="en-GB" w:eastAsia="en-US"/>
        </w:rPr>
        <w:t>3.8.</w:t>
      </w:r>
      <w:r w:rsidR="00392258" w:rsidRPr="00F801BD">
        <w:rPr>
          <w:rFonts w:eastAsia="Calibri"/>
          <w:b/>
          <w:i/>
          <w:sz w:val="22"/>
          <w:szCs w:val="22"/>
          <w:lang w:val="en-GB" w:eastAsia="en-US"/>
        </w:rPr>
        <w:t>4</w:t>
      </w:r>
      <w:r w:rsidRPr="00F801BD">
        <w:rPr>
          <w:rFonts w:eastAsia="Calibri"/>
          <w:b/>
          <w:i/>
          <w:sz w:val="22"/>
          <w:szCs w:val="22"/>
          <w:lang w:val="en-GB" w:eastAsia="en-US"/>
        </w:rPr>
        <w:t xml:space="preserve">. Guarantee Letter of Proper Maintenance </w:t>
      </w:r>
    </w:p>
    <w:p w14:paraId="63372BF1" w14:textId="51BA146E" w:rsidR="003B75AD" w:rsidRPr="00F801BD" w:rsidRDefault="003B75AD" w:rsidP="003B75AD">
      <w:pPr>
        <w:spacing w:after="120"/>
        <w:ind w:left="567"/>
        <w:jc w:val="both"/>
        <w:rPr>
          <w:rFonts w:eastAsia="Calibri"/>
          <w:sz w:val="22"/>
          <w:szCs w:val="22"/>
          <w:lang w:val="en-GB" w:eastAsia="en-US"/>
        </w:rPr>
      </w:pPr>
      <w:r w:rsidRPr="00F801BD">
        <w:rPr>
          <w:rFonts w:eastAsia="Calibri"/>
          <w:sz w:val="22"/>
          <w:szCs w:val="22"/>
          <w:lang w:val="en-GB" w:eastAsia="en-US"/>
        </w:rPr>
        <w:t xml:space="preserve">In case PPA requests to exercise its option regarding the System Hardware and Software Maintenance services (Service Level Agreement) starting upon the expiry of the </w:t>
      </w:r>
      <w:r w:rsidR="00E20A27">
        <w:rPr>
          <w:rFonts w:eastAsia="Calibri"/>
          <w:sz w:val="22"/>
          <w:szCs w:val="22"/>
          <w:lang w:val="en-GB" w:eastAsia="en-US"/>
        </w:rPr>
        <w:t>Good</w:t>
      </w:r>
      <w:r w:rsidRPr="00F801BD">
        <w:rPr>
          <w:rFonts w:eastAsia="Calibri"/>
          <w:sz w:val="22"/>
          <w:szCs w:val="22"/>
          <w:lang w:val="en-GB" w:eastAsia="en-US"/>
        </w:rPr>
        <w:t xml:space="preserve"> Operation Guarantee Period, then the Contractor will provide a Guarantee Letter of Proper Maintenance </w:t>
      </w:r>
      <w:r w:rsidR="00FA01E5" w:rsidRPr="00F801BD">
        <w:rPr>
          <w:rFonts w:eastAsia="Calibri"/>
          <w:sz w:val="22"/>
          <w:szCs w:val="22"/>
          <w:lang w:val="en-GB" w:eastAsia="en-US"/>
        </w:rPr>
        <w:t>equal to</w:t>
      </w:r>
      <w:r w:rsidRPr="00F801BD">
        <w:rPr>
          <w:rFonts w:eastAsia="Calibri"/>
          <w:sz w:val="22"/>
          <w:szCs w:val="22"/>
          <w:lang w:val="en-GB" w:eastAsia="en-US"/>
        </w:rPr>
        <w:t xml:space="preserve"> 10% of the Maintenance price (SLA) exclusive of VAT.</w:t>
      </w:r>
    </w:p>
    <w:p w14:paraId="569DB196" w14:textId="77777777" w:rsidR="003B75AD" w:rsidRPr="00F801BD" w:rsidRDefault="003B75AD" w:rsidP="00DA2173">
      <w:pPr>
        <w:spacing w:after="120"/>
        <w:ind w:left="567"/>
        <w:jc w:val="both"/>
        <w:rPr>
          <w:rFonts w:eastAsia="Calibri"/>
          <w:sz w:val="22"/>
          <w:szCs w:val="22"/>
          <w:lang w:val="en-GB" w:eastAsia="en-US"/>
        </w:rPr>
      </w:pPr>
    </w:p>
    <w:p w14:paraId="7AB2BD0D" w14:textId="77777777" w:rsidR="00DA2173" w:rsidRPr="00F801BD" w:rsidRDefault="00DA2173" w:rsidP="004D19BF">
      <w:pPr>
        <w:spacing w:after="120"/>
        <w:jc w:val="both"/>
        <w:rPr>
          <w:rFonts w:eastAsia="Calibri"/>
          <w:sz w:val="22"/>
          <w:szCs w:val="22"/>
          <w:lang w:val="en-GB" w:eastAsia="en-US"/>
        </w:rPr>
      </w:pPr>
    </w:p>
    <w:p w14:paraId="360B9BB3" w14:textId="6AAEA530" w:rsidR="0062104B" w:rsidRPr="00F801BD" w:rsidRDefault="008804D0" w:rsidP="004D19BF">
      <w:pPr>
        <w:pStyle w:val="Heading2"/>
        <w:spacing w:before="0" w:after="120"/>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5" w:name="_Toc498499706"/>
      <w:bookmarkStart w:id="86" w:name="_Toc59711778"/>
      <w:r w:rsidRPr="00F801BD">
        <w:rPr>
          <w:rFonts w:ascii="Times New Roman" w:eastAsia="Times New Roman" w:hAnsi="Times New Roman" w:cs="Times New Roman"/>
          <w:bCs w:val="0"/>
          <w:iCs w:val="0"/>
          <w:color w:val="244061" w:themeColor="accent1" w:themeShade="80"/>
          <w:sz w:val="22"/>
          <w:szCs w:val="22"/>
          <w:u w:val="single"/>
          <w:lang w:val="en-GB" w:eastAsia="en-US"/>
        </w:rPr>
        <w:t>3.</w:t>
      </w:r>
      <w:proofErr w:type="gramStart"/>
      <w:r w:rsidRPr="00F801BD">
        <w:rPr>
          <w:rFonts w:ascii="Times New Roman" w:eastAsia="Times New Roman" w:hAnsi="Times New Roman" w:cs="Times New Roman"/>
          <w:bCs w:val="0"/>
          <w:iCs w:val="0"/>
          <w:color w:val="244061" w:themeColor="accent1" w:themeShade="80"/>
          <w:sz w:val="22"/>
          <w:szCs w:val="22"/>
          <w:u w:val="single"/>
          <w:lang w:val="en-GB" w:eastAsia="en-US"/>
        </w:rPr>
        <w:t>9</w:t>
      </w:r>
      <w:r w:rsidR="003A26A9">
        <w:rPr>
          <w:rFonts w:ascii="Times New Roman" w:eastAsia="Times New Roman" w:hAnsi="Times New Roman" w:cs="Times New Roman"/>
          <w:bCs w:val="0"/>
          <w:iCs w:val="0"/>
          <w:color w:val="244061" w:themeColor="accent1" w:themeShade="80"/>
          <w:sz w:val="22"/>
          <w:szCs w:val="22"/>
          <w:u w:val="single"/>
          <w:lang w:val="en-GB" w:eastAsia="en-US"/>
        </w:rPr>
        <w:t>.</w:t>
      </w:r>
      <w:r w:rsidRPr="00F801BD">
        <w:rPr>
          <w:rFonts w:ascii="Times New Roman" w:eastAsia="Times New Roman" w:hAnsi="Times New Roman" w:cs="Times New Roman"/>
          <w:bCs w:val="0"/>
          <w:iCs w:val="0"/>
          <w:color w:val="244061" w:themeColor="accent1" w:themeShade="80"/>
          <w:sz w:val="22"/>
          <w:szCs w:val="22"/>
          <w:u w:val="single"/>
          <w:lang w:val="en-GB" w:eastAsia="en-US"/>
        </w:rPr>
        <w:t>Liability</w:t>
      </w:r>
      <w:proofErr w:type="gramEnd"/>
      <w:r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 and insurance coverage</w:t>
      </w:r>
      <w:bookmarkEnd w:id="85"/>
      <w:bookmarkEnd w:id="86"/>
    </w:p>
    <w:p w14:paraId="76610528" w14:textId="5A2AE4EB" w:rsidR="00FD3904" w:rsidRPr="00F801BD" w:rsidRDefault="008804D0" w:rsidP="00FD3904">
      <w:pPr>
        <w:spacing w:after="160" w:line="320" w:lineRule="atLeast"/>
        <w:jc w:val="both"/>
        <w:rPr>
          <w:sz w:val="22"/>
          <w:szCs w:val="22"/>
        </w:rPr>
      </w:pPr>
      <w:r w:rsidRPr="00F801BD">
        <w:rPr>
          <w:iCs/>
          <w:sz w:val="22"/>
          <w:szCs w:val="22"/>
          <w:lang w:val="en-GB"/>
        </w:rPr>
        <w:t xml:space="preserve">3.9.1 </w:t>
      </w:r>
      <w:r w:rsidR="00FD3904" w:rsidRPr="00F801BD">
        <w:rPr>
          <w:sz w:val="22"/>
          <w:szCs w:val="22"/>
        </w:rPr>
        <w:t>The Contractor shall, throughout the validity period of the Contract and the guarantee period, hold, at its own expense</w:t>
      </w:r>
      <w:r w:rsidR="00FD3904" w:rsidRPr="00F801BD">
        <w:rPr>
          <w:sz w:val="22"/>
          <w:szCs w:val="22"/>
          <w:lang w:val="en-GB"/>
        </w:rPr>
        <w:t xml:space="preserve">, </w:t>
      </w:r>
      <w:r w:rsidR="00146581" w:rsidRPr="00F801BD">
        <w:rPr>
          <w:sz w:val="22"/>
          <w:szCs w:val="22"/>
          <w:lang w:val="en-GB"/>
        </w:rPr>
        <w:t>an insurance agreement</w:t>
      </w:r>
      <w:r w:rsidR="00FD3904" w:rsidRPr="00F801BD">
        <w:rPr>
          <w:sz w:val="22"/>
          <w:szCs w:val="22"/>
        </w:rPr>
        <w:t xml:space="preserve"> up to the amount of </w:t>
      </w:r>
      <w:r w:rsidR="000F077B" w:rsidRPr="00F801BD">
        <w:rPr>
          <w:sz w:val="22"/>
          <w:szCs w:val="22"/>
        </w:rPr>
        <w:t>USD 1.000.000 (limit of indemnity)</w:t>
      </w:r>
      <w:r w:rsidR="00FD3904" w:rsidRPr="00F801BD">
        <w:rPr>
          <w:sz w:val="22"/>
          <w:szCs w:val="22"/>
        </w:rPr>
        <w:t xml:space="preserve"> cumulatively, against any and all damages</w:t>
      </w:r>
      <w:r w:rsidR="00146581" w:rsidRPr="00F801BD">
        <w:rPr>
          <w:sz w:val="22"/>
          <w:szCs w:val="22"/>
        </w:rPr>
        <w:t xml:space="preserve"> to PPA</w:t>
      </w:r>
      <w:r w:rsidR="00FD3904" w:rsidRPr="00F801BD">
        <w:rPr>
          <w:sz w:val="22"/>
          <w:szCs w:val="22"/>
        </w:rPr>
        <w:t xml:space="preserve"> arising out of </w:t>
      </w:r>
      <w:r w:rsidR="00146581" w:rsidRPr="00F801BD">
        <w:rPr>
          <w:sz w:val="22"/>
          <w:szCs w:val="22"/>
        </w:rPr>
        <w:t xml:space="preserve">the </w:t>
      </w:r>
      <w:r w:rsidR="00FD3904" w:rsidRPr="00F801BD">
        <w:rPr>
          <w:sz w:val="22"/>
          <w:szCs w:val="22"/>
        </w:rPr>
        <w:t>Contract</w:t>
      </w:r>
      <w:r w:rsidR="00146581" w:rsidRPr="00F801BD">
        <w:rPr>
          <w:sz w:val="22"/>
          <w:szCs w:val="22"/>
        </w:rPr>
        <w:t xml:space="preserve"> that will be signed</w:t>
      </w:r>
      <w:r w:rsidR="00FD3904" w:rsidRPr="00F801BD">
        <w:rPr>
          <w:sz w:val="22"/>
          <w:szCs w:val="22"/>
        </w:rPr>
        <w:t xml:space="preserve">, , as part of the activities and duties </w:t>
      </w:r>
      <w:r w:rsidR="00146581" w:rsidRPr="00F801BD">
        <w:rPr>
          <w:sz w:val="22"/>
          <w:szCs w:val="22"/>
        </w:rPr>
        <w:t>t</w:t>
      </w:r>
      <w:r w:rsidR="00FD3904" w:rsidRPr="00F801BD">
        <w:rPr>
          <w:sz w:val="22"/>
          <w:szCs w:val="22"/>
        </w:rPr>
        <w:t>hereby undertaken by the Contractor</w:t>
      </w:r>
      <w:r w:rsidR="00FD3904" w:rsidRPr="00F801BD">
        <w:rPr>
          <w:sz w:val="22"/>
          <w:szCs w:val="22"/>
          <w:lang w:val="en-GB"/>
        </w:rPr>
        <w:t xml:space="preserve"> , in accordance with the terms and provisions that will be in the </w:t>
      </w:r>
      <w:r w:rsidR="00146581" w:rsidRPr="00F801BD">
        <w:rPr>
          <w:sz w:val="22"/>
          <w:szCs w:val="22"/>
          <w:lang w:val="en-GB"/>
        </w:rPr>
        <w:t xml:space="preserve">contract </w:t>
      </w:r>
      <w:r w:rsidR="00FD3904" w:rsidRPr="00F801BD">
        <w:rPr>
          <w:sz w:val="22"/>
          <w:szCs w:val="22"/>
          <w:lang w:val="en-GB"/>
        </w:rPr>
        <w:t>between the two parties</w:t>
      </w:r>
      <w:r w:rsidR="00FD3904" w:rsidRPr="00F801BD">
        <w:rPr>
          <w:sz w:val="22"/>
          <w:szCs w:val="22"/>
        </w:rPr>
        <w:t xml:space="preserve">. In the </w:t>
      </w:r>
      <w:proofErr w:type="gramStart"/>
      <w:r w:rsidR="00FD3904" w:rsidRPr="00F801BD">
        <w:rPr>
          <w:sz w:val="22"/>
          <w:szCs w:val="22"/>
        </w:rPr>
        <w:t>relevant  insurance</w:t>
      </w:r>
      <w:proofErr w:type="gramEnd"/>
      <w:r w:rsidR="00FD3904" w:rsidRPr="00F801BD">
        <w:rPr>
          <w:sz w:val="22"/>
          <w:szCs w:val="22"/>
        </w:rPr>
        <w:t xml:space="preserve"> agreement, PPA SA</w:t>
      </w:r>
      <w:r w:rsidR="00146581" w:rsidRPr="00F801BD">
        <w:rPr>
          <w:sz w:val="22"/>
          <w:szCs w:val="22"/>
        </w:rPr>
        <w:t xml:space="preserve"> as well as the </w:t>
      </w:r>
      <w:r w:rsidR="00D0271E" w:rsidRPr="00F801BD">
        <w:rPr>
          <w:sz w:val="22"/>
          <w:szCs w:val="22"/>
        </w:rPr>
        <w:t>Greek State</w:t>
      </w:r>
      <w:r w:rsidR="00146581" w:rsidRPr="00F801BD">
        <w:rPr>
          <w:sz w:val="22"/>
          <w:szCs w:val="22"/>
        </w:rPr>
        <w:t xml:space="preserve"> </w:t>
      </w:r>
      <w:r w:rsidR="00FD3904" w:rsidRPr="00F801BD">
        <w:rPr>
          <w:sz w:val="22"/>
          <w:szCs w:val="22"/>
        </w:rPr>
        <w:t xml:space="preserve"> must be </w:t>
      </w:r>
      <w:r w:rsidR="00D0271E" w:rsidRPr="00F801BD">
        <w:rPr>
          <w:sz w:val="22"/>
          <w:szCs w:val="22"/>
        </w:rPr>
        <w:t xml:space="preserve">co-insured or </w:t>
      </w:r>
      <w:r w:rsidR="00FD3904" w:rsidRPr="00F801BD">
        <w:rPr>
          <w:sz w:val="22"/>
          <w:szCs w:val="22"/>
        </w:rPr>
        <w:t xml:space="preserve">additionally insured. </w:t>
      </w:r>
    </w:p>
    <w:p w14:paraId="030FB54A" w14:textId="77777777" w:rsidR="002E2355" w:rsidRPr="00F801BD" w:rsidRDefault="00972F43" w:rsidP="002E2355">
      <w:pPr>
        <w:ind w:left="426" w:hanging="426"/>
        <w:rPr>
          <w:iCs/>
          <w:sz w:val="22"/>
          <w:szCs w:val="22"/>
          <w:lang w:val="en-GB"/>
        </w:rPr>
      </w:pPr>
      <w:r w:rsidRPr="00F801BD">
        <w:rPr>
          <w:iCs/>
          <w:sz w:val="22"/>
          <w:szCs w:val="22"/>
          <w:lang w:val="en-GB"/>
        </w:rPr>
        <w:t>3.9</w:t>
      </w:r>
      <w:r w:rsidR="002E2355" w:rsidRPr="00F801BD">
        <w:rPr>
          <w:iCs/>
          <w:sz w:val="22"/>
          <w:szCs w:val="22"/>
          <w:lang w:val="en-GB"/>
        </w:rPr>
        <w:t xml:space="preserve">.2 The Contractor shall, within thirty (30) days from the signing </w:t>
      </w:r>
      <w:r w:rsidRPr="00F801BD">
        <w:rPr>
          <w:iCs/>
          <w:sz w:val="22"/>
          <w:szCs w:val="22"/>
          <w:lang w:val="en-GB"/>
        </w:rPr>
        <w:t>of the Contract</w:t>
      </w:r>
      <w:r w:rsidR="002E2355" w:rsidRPr="00F801BD">
        <w:rPr>
          <w:iCs/>
          <w:sz w:val="22"/>
          <w:szCs w:val="22"/>
          <w:lang w:val="en-GB"/>
        </w:rPr>
        <w:t xml:space="preserve">, </w:t>
      </w:r>
      <w:r w:rsidR="00533027" w:rsidRPr="00F801BD">
        <w:rPr>
          <w:iCs/>
          <w:sz w:val="22"/>
          <w:szCs w:val="22"/>
          <w:lang w:val="en-GB"/>
        </w:rPr>
        <w:t>submit</w:t>
      </w:r>
      <w:r w:rsidR="002E2355" w:rsidRPr="00F801BD">
        <w:rPr>
          <w:iCs/>
          <w:sz w:val="22"/>
          <w:szCs w:val="22"/>
          <w:lang w:val="en-GB"/>
        </w:rPr>
        <w:t xml:space="preserve"> the following to PPA: </w:t>
      </w:r>
    </w:p>
    <w:p w14:paraId="0CAA7EC6" w14:textId="77777777" w:rsidR="002E2355" w:rsidRPr="00F801BD" w:rsidRDefault="002E2355" w:rsidP="002E2355">
      <w:pPr>
        <w:ind w:left="426" w:hanging="426"/>
        <w:rPr>
          <w:iCs/>
          <w:sz w:val="22"/>
          <w:szCs w:val="22"/>
          <w:lang w:val="en-GB"/>
        </w:rPr>
      </w:pPr>
      <w:r w:rsidRPr="00F801BD">
        <w:rPr>
          <w:iCs/>
          <w:sz w:val="22"/>
          <w:szCs w:val="22"/>
          <w:lang w:val="en-GB"/>
        </w:rPr>
        <w:t xml:space="preserve">(a) the insurance policy entered into between the Contractor and the insurance company where ONLY this Project shall be insured (new ad hoc insurance policy); or </w:t>
      </w:r>
    </w:p>
    <w:p w14:paraId="03CE2FD4" w14:textId="77777777" w:rsidR="002E2355" w:rsidRPr="00F801BD" w:rsidRDefault="002E2355" w:rsidP="002E2355">
      <w:pPr>
        <w:ind w:left="426" w:hanging="426"/>
        <w:rPr>
          <w:iCs/>
          <w:sz w:val="22"/>
          <w:szCs w:val="22"/>
          <w:lang w:val="en-GB"/>
        </w:rPr>
      </w:pPr>
      <w:r w:rsidRPr="00F801BD">
        <w:rPr>
          <w:iCs/>
          <w:sz w:val="22"/>
          <w:szCs w:val="22"/>
          <w:lang w:val="en-GB"/>
        </w:rPr>
        <w:t xml:space="preserve">(b) a Valid Insurance Certificate from the Contractor's insurance company stating that insurance cover is provided against all risks under </w:t>
      </w:r>
      <w:r w:rsidR="00972F43" w:rsidRPr="00F801BD">
        <w:rPr>
          <w:iCs/>
          <w:sz w:val="22"/>
          <w:szCs w:val="22"/>
          <w:lang w:val="en-GB"/>
        </w:rPr>
        <w:t>3.9</w:t>
      </w:r>
      <w:r w:rsidRPr="00F801BD">
        <w:rPr>
          <w:iCs/>
          <w:sz w:val="22"/>
          <w:szCs w:val="22"/>
          <w:lang w:val="en-GB"/>
        </w:rPr>
        <w:t xml:space="preserve">.1. and that there are no reservations or excluded risks.  </w:t>
      </w:r>
    </w:p>
    <w:p w14:paraId="180D7D79" w14:textId="77777777" w:rsidR="002E2355" w:rsidRPr="00F801BD" w:rsidRDefault="00972F43" w:rsidP="002E2355">
      <w:pPr>
        <w:ind w:left="426" w:hanging="426"/>
        <w:rPr>
          <w:iCs/>
          <w:sz w:val="22"/>
          <w:szCs w:val="22"/>
          <w:lang w:val="en-GB"/>
        </w:rPr>
      </w:pPr>
      <w:r w:rsidRPr="00F801BD">
        <w:rPr>
          <w:iCs/>
          <w:sz w:val="22"/>
          <w:szCs w:val="22"/>
          <w:lang w:val="en-GB"/>
        </w:rPr>
        <w:lastRenderedPageBreak/>
        <w:t>3.9</w:t>
      </w:r>
      <w:r w:rsidR="002E2355" w:rsidRPr="00F801BD">
        <w:rPr>
          <w:iCs/>
          <w:sz w:val="22"/>
          <w:szCs w:val="22"/>
          <w:lang w:val="en-GB"/>
        </w:rPr>
        <w:t>.3</w:t>
      </w:r>
      <w:r w:rsidR="002E2355" w:rsidRPr="00F801BD">
        <w:rPr>
          <w:iCs/>
          <w:sz w:val="22"/>
          <w:szCs w:val="22"/>
          <w:lang w:val="en-GB"/>
        </w:rPr>
        <w:tab/>
        <w:t>Insurance shall be taken out with a reliable insurance company with adequate financial strength registered or represented in the European Union.</w:t>
      </w:r>
    </w:p>
    <w:p w14:paraId="58934EA5" w14:textId="77777777" w:rsidR="002E2355" w:rsidRPr="00F801BD" w:rsidRDefault="002E2355" w:rsidP="002E2355">
      <w:pPr>
        <w:ind w:left="426" w:hanging="426"/>
        <w:rPr>
          <w:iCs/>
          <w:sz w:val="22"/>
          <w:szCs w:val="22"/>
          <w:lang w:val="en-GB"/>
        </w:rPr>
      </w:pPr>
    </w:p>
    <w:p w14:paraId="263CF206" w14:textId="77777777" w:rsidR="00832642" w:rsidRPr="00F801BD" w:rsidRDefault="00832642" w:rsidP="004D19BF">
      <w:pPr>
        <w:spacing w:after="120"/>
        <w:ind w:left="567"/>
        <w:jc w:val="both"/>
        <w:rPr>
          <w:rFonts w:eastAsia="Calibri"/>
          <w:sz w:val="22"/>
          <w:szCs w:val="22"/>
          <w:lang w:eastAsia="en-US"/>
        </w:rPr>
      </w:pPr>
    </w:p>
    <w:p w14:paraId="0B1DA11B" w14:textId="77777777" w:rsidR="00832642" w:rsidRPr="00F801BD" w:rsidRDefault="00832642" w:rsidP="004D19BF">
      <w:pPr>
        <w:pageBreakBefore/>
        <w:pBdr>
          <w:bottom w:val="single" w:sz="12" w:space="1" w:color="2F5496"/>
        </w:pBdr>
        <w:tabs>
          <w:tab w:val="num" w:pos="567"/>
        </w:tabs>
        <w:spacing w:after="120"/>
        <w:ind w:left="567"/>
        <w:jc w:val="both"/>
        <w:outlineLvl w:val="0"/>
        <w:rPr>
          <w:rFonts w:eastAsia="Times New Roman"/>
          <w:b/>
          <w:bCs/>
          <w:caps/>
          <w:kern w:val="2"/>
          <w:sz w:val="22"/>
          <w:szCs w:val="22"/>
          <w:lang w:eastAsia="en-US" w:bidi="en-US"/>
        </w:rPr>
      </w:pPr>
      <w:bookmarkStart w:id="87" w:name="_Toc486258879"/>
      <w:bookmarkStart w:id="88" w:name="_Toc498499707"/>
      <w:bookmarkStart w:id="89" w:name="_Toc59711779"/>
      <w:r w:rsidRPr="00F801BD">
        <w:rPr>
          <w:rFonts w:eastAsia="Times New Roman"/>
          <w:b/>
          <w:bCs/>
          <w:caps/>
          <w:sz w:val="22"/>
          <w:szCs w:val="22"/>
          <w:lang w:eastAsia="en-US" w:bidi="en-US"/>
        </w:rPr>
        <w:lastRenderedPageBreak/>
        <w:t xml:space="preserve">4. </w:t>
      </w:r>
      <w:r w:rsidRPr="00F801BD">
        <w:rPr>
          <w:rFonts w:eastAsia="Times New Roman"/>
          <w:b/>
          <w:bCs/>
          <w:caps/>
          <w:sz w:val="22"/>
          <w:szCs w:val="22"/>
          <w:lang w:eastAsia="en-US" w:bidi="en-US"/>
        </w:rPr>
        <w:tab/>
      </w:r>
      <w:r w:rsidRPr="00F801BD">
        <w:rPr>
          <w:rFonts w:eastAsia="Times New Roman"/>
          <w:b/>
          <w:bCs/>
          <w:caps/>
          <w:kern w:val="2"/>
          <w:sz w:val="22"/>
          <w:szCs w:val="22"/>
          <w:lang w:eastAsia="en-US" w:bidi="en-US"/>
        </w:rPr>
        <w:t>THE PROJECT IN BRIEF</w:t>
      </w:r>
      <w:bookmarkEnd w:id="87"/>
      <w:bookmarkEnd w:id="88"/>
      <w:bookmarkEnd w:id="89"/>
    </w:p>
    <w:p w14:paraId="0ABA42E2" w14:textId="77777777" w:rsidR="00832642" w:rsidRPr="00F801BD" w:rsidRDefault="00832642" w:rsidP="004D19BF">
      <w:pPr>
        <w:tabs>
          <w:tab w:val="left" w:pos="1087"/>
        </w:tabs>
        <w:spacing w:after="120"/>
        <w:jc w:val="both"/>
        <w:rPr>
          <w:rFonts w:eastAsia="Times New Roman"/>
          <w:sz w:val="22"/>
          <w:szCs w:val="22"/>
          <w:lang w:eastAsia="en-US" w:bidi="en-US"/>
        </w:rPr>
      </w:pPr>
      <w:r w:rsidRPr="00F801BD">
        <w:rPr>
          <w:rFonts w:eastAsia="Times New Roman"/>
          <w:sz w:val="22"/>
          <w:szCs w:val="22"/>
          <w:lang w:eastAsia="en-US" w:bidi="en-US"/>
        </w:rPr>
        <w:tab/>
      </w:r>
    </w:p>
    <w:p w14:paraId="26A482D0" w14:textId="77777777" w:rsidR="00684C93"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0" w:name="_Toc486248758"/>
      <w:bookmarkStart w:id="91" w:name="_Toc498499708"/>
      <w:bookmarkStart w:id="92" w:name="_Toc59711780"/>
      <w:bookmarkStart w:id="93" w:name="_Toc486258880"/>
      <w:r w:rsidRPr="00F801BD">
        <w:rPr>
          <w:rFonts w:ascii="Times New Roman" w:eastAsia="Times New Roman" w:hAnsi="Times New Roman" w:cs="Times New Roman"/>
          <w:bCs w:val="0"/>
          <w:iCs w:val="0"/>
          <w:color w:val="244061" w:themeColor="accent1" w:themeShade="80"/>
          <w:sz w:val="22"/>
          <w:szCs w:val="22"/>
          <w:u w:val="single"/>
          <w:lang w:val="en-GB" w:eastAsia="en-US"/>
        </w:rPr>
        <w:t>4.1 An overview of the tasks to be carried out</w:t>
      </w:r>
      <w:bookmarkEnd w:id="90"/>
      <w:r w:rsidRPr="00F801BD">
        <w:rPr>
          <w:rFonts w:ascii="Times New Roman" w:eastAsia="Times New Roman" w:hAnsi="Times New Roman" w:cs="Times New Roman"/>
          <w:bCs w:val="0"/>
          <w:iCs w:val="0"/>
          <w:color w:val="244061" w:themeColor="accent1" w:themeShade="80"/>
          <w:sz w:val="22"/>
          <w:szCs w:val="22"/>
          <w:u w:val="single"/>
          <w:lang w:val="en-GB" w:eastAsia="en-US"/>
        </w:rPr>
        <w:t>-Future Situation</w:t>
      </w:r>
      <w:bookmarkEnd w:id="91"/>
      <w:bookmarkEnd w:id="92"/>
    </w:p>
    <w:p w14:paraId="103B2D92" w14:textId="77777777" w:rsidR="0038098F" w:rsidRPr="00F801BD" w:rsidRDefault="0038098F" w:rsidP="00D81443">
      <w:pPr>
        <w:rPr>
          <w:sz w:val="22"/>
          <w:szCs w:val="22"/>
          <w:lang w:val="en-GB" w:eastAsia="en-US"/>
        </w:rPr>
      </w:pPr>
    </w:p>
    <w:p w14:paraId="552849B2" w14:textId="77777777" w:rsidR="0044212B" w:rsidRPr="00F801BD" w:rsidRDefault="0044212B" w:rsidP="00965146">
      <w:pPr>
        <w:ind w:left="851"/>
        <w:rPr>
          <w:kern w:val="2"/>
          <w:sz w:val="22"/>
          <w:szCs w:val="22"/>
          <w:lang w:eastAsia="zh-TW"/>
        </w:rPr>
      </w:pPr>
      <w:r w:rsidRPr="00F801BD">
        <w:rPr>
          <w:kern w:val="2"/>
          <w:sz w:val="22"/>
          <w:szCs w:val="22"/>
          <w:lang w:eastAsia="zh-TW"/>
        </w:rPr>
        <w:t>As it is described in Appendix A1 “</w:t>
      </w:r>
      <w:bookmarkStart w:id="94" w:name="_Hlk55374909"/>
      <w:r w:rsidRPr="00F801BD">
        <w:rPr>
          <w:kern w:val="2"/>
          <w:sz w:val="22"/>
          <w:szCs w:val="22"/>
          <w:lang w:eastAsia="zh-TW"/>
        </w:rPr>
        <w:t>Project Description</w:t>
      </w:r>
      <w:bookmarkEnd w:id="94"/>
      <w:r w:rsidRPr="00F801BD">
        <w:rPr>
          <w:kern w:val="2"/>
          <w:sz w:val="22"/>
          <w:szCs w:val="22"/>
          <w:lang w:eastAsia="zh-TW"/>
        </w:rPr>
        <w:t>”</w:t>
      </w:r>
    </w:p>
    <w:p w14:paraId="1D8AEDC5" w14:textId="77777777" w:rsidR="0038098F" w:rsidRPr="00F801BD" w:rsidRDefault="0038098F" w:rsidP="00D81443">
      <w:pPr>
        <w:ind w:left="851"/>
        <w:rPr>
          <w:b/>
          <w:bCs/>
          <w:iCs/>
          <w:kern w:val="2"/>
          <w:sz w:val="22"/>
          <w:szCs w:val="22"/>
          <w:lang w:eastAsia="zh-TW"/>
        </w:rPr>
      </w:pPr>
    </w:p>
    <w:p w14:paraId="75D0605A" w14:textId="77777777" w:rsidR="00684C93"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5" w:name="_Toc486248760"/>
      <w:bookmarkStart w:id="96" w:name="_Toc498499709"/>
      <w:bookmarkStart w:id="97" w:name="_Toc59711781"/>
      <w:r w:rsidRPr="00F801BD">
        <w:rPr>
          <w:rFonts w:ascii="Times New Roman" w:eastAsia="Times New Roman" w:hAnsi="Times New Roman" w:cs="Times New Roman"/>
          <w:bCs w:val="0"/>
          <w:iCs w:val="0"/>
          <w:color w:val="244061" w:themeColor="accent1" w:themeShade="80"/>
          <w:sz w:val="22"/>
          <w:szCs w:val="22"/>
          <w:u w:val="single"/>
          <w:lang w:val="en-GB" w:eastAsia="en-US"/>
        </w:rPr>
        <w:t>4.2 Current situation</w:t>
      </w:r>
      <w:bookmarkEnd w:id="95"/>
      <w:bookmarkEnd w:id="96"/>
      <w:bookmarkEnd w:id="97"/>
    </w:p>
    <w:p w14:paraId="4778133A" w14:textId="77777777" w:rsidR="0044212B" w:rsidRPr="00F801BD" w:rsidRDefault="0044212B" w:rsidP="00965146">
      <w:pPr>
        <w:ind w:left="993" w:hanging="142"/>
        <w:rPr>
          <w:kern w:val="2"/>
          <w:sz w:val="22"/>
          <w:szCs w:val="22"/>
          <w:lang w:eastAsia="zh-TW"/>
        </w:rPr>
      </w:pPr>
      <w:r w:rsidRPr="00F801BD">
        <w:rPr>
          <w:kern w:val="2"/>
          <w:sz w:val="22"/>
          <w:szCs w:val="22"/>
          <w:lang w:eastAsia="zh-TW"/>
        </w:rPr>
        <w:t>As it is described in Appendix A2 “Current Situation”</w:t>
      </w:r>
    </w:p>
    <w:p w14:paraId="56B517B3" w14:textId="77777777" w:rsidR="001C32F9" w:rsidRPr="00F801BD" w:rsidRDefault="001C32F9" w:rsidP="004D19BF">
      <w:pPr>
        <w:spacing w:after="120"/>
        <w:jc w:val="both"/>
        <w:rPr>
          <w:b/>
          <w:bCs/>
          <w:iCs/>
          <w:sz w:val="22"/>
          <w:szCs w:val="22"/>
          <w:lang w:val="en-GB" w:eastAsia="en-US"/>
        </w:rPr>
      </w:pPr>
      <w:bookmarkStart w:id="98" w:name="_Toc486248762"/>
    </w:p>
    <w:p w14:paraId="7C5B2469" w14:textId="77777777" w:rsidR="00684C93"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9" w:name="_Toc498499710"/>
      <w:bookmarkStart w:id="100" w:name="_Toc59711782"/>
      <w:r w:rsidRPr="00F801BD">
        <w:rPr>
          <w:rFonts w:ascii="Times New Roman" w:eastAsia="Times New Roman" w:hAnsi="Times New Roman" w:cs="Times New Roman"/>
          <w:bCs w:val="0"/>
          <w:iCs w:val="0"/>
          <w:color w:val="244061" w:themeColor="accent1" w:themeShade="80"/>
          <w:sz w:val="22"/>
          <w:szCs w:val="22"/>
          <w:u w:val="single"/>
          <w:lang w:val="en-GB" w:eastAsia="en-US"/>
        </w:rPr>
        <w:t>4.3Equipment Requirements</w:t>
      </w:r>
      <w:bookmarkEnd w:id="98"/>
      <w:bookmarkEnd w:id="99"/>
      <w:bookmarkEnd w:id="100"/>
    </w:p>
    <w:p w14:paraId="4F90D00C" w14:textId="77777777" w:rsidR="00684C93" w:rsidRPr="00F801BD" w:rsidRDefault="00684C93" w:rsidP="004D19BF">
      <w:pPr>
        <w:pStyle w:val="ListParagraph"/>
        <w:spacing w:after="120"/>
        <w:ind w:firstLine="360"/>
        <w:jc w:val="both"/>
        <w:rPr>
          <w:rFonts w:ascii="Times New Roman" w:hAnsi="Times New Roman"/>
          <w:sz w:val="22"/>
        </w:rPr>
      </w:pPr>
      <w:r w:rsidRPr="00F801BD">
        <w:rPr>
          <w:rFonts w:ascii="Times New Roman" w:hAnsi="Times New Roman"/>
          <w:sz w:val="22"/>
        </w:rPr>
        <w:t xml:space="preserve">Below you can see a summary table of the new </w:t>
      </w:r>
      <w:r w:rsidR="00B10BB2" w:rsidRPr="00F801BD">
        <w:rPr>
          <w:rFonts w:ascii="Times New Roman" w:hAnsi="Times New Roman"/>
          <w:sz w:val="22"/>
        </w:rPr>
        <w:t>data center equipment</w:t>
      </w:r>
      <w:r w:rsidR="008515AB" w:rsidRPr="00F801BD">
        <w:rPr>
          <w:rFonts w:ascii="Times New Roman" w:hAnsi="Times New Roman"/>
          <w:sz w:val="22"/>
        </w:rPr>
        <w:t>:</w:t>
      </w:r>
    </w:p>
    <w:p w14:paraId="018A389A" w14:textId="77777777" w:rsidR="00684C93" w:rsidRPr="00F801BD" w:rsidRDefault="00684C93" w:rsidP="004D19BF">
      <w:pPr>
        <w:spacing w:after="120"/>
        <w:jc w:val="both"/>
        <w:rPr>
          <w:rFonts w:eastAsiaTheme="minorEastAsia"/>
          <w:sz w:val="22"/>
          <w:szCs w:val="22"/>
          <w:lang w:eastAsia="zh-CN"/>
        </w:rPr>
      </w:pPr>
    </w:p>
    <w:tbl>
      <w:tblPr>
        <w:tblW w:w="5812" w:type="dxa"/>
        <w:tblInd w:w="152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64"/>
        <w:gridCol w:w="2248"/>
      </w:tblGrid>
      <w:tr w:rsidR="0044212B" w:rsidRPr="00F801BD" w14:paraId="34C14F6A"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3A6E411B"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Subsystem</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2C46E1E" w14:textId="77777777" w:rsidR="0044212B" w:rsidRPr="00F801BD" w:rsidRDefault="0044212B" w:rsidP="0044212B">
            <w:pPr>
              <w:spacing w:after="120"/>
              <w:rPr>
                <w:rFonts w:eastAsia="MS Gothic"/>
                <w:sz w:val="22"/>
                <w:szCs w:val="22"/>
              </w:rPr>
            </w:pPr>
            <w:r w:rsidRPr="00F801BD">
              <w:rPr>
                <w:rFonts w:eastAsia="MS Gothic"/>
                <w:sz w:val="22"/>
                <w:szCs w:val="22"/>
              </w:rPr>
              <w:t>Equipment Quantity</w:t>
            </w:r>
          </w:p>
        </w:tc>
      </w:tr>
      <w:tr w:rsidR="0044212B" w:rsidRPr="00F801BD" w14:paraId="42ED3F44"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7710592A"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Servers</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939A149" w14:textId="77777777" w:rsidR="0044212B" w:rsidRPr="00F801BD" w:rsidRDefault="0044212B" w:rsidP="0044212B">
            <w:pPr>
              <w:spacing w:after="120"/>
              <w:rPr>
                <w:rFonts w:eastAsia="MS Gothic"/>
                <w:sz w:val="22"/>
                <w:szCs w:val="22"/>
              </w:rPr>
            </w:pPr>
            <w:r w:rsidRPr="00F801BD">
              <w:rPr>
                <w:rFonts w:eastAsia="MS Gothic"/>
                <w:sz w:val="22"/>
                <w:szCs w:val="22"/>
              </w:rPr>
              <w:t>4</w:t>
            </w:r>
          </w:p>
        </w:tc>
      </w:tr>
      <w:tr w:rsidR="0044212B" w:rsidRPr="00F801BD" w14:paraId="4131AA80"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22A0F410"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Network switches</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3BFD3EB" w14:textId="77777777" w:rsidR="0044212B" w:rsidRPr="00F801BD" w:rsidRDefault="0044212B" w:rsidP="0044212B">
            <w:pPr>
              <w:spacing w:after="120"/>
              <w:rPr>
                <w:rFonts w:eastAsia="MS Gothic"/>
                <w:sz w:val="22"/>
                <w:szCs w:val="22"/>
              </w:rPr>
            </w:pPr>
            <w:r w:rsidRPr="00F801BD">
              <w:rPr>
                <w:rFonts w:eastAsia="MS Gothic"/>
                <w:sz w:val="22"/>
                <w:szCs w:val="22"/>
              </w:rPr>
              <w:t>4</w:t>
            </w:r>
          </w:p>
        </w:tc>
      </w:tr>
      <w:tr w:rsidR="0044212B" w:rsidRPr="00F801BD" w14:paraId="7504AF8C"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2966B8F5"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Storage expansion</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4D25B47" w14:textId="77777777" w:rsidR="0044212B" w:rsidRPr="00F801BD" w:rsidRDefault="0044212B" w:rsidP="0044212B">
            <w:pPr>
              <w:spacing w:after="120"/>
              <w:rPr>
                <w:rFonts w:eastAsia="MS Gothic"/>
                <w:sz w:val="22"/>
                <w:szCs w:val="22"/>
              </w:rPr>
            </w:pPr>
            <w:r w:rsidRPr="00F801BD">
              <w:rPr>
                <w:rFonts w:eastAsia="MS Gothic"/>
                <w:sz w:val="22"/>
                <w:szCs w:val="22"/>
              </w:rPr>
              <w:t>2</w:t>
            </w:r>
          </w:p>
        </w:tc>
      </w:tr>
      <w:tr w:rsidR="0044212B" w:rsidRPr="00F801BD" w14:paraId="2F928941"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4FCF7842" w14:textId="77777777" w:rsidR="0044212B" w:rsidRPr="00F801BD" w:rsidDel="00AA7693"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Load Balancers</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45531E" w14:textId="77777777" w:rsidR="0044212B" w:rsidRPr="00F801BD" w:rsidDel="00AA7693" w:rsidRDefault="0044212B" w:rsidP="0044212B">
            <w:pPr>
              <w:spacing w:after="120"/>
              <w:rPr>
                <w:rFonts w:eastAsia="MS Gothic"/>
                <w:sz w:val="22"/>
                <w:szCs w:val="22"/>
              </w:rPr>
            </w:pPr>
            <w:r w:rsidRPr="00F801BD">
              <w:rPr>
                <w:rFonts w:eastAsia="MS Gothic"/>
                <w:sz w:val="22"/>
                <w:szCs w:val="22"/>
              </w:rPr>
              <w:t>2</w:t>
            </w:r>
          </w:p>
        </w:tc>
      </w:tr>
      <w:tr w:rsidR="0044212B" w:rsidRPr="00F801BD" w14:paraId="7F782C0A"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23A856E9"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Microsoft Licenses</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C1AE963" w14:textId="77777777" w:rsidR="0044212B" w:rsidRPr="00F801BD" w:rsidRDefault="0044212B" w:rsidP="0044212B">
            <w:pPr>
              <w:spacing w:after="120"/>
              <w:rPr>
                <w:rFonts w:eastAsia="MS Gothic"/>
                <w:sz w:val="22"/>
                <w:szCs w:val="22"/>
              </w:rPr>
            </w:pPr>
            <w:r w:rsidRPr="00F801BD">
              <w:rPr>
                <w:rFonts w:eastAsia="MS Gothic"/>
                <w:sz w:val="22"/>
                <w:szCs w:val="22"/>
              </w:rPr>
              <w:t>As described in appendix</w:t>
            </w:r>
          </w:p>
        </w:tc>
      </w:tr>
      <w:tr w:rsidR="0044212B" w:rsidRPr="00F801BD" w14:paraId="616D250F"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403E7ADD"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VMWare Licenses</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7FC343F" w14:textId="77777777" w:rsidR="0044212B" w:rsidRPr="00F801BD" w:rsidRDefault="0044212B" w:rsidP="0044212B">
            <w:pPr>
              <w:spacing w:after="120"/>
              <w:rPr>
                <w:rFonts w:eastAsia="MS Gothic"/>
                <w:sz w:val="22"/>
                <w:szCs w:val="22"/>
              </w:rPr>
            </w:pPr>
            <w:r w:rsidRPr="00F801BD">
              <w:rPr>
                <w:rFonts w:eastAsia="MS Gothic"/>
                <w:sz w:val="22"/>
                <w:szCs w:val="22"/>
              </w:rPr>
              <w:t>As described in appendix</w:t>
            </w:r>
          </w:p>
        </w:tc>
      </w:tr>
      <w:tr w:rsidR="0044212B" w:rsidRPr="00F801BD" w14:paraId="1BAA0B14"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333397ED"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 xml:space="preserve">Oracle Licenses </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D583304" w14:textId="77777777" w:rsidR="0044212B" w:rsidRPr="00F801BD" w:rsidRDefault="0044212B" w:rsidP="0044212B">
            <w:pPr>
              <w:spacing w:after="120"/>
              <w:rPr>
                <w:rFonts w:eastAsia="MS Gothic"/>
                <w:sz w:val="22"/>
                <w:szCs w:val="22"/>
              </w:rPr>
            </w:pPr>
            <w:r w:rsidRPr="00F801BD">
              <w:rPr>
                <w:rFonts w:eastAsia="MS Gothic"/>
                <w:sz w:val="22"/>
                <w:szCs w:val="22"/>
              </w:rPr>
              <w:t>As described in appendix</w:t>
            </w:r>
          </w:p>
        </w:tc>
      </w:tr>
      <w:tr w:rsidR="0044212B" w:rsidRPr="00F801BD" w14:paraId="5EA0E47C" w14:textId="77777777" w:rsidTr="0044212B">
        <w:trPr>
          <w:trHeight w:val="624"/>
        </w:trPr>
        <w:tc>
          <w:tcPr>
            <w:tcW w:w="3564" w:type="dxa"/>
            <w:tcBorders>
              <w:top w:val="single" w:sz="8" w:space="0" w:color="auto"/>
              <w:left w:val="single" w:sz="8" w:space="0" w:color="auto"/>
              <w:bottom w:val="single" w:sz="8" w:space="0" w:color="auto"/>
              <w:right w:val="single" w:sz="8" w:space="0" w:color="auto"/>
            </w:tcBorders>
            <w:shd w:val="clear" w:color="auto" w:fill="auto"/>
            <w:vAlign w:val="center"/>
          </w:tcPr>
          <w:p w14:paraId="6577C3F2" w14:textId="77777777" w:rsidR="0044212B" w:rsidRPr="00F801BD" w:rsidRDefault="0044212B" w:rsidP="0044212B">
            <w:pPr>
              <w:spacing w:after="120"/>
              <w:rPr>
                <w:rFonts w:eastAsia="SimSun"/>
                <w:bCs/>
                <w:color w:val="000000"/>
                <w:sz w:val="22"/>
                <w:szCs w:val="22"/>
                <w:lang w:eastAsia="zh-CN"/>
              </w:rPr>
            </w:pPr>
            <w:r w:rsidRPr="00F801BD">
              <w:rPr>
                <w:rFonts w:eastAsia="SimSun"/>
                <w:bCs/>
                <w:color w:val="000000"/>
                <w:sz w:val="22"/>
                <w:szCs w:val="22"/>
                <w:lang w:eastAsia="zh-CN"/>
              </w:rPr>
              <w:t>Backup Licenses</w:t>
            </w:r>
          </w:p>
        </w:tc>
        <w:tc>
          <w:tcPr>
            <w:tcW w:w="224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A51845" w14:textId="77777777" w:rsidR="0044212B" w:rsidRPr="00F801BD" w:rsidRDefault="0044212B" w:rsidP="0044212B">
            <w:pPr>
              <w:spacing w:after="120"/>
              <w:rPr>
                <w:rFonts w:eastAsia="MS Gothic"/>
                <w:sz w:val="22"/>
                <w:szCs w:val="22"/>
              </w:rPr>
            </w:pPr>
            <w:r w:rsidRPr="00F801BD">
              <w:rPr>
                <w:rFonts w:eastAsia="MS Gothic"/>
                <w:sz w:val="22"/>
                <w:szCs w:val="22"/>
              </w:rPr>
              <w:t>As described in appendix</w:t>
            </w:r>
          </w:p>
        </w:tc>
      </w:tr>
    </w:tbl>
    <w:p w14:paraId="323D4ED5" w14:textId="77777777" w:rsidR="00684C93" w:rsidRPr="00F801BD" w:rsidRDefault="00684C93" w:rsidP="004D19BF">
      <w:pPr>
        <w:spacing w:after="120"/>
        <w:jc w:val="both"/>
        <w:rPr>
          <w:b/>
          <w:sz w:val="22"/>
          <w:szCs w:val="22"/>
          <w:lang w:val="en-GB" w:eastAsia="en-US"/>
        </w:rPr>
      </w:pPr>
    </w:p>
    <w:p w14:paraId="75061825" w14:textId="77777777" w:rsidR="00CC1458" w:rsidRPr="00F801BD" w:rsidRDefault="00832642" w:rsidP="004D19BF">
      <w:pPr>
        <w:pageBreakBefore/>
        <w:pBdr>
          <w:bottom w:val="single" w:sz="12" w:space="0" w:color="2F5496"/>
        </w:pBdr>
        <w:tabs>
          <w:tab w:val="num" w:pos="567"/>
        </w:tabs>
        <w:spacing w:after="120"/>
        <w:ind w:left="567"/>
        <w:jc w:val="both"/>
        <w:outlineLvl w:val="0"/>
        <w:rPr>
          <w:rFonts w:eastAsia="Times New Roman"/>
          <w:b/>
          <w:bCs/>
          <w:caps/>
          <w:sz w:val="22"/>
          <w:szCs w:val="22"/>
          <w:lang w:eastAsia="en-US" w:bidi="en-US"/>
        </w:rPr>
      </w:pPr>
      <w:bookmarkStart w:id="101" w:name="_Toc486258887"/>
      <w:bookmarkStart w:id="102" w:name="_Toc498499711"/>
      <w:bookmarkStart w:id="103" w:name="_Toc59711783"/>
      <w:bookmarkStart w:id="104" w:name="_Ref470172049"/>
      <w:bookmarkEnd w:id="93"/>
      <w:r w:rsidRPr="00F801BD">
        <w:rPr>
          <w:rFonts w:eastAsia="Times New Roman"/>
          <w:b/>
          <w:bCs/>
          <w:caps/>
          <w:sz w:val="22"/>
          <w:szCs w:val="22"/>
          <w:lang w:eastAsia="en-US" w:bidi="en-US"/>
        </w:rPr>
        <w:lastRenderedPageBreak/>
        <w:t>5</w:t>
      </w:r>
      <w:r w:rsidR="00F004A8" w:rsidRPr="00F801BD">
        <w:rPr>
          <w:rFonts w:eastAsia="Times New Roman"/>
          <w:b/>
          <w:bCs/>
          <w:caps/>
          <w:sz w:val="22"/>
          <w:szCs w:val="22"/>
          <w:lang w:eastAsia="en-US" w:bidi="en-US"/>
        </w:rPr>
        <w:t>.</w:t>
      </w:r>
      <w:r w:rsidR="00F004A8" w:rsidRPr="00F801BD">
        <w:rPr>
          <w:rFonts w:eastAsia="Times New Roman"/>
          <w:b/>
          <w:bCs/>
          <w:caps/>
          <w:sz w:val="22"/>
          <w:szCs w:val="22"/>
          <w:lang w:eastAsia="en-US" w:bidi="en-US"/>
        </w:rPr>
        <w:tab/>
      </w:r>
      <w:r w:rsidR="00E63E05" w:rsidRPr="00F801BD">
        <w:rPr>
          <w:rFonts w:eastAsia="Times New Roman"/>
          <w:b/>
          <w:bCs/>
          <w:caps/>
          <w:sz w:val="22"/>
          <w:szCs w:val="22"/>
          <w:lang w:eastAsia="en-US" w:bidi="en-US"/>
        </w:rPr>
        <w:t xml:space="preserve">SUBMISSION OFOFFERS </w:t>
      </w:r>
      <w:r w:rsidR="00CC1458" w:rsidRPr="00F801BD">
        <w:rPr>
          <w:rFonts w:eastAsia="Times New Roman"/>
          <w:b/>
          <w:bCs/>
          <w:caps/>
          <w:sz w:val="22"/>
          <w:szCs w:val="22"/>
          <w:lang w:eastAsia="en-US" w:bidi="en-US"/>
        </w:rPr>
        <w:t xml:space="preserve">– </w:t>
      </w:r>
      <w:r w:rsidR="00E63E05" w:rsidRPr="00F801BD">
        <w:rPr>
          <w:rFonts w:eastAsia="Times New Roman"/>
          <w:b/>
          <w:bCs/>
          <w:caps/>
          <w:sz w:val="22"/>
          <w:szCs w:val="22"/>
          <w:lang w:eastAsia="en-US" w:bidi="en-US"/>
        </w:rPr>
        <w:t xml:space="preserve">OFFER </w:t>
      </w:r>
      <w:bookmarkEnd w:id="101"/>
      <w:r w:rsidR="00E63E05" w:rsidRPr="00F801BD">
        <w:rPr>
          <w:rFonts w:eastAsia="Times New Roman"/>
          <w:b/>
          <w:bCs/>
          <w:caps/>
          <w:sz w:val="22"/>
          <w:szCs w:val="22"/>
          <w:lang w:eastAsia="en-US" w:bidi="en-US"/>
        </w:rPr>
        <w:t>DOCUMENTATION</w:t>
      </w:r>
      <w:bookmarkEnd w:id="102"/>
      <w:bookmarkEnd w:id="103"/>
    </w:p>
    <w:p w14:paraId="05D92A52" w14:textId="77777777" w:rsidR="00CC1458" w:rsidRPr="00F801BD" w:rsidRDefault="00CC1458" w:rsidP="004D19BF">
      <w:pPr>
        <w:numPr>
          <w:ilvl w:val="2"/>
          <w:numId w:val="0"/>
        </w:numPr>
        <w:tabs>
          <w:tab w:val="num" w:pos="680"/>
        </w:tabs>
        <w:spacing w:after="120"/>
        <w:ind w:left="680"/>
        <w:jc w:val="both"/>
        <w:rPr>
          <w:rFonts w:eastAsia="Calibri"/>
          <w:sz w:val="22"/>
          <w:szCs w:val="22"/>
          <w:lang w:val="en-GB" w:eastAsia="en-US"/>
        </w:rPr>
      </w:pPr>
    </w:p>
    <w:p w14:paraId="77394E66" w14:textId="3379131B" w:rsidR="00195C21"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05" w:name="_Toc498499712"/>
      <w:bookmarkStart w:id="106" w:name="_Toc59711784"/>
      <w:r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5.1 </w:t>
      </w:r>
      <w:r w:rsidR="00F3712E"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–Postponement, Adjournment, </w:t>
      </w:r>
      <w:r w:rsidRPr="00F801BD">
        <w:rPr>
          <w:rFonts w:ascii="Times New Roman" w:eastAsia="Times New Roman" w:hAnsi="Times New Roman" w:cs="Times New Roman"/>
          <w:bCs w:val="0"/>
          <w:iCs w:val="0"/>
          <w:color w:val="244061" w:themeColor="accent1" w:themeShade="80"/>
          <w:sz w:val="22"/>
          <w:szCs w:val="22"/>
          <w:u w:val="single"/>
          <w:lang w:val="en-GB" w:eastAsia="en-US"/>
        </w:rPr>
        <w:t>Cancellation</w:t>
      </w:r>
      <w:bookmarkEnd w:id="105"/>
      <w:bookmarkEnd w:id="106"/>
    </w:p>
    <w:p w14:paraId="5E16C5B0" w14:textId="684BF7B5" w:rsidR="00F3712E" w:rsidRPr="00F801BD" w:rsidRDefault="00F3712E" w:rsidP="00F3712E">
      <w:pPr>
        <w:numPr>
          <w:ilvl w:val="2"/>
          <w:numId w:val="0"/>
        </w:numPr>
        <w:tabs>
          <w:tab w:val="num" w:pos="567"/>
        </w:tabs>
        <w:spacing w:after="120"/>
        <w:ind w:left="567"/>
        <w:jc w:val="both"/>
        <w:rPr>
          <w:rFonts w:eastAsia="Calibri"/>
          <w:sz w:val="22"/>
          <w:szCs w:val="22"/>
          <w:lang w:val="en-GB" w:eastAsia="en-US"/>
        </w:rPr>
      </w:pPr>
      <w:bookmarkStart w:id="107" w:name="_Toc458000073"/>
      <w:bookmarkStart w:id="108" w:name="_Toc458000145"/>
      <w:bookmarkStart w:id="109" w:name="_Toc458000634"/>
      <w:bookmarkEnd w:id="104"/>
      <w:r w:rsidRPr="00F801BD">
        <w:rPr>
          <w:rFonts w:eastAsia="Calibri"/>
          <w:sz w:val="22"/>
          <w:szCs w:val="22"/>
          <w:lang w:eastAsia="en-US"/>
        </w:rPr>
        <w:t xml:space="preserve">PPA reserves the right to postpone, adjourn or cancel the Tender, as well as to amend the time table of the Tender and of the Tender in general, at any time, or to repeat the Tender, at its sole discretion, without bearing any liability towards the Interested Parties or Candidates in the Tender or/ and any third parties. Participation in the Tender remains at the Interested Party’s/Candidate’s sole responsibility and expense, who does not derive any compensation rights out of this participation other that those set out in the present document. </w:t>
      </w:r>
    </w:p>
    <w:p w14:paraId="52FBE0F6" w14:textId="77777777" w:rsidR="00E63E05" w:rsidRPr="00F801BD" w:rsidRDefault="00E63E05" w:rsidP="004D19BF">
      <w:pPr>
        <w:numPr>
          <w:ilvl w:val="2"/>
          <w:numId w:val="0"/>
        </w:numPr>
        <w:tabs>
          <w:tab w:val="num" w:pos="567"/>
        </w:tabs>
        <w:spacing w:after="120"/>
        <w:ind w:left="567"/>
        <w:jc w:val="both"/>
        <w:rPr>
          <w:rFonts w:eastAsia="Calibri"/>
          <w:sz w:val="22"/>
          <w:szCs w:val="22"/>
          <w:lang w:val="en-GB" w:eastAsia="en-US"/>
        </w:rPr>
      </w:pPr>
      <w:bookmarkStart w:id="110" w:name="_Toc458000077"/>
      <w:bookmarkStart w:id="111" w:name="_Toc458000149"/>
      <w:bookmarkStart w:id="112" w:name="_Toc458000638"/>
      <w:bookmarkEnd w:id="107"/>
      <w:bookmarkEnd w:id="108"/>
      <w:bookmarkEnd w:id="109"/>
      <w:r w:rsidRPr="00F801BD">
        <w:rPr>
          <w:rFonts w:eastAsia="Calibri"/>
          <w:sz w:val="22"/>
          <w:szCs w:val="22"/>
          <w:lang w:val="en-GB" w:eastAsia="en-US"/>
        </w:rPr>
        <w:t xml:space="preserve">PPA at its </w:t>
      </w:r>
      <w:r w:rsidR="00AB0CA3" w:rsidRPr="00F801BD">
        <w:rPr>
          <w:rFonts w:eastAsia="Calibri"/>
          <w:sz w:val="22"/>
          <w:szCs w:val="22"/>
          <w:lang w:val="en-GB" w:eastAsia="en-US"/>
        </w:rPr>
        <w:t xml:space="preserve">sole and </w:t>
      </w:r>
      <w:r w:rsidRPr="00F801BD">
        <w:rPr>
          <w:rFonts w:eastAsia="Calibri"/>
          <w:sz w:val="22"/>
          <w:szCs w:val="22"/>
          <w:lang w:val="en-GB" w:eastAsia="en-US"/>
        </w:rPr>
        <w:t>absolute discretion and without any penalty has the right to cancel or repeat the Tender at any stage of the procedure and, in particular:</w:t>
      </w:r>
    </w:p>
    <w:p w14:paraId="23F221A0" w14:textId="77777777" w:rsidR="00E63E05" w:rsidRPr="00F801BD"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801BD">
        <w:rPr>
          <w:rFonts w:ascii="Times New Roman" w:eastAsia="Calibri" w:hAnsi="Times New Roman"/>
          <w:sz w:val="22"/>
          <w:lang w:val="en-GB" w:eastAsia="en-US"/>
        </w:rPr>
        <w:t>due to irregular conduct, if such irregularity affects the outcome of the procedure;</w:t>
      </w:r>
    </w:p>
    <w:p w14:paraId="1B00ABF4" w14:textId="77777777" w:rsidR="00E63E05" w:rsidRPr="00F801BD"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801BD">
        <w:rPr>
          <w:rFonts w:ascii="Times New Roman" w:eastAsia="Calibri" w:hAnsi="Times New Roman"/>
          <w:sz w:val="22"/>
          <w:lang w:val="en-GB" w:eastAsia="en-US"/>
        </w:rPr>
        <w:t>if there was no adequate competition</w:t>
      </w:r>
      <w:r w:rsidRPr="00F801BD">
        <w:rPr>
          <w:rStyle w:val="FootnoteReference"/>
          <w:rFonts w:ascii="Times New Roman" w:eastAsia="Calibri" w:hAnsi="Times New Roman"/>
          <w:sz w:val="22"/>
          <w:lang w:val="en-GB" w:eastAsia="en-US"/>
        </w:rPr>
        <w:footnoteReference w:id="1"/>
      </w:r>
      <w:r w:rsidRPr="00F801BD">
        <w:rPr>
          <w:rFonts w:ascii="Times New Roman" w:eastAsia="Calibri" w:hAnsi="Times New Roman"/>
          <w:sz w:val="22"/>
          <w:lang w:val="en-GB" w:eastAsia="en-US"/>
        </w:rPr>
        <w:t>;</w:t>
      </w:r>
    </w:p>
    <w:p w14:paraId="03D1654B" w14:textId="77777777" w:rsidR="00E63E05" w:rsidRPr="00F801BD"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801BD">
        <w:rPr>
          <w:rFonts w:ascii="Times New Roman" w:eastAsia="Calibri" w:hAnsi="Times New Roman"/>
          <w:sz w:val="22"/>
          <w:lang w:val="en-GB" w:eastAsia="en-US"/>
        </w:rPr>
        <w:t>if the outcome is justifiably deemed to be non-satisfactory;</w:t>
      </w:r>
    </w:p>
    <w:p w14:paraId="1327A3D3" w14:textId="77777777" w:rsidR="00E63E05" w:rsidRPr="00F801BD"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801BD">
        <w:rPr>
          <w:rFonts w:ascii="Times New Roman" w:eastAsia="Calibri" w:hAnsi="Times New Roman"/>
          <w:sz w:val="22"/>
          <w:lang w:val="en-GB" w:eastAsia="en-US"/>
        </w:rPr>
        <w:t>if there has been a change of needs in relation to the Project;</w:t>
      </w:r>
    </w:p>
    <w:p w14:paraId="72C48441" w14:textId="77777777" w:rsidR="00E63E05" w:rsidRPr="00F801BD"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801BD">
        <w:rPr>
          <w:rFonts w:ascii="Times New Roman" w:eastAsia="Calibri" w:hAnsi="Times New Roman"/>
          <w:sz w:val="22"/>
          <w:lang w:val="en-GB" w:eastAsia="en-US"/>
        </w:rPr>
        <w:t>if none of the Candidates submitted the required documents;</w:t>
      </w:r>
    </w:p>
    <w:p w14:paraId="7812B110" w14:textId="77777777" w:rsidR="00E63E05" w:rsidRPr="00F801BD"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801BD">
        <w:rPr>
          <w:rFonts w:ascii="Times New Roman" w:eastAsia="Calibri" w:hAnsi="Times New Roman"/>
          <w:sz w:val="22"/>
          <w:lang w:val="en-GB" w:eastAsia="en-US"/>
        </w:rPr>
        <w:t>the price quotations are obviously and clearly excessive</w:t>
      </w:r>
      <w:r w:rsidR="00007FC4" w:rsidRPr="00F801BD">
        <w:rPr>
          <w:rStyle w:val="FootnoteReference"/>
          <w:rFonts w:ascii="Times New Roman" w:eastAsia="Calibri" w:hAnsi="Times New Roman"/>
          <w:sz w:val="22"/>
          <w:lang w:val="en-GB" w:eastAsia="en-US"/>
        </w:rPr>
        <w:footnoteReference w:id="2"/>
      </w:r>
      <w:r w:rsidRPr="00F801BD">
        <w:rPr>
          <w:rFonts w:ascii="Times New Roman" w:eastAsia="Calibri" w:hAnsi="Times New Roman"/>
          <w:sz w:val="22"/>
          <w:lang w:val="en-GB" w:eastAsia="en-US"/>
        </w:rPr>
        <w:t>.</w:t>
      </w:r>
    </w:p>
    <w:p w14:paraId="001FB1F8" w14:textId="595C3585" w:rsidR="003A34E9" w:rsidRPr="00F801BD" w:rsidRDefault="00FD37B1" w:rsidP="004D19BF">
      <w:pPr>
        <w:numPr>
          <w:ilvl w:val="2"/>
          <w:numId w:val="0"/>
        </w:numPr>
        <w:tabs>
          <w:tab w:val="num" w:pos="567"/>
        </w:tabs>
        <w:spacing w:after="120"/>
        <w:ind w:left="567"/>
        <w:jc w:val="both"/>
        <w:rPr>
          <w:rFonts w:eastAsia="Calibri"/>
          <w:sz w:val="22"/>
          <w:szCs w:val="22"/>
          <w:lang w:val="en-GB" w:eastAsia="en-US"/>
        </w:rPr>
      </w:pPr>
      <w:r w:rsidRPr="00F801BD">
        <w:rPr>
          <w:rFonts w:eastAsia="Calibri"/>
          <w:sz w:val="22"/>
          <w:szCs w:val="22"/>
          <w:lang w:val="en-GB" w:eastAsia="en-US"/>
        </w:rPr>
        <w:t>PPA may also cancel the outcome of the Tender and to resort to the procedure of negotiations, when there is an emergency cause, which is not due to PPA.</w:t>
      </w:r>
      <w:bookmarkStart w:id="113" w:name="_Toc472524671"/>
      <w:bookmarkStart w:id="114" w:name="_Ref470181677"/>
      <w:bookmarkStart w:id="115" w:name="_Toc472524654"/>
      <w:bookmarkStart w:id="116" w:name="_Toc479083769"/>
      <w:bookmarkEnd w:id="110"/>
      <w:bookmarkEnd w:id="111"/>
      <w:bookmarkEnd w:id="112"/>
    </w:p>
    <w:p w14:paraId="1AB39AE5" w14:textId="2FDE798C" w:rsidR="00794677" w:rsidRPr="00F801BD" w:rsidRDefault="00794677" w:rsidP="00965146">
      <w:pPr>
        <w:pStyle w:val="ListParagraph"/>
        <w:widowControl/>
        <w:ind w:leftChars="0" w:left="567"/>
        <w:jc w:val="both"/>
        <w:rPr>
          <w:rFonts w:ascii="Times New Roman" w:eastAsia="Calibri" w:hAnsi="Times New Roman"/>
          <w:sz w:val="22"/>
          <w:lang w:val="en-GB" w:eastAsia="en-US"/>
        </w:rPr>
      </w:pPr>
      <w:r w:rsidRPr="00F801BD">
        <w:rPr>
          <w:rFonts w:ascii="Times New Roman" w:eastAsia="Calibri" w:hAnsi="Times New Roman"/>
          <w:sz w:val="22"/>
          <w:lang w:val="en-GB" w:eastAsia="en-US"/>
        </w:rPr>
        <w:t>In case at least three candidates submit offers and at least three candidates are found as eligible for opening financial offers, then, after the evaluation procedure is carried out according to the tender terms, negotiation procedure may be carried out.</w:t>
      </w:r>
    </w:p>
    <w:p w14:paraId="774A1216" w14:textId="77777777" w:rsidR="00794677" w:rsidRPr="00F801BD" w:rsidRDefault="00794677" w:rsidP="00794677">
      <w:pPr>
        <w:ind w:left="720" w:hanging="720"/>
        <w:jc w:val="both"/>
        <w:rPr>
          <w:rFonts w:eastAsia="Calibri"/>
          <w:kern w:val="2"/>
          <w:sz w:val="22"/>
          <w:szCs w:val="22"/>
          <w:lang w:val="en-GB" w:eastAsia="en-US"/>
        </w:rPr>
      </w:pPr>
    </w:p>
    <w:p w14:paraId="417E05DC" w14:textId="0873E860" w:rsidR="00794677" w:rsidRPr="00F801BD" w:rsidRDefault="00794677" w:rsidP="00965146">
      <w:pPr>
        <w:pStyle w:val="ListParagraph"/>
        <w:widowControl/>
        <w:numPr>
          <w:ilvl w:val="2"/>
          <w:numId w:val="0"/>
        </w:numPr>
        <w:tabs>
          <w:tab w:val="num" w:pos="567"/>
        </w:tabs>
        <w:spacing w:after="120"/>
        <w:ind w:left="567"/>
        <w:jc w:val="both"/>
        <w:rPr>
          <w:rFonts w:ascii="Times New Roman" w:eastAsia="Calibri" w:hAnsi="Times New Roman"/>
          <w:sz w:val="22"/>
          <w:lang w:val="en-GB" w:eastAsia="en-US"/>
        </w:rPr>
      </w:pPr>
      <w:r w:rsidRPr="00F801BD">
        <w:rPr>
          <w:rFonts w:ascii="Times New Roman" w:eastAsia="Calibri" w:hAnsi="Times New Roman"/>
          <w:sz w:val="22"/>
          <w:lang w:val="en-GB" w:eastAsia="en-US"/>
        </w:rPr>
        <w:t xml:space="preserve">In case less than three Candidates’ offers are submitted or fulfil tender criteria in order for their financial proposals to be opened, then, PPA reserves the right to cancel the procedure by declaring it as non- successful. After the cancelling of the tender procedure, negotiation procedure may be carried out. </w:t>
      </w:r>
    </w:p>
    <w:p w14:paraId="5AFB3402" w14:textId="53FBF217" w:rsidR="00CC1458"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17" w:name="_Toc486258888"/>
      <w:bookmarkStart w:id="118" w:name="_Toc498499713"/>
      <w:bookmarkStart w:id="119" w:name="_Toc59711785"/>
      <w:r w:rsidRPr="00F801BD">
        <w:rPr>
          <w:rFonts w:ascii="Times New Roman" w:eastAsia="Times New Roman" w:hAnsi="Times New Roman" w:cs="Times New Roman"/>
          <w:bCs w:val="0"/>
          <w:iCs w:val="0"/>
          <w:color w:val="244061" w:themeColor="accent1" w:themeShade="80"/>
          <w:sz w:val="22"/>
          <w:szCs w:val="22"/>
          <w:u w:val="single"/>
          <w:lang w:val="en-GB" w:eastAsia="en-US"/>
        </w:rPr>
        <w:t xml:space="preserve">5.2 </w:t>
      </w:r>
      <w:r w:rsidR="009B6730" w:rsidRPr="00F801BD">
        <w:rPr>
          <w:rFonts w:ascii="Times New Roman" w:eastAsia="Times New Roman" w:hAnsi="Times New Roman" w:cs="Times New Roman"/>
          <w:bCs w:val="0"/>
          <w:iCs w:val="0"/>
          <w:color w:val="244061" w:themeColor="accent1" w:themeShade="80"/>
          <w:sz w:val="22"/>
          <w:szCs w:val="22"/>
          <w:u w:val="single"/>
          <w:lang w:val="en-GB" w:eastAsia="en-US"/>
        </w:rPr>
        <w:t>Language of the Procedure:</w:t>
      </w:r>
      <w:bookmarkEnd w:id="113"/>
      <w:bookmarkEnd w:id="117"/>
      <w:bookmarkEnd w:id="118"/>
      <w:bookmarkEnd w:id="119"/>
    </w:p>
    <w:p w14:paraId="7207246A" w14:textId="5AED3CB1" w:rsidR="00303FCB" w:rsidRPr="00F801BD" w:rsidRDefault="00BE5A88" w:rsidP="00592D9D">
      <w:pPr>
        <w:spacing w:after="120"/>
        <w:ind w:left="567"/>
        <w:jc w:val="both"/>
        <w:rPr>
          <w:rFonts w:eastAsia="Calibri"/>
          <w:sz w:val="22"/>
          <w:szCs w:val="22"/>
          <w:lang w:val="en-GB" w:eastAsia="en-US"/>
        </w:rPr>
      </w:pPr>
      <w:r w:rsidRPr="00F801BD">
        <w:rPr>
          <w:rFonts w:eastAsia="Calibri"/>
          <w:sz w:val="22"/>
          <w:szCs w:val="22"/>
          <w:lang w:val="en-GB" w:eastAsia="en-US"/>
        </w:rPr>
        <w:t xml:space="preserve">Offers shall be submitted </w:t>
      </w:r>
      <w:r w:rsidR="00AB0CA3" w:rsidRPr="00F801BD">
        <w:rPr>
          <w:rFonts w:eastAsia="Calibri"/>
          <w:sz w:val="22"/>
          <w:szCs w:val="22"/>
          <w:lang w:val="en-GB" w:eastAsia="en-US"/>
        </w:rPr>
        <w:t>via e-mail</w:t>
      </w:r>
      <w:r w:rsidR="00F6159B" w:rsidRPr="00F801BD">
        <w:rPr>
          <w:rFonts w:eastAsia="Calibri"/>
          <w:sz w:val="22"/>
          <w:szCs w:val="22"/>
          <w:lang w:val="en-GB" w:eastAsia="en-US"/>
        </w:rPr>
        <w:t>, as prescribed in para. 3.</w:t>
      </w:r>
      <w:r w:rsidR="006E535A" w:rsidRPr="00F801BD">
        <w:rPr>
          <w:rFonts w:eastAsia="Calibri"/>
          <w:sz w:val="22"/>
          <w:szCs w:val="22"/>
          <w:lang w:val="en-GB" w:eastAsia="en-US"/>
        </w:rPr>
        <w:t>4</w:t>
      </w:r>
      <w:r w:rsidR="00F6159B" w:rsidRPr="00F801BD">
        <w:rPr>
          <w:rFonts w:eastAsia="Calibri"/>
          <w:sz w:val="22"/>
          <w:szCs w:val="22"/>
          <w:lang w:val="en-GB" w:eastAsia="en-US"/>
        </w:rPr>
        <w:t xml:space="preserve"> </w:t>
      </w:r>
      <w:r w:rsidR="00071F7E" w:rsidRPr="00F801BD">
        <w:rPr>
          <w:rFonts w:eastAsia="Calibri"/>
          <w:sz w:val="22"/>
          <w:szCs w:val="22"/>
          <w:lang w:val="en-GB" w:eastAsia="en-US"/>
        </w:rPr>
        <w:t xml:space="preserve">in </w:t>
      </w:r>
      <w:r w:rsidR="00845E66" w:rsidRPr="00F801BD">
        <w:rPr>
          <w:rFonts w:eastAsia="Calibri"/>
          <w:sz w:val="22"/>
          <w:szCs w:val="22"/>
          <w:lang w:val="en-GB" w:eastAsia="en-US"/>
        </w:rPr>
        <w:t>digital form</w:t>
      </w:r>
      <w:r w:rsidRPr="00F801BD">
        <w:rPr>
          <w:rFonts w:eastAsia="Calibri"/>
          <w:sz w:val="22"/>
          <w:szCs w:val="22"/>
          <w:lang w:val="en-GB" w:eastAsia="en-US"/>
        </w:rPr>
        <w:t>.</w:t>
      </w:r>
    </w:p>
    <w:p w14:paraId="5A2D6823" w14:textId="4A8BBB4F" w:rsidR="00790C35" w:rsidRPr="00F801BD" w:rsidRDefault="00790C35" w:rsidP="00965146">
      <w:pPr>
        <w:spacing w:after="120"/>
        <w:ind w:left="567"/>
        <w:jc w:val="both"/>
        <w:rPr>
          <w:rFonts w:eastAsia="Calibri"/>
          <w:color w:val="000000" w:themeColor="text1"/>
          <w:sz w:val="22"/>
          <w:szCs w:val="22"/>
          <w:lang w:val="en-GB" w:eastAsia="en-US"/>
        </w:rPr>
      </w:pPr>
      <w:r w:rsidRPr="00F801BD">
        <w:rPr>
          <w:rFonts w:eastAsia="Calibri"/>
          <w:color w:val="000000" w:themeColor="text1"/>
          <w:sz w:val="22"/>
          <w:szCs w:val="22"/>
          <w:lang w:eastAsia="en-US"/>
        </w:rPr>
        <w:t xml:space="preserve">The official languages of the procedure are Greek </w:t>
      </w:r>
      <w:r w:rsidRPr="00F801BD">
        <w:rPr>
          <w:sz w:val="22"/>
          <w:szCs w:val="22"/>
        </w:rPr>
        <w:t xml:space="preserve">or </w:t>
      </w:r>
      <w:r w:rsidRPr="00F801BD">
        <w:rPr>
          <w:rFonts w:eastAsia="Calibri"/>
          <w:color w:val="000000" w:themeColor="text1"/>
          <w:sz w:val="22"/>
          <w:szCs w:val="22"/>
          <w:lang w:eastAsia="en-US"/>
        </w:rPr>
        <w:t xml:space="preserve">English and all information and all documents from the Candidate or the </w:t>
      </w:r>
      <w:r w:rsidR="00945188" w:rsidRPr="00F801BD">
        <w:rPr>
          <w:rFonts w:eastAsia="Calibri"/>
          <w:color w:val="000000" w:themeColor="text1"/>
          <w:sz w:val="22"/>
          <w:szCs w:val="22"/>
          <w:lang w:eastAsia="en-US"/>
        </w:rPr>
        <w:t>Supplie</w:t>
      </w:r>
      <w:r w:rsidRPr="00F801BD">
        <w:rPr>
          <w:rFonts w:eastAsia="Calibri"/>
          <w:color w:val="000000" w:themeColor="text1"/>
          <w:sz w:val="22"/>
          <w:szCs w:val="22"/>
          <w:lang w:eastAsia="en-US"/>
        </w:rPr>
        <w:t>r to PPA shall be drawn up either in Greek or in English, or accompanied by a lawful Greek or English translation, if in any other language</w:t>
      </w:r>
      <w:r w:rsidRPr="00F801BD">
        <w:rPr>
          <w:sz w:val="22"/>
          <w:szCs w:val="22"/>
        </w:rPr>
        <w:t>.</w:t>
      </w:r>
    </w:p>
    <w:p w14:paraId="1B00DED5" w14:textId="77777777" w:rsidR="00790C35" w:rsidRPr="00F801BD" w:rsidRDefault="00790C35" w:rsidP="00965146">
      <w:pPr>
        <w:spacing w:after="120"/>
        <w:ind w:left="567"/>
        <w:jc w:val="both"/>
        <w:rPr>
          <w:rFonts w:eastAsia="Calibri"/>
          <w:color w:val="000000" w:themeColor="text1"/>
          <w:sz w:val="22"/>
          <w:szCs w:val="22"/>
          <w:lang w:val="en-GB" w:eastAsia="en-US"/>
        </w:rPr>
      </w:pPr>
      <w:r w:rsidRPr="00F801BD">
        <w:rPr>
          <w:rFonts w:eastAsia="Calibri"/>
          <w:color w:val="000000" w:themeColor="text1"/>
          <w:sz w:val="22"/>
          <w:szCs w:val="22"/>
          <w:lang w:val="en-GB" w:eastAsia="en-US"/>
        </w:rPr>
        <w:t xml:space="preserve">Moreover, all written and oral arrangements between the Candidates, Tender Evaluation Team and PPA, shall also be either in Greek or in English. </w:t>
      </w:r>
    </w:p>
    <w:p w14:paraId="654457A1" w14:textId="77777777" w:rsidR="00790C35" w:rsidRPr="00F801BD" w:rsidRDefault="00790C35" w:rsidP="004D19BF">
      <w:pPr>
        <w:spacing w:after="120"/>
        <w:ind w:left="567"/>
        <w:jc w:val="both"/>
        <w:rPr>
          <w:rFonts w:eastAsia="Calibri"/>
          <w:sz w:val="22"/>
          <w:szCs w:val="22"/>
          <w:lang w:val="en-GB" w:eastAsia="en-US"/>
        </w:rPr>
      </w:pPr>
    </w:p>
    <w:p w14:paraId="16391534" w14:textId="77777777" w:rsidR="001961C6" w:rsidRPr="00F801BD"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20" w:name="_Ref470113044"/>
      <w:bookmarkStart w:id="121" w:name="_Toc472524672"/>
      <w:bookmarkStart w:id="122" w:name="_Toc486258889"/>
      <w:bookmarkStart w:id="123" w:name="_Toc498499714"/>
      <w:bookmarkStart w:id="124" w:name="_Toc59711786"/>
      <w:r w:rsidRPr="00F801BD">
        <w:rPr>
          <w:rFonts w:ascii="Times New Roman" w:eastAsia="Times New Roman" w:hAnsi="Times New Roman" w:cs="Times New Roman"/>
          <w:bCs w:val="0"/>
          <w:iCs w:val="0"/>
          <w:color w:val="244061" w:themeColor="accent1" w:themeShade="80"/>
          <w:sz w:val="22"/>
          <w:szCs w:val="22"/>
          <w:u w:val="single"/>
          <w:lang w:val="en-GB" w:eastAsia="en-US"/>
        </w:rPr>
        <w:t>5.3 Offer Documentation</w:t>
      </w:r>
      <w:bookmarkStart w:id="125" w:name="_Ref470113116"/>
      <w:bookmarkEnd w:id="120"/>
      <w:bookmarkEnd w:id="121"/>
      <w:bookmarkEnd w:id="122"/>
      <w:bookmarkEnd w:id="123"/>
      <w:bookmarkEnd w:id="124"/>
    </w:p>
    <w:bookmarkEnd w:id="125"/>
    <w:p w14:paraId="42B7DB19" w14:textId="77777777" w:rsidR="00CC1458" w:rsidRPr="00F801BD" w:rsidRDefault="00CC1458" w:rsidP="004D19BF">
      <w:pPr>
        <w:spacing w:after="120"/>
        <w:ind w:left="567"/>
        <w:jc w:val="both"/>
        <w:rPr>
          <w:rFonts w:eastAsia="Calibri"/>
          <w:sz w:val="22"/>
          <w:szCs w:val="22"/>
          <w:lang w:val="en-GB" w:eastAsia="en-US"/>
        </w:rPr>
      </w:pPr>
    </w:p>
    <w:p w14:paraId="4F55514C" w14:textId="77777777" w:rsidR="005045B1" w:rsidRPr="00F801BD" w:rsidRDefault="00F04203"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6" w:name="_Toc498499715"/>
      <w:bookmarkStart w:id="127" w:name="_Toc59711787"/>
      <w:r w:rsidRPr="00F801BD">
        <w:rPr>
          <w:rFonts w:ascii="Times New Roman" w:eastAsia="Times New Roman" w:hAnsi="Times New Roman" w:cs="Times New Roman"/>
          <w:b w:val="0"/>
          <w:bCs w:val="0"/>
          <w:iCs w:val="0"/>
          <w:color w:val="244061" w:themeColor="accent1" w:themeShade="80"/>
          <w:sz w:val="22"/>
          <w:szCs w:val="22"/>
          <w:u w:val="single"/>
          <w:lang w:val="en-GB" w:eastAsia="en-US"/>
        </w:rPr>
        <w:lastRenderedPageBreak/>
        <w:t xml:space="preserve">5.3.1 </w:t>
      </w:r>
      <w:r w:rsidR="00A85B2C" w:rsidRPr="00F801BD">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F801BD">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F801BD">
        <w:rPr>
          <w:rFonts w:ascii="Times New Roman" w:eastAsia="Times New Roman" w:hAnsi="Times New Roman" w:cs="Times New Roman"/>
          <w:b w:val="0"/>
          <w:bCs w:val="0"/>
          <w:iCs w:val="0"/>
          <w:color w:val="244061" w:themeColor="accent1" w:themeShade="80"/>
          <w:sz w:val="22"/>
          <w:szCs w:val="22"/>
          <w:u w:val="single"/>
          <w:lang w:val="en-GB" w:eastAsia="en-US"/>
        </w:rPr>
        <w:t>folder of participation supporting documentation</w:t>
      </w:r>
      <w:bookmarkEnd w:id="126"/>
      <w:bookmarkEnd w:id="127"/>
    </w:p>
    <w:p w14:paraId="171CAE0C" w14:textId="77777777" w:rsidR="005045B1" w:rsidRPr="00F801BD" w:rsidRDefault="005045B1" w:rsidP="004D19BF">
      <w:pPr>
        <w:spacing w:after="120"/>
        <w:ind w:left="567"/>
        <w:jc w:val="both"/>
        <w:rPr>
          <w:rFonts w:eastAsia="SimSun"/>
          <w:sz w:val="22"/>
          <w:szCs w:val="22"/>
        </w:rPr>
      </w:pPr>
      <w:r w:rsidRPr="00F801BD">
        <w:rPr>
          <w:rFonts w:eastAsia="SimSun"/>
          <w:sz w:val="22"/>
          <w:szCs w:val="22"/>
          <w:lang w:val="en-GB"/>
        </w:rPr>
        <w:t>The Sub-folder</w:t>
      </w:r>
      <w:r w:rsidR="00341EF3" w:rsidRPr="00F801BD">
        <w:rPr>
          <w:rFonts w:eastAsia="SimSun"/>
          <w:sz w:val="22"/>
          <w:szCs w:val="22"/>
          <w:lang w:val="en-GB"/>
        </w:rPr>
        <w:t xml:space="preserve"> </w:t>
      </w:r>
      <w:r w:rsidRPr="00F801BD">
        <w:rPr>
          <w:rFonts w:eastAsia="SimSun"/>
          <w:sz w:val="22"/>
          <w:szCs w:val="22"/>
          <w:lang w:val="en-GB"/>
        </w:rPr>
        <w:t>of Participation Supporting Documentation</w:t>
      </w:r>
      <w:r w:rsidR="00FB1D58" w:rsidRPr="00F801BD">
        <w:rPr>
          <w:rFonts w:eastAsia="SimSun"/>
          <w:sz w:val="22"/>
          <w:szCs w:val="22"/>
          <w:lang w:val="en-GB"/>
        </w:rPr>
        <w:t>,</w:t>
      </w:r>
      <w:r w:rsidR="00341EF3" w:rsidRPr="00F801BD">
        <w:rPr>
          <w:rFonts w:eastAsia="SimSun"/>
          <w:sz w:val="22"/>
          <w:szCs w:val="22"/>
          <w:lang w:val="en-GB"/>
        </w:rPr>
        <w:t xml:space="preserve"> </w:t>
      </w:r>
      <w:r w:rsidR="008804D0" w:rsidRPr="00F801BD">
        <w:rPr>
          <w:rFonts w:eastAsia="SimSun"/>
          <w:sz w:val="22"/>
          <w:szCs w:val="22"/>
          <w:lang w:val="en-GB"/>
        </w:rPr>
        <w:t>on pain of rejection</w:t>
      </w:r>
      <w:r w:rsidR="00F04203" w:rsidRPr="00F801BD">
        <w:rPr>
          <w:rFonts w:eastAsia="SimSun"/>
          <w:sz w:val="22"/>
          <w:szCs w:val="22"/>
          <w:lang w:val="en-GB"/>
        </w:rPr>
        <w:t xml:space="preserve"> of the Offer</w:t>
      </w:r>
      <w:r w:rsidR="00FB1D58" w:rsidRPr="00F801BD">
        <w:rPr>
          <w:rFonts w:eastAsia="SimSun"/>
          <w:sz w:val="22"/>
          <w:szCs w:val="22"/>
          <w:lang w:val="en-GB"/>
        </w:rPr>
        <w:t xml:space="preserve">, </w:t>
      </w:r>
      <w:r w:rsidR="00F04203" w:rsidRPr="00F801BD">
        <w:rPr>
          <w:rFonts w:eastAsia="SimSun"/>
          <w:sz w:val="22"/>
          <w:szCs w:val="22"/>
          <w:lang w:val="en-GB"/>
        </w:rPr>
        <w:t xml:space="preserve">must </w:t>
      </w:r>
      <w:r w:rsidRPr="00F801BD">
        <w:rPr>
          <w:rFonts w:eastAsia="SimSun"/>
          <w:sz w:val="22"/>
          <w:szCs w:val="22"/>
          <w:lang w:val="en-GB"/>
        </w:rPr>
        <w:t>include the following documents:</w:t>
      </w:r>
    </w:p>
    <w:p w14:paraId="424DC93E" w14:textId="77777777" w:rsidR="005045B1" w:rsidRPr="00F801BD" w:rsidRDefault="005045B1" w:rsidP="004D19BF">
      <w:pPr>
        <w:spacing w:after="120"/>
        <w:ind w:left="567"/>
        <w:jc w:val="both"/>
        <w:rPr>
          <w:rFonts w:eastAsia="SimSun"/>
          <w:sz w:val="22"/>
          <w:szCs w:val="22"/>
        </w:rPr>
      </w:pPr>
      <w:proofErr w:type="spellStart"/>
      <w:r w:rsidRPr="00F801BD">
        <w:rPr>
          <w:rFonts w:eastAsia="SimSun"/>
          <w:sz w:val="22"/>
          <w:szCs w:val="22"/>
          <w:lang w:val="en-GB"/>
        </w:rPr>
        <w:t>i</w:t>
      </w:r>
      <w:proofErr w:type="spellEnd"/>
      <w:r w:rsidRPr="00F801BD">
        <w:rPr>
          <w:rFonts w:eastAsia="SimSun"/>
          <w:sz w:val="22"/>
          <w:szCs w:val="22"/>
          <w:lang w:val="en-GB"/>
        </w:rPr>
        <w:t xml:space="preserve">. </w:t>
      </w:r>
      <w:r w:rsidR="008B1939" w:rsidRPr="00F801BD">
        <w:rPr>
          <w:rFonts w:eastAsia="SimSun"/>
          <w:sz w:val="22"/>
          <w:szCs w:val="22"/>
          <w:lang w:val="en-GB"/>
        </w:rPr>
        <w:t>A</w:t>
      </w:r>
      <w:r w:rsidRPr="00F801BD">
        <w:rPr>
          <w:rFonts w:eastAsia="SimSun"/>
          <w:sz w:val="22"/>
          <w:szCs w:val="22"/>
          <w:lang w:val="en-GB"/>
        </w:rPr>
        <w:t xml:space="preserve"> brief description of the Candidate’s </w:t>
      </w:r>
      <w:r w:rsidR="00E51C71" w:rsidRPr="00F801BD">
        <w:rPr>
          <w:rFonts w:eastAsia="SimSun"/>
          <w:sz w:val="22"/>
          <w:szCs w:val="22"/>
          <w:lang w:val="en-GB"/>
        </w:rPr>
        <w:t>organisation</w:t>
      </w:r>
      <w:r w:rsidRPr="00F801BD">
        <w:rPr>
          <w:rFonts w:eastAsia="SimSun"/>
          <w:sz w:val="22"/>
          <w:szCs w:val="22"/>
          <w:lang w:val="en-GB"/>
        </w:rPr>
        <w:t xml:space="preserve"> and means</w:t>
      </w:r>
      <w:r w:rsidR="00E51C71" w:rsidRPr="00F801BD">
        <w:rPr>
          <w:rFonts w:eastAsia="SimSun"/>
          <w:sz w:val="22"/>
          <w:szCs w:val="22"/>
          <w:lang w:val="en-GB"/>
        </w:rPr>
        <w:t>;</w:t>
      </w:r>
    </w:p>
    <w:p w14:paraId="3D2E22EB" w14:textId="77777777" w:rsidR="005045B1" w:rsidRPr="00F801BD" w:rsidRDefault="005045B1" w:rsidP="004D19BF">
      <w:pPr>
        <w:spacing w:after="120"/>
        <w:ind w:left="567"/>
        <w:jc w:val="both"/>
        <w:rPr>
          <w:rFonts w:eastAsia="SimSun"/>
          <w:sz w:val="22"/>
          <w:szCs w:val="22"/>
        </w:rPr>
      </w:pPr>
      <w:r w:rsidRPr="00F801BD">
        <w:rPr>
          <w:rFonts w:eastAsia="SimSun"/>
          <w:sz w:val="22"/>
          <w:szCs w:val="22"/>
          <w:lang w:val="en-GB"/>
        </w:rPr>
        <w:t xml:space="preserve">ii.  </w:t>
      </w:r>
      <w:r w:rsidR="008B1939" w:rsidRPr="00F801BD">
        <w:rPr>
          <w:rFonts w:eastAsia="SimSun"/>
          <w:sz w:val="22"/>
          <w:szCs w:val="22"/>
          <w:lang w:val="en-GB"/>
        </w:rPr>
        <w:t>A</w:t>
      </w:r>
      <w:r w:rsidRPr="00F801BD">
        <w:rPr>
          <w:rFonts w:eastAsia="SimSun"/>
          <w:sz w:val="22"/>
          <w:szCs w:val="22"/>
          <w:lang w:val="en-GB"/>
        </w:rPr>
        <w:t xml:space="preserve"> copy of </w:t>
      </w:r>
      <w:r w:rsidR="00F21935" w:rsidRPr="00F801BD">
        <w:rPr>
          <w:rFonts w:eastAsia="SimSun"/>
          <w:sz w:val="22"/>
          <w:szCs w:val="22"/>
          <w:lang w:val="en-GB"/>
        </w:rPr>
        <w:t>C</w:t>
      </w:r>
      <w:r w:rsidRPr="00F801BD">
        <w:rPr>
          <w:rFonts w:eastAsia="SimSun"/>
          <w:sz w:val="22"/>
          <w:szCs w:val="22"/>
          <w:lang w:val="en-GB"/>
        </w:rPr>
        <w:t xml:space="preserve">ertificate of </w:t>
      </w:r>
      <w:r w:rsidR="00F21935" w:rsidRPr="00F801BD">
        <w:rPr>
          <w:rFonts w:eastAsia="SimSun"/>
          <w:sz w:val="22"/>
          <w:szCs w:val="22"/>
          <w:lang w:val="en-GB"/>
        </w:rPr>
        <w:t>I</w:t>
      </w:r>
      <w:r w:rsidRPr="00F801BD">
        <w:rPr>
          <w:rFonts w:eastAsia="SimSun"/>
          <w:sz w:val="22"/>
          <w:szCs w:val="22"/>
          <w:lang w:val="en-GB"/>
        </w:rPr>
        <w:t>ncorporation (or equivalent), issued within the last 12 months from the date of the Tender</w:t>
      </w:r>
      <w:r w:rsidR="00E51C71" w:rsidRPr="00F801BD">
        <w:rPr>
          <w:rFonts w:eastAsia="SimSun"/>
          <w:sz w:val="22"/>
          <w:szCs w:val="22"/>
          <w:lang w:val="en-GB"/>
        </w:rPr>
        <w:t>;</w:t>
      </w:r>
    </w:p>
    <w:p w14:paraId="2DFE7195" w14:textId="77777777" w:rsidR="005045B1" w:rsidRPr="00F801BD" w:rsidRDefault="005045B1" w:rsidP="004D19BF">
      <w:pPr>
        <w:spacing w:after="120"/>
        <w:ind w:left="567"/>
        <w:jc w:val="both"/>
        <w:rPr>
          <w:rFonts w:eastAsia="SimSun"/>
          <w:sz w:val="22"/>
          <w:szCs w:val="22"/>
        </w:rPr>
      </w:pPr>
      <w:r w:rsidRPr="00F801BD">
        <w:rPr>
          <w:rFonts w:eastAsia="SimSun"/>
          <w:sz w:val="22"/>
          <w:szCs w:val="22"/>
          <w:lang w:val="en-GB"/>
        </w:rPr>
        <w:t xml:space="preserve">iii. </w:t>
      </w:r>
      <w:r w:rsidR="008B1939" w:rsidRPr="00F801BD">
        <w:rPr>
          <w:rFonts w:eastAsia="SimSun"/>
          <w:sz w:val="22"/>
          <w:szCs w:val="22"/>
          <w:lang w:val="en-GB"/>
        </w:rPr>
        <w:t>A</w:t>
      </w:r>
      <w:r w:rsidRPr="00F801BD">
        <w:rPr>
          <w:rFonts w:eastAsia="SimSun"/>
          <w:sz w:val="22"/>
          <w:szCs w:val="22"/>
          <w:lang w:val="en-GB"/>
        </w:rPr>
        <w:t xml:space="preserve"> copy of statutes/by laws (or equivalent)</w:t>
      </w:r>
      <w:r w:rsidR="00E51C71" w:rsidRPr="00F801BD">
        <w:rPr>
          <w:rFonts w:eastAsia="SimSun"/>
          <w:sz w:val="22"/>
          <w:szCs w:val="22"/>
          <w:lang w:val="en-GB"/>
        </w:rPr>
        <w:t>;</w:t>
      </w:r>
    </w:p>
    <w:p w14:paraId="7068C0FA" w14:textId="7B995604" w:rsidR="005045B1" w:rsidRPr="00F801BD" w:rsidRDefault="00950D6F" w:rsidP="004D19BF">
      <w:pPr>
        <w:spacing w:after="120"/>
        <w:ind w:left="567"/>
        <w:jc w:val="both"/>
        <w:rPr>
          <w:rFonts w:eastAsia="SimSun"/>
          <w:sz w:val="22"/>
          <w:szCs w:val="22"/>
          <w:lang w:val="en-GB"/>
        </w:rPr>
      </w:pPr>
      <w:r w:rsidRPr="00F801BD">
        <w:rPr>
          <w:rFonts w:eastAsia="SimSun"/>
          <w:sz w:val="22"/>
          <w:szCs w:val="22"/>
          <w:lang w:val="en-GB"/>
        </w:rPr>
        <w:t>i</w:t>
      </w:r>
      <w:r w:rsidR="005045B1" w:rsidRPr="00F801BD">
        <w:rPr>
          <w:rFonts w:eastAsia="SimSun"/>
          <w:sz w:val="22"/>
          <w:szCs w:val="22"/>
          <w:lang w:val="en-GB"/>
        </w:rPr>
        <w:t xml:space="preserve">v.   </w:t>
      </w:r>
      <w:r w:rsidR="008B1939" w:rsidRPr="00F801BD">
        <w:rPr>
          <w:rFonts w:eastAsia="SimSun"/>
          <w:sz w:val="22"/>
          <w:szCs w:val="22"/>
          <w:lang w:val="en-GB"/>
        </w:rPr>
        <w:t>O</w:t>
      </w:r>
      <w:r w:rsidR="005045B1" w:rsidRPr="00F801BD">
        <w:rPr>
          <w:rFonts w:eastAsia="SimSun"/>
          <w:sz w:val="22"/>
          <w:szCs w:val="22"/>
          <w:lang w:val="en-GB"/>
        </w:rPr>
        <w:t>fficial proof that the person signing the Offer is legally binding the Candidate</w:t>
      </w:r>
      <w:r w:rsidR="00E51C71" w:rsidRPr="00F801BD">
        <w:rPr>
          <w:rFonts w:eastAsia="SimSun"/>
          <w:sz w:val="22"/>
          <w:szCs w:val="22"/>
          <w:lang w:val="en-GB"/>
        </w:rPr>
        <w:t>, in case the Offer is not signed by the person specifically authorized for this reason, as per the below item (v</w:t>
      </w:r>
      <w:r w:rsidR="00BE4091" w:rsidRPr="00F801BD">
        <w:rPr>
          <w:rFonts w:eastAsia="SimSun"/>
          <w:sz w:val="22"/>
          <w:szCs w:val="22"/>
          <w:lang w:val="en-GB"/>
        </w:rPr>
        <w:t>i</w:t>
      </w:r>
      <w:r w:rsidR="00E51C71" w:rsidRPr="00F801BD">
        <w:rPr>
          <w:rFonts w:eastAsia="SimSun"/>
          <w:sz w:val="22"/>
          <w:szCs w:val="22"/>
          <w:lang w:val="en-GB"/>
        </w:rPr>
        <w:t>);</w:t>
      </w:r>
    </w:p>
    <w:p w14:paraId="7DC024E3" w14:textId="4485E092" w:rsidR="005045B1" w:rsidRPr="00F801BD" w:rsidRDefault="005045B1" w:rsidP="004D19BF">
      <w:pPr>
        <w:spacing w:after="120"/>
        <w:ind w:left="567"/>
        <w:jc w:val="both"/>
        <w:rPr>
          <w:rFonts w:eastAsia="SimSun"/>
          <w:sz w:val="22"/>
          <w:szCs w:val="22"/>
          <w:lang w:val="en-GB"/>
        </w:rPr>
      </w:pPr>
      <w:r w:rsidRPr="00F801BD">
        <w:rPr>
          <w:rFonts w:eastAsia="SimSun"/>
          <w:sz w:val="22"/>
          <w:szCs w:val="22"/>
          <w:lang w:val="en-GB"/>
        </w:rPr>
        <w:t xml:space="preserve">v. Candidate’s competent management body’s decision to participate in the </w:t>
      </w:r>
      <w:r w:rsidR="00E51C71" w:rsidRPr="00F801BD">
        <w:rPr>
          <w:rFonts w:eastAsia="SimSun"/>
          <w:sz w:val="22"/>
          <w:szCs w:val="22"/>
          <w:lang w:val="en-GB"/>
        </w:rPr>
        <w:t>T</w:t>
      </w:r>
      <w:r w:rsidRPr="00F801BD">
        <w:rPr>
          <w:rFonts w:eastAsia="SimSun"/>
          <w:sz w:val="22"/>
          <w:szCs w:val="22"/>
          <w:lang w:val="en-GB"/>
        </w:rPr>
        <w:t xml:space="preserve">ender, submit the </w:t>
      </w:r>
      <w:r w:rsidR="00E51C71" w:rsidRPr="00F801BD">
        <w:rPr>
          <w:rFonts w:eastAsia="SimSun"/>
          <w:sz w:val="22"/>
          <w:szCs w:val="22"/>
          <w:lang w:val="en-GB"/>
        </w:rPr>
        <w:t>O</w:t>
      </w:r>
      <w:r w:rsidRPr="00F801BD">
        <w:rPr>
          <w:rFonts w:eastAsia="SimSun"/>
          <w:sz w:val="22"/>
          <w:szCs w:val="22"/>
          <w:lang w:val="en-GB"/>
        </w:rPr>
        <w:t>ffer and appointing its authorised Representative to specifically sign and submit the Offer</w:t>
      </w:r>
      <w:r w:rsidR="00E51C71" w:rsidRPr="00F801BD">
        <w:rPr>
          <w:rFonts w:eastAsia="SimSun"/>
          <w:sz w:val="22"/>
          <w:szCs w:val="22"/>
          <w:lang w:val="en-GB"/>
        </w:rPr>
        <w:t>;</w:t>
      </w:r>
    </w:p>
    <w:p w14:paraId="4F541239" w14:textId="5F052A76" w:rsidR="00E51C71" w:rsidRPr="00F801BD" w:rsidRDefault="005045B1" w:rsidP="004D19BF">
      <w:pPr>
        <w:spacing w:after="120"/>
        <w:ind w:left="567"/>
        <w:jc w:val="both"/>
        <w:rPr>
          <w:rFonts w:eastAsia="SimSun"/>
          <w:sz w:val="22"/>
          <w:szCs w:val="22"/>
          <w:lang w:val="en-GB"/>
        </w:rPr>
      </w:pPr>
      <w:r w:rsidRPr="00F801BD">
        <w:rPr>
          <w:rFonts w:eastAsia="SimSun"/>
          <w:sz w:val="22"/>
          <w:szCs w:val="22"/>
          <w:lang w:val="en-GB"/>
        </w:rPr>
        <w:t xml:space="preserve">vi.  </w:t>
      </w:r>
      <w:r w:rsidR="008B1939" w:rsidRPr="00F801BD">
        <w:rPr>
          <w:rFonts w:eastAsia="SimSun"/>
          <w:sz w:val="22"/>
          <w:szCs w:val="22"/>
          <w:lang w:val="en-GB"/>
        </w:rPr>
        <w:t>A</w:t>
      </w:r>
      <w:r w:rsidRPr="00F801BD">
        <w:rPr>
          <w:rFonts w:eastAsia="SimSun"/>
          <w:sz w:val="22"/>
          <w:szCs w:val="22"/>
          <w:lang w:val="en-GB"/>
        </w:rPr>
        <w:t xml:space="preserve"> Binding Declaration of the Candidate stating</w:t>
      </w:r>
      <w:r w:rsidR="00E51C71" w:rsidRPr="00F801BD">
        <w:rPr>
          <w:rFonts w:eastAsia="SimSun"/>
          <w:sz w:val="22"/>
          <w:szCs w:val="22"/>
          <w:lang w:val="en-GB"/>
        </w:rPr>
        <w:t xml:space="preserve"> that they</w:t>
      </w:r>
      <w:r w:rsidRPr="00F801BD">
        <w:rPr>
          <w:rFonts w:eastAsia="SimSun"/>
          <w:sz w:val="22"/>
          <w:szCs w:val="22"/>
          <w:lang w:val="en-GB"/>
        </w:rPr>
        <w:t>:</w:t>
      </w:r>
    </w:p>
    <w:p w14:paraId="674BF4FD" w14:textId="77777777" w:rsidR="00F21935" w:rsidRPr="00F801BD" w:rsidRDefault="005045B1" w:rsidP="00232EE1">
      <w:pPr>
        <w:pStyle w:val="ListParagraph"/>
        <w:numPr>
          <w:ilvl w:val="0"/>
          <w:numId w:val="13"/>
        </w:numPr>
        <w:spacing w:after="120"/>
        <w:ind w:leftChars="0"/>
        <w:jc w:val="both"/>
        <w:rPr>
          <w:rFonts w:ascii="Times New Roman" w:eastAsia="SimSun" w:hAnsi="Times New Roman"/>
          <w:sz w:val="22"/>
          <w:lang w:val="en-GB"/>
        </w:rPr>
      </w:pPr>
      <w:proofErr w:type="gramStart"/>
      <w:r w:rsidRPr="00F801BD">
        <w:rPr>
          <w:rFonts w:ascii="Times New Roman" w:eastAsia="SimSun" w:hAnsi="Times New Roman"/>
          <w:sz w:val="22"/>
          <w:lang w:val="en-GB"/>
        </w:rPr>
        <w:t>meet  the</w:t>
      </w:r>
      <w:proofErr w:type="gramEnd"/>
      <w:r w:rsidRPr="00F801BD">
        <w:rPr>
          <w:rFonts w:ascii="Times New Roman" w:eastAsia="SimSun" w:hAnsi="Times New Roman"/>
          <w:sz w:val="22"/>
          <w:lang w:val="en-GB"/>
        </w:rPr>
        <w:t xml:space="preserve"> eligibility criteria </w:t>
      </w:r>
      <w:r w:rsidR="00184C68" w:rsidRPr="00F801BD">
        <w:rPr>
          <w:rFonts w:ascii="Times New Roman" w:eastAsia="SimSun" w:hAnsi="Times New Roman"/>
          <w:sz w:val="22"/>
          <w:lang w:val="en-GB"/>
        </w:rPr>
        <w:t>prescribed</w:t>
      </w:r>
      <w:r w:rsidR="00E51C71" w:rsidRPr="00F801BD">
        <w:rPr>
          <w:rFonts w:ascii="Times New Roman" w:eastAsia="SimSun" w:hAnsi="Times New Roman"/>
          <w:sz w:val="22"/>
          <w:lang w:val="en-GB"/>
        </w:rPr>
        <w:t xml:space="preserve"> in</w:t>
      </w:r>
      <w:r w:rsidRPr="00F801BD">
        <w:rPr>
          <w:rFonts w:ascii="Times New Roman" w:eastAsia="SimSun" w:hAnsi="Times New Roman"/>
          <w:sz w:val="22"/>
          <w:lang w:val="en-GB"/>
        </w:rPr>
        <w:t xml:space="preserve"> para</w:t>
      </w:r>
      <w:r w:rsidR="00BE4091" w:rsidRPr="00F801BD">
        <w:rPr>
          <w:rFonts w:ascii="Times New Roman" w:eastAsia="SimSun" w:hAnsi="Times New Roman"/>
          <w:sz w:val="22"/>
          <w:lang w:val="en-GB"/>
        </w:rPr>
        <w:t>. 3.</w:t>
      </w:r>
      <w:r w:rsidR="008B1939" w:rsidRPr="00F801BD">
        <w:rPr>
          <w:rFonts w:ascii="Times New Roman" w:eastAsia="SimSun" w:hAnsi="Times New Roman"/>
          <w:sz w:val="22"/>
          <w:lang w:val="en-GB"/>
        </w:rPr>
        <w:t>5</w:t>
      </w:r>
      <w:r w:rsidRPr="00F801BD">
        <w:rPr>
          <w:rFonts w:ascii="Times New Roman" w:eastAsia="SimSun" w:hAnsi="Times New Roman"/>
          <w:sz w:val="22"/>
          <w:lang w:val="en-GB"/>
        </w:rPr>
        <w:t xml:space="preserve"> hereof</w:t>
      </w:r>
      <w:r w:rsidR="00F21935" w:rsidRPr="00F801BD">
        <w:rPr>
          <w:rFonts w:ascii="Times New Roman" w:eastAsia="SimSun" w:hAnsi="Times New Roman"/>
          <w:sz w:val="22"/>
          <w:lang w:val="en-GB"/>
        </w:rPr>
        <w:t>;</w:t>
      </w:r>
    </w:p>
    <w:p w14:paraId="68027768" w14:textId="77777777" w:rsidR="008B1939" w:rsidRPr="00F801BD" w:rsidRDefault="008B1939" w:rsidP="00232EE1">
      <w:pPr>
        <w:pStyle w:val="ListParagraph"/>
        <w:numPr>
          <w:ilvl w:val="0"/>
          <w:numId w:val="13"/>
        </w:numPr>
        <w:spacing w:after="120"/>
        <w:ind w:leftChars="0"/>
        <w:jc w:val="both"/>
        <w:rPr>
          <w:rFonts w:ascii="Times New Roman" w:eastAsia="SimSun" w:hAnsi="Times New Roman"/>
          <w:sz w:val="22"/>
          <w:lang w:val="en-GB"/>
        </w:rPr>
      </w:pPr>
      <w:r w:rsidRPr="00F801BD">
        <w:rPr>
          <w:rFonts w:ascii="Times New Roman" w:eastAsia="SimSun" w:hAnsi="Times New Roman"/>
          <w:sz w:val="22"/>
          <w:lang w:val="en-GB"/>
        </w:rPr>
        <w:t xml:space="preserve">(as well as their legal representative/-s) meet the personal situation criteria </w:t>
      </w:r>
      <w:r w:rsidR="00184C68" w:rsidRPr="00F801BD">
        <w:rPr>
          <w:rFonts w:ascii="Times New Roman" w:eastAsia="SimSun" w:hAnsi="Times New Roman"/>
          <w:sz w:val="22"/>
          <w:lang w:val="en-GB"/>
        </w:rPr>
        <w:t>prescribed</w:t>
      </w:r>
      <w:r w:rsidRPr="00F801BD">
        <w:rPr>
          <w:rFonts w:ascii="Times New Roman" w:eastAsia="SimSun" w:hAnsi="Times New Roman"/>
          <w:sz w:val="22"/>
          <w:lang w:val="en-GB"/>
        </w:rPr>
        <w:t xml:space="preserve"> in para. 3.6 (a-f) hereof;</w:t>
      </w:r>
    </w:p>
    <w:p w14:paraId="41ABC765" w14:textId="77777777" w:rsidR="008B1939" w:rsidRPr="00F801BD" w:rsidRDefault="008B1939" w:rsidP="00232EE1">
      <w:pPr>
        <w:pStyle w:val="ListParagraph"/>
        <w:numPr>
          <w:ilvl w:val="0"/>
          <w:numId w:val="13"/>
        </w:numPr>
        <w:spacing w:after="120"/>
        <w:ind w:leftChars="0"/>
        <w:rPr>
          <w:rFonts w:ascii="Times New Roman" w:hAnsi="Times New Roman"/>
          <w:sz w:val="22"/>
        </w:rPr>
      </w:pPr>
      <w:r w:rsidRPr="00F801BD">
        <w:rPr>
          <w:rFonts w:ascii="Times New Roman" w:hAnsi="Times New Roman"/>
          <w:sz w:val="22"/>
        </w:rPr>
        <w:t>meet the economic and financial st</w:t>
      </w:r>
      <w:r w:rsidR="004B0576" w:rsidRPr="00F801BD">
        <w:rPr>
          <w:rFonts w:ascii="Times New Roman" w:hAnsi="Times New Roman"/>
          <w:sz w:val="22"/>
        </w:rPr>
        <w:t>anding criterion of para. 3.5 (h</w:t>
      </w:r>
      <w:r w:rsidRPr="00F801BD">
        <w:rPr>
          <w:rFonts w:ascii="Times New Roman" w:hAnsi="Times New Roman"/>
          <w:sz w:val="22"/>
        </w:rPr>
        <w:t>) hereof;</w:t>
      </w:r>
    </w:p>
    <w:p w14:paraId="760D35C5" w14:textId="77777777" w:rsidR="00F21935" w:rsidRPr="00F801BD" w:rsidRDefault="00E51C71" w:rsidP="00232EE1">
      <w:pPr>
        <w:pStyle w:val="ListParagraph"/>
        <w:numPr>
          <w:ilvl w:val="0"/>
          <w:numId w:val="13"/>
        </w:numPr>
        <w:spacing w:after="120"/>
        <w:ind w:leftChars="0"/>
        <w:rPr>
          <w:rFonts w:ascii="Times New Roman" w:hAnsi="Times New Roman"/>
          <w:sz w:val="22"/>
        </w:rPr>
      </w:pPr>
      <w:r w:rsidRPr="00F801BD">
        <w:rPr>
          <w:rFonts w:ascii="Times New Roman" w:hAnsi="Times New Roman"/>
          <w:sz w:val="22"/>
        </w:rPr>
        <w:t>are</w:t>
      </w:r>
      <w:r w:rsidR="005045B1" w:rsidRPr="00F801BD">
        <w:rPr>
          <w:rFonts w:ascii="Times New Roman" w:hAnsi="Times New Roman"/>
          <w:sz w:val="22"/>
        </w:rPr>
        <w:t xml:space="preserve"> fully aware of the content of this Call and unconditionally and unreservedly accept its terms; </w:t>
      </w:r>
    </w:p>
    <w:p w14:paraId="73D4BCBA" w14:textId="77777777" w:rsidR="005045B1" w:rsidRPr="00F801BD" w:rsidRDefault="005045B1" w:rsidP="00232EE1">
      <w:pPr>
        <w:pStyle w:val="ListParagraph"/>
        <w:numPr>
          <w:ilvl w:val="0"/>
          <w:numId w:val="13"/>
        </w:numPr>
        <w:spacing w:after="120"/>
        <w:ind w:leftChars="0"/>
        <w:rPr>
          <w:rFonts w:ascii="Times New Roman" w:eastAsia="SimSun" w:hAnsi="Times New Roman"/>
          <w:sz w:val="22"/>
        </w:rPr>
      </w:pPr>
      <w:r w:rsidRPr="00F801BD">
        <w:rPr>
          <w:rFonts w:ascii="Times New Roman" w:eastAsia="SimSun" w:hAnsi="Times New Roman"/>
          <w:sz w:val="22"/>
        </w:rPr>
        <w:t xml:space="preserve">acknowledge that </w:t>
      </w:r>
      <w:r w:rsidR="00E51C71" w:rsidRPr="00F801BD">
        <w:rPr>
          <w:rFonts w:ascii="Times New Roman" w:eastAsia="SimSun" w:hAnsi="Times New Roman"/>
          <w:sz w:val="22"/>
        </w:rPr>
        <w:t xml:space="preserve">their </w:t>
      </w:r>
      <w:r w:rsidRPr="00F801BD">
        <w:rPr>
          <w:rFonts w:ascii="Times New Roman" w:eastAsia="SimSun" w:hAnsi="Times New Roman"/>
          <w:sz w:val="22"/>
        </w:rPr>
        <w:t xml:space="preserve">participation shall take place at </w:t>
      </w:r>
      <w:r w:rsidR="00E51C71" w:rsidRPr="00F801BD">
        <w:rPr>
          <w:rFonts w:ascii="Times New Roman" w:eastAsia="SimSun" w:hAnsi="Times New Roman"/>
          <w:sz w:val="22"/>
        </w:rPr>
        <w:t xml:space="preserve">their </w:t>
      </w:r>
      <w:r w:rsidRPr="00F801BD">
        <w:rPr>
          <w:rFonts w:ascii="Times New Roman" w:eastAsia="SimSun" w:hAnsi="Times New Roman"/>
          <w:sz w:val="22"/>
        </w:rPr>
        <w:t xml:space="preserve">sole risk and expense and </w:t>
      </w:r>
      <w:proofErr w:type="gramStart"/>
      <w:r w:rsidRPr="00F801BD">
        <w:rPr>
          <w:rFonts w:ascii="Times New Roman" w:eastAsia="SimSun" w:hAnsi="Times New Roman"/>
          <w:sz w:val="22"/>
        </w:rPr>
        <w:t>that  the</w:t>
      </w:r>
      <w:proofErr w:type="gramEnd"/>
      <w:r w:rsidRPr="00F801BD">
        <w:rPr>
          <w:rFonts w:ascii="Times New Roman" w:eastAsia="SimSun" w:hAnsi="Times New Roman"/>
          <w:sz w:val="22"/>
        </w:rPr>
        <w:t xml:space="preserve"> participation as such does not establish any right to compensation from P.P.A</w:t>
      </w:r>
      <w:r w:rsidR="00E51C71" w:rsidRPr="00F801BD">
        <w:rPr>
          <w:rFonts w:ascii="Times New Roman" w:eastAsia="SimSun" w:hAnsi="Times New Roman"/>
          <w:sz w:val="22"/>
        </w:rPr>
        <w:t>;</w:t>
      </w:r>
    </w:p>
    <w:p w14:paraId="435916A5" w14:textId="643AE082" w:rsidR="00E51C71" w:rsidRPr="00F801BD" w:rsidRDefault="00E51C71" w:rsidP="004D19BF">
      <w:pPr>
        <w:spacing w:after="120"/>
        <w:ind w:left="567"/>
        <w:jc w:val="both"/>
        <w:rPr>
          <w:rFonts w:eastAsia="SimSun"/>
          <w:sz w:val="22"/>
          <w:szCs w:val="22"/>
          <w:lang w:val="en-GB"/>
        </w:rPr>
      </w:pPr>
      <w:r w:rsidRPr="00F801BD">
        <w:rPr>
          <w:rFonts w:eastAsia="SimSun"/>
          <w:sz w:val="22"/>
          <w:szCs w:val="22"/>
          <w:lang w:val="en-GB"/>
        </w:rPr>
        <w:t xml:space="preserve">vii.  </w:t>
      </w:r>
      <w:r w:rsidR="008B1939" w:rsidRPr="00F801BD">
        <w:rPr>
          <w:rFonts w:eastAsia="SimSun"/>
          <w:sz w:val="22"/>
          <w:szCs w:val="22"/>
          <w:lang w:val="en-GB"/>
        </w:rPr>
        <w:t>D</w:t>
      </w:r>
      <w:r w:rsidRPr="00F801BD">
        <w:rPr>
          <w:rFonts w:eastAsia="SimSun"/>
          <w:sz w:val="22"/>
          <w:szCs w:val="22"/>
          <w:lang w:val="en-GB"/>
        </w:rPr>
        <w:t>etails</w:t>
      </w:r>
      <w:r w:rsidR="005045B1" w:rsidRPr="00F801BD">
        <w:rPr>
          <w:rFonts w:eastAsia="SimSun"/>
          <w:sz w:val="22"/>
          <w:szCs w:val="22"/>
          <w:lang w:val="en-GB"/>
        </w:rPr>
        <w:t xml:space="preserve"> of the process agent (in </w:t>
      </w:r>
      <w:proofErr w:type="gramStart"/>
      <w:r w:rsidR="005045B1" w:rsidRPr="00F801BD">
        <w:rPr>
          <w:rFonts w:eastAsia="SimSun"/>
          <w:sz w:val="22"/>
          <w:szCs w:val="22"/>
          <w:lang w:val="en-GB"/>
        </w:rPr>
        <w:t>Greek</w:t>
      </w:r>
      <w:r w:rsidR="008804D0" w:rsidRPr="00F801BD">
        <w:rPr>
          <w:rFonts w:eastAsia="SimSun"/>
          <w:i/>
          <w:sz w:val="22"/>
          <w:szCs w:val="22"/>
          <w:lang w:val="en-GB"/>
        </w:rPr>
        <w:t>“</w:t>
      </w:r>
      <w:proofErr w:type="gramEnd"/>
      <w:r w:rsidR="008804D0" w:rsidRPr="00F801BD">
        <w:rPr>
          <w:rFonts w:eastAsia="SimSun"/>
          <w:i/>
          <w:sz w:val="22"/>
          <w:szCs w:val="22"/>
          <w:lang w:val="en-GB"/>
        </w:rPr>
        <w:t>α</w:t>
      </w:r>
      <w:proofErr w:type="spellStart"/>
      <w:r w:rsidR="008804D0" w:rsidRPr="00F801BD">
        <w:rPr>
          <w:rFonts w:eastAsia="SimSun"/>
          <w:i/>
          <w:sz w:val="22"/>
          <w:szCs w:val="22"/>
          <w:lang w:val="en-GB"/>
        </w:rPr>
        <w:t>ντίκλητος</w:t>
      </w:r>
      <w:proofErr w:type="spellEnd"/>
      <w:r w:rsidR="008804D0" w:rsidRPr="00F801BD">
        <w:rPr>
          <w:rFonts w:eastAsia="SimSun"/>
          <w:i/>
          <w:sz w:val="22"/>
          <w:szCs w:val="22"/>
          <w:lang w:val="en-GB"/>
        </w:rPr>
        <w:t>”</w:t>
      </w:r>
      <w:r w:rsidR="005045B1" w:rsidRPr="00F801BD">
        <w:rPr>
          <w:rFonts w:eastAsia="SimSun"/>
          <w:sz w:val="22"/>
          <w:szCs w:val="22"/>
          <w:lang w:val="en-GB"/>
        </w:rPr>
        <w:t>) appointed by the Candidate to act as a contact person for all communications between the PPA and the Candidate, including name, address, email address, phone and fax numbers and email address</w:t>
      </w:r>
      <w:r w:rsidRPr="00F801BD">
        <w:rPr>
          <w:rFonts w:eastAsia="SimSun"/>
          <w:sz w:val="22"/>
          <w:szCs w:val="22"/>
          <w:lang w:val="en-GB"/>
        </w:rPr>
        <w:t>;</w:t>
      </w:r>
    </w:p>
    <w:p w14:paraId="4BC68125" w14:textId="51B239EE" w:rsidR="00BE4091" w:rsidRPr="00F801BD" w:rsidRDefault="00950D6F" w:rsidP="004D19BF">
      <w:pPr>
        <w:spacing w:after="120"/>
        <w:ind w:left="567"/>
        <w:jc w:val="both"/>
        <w:rPr>
          <w:rFonts w:eastAsia="SimSun"/>
          <w:sz w:val="22"/>
          <w:szCs w:val="22"/>
          <w:lang w:val="en-GB"/>
        </w:rPr>
      </w:pPr>
      <w:r w:rsidRPr="00F801BD">
        <w:rPr>
          <w:rFonts w:eastAsia="SimSun"/>
          <w:sz w:val="22"/>
          <w:szCs w:val="22"/>
          <w:lang w:val="en-GB"/>
        </w:rPr>
        <w:t>viii</w:t>
      </w:r>
      <w:r w:rsidR="009A517F" w:rsidRPr="00F801BD">
        <w:rPr>
          <w:rFonts w:eastAsia="SimSun"/>
          <w:sz w:val="22"/>
          <w:szCs w:val="22"/>
          <w:lang w:val="en-GB"/>
        </w:rPr>
        <w:t xml:space="preserve">. </w:t>
      </w:r>
      <w:r w:rsidR="008B1939" w:rsidRPr="00F801BD">
        <w:rPr>
          <w:rFonts w:eastAsia="SimSun"/>
          <w:sz w:val="22"/>
          <w:szCs w:val="22"/>
          <w:lang w:val="en-GB"/>
        </w:rPr>
        <w:t>F</w:t>
      </w:r>
      <w:r w:rsidR="00E51C71" w:rsidRPr="00F801BD">
        <w:rPr>
          <w:rFonts w:eastAsia="SimSun"/>
          <w:sz w:val="22"/>
          <w:szCs w:val="22"/>
          <w:lang w:val="en-GB"/>
        </w:rPr>
        <w:t>ull contact details for the Candidate’s Authorized Representative (including full name, address, phone an</w:t>
      </w:r>
      <w:r w:rsidR="00BE4091" w:rsidRPr="00F801BD">
        <w:rPr>
          <w:rFonts w:eastAsia="SimSun"/>
          <w:sz w:val="22"/>
          <w:szCs w:val="22"/>
          <w:lang w:val="en-GB"/>
        </w:rPr>
        <w:t>d fax numbers and email address;</w:t>
      </w:r>
    </w:p>
    <w:p w14:paraId="1955540B" w14:textId="508D87D8" w:rsidR="00BE4091" w:rsidRPr="00F801BD" w:rsidRDefault="00950D6F" w:rsidP="004D19BF">
      <w:pPr>
        <w:spacing w:after="120"/>
        <w:ind w:left="567"/>
        <w:jc w:val="both"/>
        <w:rPr>
          <w:rFonts w:eastAsia="SimSun"/>
          <w:sz w:val="22"/>
          <w:szCs w:val="22"/>
          <w:lang w:val="en-GB"/>
        </w:rPr>
      </w:pPr>
      <w:r w:rsidRPr="00F801BD">
        <w:rPr>
          <w:rFonts w:eastAsia="SimSun"/>
          <w:sz w:val="22"/>
          <w:szCs w:val="22"/>
          <w:lang w:val="en-GB"/>
        </w:rPr>
        <w:t>i</w:t>
      </w:r>
      <w:r w:rsidR="009A517F" w:rsidRPr="00F801BD">
        <w:rPr>
          <w:rFonts w:eastAsia="SimSun"/>
          <w:sz w:val="22"/>
          <w:szCs w:val="22"/>
          <w:lang w:val="en-GB"/>
        </w:rPr>
        <w:t xml:space="preserve">x. </w:t>
      </w:r>
      <w:r w:rsidR="008B1939" w:rsidRPr="00F801BD">
        <w:rPr>
          <w:rFonts w:eastAsia="SimSun"/>
          <w:sz w:val="22"/>
          <w:szCs w:val="22"/>
          <w:lang w:val="en-GB"/>
        </w:rPr>
        <w:t>T</w:t>
      </w:r>
      <w:r w:rsidR="009A517F" w:rsidRPr="00F801BD">
        <w:rPr>
          <w:rFonts w:eastAsia="SimSun"/>
          <w:sz w:val="22"/>
          <w:szCs w:val="22"/>
          <w:lang w:val="en-GB"/>
        </w:rPr>
        <w:t>he Tender</w:t>
      </w:r>
      <w:r w:rsidR="003162E3" w:rsidRPr="00F801BD">
        <w:rPr>
          <w:rFonts w:eastAsia="SimSun"/>
          <w:sz w:val="22"/>
          <w:szCs w:val="22"/>
          <w:lang w:val="en-GB"/>
        </w:rPr>
        <w:t xml:space="preserve"> - Bank</w:t>
      </w:r>
      <w:r w:rsidR="009A517F" w:rsidRPr="00F801BD">
        <w:rPr>
          <w:rFonts w:eastAsia="SimSun"/>
          <w:sz w:val="22"/>
          <w:szCs w:val="22"/>
          <w:lang w:val="en-GB"/>
        </w:rPr>
        <w:t xml:space="preserve"> </w:t>
      </w:r>
      <w:r w:rsidR="00B05C09" w:rsidRPr="00F801BD">
        <w:rPr>
          <w:rFonts w:eastAsia="SimSun"/>
          <w:sz w:val="22"/>
          <w:szCs w:val="22"/>
          <w:lang w:val="en-GB"/>
        </w:rPr>
        <w:t xml:space="preserve">Participation </w:t>
      </w:r>
      <w:r w:rsidR="009A517F" w:rsidRPr="00F801BD">
        <w:rPr>
          <w:rFonts w:eastAsia="SimSun"/>
          <w:sz w:val="22"/>
          <w:szCs w:val="22"/>
          <w:lang w:val="en-GB"/>
        </w:rPr>
        <w:t>Guarantee;</w:t>
      </w:r>
    </w:p>
    <w:p w14:paraId="7985D72D" w14:textId="28603FB0" w:rsidR="001B309A" w:rsidRPr="00F801BD" w:rsidRDefault="009A517F" w:rsidP="004D19BF">
      <w:pPr>
        <w:spacing w:after="120"/>
        <w:ind w:left="567"/>
        <w:jc w:val="both"/>
        <w:rPr>
          <w:rFonts w:eastAsia="SimSun"/>
          <w:sz w:val="22"/>
          <w:szCs w:val="22"/>
          <w:lang w:val="en-GB"/>
        </w:rPr>
      </w:pPr>
      <w:r w:rsidRPr="00F801BD">
        <w:rPr>
          <w:rFonts w:eastAsia="SimSun"/>
          <w:sz w:val="22"/>
          <w:szCs w:val="22"/>
          <w:lang w:val="en-GB"/>
        </w:rPr>
        <w:t xml:space="preserve">x. </w:t>
      </w:r>
      <w:r w:rsidR="008B1939" w:rsidRPr="00F801BD">
        <w:rPr>
          <w:rFonts w:eastAsia="SimSun"/>
          <w:sz w:val="22"/>
          <w:szCs w:val="22"/>
          <w:lang w:val="en-GB"/>
        </w:rPr>
        <w:t>C</w:t>
      </w:r>
      <w:r w:rsidRPr="00F801BD">
        <w:rPr>
          <w:rFonts w:eastAsia="SimSun"/>
          <w:sz w:val="22"/>
          <w:szCs w:val="22"/>
          <w:lang w:val="en-GB"/>
        </w:rPr>
        <w:t>ertified copies of current Tax and Insurance</w:t>
      </w:r>
      <w:r w:rsidR="00FE0A85" w:rsidRPr="00F801BD">
        <w:rPr>
          <w:rFonts w:eastAsia="SimSun"/>
          <w:sz w:val="22"/>
          <w:szCs w:val="22"/>
          <w:lang w:val="en-GB"/>
        </w:rPr>
        <w:t xml:space="preserve"> Compliance Certificate, or equal evidence in accordance with the law of place of the Candidate’</w:t>
      </w:r>
      <w:r w:rsidR="001B309A" w:rsidRPr="00F801BD">
        <w:rPr>
          <w:rFonts w:eastAsia="SimSun"/>
          <w:sz w:val="22"/>
          <w:szCs w:val="22"/>
          <w:lang w:val="en-GB"/>
        </w:rPr>
        <w:t>s establishment</w:t>
      </w:r>
      <w:r w:rsidR="00B05C09" w:rsidRPr="00F801BD">
        <w:rPr>
          <w:rFonts w:eastAsia="SimSun"/>
          <w:sz w:val="22"/>
          <w:szCs w:val="22"/>
          <w:lang w:val="en-GB"/>
        </w:rPr>
        <w:t>;</w:t>
      </w:r>
    </w:p>
    <w:p w14:paraId="15FDDC31" w14:textId="0CA4F144" w:rsidR="00950D6F" w:rsidRPr="00F801BD" w:rsidRDefault="00950D6F" w:rsidP="004D19BF">
      <w:pPr>
        <w:spacing w:after="120"/>
        <w:ind w:left="567"/>
        <w:jc w:val="both"/>
        <w:rPr>
          <w:rFonts w:eastAsia="SimSun"/>
          <w:sz w:val="22"/>
          <w:szCs w:val="22"/>
          <w:lang w:val="en-GB"/>
        </w:rPr>
      </w:pPr>
      <w:r w:rsidRPr="008A76AD">
        <w:rPr>
          <w:rFonts w:eastAsia="SimSun"/>
          <w:sz w:val="22"/>
          <w:szCs w:val="22"/>
          <w:lang w:val="en-GB"/>
        </w:rPr>
        <w:t xml:space="preserve">xi. </w:t>
      </w:r>
      <w:r w:rsidR="00D72B67" w:rsidRPr="008A76AD">
        <w:rPr>
          <w:rFonts w:eastAsia="SimSun"/>
          <w:sz w:val="22"/>
          <w:szCs w:val="22"/>
          <w:lang w:val="en-GB"/>
        </w:rPr>
        <w:t xml:space="preserve">Proof of experience, indicatively but not limited to: signed contracts, contract abstracts, invoices, certificates of projects acceptance / completion, issued by previous clients etc. including the specific scope </w:t>
      </w:r>
      <w:proofErr w:type="gramStart"/>
      <w:r w:rsidR="00D72B67" w:rsidRPr="008A76AD">
        <w:rPr>
          <w:rFonts w:eastAsia="SimSun"/>
          <w:sz w:val="22"/>
          <w:szCs w:val="22"/>
          <w:lang w:val="en-GB"/>
        </w:rPr>
        <w:t>of  the</w:t>
      </w:r>
      <w:proofErr w:type="gramEnd"/>
      <w:r w:rsidR="00D72B67" w:rsidRPr="008A76AD">
        <w:rPr>
          <w:rFonts w:eastAsia="SimSun"/>
          <w:sz w:val="22"/>
          <w:szCs w:val="22"/>
          <w:lang w:val="en-GB"/>
        </w:rPr>
        <w:t xml:space="preserve"> similar projects.</w:t>
      </w:r>
    </w:p>
    <w:p w14:paraId="1E9CC77F" w14:textId="77777777" w:rsidR="00FE0A85" w:rsidRPr="00F801BD" w:rsidRDefault="00FE0A85" w:rsidP="004D19BF">
      <w:pPr>
        <w:spacing w:after="120"/>
        <w:ind w:left="567"/>
        <w:jc w:val="both"/>
        <w:rPr>
          <w:rFonts w:eastAsia="SimSun"/>
          <w:sz w:val="22"/>
          <w:szCs w:val="22"/>
          <w:lang w:val="en-GB"/>
        </w:rPr>
      </w:pPr>
    </w:p>
    <w:p w14:paraId="7F9E0735" w14:textId="77777777" w:rsidR="00FE0A85" w:rsidRPr="00F801BD" w:rsidRDefault="00FE0A85" w:rsidP="004D19BF">
      <w:pPr>
        <w:spacing w:after="120"/>
        <w:ind w:left="567"/>
        <w:jc w:val="both"/>
        <w:rPr>
          <w:rFonts w:eastAsia="SimSun"/>
          <w:b/>
          <w:sz w:val="22"/>
          <w:szCs w:val="22"/>
          <w:u w:val="single"/>
          <w:lang w:val="en-GB"/>
        </w:rPr>
      </w:pPr>
      <w:r w:rsidRPr="00F801BD">
        <w:rPr>
          <w:rFonts w:eastAsia="SimSun"/>
          <w:b/>
          <w:sz w:val="22"/>
          <w:szCs w:val="22"/>
          <w:u w:val="single"/>
          <w:lang w:val="en-GB"/>
        </w:rPr>
        <w:t xml:space="preserve">IMPORTANT NOTE </w:t>
      </w:r>
      <w:r w:rsidR="008B1939" w:rsidRPr="00F801BD">
        <w:rPr>
          <w:rFonts w:eastAsia="SimSun"/>
          <w:b/>
          <w:sz w:val="22"/>
          <w:szCs w:val="22"/>
          <w:u w:val="single"/>
          <w:lang w:val="en-GB"/>
        </w:rPr>
        <w:t>2</w:t>
      </w:r>
      <w:r w:rsidRPr="00F801BD">
        <w:rPr>
          <w:rFonts w:eastAsia="SimSun"/>
          <w:b/>
          <w:sz w:val="22"/>
          <w:szCs w:val="22"/>
          <w:u w:val="single"/>
          <w:lang w:val="en-GB"/>
        </w:rPr>
        <w:t>:</w:t>
      </w:r>
    </w:p>
    <w:p w14:paraId="6C8785AC" w14:textId="07C3B1CE" w:rsidR="00FE0A85" w:rsidRPr="00F801BD" w:rsidRDefault="00FE0A85" w:rsidP="004D19BF">
      <w:pPr>
        <w:spacing w:after="120"/>
        <w:ind w:left="567"/>
        <w:jc w:val="both"/>
        <w:rPr>
          <w:rFonts w:eastAsia="SimSun"/>
          <w:sz w:val="22"/>
          <w:szCs w:val="22"/>
          <w:lang w:val="en-GB"/>
        </w:rPr>
      </w:pPr>
      <w:r w:rsidRPr="00F801BD">
        <w:rPr>
          <w:rFonts w:eastAsia="SimSun"/>
          <w:sz w:val="22"/>
          <w:szCs w:val="22"/>
          <w:lang w:val="en-GB"/>
        </w:rPr>
        <w:t>The Sub-folder of Participation Supporting Documentation must also include the above documents for the Subcontractors</w:t>
      </w:r>
      <w:r w:rsidR="00F21935" w:rsidRPr="00F801BD">
        <w:rPr>
          <w:rFonts w:eastAsia="SimSun"/>
          <w:sz w:val="22"/>
          <w:szCs w:val="22"/>
          <w:lang w:val="en-GB"/>
        </w:rPr>
        <w:t>, if any,</w:t>
      </w:r>
      <w:r w:rsidRPr="00F801BD">
        <w:rPr>
          <w:rFonts w:eastAsia="SimSun"/>
          <w:sz w:val="22"/>
          <w:szCs w:val="22"/>
          <w:lang w:val="en-GB"/>
        </w:rPr>
        <w:t xml:space="preserve"> as if the</w:t>
      </w:r>
      <w:r w:rsidR="00FB1D58" w:rsidRPr="00F801BD">
        <w:rPr>
          <w:rFonts w:eastAsia="SimSun"/>
          <w:sz w:val="22"/>
          <w:szCs w:val="22"/>
          <w:lang w:val="en-GB"/>
        </w:rPr>
        <w:t>y</w:t>
      </w:r>
      <w:r w:rsidRPr="00F801BD">
        <w:rPr>
          <w:rFonts w:eastAsia="SimSun"/>
          <w:sz w:val="22"/>
          <w:szCs w:val="22"/>
          <w:lang w:val="en-GB"/>
        </w:rPr>
        <w:t xml:space="preserve"> were Candidates themselves.</w:t>
      </w:r>
    </w:p>
    <w:p w14:paraId="7988DE2F" w14:textId="4F264329" w:rsidR="00024AEB" w:rsidRPr="00F801BD" w:rsidRDefault="00024AEB" w:rsidP="004D19BF">
      <w:pPr>
        <w:spacing w:after="120"/>
        <w:ind w:left="567"/>
        <w:jc w:val="both"/>
        <w:rPr>
          <w:rFonts w:eastAsia="SimSun"/>
          <w:sz w:val="22"/>
          <w:szCs w:val="22"/>
          <w:lang w:val="en-GB"/>
        </w:rPr>
      </w:pPr>
    </w:p>
    <w:p w14:paraId="09EB4D6C" w14:textId="3EB68F39" w:rsidR="00B05C09" w:rsidRPr="00F801BD" w:rsidRDefault="00B05C09" w:rsidP="00B05C09">
      <w:pPr>
        <w:spacing w:after="120"/>
        <w:ind w:left="567"/>
        <w:jc w:val="both"/>
        <w:rPr>
          <w:rFonts w:eastAsia="SimSun"/>
          <w:b/>
          <w:sz w:val="22"/>
          <w:szCs w:val="22"/>
          <w:u w:val="single"/>
          <w:lang w:val="en-GB"/>
        </w:rPr>
      </w:pPr>
      <w:r w:rsidRPr="00F801BD">
        <w:rPr>
          <w:rFonts w:eastAsia="SimSun"/>
          <w:b/>
          <w:sz w:val="22"/>
          <w:szCs w:val="22"/>
          <w:u w:val="single"/>
          <w:lang w:val="en-GB"/>
        </w:rPr>
        <w:t>IMPORTANT NOTE 3:</w:t>
      </w:r>
    </w:p>
    <w:p w14:paraId="05B9BE68" w14:textId="5D30D84C" w:rsidR="00024AEB" w:rsidRPr="00F801BD" w:rsidRDefault="00024AEB" w:rsidP="004D19BF">
      <w:pPr>
        <w:spacing w:after="120"/>
        <w:ind w:left="567"/>
        <w:jc w:val="both"/>
        <w:rPr>
          <w:rFonts w:eastAsia="SimSun"/>
          <w:sz w:val="22"/>
          <w:szCs w:val="22"/>
          <w:lang w:val="en-GB"/>
        </w:rPr>
      </w:pPr>
      <w:r w:rsidRPr="00F801BD">
        <w:rPr>
          <w:rFonts w:eastAsia="SimSun"/>
          <w:sz w:val="22"/>
          <w:szCs w:val="22"/>
          <w:lang w:val="en-GB"/>
        </w:rPr>
        <w:t>Joint Ventures are not acceptable to participate in this tender.</w:t>
      </w:r>
    </w:p>
    <w:p w14:paraId="261FF66C" w14:textId="77777777" w:rsidR="005045B1" w:rsidRPr="00F801BD" w:rsidRDefault="005045B1" w:rsidP="004D19BF">
      <w:pPr>
        <w:spacing w:after="120"/>
        <w:ind w:left="567"/>
        <w:jc w:val="both"/>
        <w:rPr>
          <w:rFonts w:eastAsia="SimSun"/>
          <w:sz w:val="22"/>
          <w:szCs w:val="22"/>
        </w:rPr>
      </w:pPr>
      <w:r w:rsidRPr="00F801BD">
        <w:rPr>
          <w:rFonts w:eastAsia="SimSun"/>
          <w:sz w:val="22"/>
          <w:szCs w:val="22"/>
          <w:lang w:val="en-GB"/>
        </w:rPr>
        <w:t> </w:t>
      </w:r>
    </w:p>
    <w:p w14:paraId="333D461B" w14:textId="77777777" w:rsidR="00A85B2C" w:rsidRPr="00F801BD" w:rsidRDefault="00E51C71"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8" w:name="_Toc498499716"/>
      <w:bookmarkStart w:id="129" w:name="_Toc59711788"/>
      <w:r w:rsidRPr="00F801BD">
        <w:rPr>
          <w:rFonts w:ascii="Times New Roman" w:eastAsia="Times New Roman" w:hAnsi="Times New Roman" w:cs="Times New Roman"/>
          <w:b w:val="0"/>
          <w:bCs w:val="0"/>
          <w:iCs w:val="0"/>
          <w:color w:val="244061" w:themeColor="accent1" w:themeShade="80"/>
          <w:sz w:val="22"/>
          <w:szCs w:val="22"/>
          <w:u w:val="single"/>
          <w:lang w:val="en-GB" w:eastAsia="en-US"/>
        </w:rPr>
        <w:lastRenderedPageBreak/>
        <w:t>5.3.2.</w:t>
      </w:r>
      <w:r w:rsidR="00A85B2C"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 Sub-folder of Technical </w:t>
      </w:r>
      <w:bookmarkEnd w:id="128"/>
      <w:r w:rsidR="00A64055" w:rsidRPr="00F801BD">
        <w:rPr>
          <w:rFonts w:ascii="Times New Roman" w:eastAsia="Times New Roman" w:hAnsi="Times New Roman" w:cs="Times New Roman"/>
          <w:b w:val="0"/>
          <w:bCs w:val="0"/>
          <w:iCs w:val="0"/>
          <w:color w:val="244061" w:themeColor="accent1" w:themeShade="80"/>
          <w:sz w:val="22"/>
          <w:szCs w:val="22"/>
          <w:u w:val="single"/>
          <w:lang w:val="en-GB" w:eastAsia="en-US"/>
        </w:rPr>
        <w:t>Offer</w:t>
      </w:r>
      <w:bookmarkEnd w:id="129"/>
    </w:p>
    <w:p w14:paraId="50B74E7A" w14:textId="6EACAEA0" w:rsidR="005045B1" w:rsidRPr="00F801BD" w:rsidRDefault="005045B1"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The Sub-folder of </w:t>
      </w:r>
      <w:r w:rsidR="001B309A" w:rsidRPr="00F801BD">
        <w:rPr>
          <w:rFonts w:eastAsia="Calibri"/>
          <w:sz w:val="22"/>
          <w:szCs w:val="22"/>
          <w:lang w:val="en-GB" w:eastAsia="en-US"/>
        </w:rPr>
        <w:t>T</w:t>
      </w:r>
      <w:r w:rsidRPr="00F801BD">
        <w:rPr>
          <w:rFonts w:eastAsia="Calibri"/>
          <w:sz w:val="22"/>
          <w:szCs w:val="22"/>
          <w:lang w:val="en-GB" w:eastAsia="en-US"/>
        </w:rPr>
        <w:t xml:space="preserve">echnical </w:t>
      </w:r>
      <w:r w:rsidR="001B309A" w:rsidRPr="00F801BD">
        <w:rPr>
          <w:rFonts w:eastAsia="Calibri"/>
          <w:sz w:val="22"/>
          <w:szCs w:val="22"/>
          <w:lang w:val="en-GB" w:eastAsia="en-US"/>
        </w:rPr>
        <w:t>P</w:t>
      </w:r>
      <w:r w:rsidRPr="00F801BD">
        <w:rPr>
          <w:rFonts w:eastAsia="Calibri"/>
          <w:sz w:val="22"/>
          <w:szCs w:val="22"/>
          <w:lang w:val="en-GB" w:eastAsia="en-US"/>
        </w:rPr>
        <w:t xml:space="preserve">roposal </w:t>
      </w:r>
      <w:r w:rsidR="00E51C71" w:rsidRPr="00F801BD">
        <w:rPr>
          <w:rFonts w:eastAsia="Calibri"/>
          <w:sz w:val="22"/>
          <w:szCs w:val="22"/>
          <w:lang w:val="en-GB" w:eastAsia="en-US"/>
        </w:rPr>
        <w:t xml:space="preserve">must </w:t>
      </w:r>
      <w:r w:rsidRPr="00F801BD">
        <w:rPr>
          <w:rFonts w:eastAsia="Calibri"/>
          <w:sz w:val="22"/>
          <w:szCs w:val="22"/>
          <w:lang w:val="en-GB" w:eastAsia="en-US"/>
        </w:rPr>
        <w:t>include the following documents (duly certified copies, where applicable), as evidence of compliance with the requirements of this</w:t>
      </w:r>
      <w:r w:rsidR="00E51C71" w:rsidRPr="00F801BD">
        <w:rPr>
          <w:rFonts w:eastAsia="Calibri"/>
          <w:sz w:val="22"/>
          <w:szCs w:val="22"/>
          <w:lang w:val="en-GB" w:eastAsia="en-US"/>
        </w:rPr>
        <w:t xml:space="preserve"> Call</w:t>
      </w:r>
      <w:r w:rsidRPr="00F801BD">
        <w:rPr>
          <w:rFonts w:eastAsia="Calibri"/>
          <w:sz w:val="22"/>
          <w:szCs w:val="22"/>
          <w:lang w:val="en-GB" w:eastAsia="en-US"/>
        </w:rPr>
        <w:t>.</w:t>
      </w:r>
      <w:r w:rsidR="00030D93" w:rsidRPr="00F801BD">
        <w:rPr>
          <w:rFonts w:eastAsia="Calibri"/>
          <w:sz w:val="22"/>
          <w:szCs w:val="22"/>
          <w:lang w:val="en-GB" w:eastAsia="en-US"/>
        </w:rPr>
        <w:t xml:space="preserve"> In particular, the following must be included:</w:t>
      </w:r>
    </w:p>
    <w:p w14:paraId="6547BB29" w14:textId="77777777" w:rsidR="006046C2" w:rsidRPr="00F801BD" w:rsidRDefault="006046C2" w:rsidP="004D19BF">
      <w:pPr>
        <w:spacing w:after="120"/>
        <w:ind w:left="567"/>
        <w:jc w:val="both"/>
        <w:rPr>
          <w:rFonts w:eastAsia="Calibri"/>
          <w:b/>
          <w:sz w:val="22"/>
          <w:szCs w:val="22"/>
          <w:lang w:val="en-GB" w:eastAsia="en-US"/>
        </w:rPr>
      </w:pPr>
    </w:p>
    <w:p w14:paraId="234A81E7" w14:textId="77777777" w:rsidR="00030D93" w:rsidRPr="00F801BD" w:rsidRDefault="00030D93" w:rsidP="00232EE1">
      <w:pPr>
        <w:pStyle w:val="ListParagraph"/>
        <w:numPr>
          <w:ilvl w:val="0"/>
          <w:numId w:val="11"/>
        </w:numPr>
        <w:spacing w:after="120"/>
        <w:ind w:leftChars="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An i</w:t>
      </w:r>
      <w:r w:rsidR="00E15856" w:rsidRPr="00F801BD">
        <w:rPr>
          <w:rFonts w:ascii="Times New Roman" w:eastAsia="Calibri" w:hAnsi="Times New Roman"/>
          <w:sz w:val="22"/>
          <w:lang w:val="en-GB" w:eastAsia="en-US"/>
        </w:rPr>
        <w:t>ntroduction-executive summary (up to 5 pages</w:t>
      </w:r>
      <w:r w:rsidRPr="00F801BD">
        <w:rPr>
          <w:rFonts w:ascii="Times New Roman" w:eastAsia="Calibri" w:hAnsi="Times New Roman"/>
          <w:sz w:val="22"/>
          <w:lang w:val="en-GB" w:eastAsia="en-US"/>
        </w:rPr>
        <w:t xml:space="preserve">) that contains the summary of the </w:t>
      </w:r>
      <w:r w:rsidR="008B1939" w:rsidRPr="00F801BD">
        <w:rPr>
          <w:rFonts w:ascii="Times New Roman" w:eastAsia="Calibri" w:hAnsi="Times New Roman"/>
          <w:sz w:val="22"/>
          <w:lang w:val="en-GB" w:eastAsia="en-US"/>
        </w:rPr>
        <w:t>Offer</w:t>
      </w:r>
      <w:r w:rsidRPr="00F801BD">
        <w:rPr>
          <w:rFonts w:ascii="Times New Roman" w:eastAsia="Calibri" w:hAnsi="Times New Roman"/>
          <w:sz w:val="22"/>
          <w:lang w:val="en-GB" w:eastAsia="en-US"/>
        </w:rPr>
        <w:t xml:space="preserve"> of the Candidate, which should include the following:</w:t>
      </w:r>
    </w:p>
    <w:p w14:paraId="7C663DC0" w14:textId="77777777" w:rsidR="004009D9" w:rsidRPr="00F801BD"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summary description of New Architecture Design;</w:t>
      </w:r>
    </w:p>
    <w:p w14:paraId="795BEFD9" w14:textId="77777777" w:rsidR="004009D9" w:rsidRPr="00F801BD"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basic Operating Specifications covering the entire Infrastructure System;</w:t>
      </w:r>
    </w:p>
    <w:p w14:paraId="570D56D6" w14:textId="77777777" w:rsidR="004009D9" w:rsidRPr="00F801BD"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a brief description of the technical specifications and of the technical equipment offered, as well as of the systems and applications software;</w:t>
      </w:r>
    </w:p>
    <w:p w14:paraId="35C92516" w14:textId="77777777" w:rsidR="004009D9" w:rsidRPr="00F801BD"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a brief description of the methodology to be followed during Project implementation;</w:t>
      </w:r>
    </w:p>
    <w:p w14:paraId="00A09291" w14:textId="77777777" w:rsidR="004009D9" w:rsidRPr="00F801BD"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summary of the Schedule and Phases of the Project (please, refer to the services offered and deliverables per project phase);</w:t>
      </w:r>
    </w:p>
    <w:p w14:paraId="2B23626D" w14:textId="77777777" w:rsidR="00E15856" w:rsidRPr="00F801BD"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a brief description of the Project Team structure/staff.</w:t>
      </w:r>
    </w:p>
    <w:p w14:paraId="0783A759" w14:textId="77777777" w:rsidR="00612824" w:rsidRPr="00F801BD" w:rsidRDefault="00612824" w:rsidP="00232EE1">
      <w:pPr>
        <w:pStyle w:val="ListParagraph"/>
        <w:numPr>
          <w:ilvl w:val="0"/>
          <w:numId w:val="11"/>
        </w:numPr>
        <w:ind w:leftChars="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 xml:space="preserve">Detailed CVs of the Project Team, mainly of the Project Manager, the Project </w:t>
      </w:r>
      <w:r w:rsidR="0067405A" w:rsidRPr="00F801BD">
        <w:rPr>
          <w:rFonts w:ascii="Times New Roman" w:eastAsia="Calibri" w:hAnsi="Times New Roman"/>
          <w:sz w:val="22"/>
          <w:lang w:val="en-GB" w:eastAsia="en-US"/>
        </w:rPr>
        <w:t xml:space="preserve">IT </w:t>
      </w:r>
      <w:r w:rsidRPr="00F801BD">
        <w:rPr>
          <w:rFonts w:ascii="Times New Roman" w:eastAsia="Calibri" w:hAnsi="Times New Roman"/>
          <w:sz w:val="22"/>
          <w:lang w:val="en-GB" w:eastAsia="en-US"/>
        </w:rPr>
        <w:t>Engineer</w:t>
      </w:r>
      <w:r w:rsidR="0067405A" w:rsidRPr="00F801BD">
        <w:rPr>
          <w:rFonts w:ascii="Times New Roman" w:eastAsia="Calibri" w:hAnsi="Times New Roman"/>
          <w:sz w:val="22"/>
          <w:lang w:val="en-GB" w:eastAsia="en-US"/>
        </w:rPr>
        <w:t>s</w:t>
      </w:r>
      <w:r w:rsidRPr="00F801BD">
        <w:rPr>
          <w:rFonts w:ascii="Times New Roman" w:eastAsia="Calibri" w:hAnsi="Times New Roman"/>
          <w:sz w:val="22"/>
          <w:lang w:val="en-GB" w:eastAsia="en-US"/>
        </w:rPr>
        <w:t xml:space="preserve"> and Project Team Executives from which</w:t>
      </w:r>
      <w:r w:rsidR="00AA125E" w:rsidRPr="00F801BD">
        <w:rPr>
          <w:rFonts w:ascii="Times New Roman" w:eastAsia="Calibri" w:hAnsi="Times New Roman"/>
          <w:sz w:val="22"/>
          <w:lang w:val="en-GB" w:eastAsia="en-US"/>
        </w:rPr>
        <w:t xml:space="preserve"> it </w:t>
      </w:r>
      <w:proofErr w:type="spellStart"/>
      <w:r w:rsidR="00AA125E" w:rsidRPr="00F801BD">
        <w:rPr>
          <w:rFonts w:ascii="Times New Roman" w:eastAsia="Calibri" w:hAnsi="Times New Roman"/>
          <w:sz w:val="22"/>
          <w:lang w:val="en-GB" w:eastAsia="en-US"/>
        </w:rPr>
        <w:t>couldbe</w:t>
      </w:r>
      <w:proofErr w:type="spellEnd"/>
      <w:r w:rsidR="00AA125E" w:rsidRPr="00F801BD">
        <w:rPr>
          <w:rFonts w:ascii="Times New Roman" w:eastAsia="Calibri" w:hAnsi="Times New Roman"/>
          <w:sz w:val="22"/>
          <w:lang w:val="en-GB" w:eastAsia="en-US"/>
        </w:rPr>
        <w:t xml:space="preserve"> proved</w:t>
      </w:r>
      <w:r w:rsidRPr="00F801BD">
        <w:rPr>
          <w:rFonts w:ascii="Times New Roman" w:eastAsia="Calibri" w:hAnsi="Times New Roman"/>
          <w:sz w:val="22"/>
          <w:lang w:val="en-GB" w:eastAsia="en-US"/>
        </w:rPr>
        <w:t xml:space="preserve"> directly and without any other necessary information or clarification, specialization, professional qualifications and experience </w:t>
      </w:r>
      <w:r w:rsidR="0067405A" w:rsidRPr="00F801BD">
        <w:rPr>
          <w:rFonts w:ascii="Times New Roman" w:eastAsia="Calibri" w:hAnsi="Times New Roman"/>
          <w:sz w:val="22"/>
          <w:lang w:val="en-GB" w:eastAsia="en-US"/>
        </w:rPr>
        <w:t>o</w:t>
      </w:r>
      <w:r w:rsidRPr="00F801BD">
        <w:rPr>
          <w:rFonts w:ascii="Times New Roman" w:eastAsia="Calibri" w:hAnsi="Times New Roman"/>
          <w:sz w:val="22"/>
          <w:lang w:val="en-GB" w:eastAsia="en-US"/>
        </w:rPr>
        <w:t>f the requirements it assumes as a result of the role that has been described to participate in the Project Team.</w:t>
      </w:r>
    </w:p>
    <w:p w14:paraId="60B7C5B4" w14:textId="77777777" w:rsidR="00AA125E" w:rsidRPr="00F801BD" w:rsidRDefault="00D0638D" w:rsidP="004D19BF">
      <w:pPr>
        <w:pStyle w:val="ListParagraph"/>
        <w:spacing w:before="40" w:after="40"/>
        <w:ind w:leftChars="0" w:left="1494"/>
        <w:jc w:val="both"/>
        <w:rPr>
          <w:rFonts w:ascii="Times New Roman" w:eastAsia="Calibri" w:hAnsi="Times New Roman"/>
          <w:sz w:val="22"/>
          <w:lang w:val="en-GB" w:eastAsia="en-US"/>
        </w:rPr>
      </w:pPr>
      <w:proofErr w:type="gramStart"/>
      <w:r w:rsidRPr="00F801BD">
        <w:rPr>
          <w:rFonts w:ascii="Times New Roman" w:eastAsia="Calibri" w:hAnsi="Times New Roman"/>
          <w:sz w:val="22"/>
          <w:lang w:val="en-GB" w:eastAsia="en-US"/>
        </w:rPr>
        <w:t>Additionally</w:t>
      </w:r>
      <w:proofErr w:type="gramEnd"/>
      <w:r w:rsidRPr="00F801BD">
        <w:rPr>
          <w:rFonts w:ascii="Times New Roman" w:eastAsia="Calibri" w:hAnsi="Times New Roman"/>
          <w:sz w:val="22"/>
          <w:lang w:val="en-GB" w:eastAsia="en-US"/>
        </w:rPr>
        <w:t xml:space="preserve"> to </w:t>
      </w:r>
      <w:proofErr w:type="spellStart"/>
      <w:r w:rsidRPr="00F801BD">
        <w:rPr>
          <w:rFonts w:ascii="Times New Roman" w:eastAsia="Calibri" w:hAnsi="Times New Roman"/>
          <w:sz w:val="22"/>
          <w:lang w:val="en-GB" w:eastAsia="en-US"/>
        </w:rPr>
        <w:t>deatailed</w:t>
      </w:r>
      <w:proofErr w:type="spellEnd"/>
      <w:r w:rsidRPr="00F801BD">
        <w:rPr>
          <w:rFonts w:ascii="Times New Roman" w:eastAsia="Calibri" w:hAnsi="Times New Roman"/>
          <w:sz w:val="22"/>
          <w:lang w:val="en-GB" w:eastAsia="en-US"/>
        </w:rPr>
        <w:t xml:space="preserve"> CVs the Candidates must provide a summary table as the following </w:t>
      </w:r>
      <w:r w:rsidR="00AA125E" w:rsidRPr="00F801BD">
        <w:rPr>
          <w:rFonts w:ascii="Times New Roman" w:eastAsia="Calibri" w:hAnsi="Times New Roman"/>
          <w:sz w:val="22"/>
          <w:lang w:val="en-GB" w:eastAsia="en-US"/>
        </w:rPr>
        <w:t>Example table (company &amp; subcontractor):</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676"/>
        <w:gridCol w:w="2106"/>
        <w:gridCol w:w="1484"/>
        <w:gridCol w:w="1455"/>
        <w:gridCol w:w="958"/>
      </w:tblGrid>
      <w:tr w:rsidR="00AA125E" w:rsidRPr="00F801BD" w14:paraId="45B5E44C" w14:textId="77777777" w:rsidTr="00D81443">
        <w:trPr>
          <w:trHeight w:val="1260"/>
          <w:jc w:val="center"/>
        </w:trPr>
        <w:tc>
          <w:tcPr>
            <w:tcW w:w="372" w:type="pct"/>
            <w:shd w:val="clear" w:color="auto" w:fill="D9D9D9"/>
            <w:tcMar>
              <w:left w:w="57" w:type="dxa"/>
              <w:right w:w="57" w:type="dxa"/>
            </w:tcMar>
            <w:vAlign w:val="center"/>
          </w:tcPr>
          <w:p w14:paraId="05286DB6" w14:textId="77777777" w:rsidR="00AA125E" w:rsidRPr="00F801BD" w:rsidRDefault="00AA125E" w:rsidP="00D81443">
            <w:pPr>
              <w:spacing w:before="40" w:after="40"/>
              <w:ind w:left="-341"/>
              <w:jc w:val="center"/>
              <w:rPr>
                <w:rFonts w:eastAsia="Calibri"/>
                <w:sz w:val="22"/>
                <w:szCs w:val="22"/>
                <w:lang w:val="en-GB" w:eastAsia="en-US"/>
              </w:rPr>
            </w:pPr>
            <w:r w:rsidRPr="00F801BD">
              <w:rPr>
                <w:rFonts w:eastAsia="Calibri"/>
                <w:sz w:val="22"/>
                <w:szCs w:val="22"/>
                <w:lang w:val="en-GB" w:eastAsia="en-US"/>
              </w:rPr>
              <w:t>AA</w:t>
            </w:r>
          </w:p>
        </w:tc>
        <w:tc>
          <w:tcPr>
            <w:tcW w:w="1426" w:type="pct"/>
            <w:shd w:val="clear" w:color="auto" w:fill="D9D9D9"/>
            <w:tcMar>
              <w:left w:w="57" w:type="dxa"/>
              <w:right w:w="57" w:type="dxa"/>
            </w:tcMar>
            <w:vAlign w:val="center"/>
          </w:tcPr>
          <w:p w14:paraId="7B059CB4"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Company</w:t>
            </w:r>
          </w:p>
        </w:tc>
        <w:tc>
          <w:tcPr>
            <w:tcW w:w="1123" w:type="pct"/>
            <w:shd w:val="clear" w:color="auto" w:fill="D9D9D9"/>
            <w:tcMar>
              <w:left w:w="57" w:type="dxa"/>
              <w:right w:w="57" w:type="dxa"/>
            </w:tcMar>
            <w:vAlign w:val="center"/>
          </w:tcPr>
          <w:p w14:paraId="2159B16F"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Name of team member</w:t>
            </w:r>
          </w:p>
        </w:tc>
        <w:tc>
          <w:tcPr>
            <w:tcW w:w="791" w:type="pct"/>
            <w:shd w:val="clear" w:color="auto" w:fill="D9D9D9"/>
            <w:tcMar>
              <w:left w:w="57" w:type="dxa"/>
              <w:right w:w="57" w:type="dxa"/>
            </w:tcMar>
            <w:vAlign w:val="center"/>
          </w:tcPr>
          <w:p w14:paraId="08F8B589"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Role in the project</w:t>
            </w:r>
          </w:p>
        </w:tc>
        <w:tc>
          <w:tcPr>
            <w:tcW w:w="776" w:type="pct"/>
            <w:tcBorders>
              <w:bottom w:val="single" w:sz="4" w:space="0" w:color="auto"/>
            </w:tcBorders>
            <w:shd w:val="clear" w:color="auto" w:fill="D9D9D9"/>
            <w:tcMar>
              <w:left w:w="57" w:type="dxa"/>
              <w:right w:w="57" w:type="dxa"/>
            </w:tcMar>
            <w:vAlign w:val="center"/>
          </w:tcPr>
          <w:p w14:paraId="485903D0"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Man months</w:t>
            </w:r>
          </w:p>
        </w:tc>
        <w:tc>
          <w:tcPr>
            <w:tcW w:w="511" w:type="pct"/>
            <w:tcBorders>
              <w:bottom w:val="single" w:sz="4" w:space="0" w:color="auto"/>
            </w:tcBorders>
            <w:shd w:val="clear" w:color="auto" w:fill="D9D9D9"/>
            <w:tcMar>
              <w:left w:w="57" w:type="dxa"/>
              <w:right w:w="57" w:type="dxa"/>
            </w:tcMar>
          </w:tcPr>
          <w:p w14:paraId="19F42180" w14:textId="77777777" w:rsidR="00AA125E" w:rsidRPr="00F801BD" w:rsidRDefault="00AA125E" w:rsidP="00D81443">
            <w:pPr>
              <w:spacing w:before="40" w:after="40"/>
              <w:jc w:val="center"/>
              <w:rPr>
                <w:rFonts w:eastAsia="Calibri"/>
                <w:sz w:val="22"/>
                <w:szCs w:val="22"/>
                <w:lang w:val="en-GB" w:eastAsia="en-US"/>
              </w:rPr>
            </w:pPr>
            <w:proofErr w:type="gramStart"/>
            <w:r w:rsidRPr="00F801BD">
              <w:rPr>
                <w:rFonts w:eastAsia="Calibri"/>
                <w:sz w:val="22"/>
                <w:szCs w:val="22"/>
                <w:lang w:val="en-GB" w:eastAsia="en-US"/>
              </w:rPr>
              <w:t>Percentage(</w:t>
            </w:r>
            <w:proofErr w:type="gramEnd"/>
            <w:r w:rsidRPr="00F801BD">
              <w:rPr>
                <w:rFonts w:eastAsia="Calibri"/>
                <w:sz w:val="22"/>
                <w:szCs w:val="22"/>
                <w:lang w:val="en-GB" w:eastAsia="en-US"/>
              </w:rPr>
              <w:t>%) of participation*</w:t>
            </w:r>
          </w:p>
        </w:tc>
      </w:tr>
      <w:tr w:rsidR="00AA125E" w:rsidRPr="00F801BD" w14:paraId="0A039375" w14:textId="77777777" w:rsidTr="00D81443">
        <w:trPr>
          <w:trHeight w:val="278"/>
          <w:jc w:val="center"/>
        </w:trPr>
        <w:tc>
          <w:tcPr>
            <w:tcW w:w="372" w:type="pct"/>
            <w:tcMar>
              <w:left w:w="57" w:type="dxa"/>
              <w:right w:w="57" w:type="dxa"/>
            </w:tcMar>
            <w:vAlign w:val="center"/>
          </w:tcPr>
          <w:p w14:paraId="6E04054F" w14:textId="77777777" w:rsidR="00AA125E" w:rsidRPr="00F801BD" w:rsidRDefault="00AA125E" w:rsidP="00DD518B">
            <w:pPr>
              <w:spacing w:before="40" w:after="40"/>
              <w:jc w:val="both"/>
              <w:rPr>
                <w:sz w:val="22"/>
                <w:szCs w:val="22"/>
              </w:rPr>
            </w:pPr>
          </w:p>
        </w:tc>
        <w:tc>
          <w:tcPr>
            <w:tcW w:w="1426" w:type="pct"/>
            <w:tcMar>
              <w:left w:w="57" w:type="dxa"/>
              <w:right w:w="57" w:type="dxa"/>
            </w:tcMar>
            <w:vAlign w:val="center"/>
          </w:tcPr>
          <w:p w14:paraId="2B4C8F67" w14:textId="77777777" w:rsidR="00AA125E" w:rsidRPr="00F801BD" w:rsidRDefault="00AA125E" w:rsidP="00DD518B">
            <w:pPr>
              <w:spacing w:before="40" w:after="40"/>
              <w:jc w:val="both"/>
              <w:rPr>
                <w:sz w:val="22"/>
                <w:szCs w:val="22"/>
              </w:rPr>
            </w:pPr>
          </w:p>
        </w:tc>
        <w:tc>
          <w:tcPr>
            <w:tcW w:w="1123" w:type="pct"/>
            <w:tcMar>
              <w:left w:w="57" w:type="dxa"/>
              <w:right w:w="57" w:type="dxa"/>
            </w:tcMar>
            <w:vAlign w:val="center"/>
          </w:tcPr>
          <w:p w14:paraId="332624E1" w14:textId="77777777" w:rsidR="00AA125E" w:rsidRPr="00F801BD" w:rsidRDefault="00AA125E" w:rsidP="00DD518B">
            <w:pPr>
              <w:spacing w:before="40" w:after="40"/>
              <w:jc w:val="both"/>
              <w:rPr>
                <w:sz w:val="22"/>
                <w:szCs w:val="22"/>
              </w:rPr>
            </w:pPr>
          </w:p>
        </w:tc>
        <w:tc>
          <w:tcPr>
            <w:tcW w:w="791" w:type="pct"/>
            <w:tcMar>
              <w:left w:w="57" w:type="dxa"/>
              <w:right w:w="57" w:type="dxa"/>
            </w:tcMar>
            <w:vAlign w:val="center"/>
          </w:tcPr>
          <w:p w14:paraId="5961A9FF" w14:textId="77777777" w:rsidR="00AA125E" w:rsidRPr="00F801BD"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12C388CF" w14:textId="77777777" w:rsidR="00AA125E" w:rsidRPr="00F801BD" w:rsidRDefault="00AA125E" w:rsidP="00DD518B">
            <w:pPr>
              <w:spacing w:before="40" w:after="40"/>
              <w:jc w:val="both"/>
              <w:rPr>
                <w:sz w:val="22"/>
                <w:szCs w:val="22"/>
              </w:rPr>
            </w:pPr>
          </w:p>
        </w:tc>
        <w:tc>
          <w:tcPr>
            <w:tcW w:w="511" w:type="pct"/>
            <w:shd w:val="clear" w:color="auto" w:fill="auto"/>
            <w:tcMar>
              <w:left w:w="57" w:type="dxa"/>
              <w:right w:w="57" w:type="dxa"/>
            </w:tcMar>
          </w:tcPr>
          <w:p w14:paraId="726439A0" w14:textId="77777777" w:rsidR="00AA125E" w:rsidRPr="00F801BD" w:rsidRDefault="00AA125E" w:rsidP="00DD518B">
            <w:pPr>
              <w:spacing w:before="40" w:after="40"/>
              <w:jc w:val="both"/>
              <w:rPr>
                <w:sz w:val="22"/>
                <w:szCs w:val="22"/>
              </w:rPr>
            </w:pPr>
          </w:p>
        </w:tc>
      </w:tr>
      <w:tr w:rsidR="00AA125E" w:rsidRPr="00F801BD" w14:paraId="55A5F40E" w14:textId="77777777" w:rsidTr="00D81443">
        <w:trPr>
          <w:trHeight w:val="290"/>
          <w:jc w:val="center"/>
        </w:trPr>
        <w:tc>
          <w:tcPr>
            <w:tcW w:w="372" w:type="pct"/>
            <w:tcMar>
              <w:left w:w="57" w:type="dxa"/>
              <w:right w:w="57" w:type="dxa"/>
            </w:tcMar>
            <w:vAlign w:val="center"/>
          </w:tcPr>
          <w:p w14:paraId="463CAB5F" w14:textId="77777777" w:rsidR="00AA125E" w:rsidRPr="00F801BD" w:rsidRDefault="00AA125E" w:rsidP="00DD518B">
            <w:pPr>
              <w:spacing w:before="40" w:after="40"/>
              <w:jc w:val="both"/>
              <w:rPr>
                <w:sz w:val="22"/>
                <w:szCs w:val="22"/>
              </w:rPr>
            </w:pPr>
          </w:p>
        </w:tc>
        <w:tc>
          <w:tcPr>
            <w:tcW w:w="1426" w:type="pct"/>
            <w:tcMar>
              <w:left w:w="57" w:type="dxa"/>
              <w:right w:w="57" w:type="dxa"/>
            </w:tcMar>
            <w:vAlign w:val="center"/>
          </w:tcPr>
          <w:p w14:paraId="20873A60" w14:textId="77777777" w:rsidR="00AA125E" w:rsidRPr="00F801BD" w:rsidRDefault="00AA125E" w:rsidP="00DD518B">
            <w:pPr>
              <w:spacing w:before="40" w:after="40"/>
              <w:jc w:val="both"/>
              <w:rPr>
                <w:sz w:val="22"/>
                <w:szCs w:val="22"/>
              </w:rPr>
            </w:pPr>
          </w:p>
        </w:tc>
        <w:tc>
          <w:tcPr>
            <w:tcW w:w="1123" w:type="pct"/>
            <w:tcMar>
              <w:left w:w="57" w:type="dxa"/>
              <w:right w:w="57" w:type="dxa"/>
            </w:tcMar>
            <w:vAlign w:val="center"/>
          </w:tcPr>
          <w:p w14:paraId="7ED726B3" w14:textId="77777777" w:rsidR="00AA125E" w:rsidRPr="00F801BD" w:rsidRDefault="00AA125E" w:rsidP="00DD518B">
            <w:pPr>
              <w:spacing w:before="40" w:after="40"/>
              <w:jc w:val="both"/>
              <w:rPr>
                <w:sz w:val="22"/>
                <w:szCs w:val="22"/>
              </w:rPr>
            </w:pPr>
          </w:p>
        </w:tc>
        <w:tc>
          <w:tcPr>
            <w:tcW w:w="791" w:type="pct"/>
            <w:tcMar>
              <w:left w:w="57" w:type="dxa"/>
              <w:right w:w="57" w:type="dxa"/>
            </w:tcMar>
            <w:vAlign w:val="center"/>
          </w:tcPr>
          <w:p w14:paraId="1EF49937" w14:textId="77777777" w:rsidR="00AA125E" w:rsidRPr="00F801BD"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28A693F2" w14:textId="77777777" w:rsidR="00AA125E" w:rsidRPr="00F801BD" w:rsidRDefault="00AA125E" w:rsidP="00DD518B">
            <w:pPr>
              <w:spacing w:before="40" w:after="40"/>
              <w:jc w:val="both"/>
              <w:rPr>
                <w:sz w:val="22"/>
                <w:szCs w:val="22"/>
              </w:rPr>
            </w:pPr>
          </w:p>
        </w:tc>
        <w:tc>
          <w:tcPr>
            <w:tcW w:w="511" w:type="pct"/>
            <w:shd w:val="clear" w:color="auto" w:fill="auto"/>
            <w:tcMar>
              <w:left w:w="57" w:type="dxa"/>
              <w:right w:w="57" w:type="dxa"/>
            </w:tcMar>
          </w:tcPr>
          <w:p w14:paraId="198670E6" w14:textId="77777777" w:rsidR="00AA125E" w:rsidRPr="00F801BD" w:rsidRDefault="00AA125E" w:rsidP="00DD518B">
            <w:pPr>
              <w:spacing w:before="40" w:after="40"/>
              <w:jc w:val="both"/>
              <w:rPr>
                <w:sz w:val="22"/>
                <w:szCs w:val="22"/>
              </w:rPr>
            </w:pPr>
          </w:p>
        </w:tc>
      </w:tr>
      <w:tr w:rsidR="00AA125E" w:rsidRPr="00F801BD" w14:paraId="502ED9C9" w14:textId="77777777" w:rsidTr="00D81443">
        <w:trPr>
          <w:trHeight w:val="290"/>
          <w:jc w:val="center"/>
        </w:trPr>
        <w:tc>
          <w:tcPr>
            <w:tcW w:w="372" w:type="pct"/>
            <w:tcMar>
              <w:left w:w="57" w:type="dxa"/>
              <w:right w:w="57" w:type="dxa"/>
            </w:tcMar>
            <w:vAlign w:val="center"/>
          </w:tcPr>
          <w:p w14:paraId="5A90A862" w14:textId="77777777" w:rsidR="00AA125E" w:rsidRPr="00F801BD" w:rsidRDefault="00AA125E" w:rsidP="00DD518B">
            <w:pPr>
              <w:spacing w:before="40" w:after="40"/>
              <w:jc w:val="both"/>
              <w:rPr>
                <w:sz w:val="22"/>
                <w:szCs w:val="22"/>
              </w:rPr>
            </w:pPr>
          </w:p>
        </w:tc>
        <w:tc>
          <w:tcPr>
            <w:tcW w:w="1426" w:type="pct"/>
            <w:tcMar>
              <w:left w:w="57" w:type="dxa"/>
              <w:right w:w="57" w:type="dxa"/>
            </w:tcMar>
            <w:vAlign w:val="center"/>
          </w:tcPr>
          <w:p w14:paraId="7A9895A2" w14:textId="77777777" w:rsidR="00AA125E" w:rsidRPr="00F801BD" w:rsidRDefault="00AA125E" w:rsidP="00DD518B">
            <w:pPr>
              <w:spacing w:before="40" w:after="40"/>
              <w:jc w:val="both"/>
              <w:rPr>
                <w:sz w:val="22"/>
                <w:szCs w:val="22"/>
              </w:rPr>
            </w:pPr>
          </w:p>
        </w:tc>
        <w:tc>
          <w:tcPr>
            <w:tcW w:w="1123" w:type="pct"/>
            <w:tcMar>
              <w:left w:w="57" w:type="dxa"/>
              <w:right w:w="57" w:type="dxa"/>
            </w:tcMar>
            <w:vAlign w:val="center"/>
          </w:tcPr>
          <w:p w14:paraId="4AB1667B" w14:textId="77777777" w:rsidR="00AA125E" w:rsidRPr="00F801BD" w:rsidRDefault="00AA125E" w:rsidP="00DD518B">
            <w:pPr>
              <w:spacing w:before="40" w:after="40"/>
              <w:jc w:val="both"/>
              <w:rPr>
                <w:sz w:val="22"/>
                <w:szCs w:val="22"/>
              </w:rPr>
            </w:pPr>
          </w:p>
        </w:tc>
        <w:tc>
          <w:tcPr>
            <w:tcW w:w="791" w:type="pct"/>
            <w:tcMar>
              <w:left w:w="57" w:type="dxa"/>
              <w:right w:w="57" w:type="dxa"/>
            </w:tcMar>
            <w:vAlign w:val="center"/>
          </w:tcPr>
          <w:p w14:paraId="12B555A0" w14:textId="77777777" w:rsidR="00AA125E" w:rsidRPr="00F801BD"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51A2A5E7" w14:textId="77777777" w:rsidR="00AA125E" w:rsidRPr="00F801BD" w:rsidRDefault="00AA125E" w:rsidP="00DD518B">
            <w:pPr>
              <w:spacing w:before="40" w:after="40"/>
              <w:jc w:val="both"/>
              <w:rPr>
                <w:sz w:val="22"/>
                <w:szCs w:val="22"/>
              </w:rPr>
            </w:pPr>
          </w:p>
        </w:tc>
        <w:tc>
          <w:tcPr>
            <w:tcW w:w="511" w:type="pct"/>
            <w:shd w:val="clear" w:color="auto" w:fill="auto"/>
            <w:tcMar>
              <w:left w:w="57" w:type="dxa"/>
              <w:right w:w="57" w:type="dxa"/>
            </w:tcMar>
          </w:tcPr>
          <w:p w14:paraId="67C37365" w14:textId="77777777" w:rsidR="00AA125E" w:rsidRPr="00F801BD" w:rsidRDefault="00AA125E" w:rsidP="00DD518B">
            <w:pPr>
              <w:spacing w:before="40" w:after="40"/>
              <w:jc w:val="both"/>
              <w:rPr>
                <w:sz w:val="22"/>
                <w:szCs w:val="22"/>
              </w:rPr>
            </w:pPr>
          </w:p>
        </w:tc>
      </w:tr>
    </w:tbl>
    <w:p w14:paraId="3065C3AB" w14:textId="77777777" w:rsidR="00AA125E" w:rsidRPr="00F801BD" w:rsidRDefault="00AA125E" w:rsidP="00AA125E">
      <w:pPr>
        <w:ind w:left="1843"/>
        <w:jc w:val="both"/>
        <w:rPr>
          <w:rFonts w:eastAsia="Calibri"/>
          <w:sz w:val="22"/>
          <w:szCs w:val="22"/>
          <w:lang w:val="en-GB" w:eastAsia="en-US"/>
        </w:rPr>
      </w:pPr>
    </w:p>
    <w:tbl>
      <w:tblPr>
        <w:tblW w:w="4870"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2676"/>
        <w:gridCol w:w="2106"/>
        <w:gridCol w:w="1484"/>
        <w:gridCol w:w="1455"/>
        <w:gridCol w:w="1075"/>
      </w:tblGrid>
      <w:tr w:rsidR="00AA125E" w:rsidRPr="00F801BD" w14:paraId="067D16EA" w14:textId="77777777" w:rsidTr="00D81443">
        <w:trPr>
          <w:trHeight w:val="1260"/>
        </w:trPr>
        <w:tc>
          <w:tcPr>
            <w:tcW w:w="310" w:type="pct"/>
            <w:shd w:val="clear" w:color="auto" w:fill="D9D9D9"/>
            <w:tcMar>
              <w:left w:w="57" w:type="dxa"/>
              <w:right w:w="57" w:type="dxa"/>
            </w:tcMar>
            <w:vAlign w:val="center"/>
          </w:tcPr>
          <w:p w14:paraId="4B10542F" w14:textId="77777777" w:rsidR="00AA125E" w:rsidRPr="00F801BD" w:rsidRDefault="00AA125E" w:rsidP="00D81443">
            <w:pPr>
              <w:spacing w:before="40" w:after="40"/>
              <w:ind w:left="-341"/>
              <w:jc w:val="center"/>
              <w:rPr>
                <w:rFonts w:eastAsia="Calibri"/>
                <w:sz w:val="22"/>
                <w:szCs w:val="22"/>
                <w:lang w:val="en-GB" w:eastAsia="en-US"/>
              </w:rPr>
            </w:pPr>
            <w:r w:rsidRPr="00F801BD">
              <w:rPr>
                <w:rFonts w:eastAsia="Calibri"/>
                <w:sz w:val="22"/>
                <w:szCs w:val="22"/>
                <w:lang w:val="en-GB" w:eastAsia="en-US"/>
              </w:rPr>
              <w:t>AA</w:t>
            </w:r>
          </w:p>
        </w:tc>
        <w:tc>
          <w:tcPr>
            <w:tcW w:w="1427" w:type="pct"/>
            <w:shd w:val="clear" w:color="auto" w:fill="D9D9D9"/>
            <w:tcMar>
              <w:left w:w="57" w:type="dxa"/>
              <w:right w:w="57" w:type="dxa"/>
            </w:tcMar>
            <w:vAlign w:val="center"/>
          </w:tcPr>
          <w:p w14:paraId="4C7A597A" w14:textId="77777777" w:rsidR="00AA125E" w:rsidRPr="00F801BD" w:rsidRDefault="00D0638D" w:rsidP="00D81443">
            <w:pPr>
              <w:spacing w:before="40" w:after="40"/>
              <w:jc w:val="center"/>
              <w:rPr>
                <w:rFonts w:eastAsia="Calibri"/>
                <w:sz w:val="22"/>
                <w:szCs w:val="22"/>
                <w:lang w:val="en-GB" w:eastAsia="en-US"/>
              </w:rPr>
            </w:pPr>
            <w:r w:rsidRPr="00F801BD">
              <w:rPr>
                <w:rFonts w:eastAsia="Calibri"/>
                <w:sz w:val="22"/>
                <w:szCs w:val="22"/>
                <w:lang w:val="en-GB" w:eastAsia="en-US"/>
              </w:rPr>
              <w:t>S</w:t>
            </w:r>
            <w:r w:rsidR="00AA125E" w:rsidRPr="00F801BD">
              <w:rPr>
                <w:rFonts w:eastAsia="Calibri"/>
                <w:sz w:val="22"/>
                <w:szCs w:val="22"/>
                <w:lang w:val="en-GB" w:eastAsia="en-US"/>
              </w:rPr>
              <w:t>ubcontractor</w:t>
            </w:r>
          </w:p>
        </w:tc>
        <w:tc>
          <w:tcPr>
            <w:tcW w:w="1123" w:type="pct"/>
            <w:shd w:val="clear" w:color="auto" w:fill="D9D9D9"/>
            <w:tcMar>
              <w:left w:w="57" w:type="dxa"/>
              <w:right w:w="57" w:type="dxa"/>
            </w:tcMar>
            <w:vAlign w:val="center"/>
          </w:tcPr>
          <w:p w14:paraId="0CC78553"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Name of team member</w:t>
            </w:r>
          </w:p>
        </w:tc>
        <w:tc>
          <w:tcPr>
            <w:tcW w:w="791" w:type="pct"/>
            <w:shd w:val="clear" w:color="auto" w:fill="D9D9D9"/>
            <w:tcMar>
              <w:left w:w="57" w:type="dxa"/>
              <w:right w:w="57" w:type="dxa"/>
            </w:tcMar>
            <w:vAlign w:val="center"/>
          </w:tcPr>
          <w:p w14:paraId="5D52791F"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Role in the project</w:t>
            </w:r>
          </w:p>
        </w:tc>
        <w:tc>
          <w:tcPr>
            <w:tcW w:w="776" w:type="pct"/>
            <w:tcBorders>
              <w:bottom w:val="single" w:sz="4" w:space="0" w:color="auto"/>
            </w:tcBorders>
            <w:shd w:val="clear" w:color="auto" w:fill="D9D9D9"/>
            <w:tcMar>
              <w:left w:w="57" w:type="dxa"/>
              <w:right w:w="57" w:type="dxa"/>
            </w:tcMar>
            <w:vAlign w:val="center"/>
          </w:tcPr>
          <w:p w14:paraId="3FFD8E67" w14:textId="77777777" w:rsidR="00AA125E" w:rsidRPr="00F801BD" w:rsidRDefault="00AA125E" w:rsidP="00D81443">
            <w:pPr>
              <w:spacing w:before="40" w:after="40"/>
              <w:jc w:val="center"/>
              <w:rPr>
                <w:rFonts w:eastAsia="Calibri"/>
                <w:sz w:val="22"/>
                <w:szCs w:val="22"/>
                <w:lang w:val="en-GB" w:eastAsia="en-US"/>
              </w:rPr>
            </w:pPr>
            <w:r w:rsidRPr="00F801BD">
              <w:rPr>
                <w:rFonts w:eastAsia="Calibri"/>
                <w:sz w:val="22"/>
                <w:szCs w:val="22"/>
                <w:lang w:val="en-GB" w:eastAsia="en-US"/>
              </w:rPr>
              <w:t>Man months</w:t>
            </w:r>
          </w:p>
        </w:tc>
        <w:tc>
          <w:tcPr>
            <w:tcW w:w="573" w:type="pct"/>
            <w:tcBorders>
              <w:bottom w:val="single" w:sz="4" w:space="0" w:color="auto"/>
            </w:tcBorders>
            <w:shd w:val="clear" w:color="auto" w:fill="D9D9D9"/>
            <w:tcMar>
              <w:left w:w="57" w:type="dxa"/>
              <w:right w:w="57" w:type="dxa"/>
            </w:tcMar>
          </w:tcPr>
          <w:p w14:paraId="7D4CCDB8" w14:textId="77777777" w:rsidR="00AA125E" w:rsidRPr="00F801BD" w:rsidRDefault="00AA125E" w:rsidP="00D81443">
            <w:pPr>
              <w:spacing w:before="40" w:after="40"/>
              <w:jc w:val="center"/>
              <w:rPr>
                <w:rFonts w:eastAsia="Calibri"/>
                <w:sz w:val="22"/>
                <w:szCs w:val="22"/>
                <w:lang w:val="en-GB" w:eastAsia="en-US"/>
              </w:rPr>
            </w:pPr>
            <w:proofErr w:type="gramStart"/>
            <w:r w:rsidRPr="00F801BD">
              <w:rPr>
                <w:rFonts w:eastAsia="Calibri"/>
                <w:sz w:val="22"/>
                <w:szCs w:val="22"/>
                <w:lang w:val="en-GB" w:eastAsia="en-US"/>
              </w:rPr>
              <w:t>Percentage(</w:t>
            </w:r>
            <w:proofErr w:type="gramEnd"/>
            <w:r w:rsidRPr="00F801BD">
              <w:rPr>
                <w:rFonts w:eastAsia="Calibri"/>
                <w:sz w:val="22"/>
                <w:szCs w:val="22"/>
                <w:lang w:val="en-GB" w:eastAsia="en-US"/>
              </w:rPr>
              <w:t>%) of participation*</w:t>
            </w:r>
          </w:p>
        </w:tc>
      </w:tr>
      <w:tr w:rsidR="00AA125E" w:rsidRPr="00F801BD" w14:paraId="72172084" w14:textId="77777777" w:rsidTr="00D81443">
        <w:trPr>
          <w:trHeight w:val="278"/>
        </w:trPr>
        <w:tc>
          <w:tcPr>
            <w:tcW w:w="310" w:type="pct"/>
            <w:tcMar>
              <w:left w:w="57" w:type="dxa"/>
              <w:right w:w="57" w:type="dxa"/>
            </w:tcMar>
            <w:vAlign w:val="center"/>
          </w:tcPr>
          <w:p w14:paraId="07E4C748" w14:textId="77777777" w:rsidR="00AA125E" w:rsidRPr="00F801BD" w:rsidRDefault="00AA125E" w:rsidP="00DD518B">
            <w:pPr>
              <w:spacing w:before="40" w:after="40"/>
              <w:jc w:val="both"/>
              <w:rPr>
                <w:sz w:val="22"/>
                <w:szCs w:val="22"/>
              </w:rPr>
            </w:pPr>
          </w:p>
        </w:tc>
        <w:tc>
          <w:tcPr>
            <w:tcW w:w="1427" w:type="pct"/>
            <w:tcMar>
              <w:left w:w="57" w:type="dxa"/>
              <w:right w:w="57" w:type="dxa"/>
            </w:tcMar>
            <w:vAlign w:val="center"/>
          </w:tcPr>
          <w:p w14:paraId="6EBDD870" w14:textId="77777777" w:rsidR="00AA125E" w:rsidRPr="00F801BD" w:rsidRDefault="00AA125E" w:rsidP="00DD518B">
            <w:pPr>
              <w:spacing w:before="40" w:after="40"/>
              <w:jc w:val="both"/>
              <w:rPr>
                <w:sz w:val="22"/>
                <w:szCs w:val="22"/>
              </w:rPr>
            </w:pPr>
          </w:p>
        </w:tc>
        <w:tc>
          <w:tcPr>
            <w:tcW w:w="1123" w:type="pct"/>
            <w:tcMar>
              <w:left w:w="57" w:type="dxa"/>
              <w:right w:w="57" w:type="dxa"/>
            </w:tcMar>
            <w:vAlign w:val="center"/>
          </w:tcPr>
          <w:p w14:paraId="0425453D" w14:textId="77777777" w:rsidR="00AA125E" w:rsidRPr="00F801BD" w:rsidRDefault="00AA125E" w:rsidP="00DD518B">
            <w:pPr>
              <w:spacing w:before="40" w:after="40"/>
              <w:jc w:val="both"/>
              <w:rPr>
                <w:sz w:val="22"/>
                <w:szCs w:val="22"/>
              </w:rPr>
            </w:pPr>
          </w:p>
        </w:tc>
        <w:tc>
          <w:tcPr>
            <w:tcW w:w="791" w:type="pct"/>
            <w:tcMar>
              <w:left w:w="57" w:type="dxa"/>
              <w:right w:w="57" w:type="dxa"/>
            </w:tcMar>
            <w:vAlign w:val="center"/>
          </w:tcPr>
          <w:p w14:paraId="24DDF513" w14:textId="77777777" w:rsidR="00AA125E" w:rsidRPr="00F801BD"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720FB16A" w14:textId="77777777" w:rsidR="00AA125E" w:rsidRPr="00F801BD" w:rsidRDefault="00AA125E" w:rsidP="00DD518B">
            <w:pPr>
              <w:spacing w:before="40" w:after="40"/>
              <w:jc w:val="both"/>
              <w:rPr>
                <w:sz w:val="22"/>
                <w:szCs w:val="22"/>
              </w:rPr>
            </w:pPr>
          </w:p>
        </w:tc>
        <w:tc>
          <w:tcPr>
            <w:tcW w:w="573" w:type="pct"/>
            <w:shd w:val="clear" w:color="auto" w:fill="auto"/>
            <w:tcMar>
              <w:left w:w="57" w:type="dxa"/>
              <w:right w:w="57" w:type="dxa"/>
            </w:tcMar>
          </w:tcPr>
          <w:p w14:paraId="5F1635B4" w14:textId="77777777" w:rsidR="00AA125E" w:rsidRPr="00F801BD" w:rsidRDefault="00AA125E" w:rsidP="00DD518B">
            <w:pPr>
              <w:spacing w:before="40" w:after="40"/>
              <w:jc w:val="both"/>
              <w:rPr>
                <w:sz w:val="22"/>
                <w:szCs w:val="22"/>
              </w:rPr>
            </w:pPr>
          </w:p>
        </w:tc>
      </w:tr>
      <w:tr w:rsidR="00AA125E" w:rsidRPr="00F801BD" w14:paraId="130B2FD2" w14:textId="77777777" w:rsidTr="00D81443">
        <w:trPr>
          <w:trHeight w:val="290"/>
        </w:trPr>
        <w:tc>
          <w:tcPr>
            <w:tcW w:w="310" w:type="pct"/>
            <w:tcMar>
              <w:left w:w="57" w:type="dxa"/>
              <w:right w:w="57" w:type="dxa"/>
            </w:tcMar>
            <w:vAlign w:val="center"/>
          </w:tcPr>
          <w:p w14:paraId="7C4757E5" w14:textId="77777777" w:rsidR="00AA125E" w:rsidRPr="00F801BD" w:rsidRDefault="00AA125E" w:rsidP="00DD518B">
            <w:pPr>
              <w:spacing w:before="40" w:after="40"/>
              <w:jc w:val="both"/>
              <w:rPr>
                <w:sz w:val="22"/>
                <w:szCs w:val="22"/>
              </w:rPr>
            </w:pPr>
          </w:p>
        </w:tc>
        <w:tc>
          <w:tcPr>
            <w:tcW w:w="1427" w:type="pct"/>
            <w:tcMar>
              <w:left w:w="57" w:type="dxa"/>
              <w:right w:w="57" w:type="dxa"/>
            </w:tcMar>
            <w:vAlign w:val="center"/>
          </w:tcPr>
          <w:p w14:paraId="5803D46A" w14:textId="77777777" w:rsidR="00AA125E" w:rsidRPr="00F801BD" w:rsidRDefault="00AA125E" w:rsidP="00DD518B">
            <w:pPr>
              <w:spacing w:before="40" w:after="40"/>
              <w:jc w:val="both"/>
              <w:rPr>
                <w:sz w:val="22"/>
                <w:szCs w:val="22"/>
              </w:rPr>
            </w:pPr>
          </w:p>
        </w:tc>
        <w:tc>
          <w:tcPr>
            <w:tcW w:w="1123" w:type="pct"/>
            <w:tcMar>
              <w:left w:w="57" w:type="dxa"/>
              <w:right w:w="57" w:type="dxa"/>
            </w:tcMar>
            <w:vAlign w:val="center"/>
          </w:tcPr>
          <w:p w14:paraId="25F8D9D3" w14:textId="77777777" w:rsidR="00AA125E" w:rsidRPr="00F801BD" w:rsidRDefault="00AA125E" w:rsidP="00DD518B">
            <w:pPr>
              <w:spacing w:before="40" w:after="40"/>
              <w:jc w:val="both"/>
              <w:rPr>
                <w:sz w:val="22"/>
                <w:szCs w:val="22"/>
              </w:rPr>
            </w:pPr>
          </w:p>
        </w:tc>
        <w:tc>
          <w:tcPr>
            <w:tcW w:w="791" w:type="pct"/>
            <w:tcMar>
              <w:left w:w="57" w:type="dxa"/>
              <w:right w:w="57" w:type="dxa"/>
            </w:tcMar>
            <w:vAlign w:val="center"/>
          </w:tcPr>
          <w:p w14:paraId="56C93C08" w14:textId="77777777" w:rsidR="00AA125E" w:rsidRPr="00F801BD"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0110EA95" w14:textId="77777777" w:rsidR="00AA125E" w:rsidRPr="00F801BD" w:rsidRDefault="00AA125E" w:rsidP="00DD518B">
            <w:pPr>
              <w:spacing w:before="40" w:after="40"/>
              <w:jc w:val="both"/>
              <w:rPr>
                <w:sz w:val="22"/>
                <w:szCs w:val="22"/>
              </w:rPr>
            </w:pPr>
          </w:p>
        </w:tc>
        <w:tc>
          <w:tcPr>
            <w:tcW w:w="573" w:type="pct"/>
            <w:shd w:val="clear" w:color="auto" w:fill="auto"/>
            <w:tcMar>
              <w:left w:w="57" w:type="dxa"/>
              <w:right w:w="57" w:type="dxa"/>
            </w:tcMar>
          </w:tcPr>
          <w:p w14:paraId="01040A48" w14:textId="77777777" w:rsidR="00AA125E" w:rsidRPr="00F801BD" w:rsidRDefault="00AA125E" w:rsidP="00DD518B">
            <w:pPr>
              <w:spacing w:before="40" w:after="40"/>
              <w:jc w:val="both"/>
              <w:rPr>
                <w:sz w:val="22"/>
                <w:szCs w:val="22"/>
              </w:rPr>
            </w:pPr>
          </w:p>
        </w:tc>
      </w:tr>
      <w:tr w:rsidR="00AA125E" w:rsidRPr="00F801BD" w14:paraId="2CCBCE9F" w14:textId="77777777" w:rsidTr="00D81443">
        <w:trPr>
          <w:trHeight w:val="290"/>
        </w:trPr>
        <w:tc>
          <w:tcPr>
            <w:tcW w:w="310" w:type="pct"/>
            <w:tcMar>
              <w:left w:w="57" w:type="dxa"/>
              <w:right w:w="57" w:type="dxa"/>
            </w:tcMar>
            <w:vAlign w:val="center"/>
          </w:tcPr>
          <w:p w14:paraId="2F364B17" w14:textId="77777777" w:rsidR="00AA125E" w:rsidRPr="00F801BD" w:rsidRDefault="00AA125E" w:rsidP="00DD518B">
            <w:pPr>
              <w:spacing w:before="40" w:after="40"/>
              <w:jc w:val="both"/>
              <w:rPr>
                <w:sz w:val="22"/>
                <w:szCs w:val="22"/>
              </w:rPr>
            </w:pPr>
          </w:p>
        </w:tc>
        <w:tc>
          <w:tcPr>
            <w:tcW w:w="1427" w:type="pct"/>
            <w:tcMar>
              <w:left w:w="57" w:type="dxa"/>
              <w:right w:w="57" w:type="dxa"/>
            </w:tcMar>
            <w:vAlign w:val="center"/>
          </w:tcPr>
          <w:p w14:paraId="50EB7A99" w14:textId="77777777" w:rsidR="00AA125E" w:rsidRPr="00F801BD" w:rsidRDefault="00AA125E" w:rsidP="00DD518B">
            <w:pPr>
              <w:spacing w:before="40" w:after="40"/>
              <w:jc w:val="both"/>
              <w:rPr>
                <w:sz w:val="22"/>
                <w:szCs w:val="22"/>
              </w:rPr>
            </w:pPr>
          </w:p>
        </w:tc>
        <w:tc>
          <w:tcPr>
            <w:tcW w:w="1123" w:type="pct"/>
            <w:tcMar>
              <w:left w:w="57" w:type="dxa"/>
              <w:right w:w="57" w:type="dxa"/>
            </w:tcMar>
            <w:vAlign w:val="center"/>
          </w:tcPr>
          <w:p w14:paraId="74CB1B7B" w14:textId="77777777" w:rsidR="00AA125E" w:rsidRPr="00F801BD" w:rsidRDefault="00AA125E" w:rsidP="00DD518B">
            <w:pPr>
              <w:spacing w:before="40" w:after="40"/>
              <w:jc w:val="both"/>
              <w:rPr>
                <w:sz w:val="22"/>
                <w:szCs w:val="22"/>
              </w:rPr>
            </w:pPr>
          </w:p>
        </w:tc>
        <w:tc>
          <w:tcPr>
            <w:tcW w:w="791" w:type="pct"/>
            <w:tcMar>
              <w:left w:w="57" w:type="dxa"/>
              <w:right w:w="57" w:type="dxa"/>
            </w:tcMar>
            <w:vAlign w:val="center"/>
          </w:tcPr>
          <w:p w14:paraId="2EEA2263" w14:textId="77777777" w:rsidR="00AA125E" w:rsidRPr="00F801BD"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67360E99" w14:textId="77777777" w:rsidR="00AA125E" w:rsidRPr="00F801BD" w:rsidRDefault="00AA125E" w:rsidP="00DD518B">
            <w:pPr>
              <w:spacing w:before="40" w:after="40"/>
              <w:jc w:val="both"/>
              <w:rPr>
                <w:sz w:val="22"/>
                <w:szCs w:val="22"/>
              </w:rPr>
            </w:pPr>
          </w:p>
        </w:tc>
        <w:tc>
          <w:tcPr>
            <w:tcW w:w="573" w:type="pct"/>
            <w:shd w:val="clear" w:color="auto" w:fill="auto"/>
            <w:tcMar>
              <w:left w:w="57" w:type="dxa"/>
              <w:right w:w="57" w:type="dxa"/>
            </w:tcMar>
          </w:tcPr>
          <w:p w14:paraId="1FDAED3C" w14:textId="77777777" w:rsidR="00AA125E" w:rsidRPr="00F801BD" w:rsidRDefault="00AA125E" w:rsidP="00DD518B">
            <w:pPr>
              <w:spacing w:before="40" w:after="40"/>
              <w:jc w:val="both"/>
              <w:rPr>
                <w:sz w:val="22"/>
                <w:szCs w:val="22"/>
              </w:rPr>
            </w:pPr>
          </w:p>
        </w:tc>
      </w:tr>
      <w:tr w:rsidR="00BC32B9" w:rsidRPr="00F801BD" w14:paraId="44A08CB0" w14:textId="77777777" w:rsidTr="00656031">
        <w:trPr>
          <w:trHeight w:val="290"/>
        </w:trPr>
        <w:tc>
          <w:tcPr>
            <w:tcW w:w="310" w:type="pct"/>
            <w:tcMar>
              <w:left w:w="57" w:type="dxa"/>
              <w:right w:w="57" w:type="dxa"/>
            </w:tcMar>
            <w:vAlign w:val="center"/>
          </w:tcPr>
          <w:p w14:paraId="21C2699A" w14:textId="77777777" w:rsidR="00BC32B9" w:rsidRPr="00F801BD" w:rsidRDefault="00BC32B9" w:rsidP="00DD518B">
            <w:pPr>
              <w:spacing w:before="40" w:after="40"/>
              <w:jc w:val="both"/>
              <w:rPr>
                <w:sz w:val="22"/>
                <w:szCs w:val="22"/>
              </w:rPr>
            </w:pPr>
          </w:p>
        </w:tc>
        <w:tc>
          <w:tcPr>
            <w:tcW w:w="1427" w:type="pct"/>
            <w:tcMar>
              <w:left w:w="57" w:type="dxa"/>
              <w:right w:w="57" w:type="dxa"/>
            </w:tcMar>
            <w:vAlign w:val="center"/>
          </w:tcPr>
          <w:p w14:paraId="3A5A097E" w14:textId="77777777" w:rsidR="00BC32B9" w:rsidRPr="00F801BD" w:rsidRDefault="00BC32B9" w:rsidP="00DD518B">
            <w:pPr>
              <w:spacing w:before="40" w:after="40"/>
              <w:jc w:val="both"/>
              <w:rPr>
                <w:sz w:val="22"/>
                <w:szCs w:val="22"/>
              </w:rPr>
            </w:pPr>
          </w:p>
        </w:tc>
        <w:tc>
          <w:tcPr>
            <w:tcW w:w="1123" w:type="pct"/>
            <w:tcMar>
              <w:left w:w="57" w:type="dxa"/>
              <w:right w:w="57" w:type="dxa"/>
            </w:tcMar>
            <w:vAlign w:val="center"/>
          </w:tcPr>
          <w:p w14:paraId="2B2B0ABB" w14:textId="77777777" w:rsidR="00BC32B9" w:rsidRPr="00F801BD" w:rsidRDefault="00BC32B9" w:rsidP="00DD518B">
            <w:pPr>
              <w:spacing w:before="40" w:after="40"/>
              <w:jc w:val="both"/>
              <w:rPr>
                <w:sz w:val="22"/>
                <w:szCs w:val="22"/>
              </w:rPr>
            </w:pPr>
          </w:p>
        </w:tc>
        <w:tc>
          <w:tcPr>
            <w:tcW w:w="791" w:type="pct"/>
            <w:tcMar>
              <w:left w:w="57" w:type="dxa"/>
              <w:right w:w="57" w:type="dxa"/>
            </w:tcMar>
            <w:vAlign w:val="center"/>
          </w:tcPr>
          <w:p w14:paraId="2D476740" w14:textId="77777777" w:rsidR="00BC32B9" w:rsidRPr="00F801BD" w:rsidRDefault="00BC32B9" w:rsidP="00DD518B">
            <w:pPr>
              <w:spacing w:before="40" w:after="40"/>
              <w:jc w:val="both"/>
              <w:rPr>
                <w:sz w:val="22"/>
                <w:szCs w:val="22"/>
              </w:rPr>
            </w:pPr>
          </w:p>
        </w:tc>
        <w:tc>
          <w:tcPr>
            <w:tcW w:w="776" w:type="pct"/>
            <w:shd w:val="clear" w:color="auto" w:fill="auto"/>
            <w:tcMar>
              <w:left w:w="57" w:type="dxa"/>
              <w:right w:w="57" w:type="dxa"/>
            </w:tcMar>
            <w:vAlign w:val="center"/>
          </w:tcPr>
          <w:p w14:paraId="2750C862" w14:textId="77777777" w:rsidR="00BC32B9" w:rsidRPr="00F801BD" w:rsidRDefault="00BC32B9" w:rsidP="00DD518B">
            <w:pPr>
              <w:spacing w:before="40" w:after="40"/>
              <w:jc w:val="both"/>
              <w:rPr>
                <w:sz w:val="22"/>
                <w:szCs w:val="22"/>
              </w:rPr>
            </w:pPr>
          </w:p>
        </w:tc>
        <w:tc>
          <w:tcPr>
            <w:tcW w:w="573" w:type="pct"/>
            <w:shd w:val="clear" w:color="auto" w:fill="auto"/>
            <w:tcMar>
              <w:left w:w="57" w:type="dxa"/>
              <w:right w:w="57" w:type="dxa"/>
            </w:tcMar>
          </w:tcPr>
          <w:p w14:paraId="6124320A" w14:textId="77777777" w:rsidR="00BC32B9" w:rsidRPr="00F801BD" w:rsidRDefault="00BC32B9" w:rsidP="00DD518B">
            <w:pPr>
              <w:spacing w:before="40" w:after="40"/>
              <w:jc w:val="both"/>
              <w:rPr>
                <w:sz w:val="22"/>
                <w:szCs w:val="22"/>
              </w:rPr>
            </w:pPr>
          </w:p>
        </w:tc>
      </w:tr>
    </w:tbl>
    <w:p w14:paraId="5E421AB8" w14:textId="77777777" w:rsidR="00AA125E" w:rsidRPr="00F801BD" w:rsidRDefault="00AA125E" w:rsidP="00AA125E">
      <w:pPr>
        <w:ind w:left="1843"/>
        <w:jc w:val="both"/>
        <w:rPr>
          <w:rFonts w:eastAsia="Calibri"/>
          <w:sz w:val="22"/>
          <w:szCs w:val="22"/>
          <w:lang w:val="en-GB" w:eastAsia="en-US"/>
        </w:rPr>
      </w:pPr>
    </w:p>
    <w:p w14:paraId="2907FC6E" w14:textId="77777777" w:rsidR="00612824" w:rsidRPr="00F801BD" w:rsidRDefault="00612824" w:rsidP="004D19BF">
      <w:pPr>
        <w:pStyle w:val="ListParagraph"/>
        <w:spacing w:after="120"/>
        <w:ind w:leftChars="0" w:left="1494"/>
        <w:jc w:val="both"/>
        <w:rPr>
          <w:rFonts w:ascii="Times New Roman" w:eastAsia="Calibri" w:hAnsi="Times New Roman"/>
          <w:sz w:val="22"/>
          <w:lang w:val="en-GB" w:eastAsia="en-US"/>
        </w:rPr>
      </w:pPr>
    </w:p>
    <w:p w14:paraId="326BDDE8" w14:textId="77777777" w:rsidR="00030D93" w:rsidRPr="00F801BD" w:rsidRDefault="00030D93" w:rsidP="00232EE1">
      <w:pPr>
        <w:pStyle w:val="ListParagraph"/>
        <w:numPr>
          <w:ilvl w:val="0"/>
          <w:numId w:val="11"/>
        </w:numPr>
        <w:spacing w:after="120"/>
        <w:ind w:leftChars="0"/>
        <w:jc w:val="both"/>
        <w:rPr>
          <w:rFonts w:ascii="Times New Roman" w:eastAsia="Calibri" w:hAnsi="Times New Roman"/>
          <w:sz w:val="22"/>
          <w:lang w:val="en-GB" w:eastAsia="en-US"/>
        </w:rPr>
      </w:pPr>
      <w:r w:rsidRPr="00F801BD">
        <w:rPr>
          <w:rFonts w:ascii="Times New Roman" w:eastAsia="Calibri" w:hAnsi="Times New Roman"/>
          <w:sz w:val="22"/>
          <w:lang w:val="en-GB" w:eastAsia="en-US"/>
        </w:rPr>
        <w:t>Technical and operational specifications of proposed solution, as follows:</w:t>
      </w:r>
    </w:p>
    <w:p w14:paraId="716CAEB6" w14:textId="77777777" w:rsidR="00945376" w:rsidRPr="00F801BD" w:rsidRDefault="00945376" w:rsidP="004D19BF">
      <w:pPr>
        <w:spacing w:after="120"/>
        <w:ind w:left="207"/>
        <w:jc w:val="both"/>
        <w:rPr>
          <w:rFonts w:eastAsia="Calibri"/>
          <w:sz w:val="22"/>
          <w:szCs w:val="22"/>
          <w:lang w:val="en-GB" w:eastAsia="en-US"/>
        </w:rPr>
      </w:pPr>
    </w:p>
    <w:p w14:paraId="71777E57" w14:textId="1B1CAC8D" w:rsidR="005045B1" w:rsidRPr="00F801BD" w:rsidRDefault="008C2AAA" w:rsidP="004D19BF">
      <w:pPr>
        <w:spacing w:after="120"/>
        <w:ind w:left="567"/>
        <w:jc w:val="both"/>
        <w:rPr>
          <w:rFonts w:eastAsia="Calibri"/>
          <w:sz w:val="22"/>
          <w:szCs w:val="22"/>
          <w:lang w:val="en-GB" w:eastAsia="en-US"/>
        </w:rPr>
      </w:pPr>
      <w:r w:rsidRPr="00F801BD">
        <w:rPr>
          <w:rFonts w:eastAsia="Calibri"/>
          <w:sz w:val="22"/>
          <w:szCs w:val="22"/>
          <w:lang w:val="en-GB" w:eastAsia="en-US"/>
        </w:rPr>
        <w:t>d)</w:t>
      </w:r>
      <w:r w:rsidR="005045B1" w:rsidRPr="00F801BD">
        <w:rPr>
          <w:rFonts w:eastAsia="Calibri"/>
          <w:sz w:val="22"/>
          <w:szCs w:val="22"/>
          <w:lang w:val="en-GB" w:eastAsia="en-US"/>
        </w:rPr>
        <w:t xml:space="preserve">Technical Proposal should include a description of the offered </w:t>
      </w:r>
      <w:r w:rsidR="00BC32B9" w:rsidRPr="00F801BD">
        <w:rPr>
          <w:rFonts w:eastAsia="Calibri"/>
          <w:sz w:val="22"/>
          <w:szCs w:val="22"/>
          <w:lang w:val="en-GB" w:eastAsia="en-US"/>
        </w:rPr>
        <w:t>solution</w:t>
      </w:r>
      <w:r w:rsidR="005045B1" w:rsidRPr="00F801BD">
        <w:rPr>
          <w:rFonts w:eastAsia="Calibri"/>
          <w:sz w:val="22"/>
          <w:szCs w:val="22"/>
          <w:lang w:val="en-GB" w:eastAsia="en-US"/>
        </w:rPr>
        <w:t xml:space="preserve"> in the same format as the requirements tables </w:t>
      </w:r>
      <w:r w:rsidR="008804D0" w:rsidRPr="00F801BD">
        <w:rPr>
          <w:rFonts w:eastAsia="Calibri"/>
          <w:sz w:val="22"/>
          <w:szCs w:val="22"/>
          <w:lang w:val="en-GB" w:eastAsia="en-US"/>
        </w:rPr>
        <w:t xml:space="preserve">attached in APPENDIX </w:t>
      </w:r>
      <w:r w:rsidRPr="00F801BD">
        <w:rPr>
          <w:rFonts w:eastAsia="Calibri"/>
          <w:sz w:val="22"/>
          <w:szCs w:val="22"/>
          <w:lang w:val="en-GB" w:eastAsia="en-US"/>
        </w:rPr>
        <w:t>E</w:t>
      </w:r>
      <w:r w:rsidR="008804D0" w:rsidRPr="00F801BD">
        <w:rPr>
          <w:rFonts w:eastAsia="Calibri"/>
          <w:sz w:val="22"/>
          <w:szCs w:val="22"/>
          <w:lang w:val="en-GB" w:eastAsia="en-US"/>
        </w:rPr>
        <w:t>, apart from the solution</w:t>
      </w:r>
      <w:r w:rsidR="007251F6" w:rsidRPr="00F801BD">
        <w:rPr>
          <w:rFonts w:eastAsia="Calibri"/>
          <w:sz w:val="22"/>
          <w:szCs w:val="22"/>
          <w:lang w:val="en-GB" w:eastAsia="en-US"/>
        </w:rPr>
        <w:t>’s</w:t>
      </w:r>
      <w:r w:rsidR="008804D0" w:rsidRPr="00F801BD">
        <w:rPr>
          <w:rFonts w:eastAsia="Calibri"/>
          <w:sz w:val="22"/>
          <w:szCs w:val="22"/>
          <w:lang w:val="en-GB" w:eastAsia="en-US"/>
        </w:rPr>
        <w:t xml:space="preserve"> architecture</w:t>
      </w:r>
      <w:r w:rsidRPr="00F801BD">
        <w:rPr>
          <w:rFonts w:eastAsia="Calibri"/>
          <w:sz w:val="22"/>
          <w:szCs w:val="22"/>
          <w:lang w:val="en-GB" w:eastAsia="en-US"/>
        </w:rPr>
        <w:t xml:space="preserve"> and also all reference documentation</w:t>
      </w:r>
    </w:p>
    <w:p w14:paraId="733C0400" w14:textId="7E781A53" w:rsidR="008C2AAA" w:rsidRPr="00F801BD" w:rsidRDefault="00A71E3E" w:rsidP="004D19BF">
      <w:pPr>
        <w:spacing w:after="120"/>
        <w:ind w:left="567"/>
        <w:jc w:val="both"/>
        <w:rPr>
          <w:rFonts w:eastAsia="Calibri"/>
          <w:sz w:val="22"/>
          <w:szCs w:val="22"/>
          <w:lang w:val="en-GB" w:eastAsia="en-US"/>
        </w:rPr>
      </w:pPr>
      <w:r w:rsidRPr="00F801BD">
        <w:rPr>
          <w:rFonts w:eastAsia="Calibri"/>
          <w:sz w:val="22"/>
          <w:szCs w:val="22"/>
          <w:lang w:val="en-GB" w:eastAsia="en-US"/>
        </w:rPr>
        <w:t>e</w:t>
      </w:r>
      <w:r w:rsidR="008C2AAA" w:rsidRPr="00F801BD">
        <w:rPr>
          <w:rFonts w:eastAsia="Calibri"/>
          <w:sz w:val="22"/>
          <w:szCs w:val="22"/>
          <w:lang w:val="en-GB" w:eastAsia="en-US"/>
        </w:rPr>
        <w:t>) Time table, implementation phases and deliverables according to APPENDIX D.</w:t>
      </w:r>
    </w:p>
    <w:p w14:paraId="2CCAB23E" w14:textId="196AB84E" w:rsidR="005462AA" w:rsidRPr="00F801BD" w:rsidRDefault="00A71E3E" w:rsidP="004D19BF">
      <w:pPr>
        <w:spacing w:after="120"/>
        <w:ind w:left="567"/>
        <w:jc w:val="both"/>
        <w:rPr>
          <w:rFonts w:eastAsia="Calibri"/>
          <w:sz w:val="22"/>
          <w:szCs w:val="22"/>
          <w:lang w:val="en-GB" w:eastAsia="en-US"/>
        </w:rPr>
      </w:pPr>
      <w:r w:rsidRPr="00F801BD">
        <w:rPr>
          <w:rFonts w:eastAsia="Calibri"/>
          <w:sz w:val="22"/>
          <w:szCs w:val="22"/>
          <w:lang w:val="en-GB" w:eastAsia="en-US"/>
        </w:rPr>
        <w:t>f</w:t>
      </w:r>
      <w:r w:rsidR="005462AA" w:rsidRPr="00F801BD">
        <w:rPr>
          <w:rFonts w:eastAsia="Calibri"/>
          <w:sz w:val="22"/>
          <w:szCs w:val="22"/>
          <w:lang w:val="en-GB" w:eastAsia="en-US"/>
        </w:rPr>
        <w:t>) All services described in APPENDIX B should be included.</w:t>
      </w:r>
    </w:p>
    <w:p w14:paraId="456B727E" w14:textId="4614240A" w:rsidR="005462AA" w:rsidRPr="00F801BD" w:rsidRDefault="005462AA" w:rsidP="004D19BF">
      <w:pPr>
        <w:spacing w:after="120"/>
        <w:ind w:left="567"/>
        <w:jc w:val="both"/>
        <w:rPr>
          <w:rFonts w:eastAsia="Calibri"/>
          <w:sz w:val="22"/>
          <w:szCs w:val="22"/>
          <w:lang w:val="en-GB" w:eastAsia="en-US"/>
        </w:rPr>
      </w:pPr>
    </w:p>
    <w:p w14:paraId="0DB76C6D" w14:textId="1520A566" w:rsidR="005462AA" w:rsidRPr="00F801BD" w:rsidRDefault="005462AA" w:rsidP="004D19BF">
      <w:pPr>
        <w:spacing w:after="120"/>
        <w:ind w:left="567"/>
        <w:jc w:val="both"/>
        <w:rPr>
          <w:rFonts w:eastAsia="Calibri"/>
          <w:sz w:val="22"/>
          <w:szCs w:val="22"/>
          <w:lang w:val="en-GB" w:eastAsia="en-US"/>
        </w:rPr>
      </w:pPr>
      <w:r w:rsidRPr="00F801BD">
        <w:rPr>
          <w:rFonts w:eastAsia="Calibri"/>
          <w:sz w:val="22"/>
          <w:szCs w:val="22"/>
          <w:lang w:val="en-GB" w:eastAsia="en-US"/>
        </w:rPr>
        <w:t>Note: All technical proposal and documentation must be within the scope of project description as described in appendix A</w:t>
      </w:r>
    </w:p>
    <w:p w14:paraId="1036C41F" w14:textId="77777777" w:rsidR="005045B1" w:rsidRPr="00F801BD" w:rsidRDefault="005045B1" w:rsidP="004D19BF">
      <w:pPr>
        <w:spacing w:after="120"/>
        <w:jc w:val="both"/>
        <w:rPr>
          <w:rFonts w:eastAsia="Calibri"/>
          <w:sz w:val="22"/>
          <w:szCs w:val="22"/>
          <w:lang w:val="en-GB" w:eastAsia="en-US"/>
        </w:rPr>
      </w:pPr>
    </w:p>
    <w:p w14:paraId="200E9E20" w14:textId="5B2434C9" w:rsidR="005045B1" w:rsidRPr="00F801BD" w:rsidRDefault="005045B1" w:rsidP="004D19BF">
      <w:pPr>
        <w:spacing w:after="120"/>
        <w:ind w:left="567"/>
        <w:jc w:val="both"/>
        <w:rPr>
          <w:rFonts w:eastAsia="Calibri"/>
          <w:b/>
          <w:sz w:val="22"/>
          <w:szCs w:val="22"/>
          <w:lang w:val="en-GB" w:eastAsia="en-US"/>
        </w:rPr>
      </w:pPr>
      <w:r w:rsidRPr="00F801BD">
        <w:rPr>
          <w:rFonts w:eastAsia="Calibri"/>
          <w:b/>
          <w:sz w:val="22"/>
          <w:szCs w:val="22"/>
          <w:u w:val="single"/>
          <w:lang w:val="en-GB" w:eastAsia="en-US"/>
        </w:rPr>
        <w:t>IMPORTANT NOTE</w:t>
      </w:r>
      <w:r w:rsidR="00652A21" w:rsidRPr="00F801BD">
        <w:rPr>
          <w:rFonts w:eastAsia="Calibri"/>
          <w:b/>
          <w:sz w:val="22"/>
          <w:szCs w:val="22"/>
          <w:u w:val="single"/>
          <w:lang w:val="en-GB" w:eastAsia="en-US"/>
        </w:rPr>
        <w:t xml:space="preserve"> 4</w:t>
      </w:r>
      <w:r w:rsidRPr="00F801BD">
        <w:rPr>
          <w:rFonts w:eastAsia="Calibri"/>
          <w:b/>
          <w:sz w:val="22"/>
          <w:szCs w:val="22"/>
          <w:lang w:val="en-GB" w:eastAsia="en-US"/>
        </w:rPr>
        <w:t>:</w:t>
      </w:r>
    </w:p>
    <w:p w14:paraId="27604CFD" w14:textId="77777777" w:rsidR="00457454" w:rsidRPr="00F801BD" w:rsidRDefault="006C4346"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The Sub-folder of Technical Proposal </w:t>
      </w:r>
      <w:r w:rsidR="005045B1" w:rsidRPr="00F801BD">
        <w:rPr>
          <w:rFonts w:eastAsia="Calibri"/>
          <w:sz w:val="22"/>
          <w:szCs w:val="22"/>
          <w:lang w:val="en-GB" w:eastAsia="en-US"/>
        </w:rPr>
        <w:t>must not include any financial information.</w:t>
      </w:r>
    </w:p>
    <w:p w14:paraId="6BD4E253" w14:textId="1DC19AE7" w:rsidR="00C16A8E" w:rsidRPr="00F801BD" w:rsidRDefault="005045B1"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 </w:t>
      </w:r>
    </w:p>
    <w:p w14:paraId="60FB8CE7" w14:textId="77777777" w:rsidR="00A85B2C" w:rsidRPr="00F801BD" w:rsidRDefault="00030D93"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30" w:name="_Toc498499717"/>
      <w:bookmarkStart w:id="131" w:name="_Toc59711789"/>
      <w:r w:rsidRPr="00F801BD">
        <w:rPr>
          <w:rFonts w:ascii="Times New Roman" w:eastAsia="Times New Roman" w:hAnsi="Times New Roman" w:cs="Times New Roman"/>
          <w:b w:val="0"/>
          <w:bCs w:val="0"/>
          <w:iCs w:val="0"/>
          <w:color w:val="244061" w:themeColor="accent1" w:themeShade="80"/>
          <w:sz w:val="22"/>
          <w:szCs w:val="22"/>
          <w:u w:val="single"/>
          <w:lang w:val="en-GB" w:eastAsia="en-US"/>
        </w:rPr>
        <w:t>5.3.3</w:t>
      </w:r>
      <w:r w:rsidR="006000A9"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r w:rsidR="00A85B2C" w:rsidRPr="00F801BD">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F801BD">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folder of </w:t>
      </w:r>
      <w:r w:rsidR="00A64055" w:rsidRPr="00F801BD">
        <w:rPr>
          <w:rFonts w:ascii="Times New Roman" w:eastAsia="Times New Roman" w:hAnsi="Times New Roman" w:cs="Times New Roman"/>
          <w:b w:val="0"/>
          <w:bCs w:val="0"/>
          <w:iCs w:val="0"/>
          <w:color w:val="244061" w:themeColor="accent1" w:themeShade="80"/>
          <w:sz w:val="22"/>
          <w:szCs w:val="22"/>
          <w:u w:val="single"/>
          <w:lang w:val="en-GB" w:eastAsia="en-US"/>
        </w:rPr>
        <w:t>F</w:t>
      </w:r>
      <w:r w:rsidR="00A85B2C"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inancial </w:t>
      </w:r>
      <w:bookmarkEnd w:id="130"/>
      <w:r w:rsidR="00A64055" w:rsidRPr="00F801BD">
        <w:rPr>
          <w:rFonts w:ascii="Times New Roman" w:eastAsia="Times New Roman" w:hAnsi="Times New Roman" w:cs="Times New Roman"/>
          <w:b w:val="0"/>
          <w:bCs w:val="0"/>
          <w:iCs w:val="0"/>
          <w:color w:val="244061" w:themeColor="accent1" w:themeShade="80"/>
          <w:sz w:val="22"/>
          <w:szCs w:val="22"/>
          <w:u w:val="single"/>
          <w:lang w:val="en-GB" w:eastAsia="en-US"/>
        </w:rPr>
        <w:t>Offer</w:t>
      </w:r>
      <w:bookmarkEnd w:id="131"/>
    </w:p>
    <w:p w14:paraId="2D595269" w14:textId="309FF7A9" w:rsidR="005045B1" w:rsidRPr="00F801BD" w:rsidRDefault="005045B1"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The </w:t>
      </w:r>
      <w:r w:rsidR="00377F1F" w:rsidRPr="00F801BD">
        <w:rPr>
          <w:rFonts w:eastAsia="Calibri"/>
          <w:sz w:val="22"/>
          <w:szCs w:val="22"/>
          <w:lang w:val="en-GB" w:eastAsia="en-US"/>
        </w:rPr>
        <w:t xml:space="preserve">password protected </w:t>
      </w:r>
      <w:r w:rsidRPr="00F801BD">
        <w:rPr>
          <w:rFonts w:eastAsia="Calibri"/>
          <w:sz w:val="22"/>
          <w:szCs w:val="22"/>
          <w:lang w:val="en-GB" w:eastAsia="en-US"/>
        </w:rPr>
        <w:t xml:space="preserve">folder of the Financial Proposal shall include the financial </w:t>
      </w:r>
      <w:r w:rsidR="00030D93" w:rsidRPr="00F801BD">
        <w:rPr>
          <w:rFonts w:eastAsia="Calibri"/>
          <w:sz w:val="22"/>
          <w:szCs w:val="22"/>
          <w:lang w:val="en-GB" w:eastAsia="en-US"/>
        </w:rPr>
        <w:t>o</w:t>
      </w:r>
      <w:r w:rsidRPr="00F801BD">
        <w:rPr>
          <w:rFonts w:eastAsia="Calibri"/>
          <w:sz w:val="22"/>
          <w:szCs w:val="22"/>
          <w:lang w:val="en-GB" w:eastAsia="en-US"/>
        </w:rPr>
        <w:t xml:space="preserve">ffer of the Candidate in Euro with full details according to </w:t>
      </w:r>
      <w:proofErr w:type="gramStart"/>
      <w:r w:rsidRPr="00F801BD">
        <w:rPr>
          <w:rFonts w:eastAsia="Calibri"/>
          <w:sz w:val="22"/>
          <w:szCs w:val="22"/>
          <w:lang w:val="en-GB" w:eastAsia="en-US"/>
        </w:rPr>
        <w:t>A</w:t>
      </w:r>
      <w:r w:rsidR="000A0024" w:rsidRPr="00F801BD">
        <w:rPr>
          <w:rFonts w:eastAsia="Calibri"/>
          <w:sz w:val="22"/>
          <w:szCs w:val="22"/>
          <w:lang w:val="en-GB" w:eastAsia="en-US"/>
        </w:rPr>
        <w:t xml:space="preserve">ppendix </w:t>
      </w:r>
      <w:r w:rsidRPr="00F801BD">
        <w:rPr>
          <w:rFonts w:eastAsia="Calibri"/>
          <w:sz w:val="22"/>
          <w:szCs w:val="22"/>
          <w:lang w:val="en-GB" w:eastAsia="en-US"/>
        </w:rPr>
        <w:t xml:space="preserve"> </w:t>
      </w:r>
      <w:r w:rsidR="00656F9D" w:rsidRPr="00F801BD">
        <w:rPr>
          <w:rFonts w:eastAsia="Calibri"/>
          <w:sz w:val="22"/>
          <w:szCs w:val="22"/>
          <w:lang w:val="en-GB" w:eastAsia="en-US"/>
        </w:rPr>
        <w:t>G</w:t>
      </w:r>
      <w:proofErr w:type="gramEnd"/>
      <w:r w:rsidRPr="00F801BD">
        <w:rPr>
          <w:rFonts w:eastAsia="Calibri"/>
          <w:sz w:val="22"/>
          <w:szCs w:val="22"/>
          <w:lang w:val="en-GB" w:eastAsia="en-US"/>
        </w:rPr>
        <w:t xml:space="preserve"> format.</w:t>
      </w:r>
    </w:p>
    <w:p w14:paraId="1418D762" w14:textId="77777777" w:rsidR="005F0560" w:rsidRPr="00F801BD" w:rsidRDefault="005F0560" w:rsidP="004D19BF">
      <w:pPr>
        <w:spacing w:after="120"/>
        <w:ind w:left="567"/>
        <w:jc w:val="both"/>
        <w:rPr>
          <w:rFonts w:eastAsia="Calibri"/>
          <w:sz w:val="22"/>
          <w:szCs w:val="22"/>
          <w:lang w:eastAsia="en-US"/>
        </w:rPr>
      </w:pPr>
      <w:r w:rsidRPr="00F801BD">
        <w:rPr>
          <w:rFonts w:eastAsia="Calibri"/>
          <w:sz w:val="22"/>
          <w:szCs w:val="22"/>
          <w:lang w:eastAsia="en-US"/>
        </w:rPr>
        <w:t>Notes:</w:t>
      </w:r>
    </w:p>
    <w:p w14:paraId="5915E7DC" w14:textId="77777777" w:rsidR="005F0560" w:rsidRPr="00F801BD" w:rsidRDefault="005F0560" w:rsidP="005F0560">
      <w:pPr>
        <w:pStyle w:val="ListParagraph"/>
        <w:numPr>
          <w:ilvl w:val="0"/>
          <w:numId w:val="103"/>
        </w:numPr>
        <w:spacing w:after="120"/>
        <w:ind w:leftChars="0"/>
        <w:jc w:val="both"/>
        <w:rPr>
          <w:rFonts w:ascii="Times New Roman" w:eastAsia="Calibri" w:hAnsi="Times New Roman"/>
          <w:kern w:val="0"/>
          <w:sz w:val="22"/>
          <w:lang w:val="en-GB" w:eastAsia="en-US"/>
        </w:rPr>
      </w:pPr>
      <w:r w:rsidRPr="00F801BD">
        <w:rPr>
          <w:rFonts w:ascii="Times New Roman" w:eastAsia="Calibri" w:hAnsi="Times New Roman"/>
          <w:kern w:val="0"/>
          <w:sz w:val="22"/>
          <w:lang w:val="en-GB" w:eastAsia="en-US"/>
        </w:rPr>
        <w:t>All prices should be stated in Euro, excluding VAT.</w:t>
      </w:r>
    </w:p>
    <w:p w14:paraId="0D5BCBB2" w14:textId="77777777" w:rsidR="005F0560" w:rsidRPr="00F801BD" w:rsidRDefault="005F0560" w:rsidP="005F0560">
      <w:pPr>
        <w:pStyle w:val="ListParagraph"/>
        <w:numPr>
          <w:ilvl w:val="0"/>
          <w:numId w:val="103"/>
        </w:numPr>
        <w:spacing w:after="120"/>
        <w:ind w:leftChars="0"/>
        <w:jc w:val="both"/>
        <w:rPr>
          <w:rFonts w:ascii="Times New Roman" w:eastAsia="Calibri" w:hAnsi="Times New Roman"/>
          <w:kern w:val="0"/>
          <w:sz w:val="22"/>
          <w:lang w:val="en-GB" w:eastAsia="en-US"/>
        </w:rPr>
      </w:pPr>
      <w:r w:rsidRPr="00F801BD">
        <w:rPr>
          <w:rFonts w:ascii="Times New Roman" w:eastAsia="Calibri" w:hAnsi="Times New Roman"/>
          <w:kern w:val="0"/>
          <w:sz w:val="22"/>
          <w:lang w:val="en-GB" w:eastAsia="en-US"/>
        </w:rPr>
        <w:t xml:space="preserve">No invoices should be issued without prior written consent from PPA SA. </w:t>
      </w:r>
    </w:p>
    <w:p w14:paraId="60711A3B" w14:textId="2CC21EFC" w:rsidR="005F0560" w:rsidRPr="00F801BD" w:rsidRDefault="005F0560" w:rsidP="00652A21">
      <w:pPr>
        <w:pStyle w:val="ListParagraph"/>
        <w:numPr>
          <w:ilvl w:val="0"/>
          <w:numId w:val="103"/>
        </w:numPr>
        <w:spacing w:after="120"/>
        <w:ind w:leftChars="0"/>
        <w:jc w:val="both"/>
        <w:rPr>
          <w:rFonts w:ascii="Times New Roman" w:eastAsia="Calibri" w:hAnsi="Times New Roman"/>
          <w:kern w:val="0"/>
          <w:sz w:val="22"/>
          <w:lang w:val="en-GB" w:eastAsia="en-US"/>
        </w:rPr>
      </w:pPr>
      <w:r w:rsidRPr="00F801BD">
        <w:rPr>
          <w:rFonts w:ascii="Times New Roman" w:eastAsia="Calibri" w:hAnsi="Times New Roman"/>
          <w:kern w:val="0"/>
          <w:sz w:val="22"/>
          <w:lang w:val="en-GB" w:eastAsia="en-US"/>
        </w:rPr>
        <w:t>All costs should be fully borne by the Candidate.</w:t>
      </w:r>
    </w:p>
    <w:p w14:paraId="36BAFA2E" w14:textId="3E1C8E87" w:rsidR="00457454" w:rsidRPr="00F801BD" w:rsidRDefault="00457454" w:rsidP="004D19BF">
      <w:pPr>
        <w:spacing w:after="120"/>
        <w:ind w:left="567"/>
        <w:jc w:val="both"/>
        <w:rPr>
          <w:rFonts w:eastAsia="Calibri"/>
          <w:sz w:val="22"/>
          <w:szCs w:val="22"/>
          <w:lang w:val="en-GB" w:eastAsia="en-US"/>
        </w:rPr>
      </w:pPr>
    </w:p>
    <w:p w14:paraId="6894A662" w14:textId="77777777" w:rsidR="00457454" w:rsidRPr="00F801BD" w:rsidRDefault="00457454" w:rsidP="004D19BF">
      <w:pPr>
        <w:spacing w:after="120"/>
        <w:ind w:left="567"/>
        <w:jc w:val="both"/>
        <w:rPr>
          <w:rFonts w:eastAsia="Calibri"/>
          <w:sz w:val="22"/>
          <w:szCs w:val="22"/>
          <w:lang w:val="en-GB" w:eastAsia="en-US"/>
        </w:rPr>
      </w:pPr>
    </w:p>
    <w:p w14:paraId="56BB4D7A" w14:textId="67DA4269" w:rsidR="00E56E9F" w:rsidRPr="00F801BD" w:rsidRDefault="00834442" w:rsidP="006000A9">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32" w:name="_Toc483243586"/>
      <w:bookmarkStart w:id="133" w:name="_Toc59711790"/>
      <w:r w:rsidRPr="00F801BD">
        <w:rPr>
          <w:rFonts w:ascii="Times New Roman" w:eastAsia="Times New Roman" w:hAnsi="Times New Roman" w:cs="Times New Roman"/>
          <w:b w:val="0"/>
          <w:bCs w:val="0"/>
          <w:iCs w:val="0"/>
          <w:color w:val="244061" w:themeColor="accent1" w:themeShade="80"/>
          <w:sz w:val="22"/>
          <w:szCs w:val="22"/>
          <w:u w:val="single"/>
          <w:lang w:val="en-GB" w:eastAsia="en-US"/>
        </w:rPr>
        <w:t>5.3</w:t>
      </w:r>
      <w:r w:rsidR="006000A9"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.4 </w:t>
      </w:r>
      <w:r w:rsidR="00E56E9F"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The </w:t>
      </w:r>
      <w:r w:rsidR="00377F1F"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evaluation </w:t>
      </w:r>
      <w:r w:rsidR="00E56E9F" w:rsidRPr="00F801BD">
        <w:rPr>
          <w:rFonts w:ascii="Times New Roman" w:eastAsia="Times New Roman" w:hAnsi="Times New Roman" w:cs="Times New Roman"/>
          <w:b w:val="0"/>
          <w:bCs w:val="0"/>
          <w:iCs w:val="0"/>
          <w:color w:val="244061" w:themeColor="accent1" w:themeShade="80"/>
          <w:sz w:val="22"/>
          <w:szCs w:val="22"/>
          <w:u w:val="single"/>
          <w:lang w:val="en-GB" w:eastAsia="en-US"/>
        </w:rPr>
        <w:t>process</w:t>
      </w:r>
      <w:bookmarkEnd w:id="132"/>
      <w:bookmarkEnd w:id="133"/>
    </w:p>
    <w:p w14:paraId="6A981829" w14:textId="760F8A93" w:rsidR="00E56E9F" w:rsidRPr="00F801BD" w:rsidRDefault="00E56E9F" w:rsidP="00232EE1">
      <w:pPr>
        <w:pStyle w:val="10"/>
        <w:numPr>
          <w:ilvl w:val="2"/>
          <w:numId w:val="4"/>
        </w:numPr>
        <w:tabs>
          <w:tab w:val="clear" w:pos="1248"/>
        </w:tabs>
        <w:ind w:left="1276" w:hanging="568"/>
      </w:pPr>
      <w:r w:rsidRPr="00F801BD">
        <w:t xml:space="preserve">The Evaluation Committee proceeds with the commencement of the procedure of </w:t>
      </w:r>
      <w:proofErr w:type="gramStart"/>
      <w:r w:rsidR="00377F1F" w:rsidRPr="00F801BD">
        <w:t xml:space="preserve">opening  </w:t>
      </w:r>
      <w:r w:rsidRPr="00F801BD">
        <w:t>the</w:t>
      </w:r>
      <w:proofErr w:type="gramEnd"/>
      <w:r w:rsidRPr="00F801BD">
        <w:t xml:space="preserve"> Offers, in the first working day immediately after the completion of</w:t>
      </w:r>
      <w:r w:rsidR="00EA6951">
        <w:t xml:space="preserve"> the</w:t>
      </w:r>
      <w:r w:rsidRPr="00F801BD">
        <w:t xml:space="preserve"> receipt of the Offers. </w:t>
      </w:r>
    </w:p>
    <w:p w14:paraId="67E3CABD" w14:textId="2FA85B5E" w:rsidR="00E56E9F" w:rsidRPr="00F801BD" w:rsidRDefault="00E56E9F" w:rsidP="00232EE1">
      <w:pPr>
        <w:pStyle w:val="10"/>
        <w:numPr>
          <w:ilvl w:val="2"/>
          <w:numId w:val="4"/>
        </w:numPr>
        <w:tabs>
          <w:tab w:val="clear" w:pos="1248"/>
        </w:tabs>
        <w:ind w:left="1276" w:hanging="568"/>
      </w:pPr>
      <w:r w:rsidRPr="00F801BD">
        <w:t xml:space="preserve">The sub-folders of Financial Proposals </w:t>
      </w:r>
      <w:r w:rsidR="00377F1F" w:rsidRPr="00F801BD">
        <w:t xml:space="preserve">will not be opened during this </w:t>
      </w:r>
      <w:proofErr w:type="gramStart"/>
      <w:r w:rsidR="00377F1F" w:rsidRPr="00F801BD">
        <w:t xml:space="preserve">phaser </w:t>
      </w:r>
      <w:r w:rsidRPr="00F801BD">
        <w:t>,</w:t>
      </w:r>
      <w:proofErr w:type="gramEnd"/>
      <w:r w:rsidRPr="00F801BD">
        <w:t xml:space="preserve"> </w:t>
      </w:r>
    </w:p>
    <w:p w14:paraId="28E59971" w14:textId="79C64BE1" w:rsidR="00E56E9F" w:rsidRPr="00F801BD" w:rsidRDefault="00E56E9F" w:rsidP="00232EE1">
      <w:pPr>
        <w:pStyle w:val="10"/>
        <w:numPr>
          <w:ilvl w:val="2"/>
          <w:numId w:val="4"/>
        </w:numPr>
        <w:tabs>
          <w:tab w:val="clear" w:pos="1248"/>
        </w:tabs>
        <w:ind w:left="1276" w:hanging="568"/>
      </w:pPr>
      <w:bookmarkStart w:id="134" w:name="_Ref470176402"/>
      <w:r w:rsidRPr="00F801BD">
        <w:t xml:space="preserve">The Evaluation Committee will initially (a) </w:t>
      </w:r>
      <w:r w:rsidRPr="00F801BD">
        <w:rPr>
          <w:lang w:val="en-US"/>
        </w:rPr>
        <w:t>identify the Offers</w:t>
      </w:r>
      <w:r w:rsidRPr="00F801BD">
        <w:t xml:space="preserve"> which were duly submitted (at the correct time and process)</w:t>
      </w:r>
      <w:r w:rsidRPr="00F801BD">
        <w:rPr>
          <w:lang w:val="en-US"/>
        </w:rPr>
        <w:t xml:space="preserve"> and (b) will immediately </w:t>
      </w:r>
      <w:r w:rsidRPr="00F801BD">
        <w:t>proceed with the review and evaluation of the fulfilment of the ON/OFF criteria within participating documents set in this Call. The Offers that were duly submitted and satisfy the ON/OFF criteria will be defined by the Committee as</w:t>
      </w:r>
      <w:r w:rsidRPr="00F801BD">
        <w:rPr>
          <w:lang w:val="en-US"/>
        </w:rPr>
        <w:t xml:space="preserve"> Offers that are acceptable.</w:t>
      </w:r>
      <w:bookmarkEnd w:id="134"/>
    </w:p>
    <w:p w14:paraId="0B3C434B" w14:textId="3FBDBD90" w:rsidR="005F6010" w:rsidRPr="00F801BD" w:rsidRDefault="00E56E9F" w:rsidP="00232EE1">
      <w:pPr>
        <w:pStyle w:val="10"/>
        <w:numPr>
          <w:ilvl w:val="2"/>
          <w:numId w:val="4"/>
        </w:numPr>
        <w:tabs>
          <w:tab w:val="clear" w:pos="1248"/>
        </w:tabs>
        <w:ind w:left="1276" w:hanging="568"/>
      </w:pPr>
      <w:r w:rsidRPr="00F801BD">
        <w:t>Then,</w:t>
      </w:r>
      <w:r w:rsidR="005C058B" w:rsidRPr="00F801BD">
        <w:t xml:space="preserve"> the</w:t>
      </w:r>
      <w:r w:rsidRPr="00F801BD">
        <w:t xml:space="preserve"> Evaluation Committee will </w:t>
      </w:r>
      <w:r w:rsidR="005F6010" w:rsidRPr="00F801BD">
        <w:t xml:space="preserve">proceed with the review, </w:t>
      </w:r>
      <w:r w:rsidRPr="00F801BD">
        <w:t xml:space="preserve">evaluation of the fulfilment of the ON/OFF criteria within </w:t>
      </w:r>
      <w:r w:rsidR="005C058B" w:rsidRPr="00F801BD">
        <w:t xml:space="preserve">the </w:t>
      </w:r>
      <w:r w:rsidRPr="00F801BD">
        <w:t>technical offer</w:t>
      </w:r>
      <w:r w:rsidR="005F6010" w:rsidRPr="00F801BD">
        <w:t xml:space="preserve"> and scoring procedure</w:t>
      </w:r>
      <w:r w:rsidRPr="00F801BD">
        <w:t xml:space="preserve">. In case of negative answer (NO) to the criteria set within </w:t>
      </w:r>
      <w:r w:rsidR="005C058B" w:rsidRPr="00F801BD">
        <w:t xml:space="preserve">the compliance tables – APPENDIX </w:t>
      </w:r>
      <w:r w:rsidR="00656F9D" w:rsidRPr="00F801BD">
        <w:t>E</w:t>
      </w:r>
      <w:r w:rsidR="005C058B" w:rsidRPr="00F801BD">
        <w:t xml:space="preserve"> then the candidate will be disqualified.</w:t>
      </w:r>
    </w:p>
    <w:p w14:paraId="21EE536A" w14:textId="27A0DD1F" w:rsidR="00E56E9F" w:rsidRPr="00F801BD" w:rsidRDefault="00E56E9F" w:rsidP="00232EE1">
      <w:pPr>
        <w:pStyle w:val="10"/>
        <w:numPr>
          <w:ilvl w:val="2"/>
          <w:numId w:val="4"/>
        </w:numPr>
        <w:tabs>
          <w:tab w:val="clear" w:pos="1248"/>
        </w:tabs>
        <w:ind w:left="1276" w:hanging="568"/>
      </w:pPr>
      <w:r w:rsidRPr="00F801BD">
        <w:t xml:space="preserve">The folders of the Financial Proposals that were considered acceptable, shall be </w:t>
      </w:r>
      <w:r w:rsidR="003173E7" w:rsidRPr="00F801BD">
        <w:t xml:space="preserve">opened </w:t>
      </w:r>
      <w:r w:rsidRPr="00F801BD">
        <w:t>after the completion of the above process</w:t>
      </w:r>
      <w:r w:rsidR="007A17AF" w:rsidRPr="00F801BD">
        <w:t>.</w:t>
      </w:r>
    </w:p>
    <w:p w14:paraId="4F02C1B4" w14:textId="4B79B37A" w:rsidR="00E56E9F" w:rsidRPr="00F801BD" w:rsidRDefault="00E56E9F" w:rsidP="00232EE1">
      <w:pPr>
        <w:pStyle w:val="10"/>
        <w:numPr>
          <w:ilvl w:val="2"/>
          <w:numId w:val="4"/>
        </w:numPr>
        <w:tabs>
          <w:tab w:val="clear" w:pos="1248"/>
        </w:tabs>
        <w:ind w:left="1276" w:hanging="568"/>
      </w:pPr>
      <w:r w:rsidRPr="00F801BD">
        <w:lastRenderedPageBreak/>
        <w:t xml:space="preserve">The folders of the Offers that were </w:t>
      </w:r>
      <w:r w:rsidRPr="00F801BD">
        <w:rPr>
          <w:lang w:val="en-US"/>
        </w:rPr>
        <w:t>considered</w:t>
      </w:r>
      <w:r w:rsidRPr="00F801BD">
        <w:t xml:space="preserve"> unacceptable and the Financial Proposals of the Offers that were </w:t>
      </w:r>
      <w:r w:rsidRPr="00F801BD">
        <w:rPr>
          <w:lang w:val="en-US"/>
        </w:rPr>
        <w:t>considered</w:t>
      </w:r>
      <w:r w:rsidRPr="00F801BD">
        <w:t xml:space="preserve"> unacceptable shall not be </w:t>
      </w:r>
      <w:r w:rsidR="003173E7" w:rsidRPr="00F801BD">
        <w:t>opened.</w:t>
      </w:r>
    </w:p>
    <w:p w14:paraId="37CDF912" w14:textId="77777777" w:rsidR="00E56E9F" w:rsidRPr="00F801BD" w:rsidRDefault="00E56E9F" w:rsidP="00232EE1">
      <w:pPr>
        <w:pStyle w:val="10"/>
        <w:numPr>
          <w:ilvl w:val="2"/>
          <w:numId w:val="4"/>
        </w:numPr>
        <w:tabs>
          <w:tab w:val="clear" w:pos="1248"/>
        </w:tabs>
        <w:ind w:left="1276" w:hanging="568"/>
      </w:pPr>
      <w:r w:rsidRPr="00F801BD">
        <w:t>The Committee reserves the right to request additional evidence or clarifications by the Candidates at any stage of the evaluation process, on the basis of the Candidates’ equal treatment.</w:t>
      </w:r>
    </w:p>
    <w:p w14:paraId="73D909D8" w14:textId="2E2B6D82" w:rsidR="00E56E9F" w:rsidRPr="00F801BD" w:rsidRDefault="00E56E9F" w:rsidP="00232EE1">
      <w:pPr>
        <w:pStyle w:val="10"/>
        <w:numPr>
          <w:ilvl w:val="2"/>
          <w:numId w:val="4"/>
        </w:numPr>
        <w:tabs>
          <w:tab w:val="clear" w:pos="1248"/>
        </w:tabs>
        <w:ind w:left="1276" w:hanging="568"/>
      </w:pPr>
      <w:r w:rsidRPr="00F801BD">
        <w:t xml:space="preserve">The Offers are valid and binding upon the Candidates for ninety (90) calendar days as of the following day to the day of conducting the Tender. Any Offer which sets forth a term of validity less than the above mentioned, is rejected as unacceptable. </w:t>
      </w:r>
    </w:p>
    <w:p w14:paraId="5314E466" w14:textId="303E9BD9" w:rsidR="005F0560" w:rsidRPr="00F801BD" w:rsidRDefault="005F0560" w:rsidP="00232EE1">
      <w:pPr>
        <w:pStyle w:val="10"/>
        <w:numPr>
          <w:ilvl w:val="2"/>
          <w:numId w:val="4"/>
        </w:numPr>
        <w:tabs>
          <w:tab w:val="clear" w:pos="1248"/>
        </w:tabs>
        <w:ind w:left="1276" w:hanging="568"/>
      </w:pPr>
      <w:r w:rsidRPr="00F801BD">
        <w:rPr>
          <w:lang w:val="en-US"/>
        </w:rPr>
        <w:t>True and Correct statements</w:t>
      </w:r>
      <w:r w:rsidR="00C64BEC" w:rsidRPr="00FF19DC">
        <w:rPr>
          <w:lang w:val="en-US"/>
        </w:rPr>
        <w:t>:</w:t>
      </w:r>
      <w:r w:rsidRPr="00F801BD">
        <w:rPr>
          <w:lang w:val="en-US"/>
        </w:rPr>
        <w:t xml:space="preserve"> Each Candidate understands that the information contained in its offer will be relied upon by PPA in making its decision with respect to the award of the contract and such information is expressly warranted by the Candidate to be true and correct. Furthermore, each Candidate will furnish such supporting and confirming information, prior to the award of the contract, as may be reasonably requested by PPA.</w:t>
      </w:r>
    </w:p>
    <w:p w14:paraId="1D2381D6" w14:textId="42C76DE2" w:rsidR="009B7F5E" w:rsidRPr="00F801BD" w:rsidRDefault="009B7F5E" w:rsidP="009B7F5E">
      <w:pPr>
        <w:pStyle w:val="10"/>
        <w:numPr>
          <w:ilvl w:val="2"/>
          <w:numId w:val="4"/>
        </w:numPr>
        <w:tabs>
          <w:tab w:val="clear" w:pos="1248"/>
        </w:tabs>
        <w:ind w:left="1276" w:hanging="568"/>
        <w:rPr>
          <w:lang w:val="en-US"/>
        </w:rPr>
      </w:pPr>
      <w:r w:rsidRPr="00F801BD">
        <w:rPr>
          <w:lang w:val="en-US"/>
        </w:rPr>
        <w:t>The candidate</w:t>
      </w:r>
      <w:r w:rsidR="003A26A9">
        <w:rPr>
          <w:lang w:val="en-US"/>
        </w:rPr>
        <w:t>s</w:t>
      </w:r>
      <w:r w:rsidRPr="00F801BD">
        <w:rPr>
          <w:lang w:val="en-US"/>
        </w:rPr>
        <w:t xml:space="preserve"> must</w:t>
      </w:r>
      <w:r w:rsidR="00D73D5C" w:rsidRPr="00F801BD">
        <w:rPr>
          <w:rFonts w:eastAsia="PMingLiU"/>
          <w:sz w:val="24"/>
          <w:szCs w:val="24"/>
          <w:lang w:val="en-US" w:eastAsia="el-GR"/>
        </w:rPr>
        <w:t xml:space="preserve"> comply with </w:t>
      </w:r>
      <w:r w:rsidR="00D73D5C" w:rsidRPr="00F801BD">
        <w:rPr>
          <w:lang w:val="en-US"/>
        </w:rPr>
        <w:t>the GDPR 2016/679 and all relative regulations and legislation. They shall</w:t>
      </w:r>
      <w:r w:rsidRPr="00F801BD">
        <w:rPr>
          <w:lang w:val="en-US"/>
        </w:rPr>
        <w:t xml:space="preserve"> </w:t>
      </w:r>
      <w:r w:rsidR="00D73D5C" w:rsidRPr="00F801BD">
        <w:rPr>
          <w:lang w:val="en-US"/>
        </w:rPr>
        <w:t xml:space="preserve">also </w:t>
      </w:r>
      <w:r w:rsidRPr="00F801BD">
        <w:rPr>
          <w:lang w:val="en-US"/>
        </w:rPr>
        <w:t xml:space="preserve">ensure </w:t>
      </w:r>
      <w:r w:rsidR="00D73D5C" w:rsidRPr="00F801BD">
        <w:rPr>
          <w:lang w:val="en-US"/>
        </w:rPr>
        <w:t xml:space="preserve">that </w:t>
      </w:r>
      <w:r w:rsidRPr="00F801BD">
        <w:rPr>
          <w:lang w:val="en-US"/>
        </w:rPr>
        <w:t>all the persons whose personal data will be submitted in the candidate’s offer for evaluation purposes during this tender</w:t>
      </w:r>
      <w:r w:rsidR="00C70A48" w:rsidRPr="00F801BD">
        <w:rPr>
          <w:lang w:val="en-US"/>
        </w:rPr>
        <w:t xml:space="preserve"> and for the contract implementation purposes</w:t>
      </w:r>
      <w:r w:rsidRPr="00F801BD">
        <w:rPr>
          <w:lang w:val="en-US"/>
        </w:rPr>
        <w:t>,</w:t>
      </w:r>
      <w:r w:rsidRPr="00F801BD">
        <w:rPr>
          <w:rFonts w:eastAsia="PMingLiU"/>
          <w:sz w:val="24"/>
          <w:szCs w:val="24"/>
          <w:lang w:val="en-US" w:eastAsia="el-GR"/>
        </w:rPr>
        <w:t xml:space="preserve"> have </w:t>
      </w:r>
      <w:r w:rsidRPr="00F801BD">
        <w:rPr>
          <w:lang w:val="en-US"/>
        </w:rPr>
        <w:t xml:space="preserve">given their </w:t>
      </w:r>
      <w:r w:rsidR="00C70A48" w:rsidRPr="00F801BD">
        <w:rPr>
          <w:lang w:val="en-US"/>
        </w:rPr>
        <w:t xml:space="preserve">related </w:t>
      </w:r>
      <w:proofErr w:type="gramStart"/>
      <w:r w:rsidRPr="00F801BD">
        <w:rPr>
          <w:lang w:val="en-US"/>
        </w:rPr>
        <w:t>consent,  and</w:t>
      </w:r>
      <w:proofErr w:type="gramEnd"/>
      <w:r w:rsidRPr="00F801BD">
        <w:rPr>
          <w:lang w:val="en-US"/>
        </w:rPr>
        <w:t xml:space="preserve"> that they  have been informed about their rights under the GDPR 2016/679.</w:t>
      </w:r>
    </w:p>
    <w:p w14:paraId="1AAEFCC2" w14:textId="77777777" w:rsidR="008A554D" w:rsidRPr="00F801BD"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35" w:name="_Toc498499718"/>
      <w:bookmarkStart w:id="136" w:name="_Toc472524675"/>
      <w:bookmarkStart w:id="137" w:name="_Toc479083771"/>
      <w:bookmarkStart w:id="138" w:name="_Toc486258899"/>
      <w:bookmarkStart w:id="139" w:name="_Toc59711791"/>
      <w:bookmarkEnd w:id="4"/>
      <w:bookmarkEnd w:id="5"/>
      <w:bookmarkEnd w:id="6"/>
      <w:bookmarkEnd w:id="114"/>
      <w:bookmarkEnd w:id="115"/>
      <w:bookmarkEnd w:id="116"/>
      <w:r w:rsidRPr="00F801BD">
        <w:rPr>
          <w:rFonts w:eastAsia="Times New Roman"/>
          <w:b/>
          <w:bCs/>
          <w:caps/>
          <w:sz w:val="22"/>
          <w:szCs w:val="22"/>
          <w:lang w:eastAsia="en-US" w:bidi="en-US"/>
        </w:rPr>
        <w:lastRenderedPageBreak/>
        <w:t>6</w:t>
      </w:r>
      <w:r w:rsidR="00C32052" w:rsidRPr="00F801BD">
        <w:rPr>
          <w:rFonts w:eastAsia="Times New Roman"/>
          <w:b/>
          <w:bCs/>
          <w:caps/>
          <w:sz w:val="22"/>
          <w:szCs w:val="22"/>
          <w:lang w:eastAsia="en-US" w:bidi="en-US"/>
        </w:rPr>
        <w:t>.</w:t>
      </w:r>
      <w:r w:rsidR="00C32052" w:rsidRPr="00F801BD">
        <w:rPr>
          <w:rFonts w:eastAsia="Times New Roman"/>
          <w:b/>
          <w:bCs/>
          <w:caps/>
          <w:sz w:val="22"/>
          <w:szCs w:val="22"/>
          <w:lang w:eastAsia="en-US" w:bidi="en-US"/>
        </w:rPr>
        <w:tab/>
      </w:r>
      <w:r w:rsidR="00B0728B" w:rsidRPr="00F801BD">
        <w:rPr>
          <w:rFonts w:eastAsia="Times New Roman"/>
          <w:b/>
          <w:bCs/>
          <w:caps/>
          <w:sz w:val="22"/>
          <w:szCs w:val="22"/>
          <w:lang w:eastAsia="en-US" w:bidi="en-US"/>
        </w:rPr>
        <w:t>TENDER AWA</w:t>
      </w:r>
      <w:r w:rsidR="00FD37B1" w:rsidRPr="00F801BD">
        <w:rPr>
          <w:rFonts w:eastAsia="Times New Roman"/>
          <w:b/>
          <w:bCs/>
          <w:caps/>
          <w:sz w:val="22"/>
          <w:szCs w:val="22"/>
          <w:lang w:eastAsia="en-US" w:bidi="en-US"/>
        </w:rPr>
        <w:t>RD</w:t>
      </w:r>
      <w:bookmarkEnd w:id="135"/>
      <w:bookmarkEnd w:id="136"/>
      <w:bookmarkEnd w:id="137"/>
      <w:bookmarkEnd w:id="138"/>
      <w:bookmarkEnd w:id="139"/>
    </w:p>
    <w:p w14:paraId="46235147" w14:textId="77777777" w:rsidR="002335DB" w:rsidRPr="00F801BD" w:rsidRDefault="002335DB"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40" w:name="_Toc472524676"/>
      <w:bookmarkStart w:id="141" w:name="_Toc479083772"/>
    </w:p>
    <w:p w14:paraId="4EB50416" w14:textId="77777777" w:rsidR="008B79DA" w:rsidRPr="00F801BD" w:rsidRDefault="008B79DA" w:rsidP="008B79DA">
      <w:pPr>
        <w:ind w:left="567"/>
        <w:jc w:val="both"/>
        <w:rPr>
          <w:rFonts w:eastAsia="Calibri"/>
          <w:sz w:val="22"/>
          <w:szCs w:val="22"/>
          <w:lang w:val="en-GB" w:eastAsia="en-US"/>
        </w:rPr>
      </w:pPr>
      <w:bookmarkStart w:id="142" w:name="_Toc486258900"/>
      <w:r w:rsidRPr="00F801BD">
        <w:rPr>
          <w:rFonts w:eastAsia="Calibri"/>
          <w:sz w:val="22"/>
          <w:szCs w:val="22"/>
          <w:lang w:eastAsia="en-US"/>
        </w:rPr>
        <w:t xml:space="preserve">The Evaluation Committee appointed by PPA shall evaluate the proposals on the basis of their responsiveness to the requirements set by this Call. </w:t>
      </w:r>
      <w:r w:rsidRPr="00F801BD">
        <w:rPr>
          <w:rFonts w:eastAsia="Calibri"/>
          <w:sz w:val="22"/>
          <w:szCs w:val="22"/>
          <w:lang w:val="en-GB" w:eastAsia="en-US"/>
        </w:rPr>
        <w:t>Scoring method is PPA SA’s internal procedure.</w:t>
      </w:r>
    </w:p>
    <w:p w14:paraId="116A9C4F" w14:textId="77777777" w:rsidR="008B79DA" w:rsidRPr="00F801BD" w:rsidRDefault="008B79DA" w:rsidP="008B79DA">
      <w:pPr>
        <w:ind w:left="567"/>
        <w:jc w:val="both"/>
        <w:rPr>
          <w:rFonts w:eastAsia="Calibri"/>
          <w:sz w:val="22"/>
          <w:szCs w:val="22"/>
          <w:lang w:val="en-GB" w:eastAsia="en-US"/>
        </w:rPr>
      </w:pPr>
    </w:p>
    <w:p w14:paraId="41FB2DC8" w14:textId="77777777" w:rsidR="008B79DA" w:rsidRPr="00F801BD" w:rsidRDefault="008B79DA" w:rsidP="008B79DA">
      <w:pPr>
        <w:ind w:left="567"/>
        <w:jc w:val="both"/>
        <w:rPr>
          <w:rFonts w:eastAsia="Calibri"/>
          <w:sz w:val="22"/>
          <w:szCs w:val="22"/>
          <w:lang w:val="en-GB" w:eastAsia="en-US"/>
        </w:rPr>
      </w:pPr>
      <w:r w:rsidRPr="00F801BD">
        <w:rPr>
          <w:rFonts w:eastAsia="Calibri"/>
          <w:sz w:val="22"/>
          <w:szCs w:val="22"/>
          <w:lang w:val="en-GB" w:eastAsia="en-US"/>
        </w:rPr>
        <w:t xml:space="preserve">The Candidate achieving the highest combined technical and financial score will be ranked first. </w:t>
      </w:r>
    </w:p>
    <w:p w14:paraId="5C183C81" w14:textId="77777777" w:rsidR="008B79DA" w:rsidRPr="00F801BD" w:rsidRDefault="008B79DA" w:rsidP="008B79DA">
      <w:pPr>
        <w:ind w:left="567"/>
        <w:jc w:val="both"/>
        <w:rPr>
          <w:rFonts w:eastAsia="Calibri"/>
          <w:sz w:val="22"/>
          <w:szCs w:val="22"/>
          <w:lang w:eastAsia="en-US"/>
        </w:rPr>
      </w:pPr>
    </w:p>
    <w:p w14:paraId="28D5FB74" w14:textId="77777777" w:rsidR="008B79DA" w:rsidRPr="00F801BD" w:rsidRDefault="008B79DA" w:rsidP="008B79DA">
      <w:pPr>
        <w:ind w:left="567"/>
        <w:jc w:val="both"/>
        <w:rPr>
          <w:rFonts w:eastAsia="Calibri"/>
          <w:sz w:val="22"/>
          <w:szCs w:val="22"/>
          <w:lang w:eastAsia="en-US"/>
        </w:rPr>
      </w:pPr>
      <w:r w:rsidRPr="00F801BD">
        <w:rPr>
          <w:rFonts w:eastAsia="Calibri"/>
          <w:sz w:val="22"/>
          <w:szCs w:val="22"/>
          <w:lang w:eastAsia="en-US"/>
        </w:rPr>
        <w:t>Technical Evaluation:</w:t>
      </w:r>
    </w:p>
    <w:p w14:paraId="341C5BC5" w14:textId="35C399DE" w:rsidR="008B79DA" w:rsidRPr="00F801BD" w:rsidRDefault="008B79DA" w:rsidP="008B79DA">
      <w:pPr>
        <w:ind w:left="567"/>
        <w:jc w:val="both"/>
        <w:rPr>
          <w:rFonts w:eastAsia="Calibri"/>
          <w:sz w:val="22"/>
          <w:szCs w:val="22"/>
          <w:lang w:eastAsia="en-US"/>
        </w:rPr>
      </w:pPr>
    </w:p>
    <w:tbl>
      <w:tblPr>
        <w:tblW w:w="9791" w:type="dxa"/>
        <w:tblInd w:w="2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56"/>
        <w:gridCol w:w="1432"/>
        <w:gridCol w:w="1855"/>
        <w:gridCol w:w="2288"/>
        <w:gridCol w:w="1619"/>
        <w:gridCol w:w="1941"/>
      </w:tblGrid>
      <w:tr w:rsidR="00226E93" w:rsidRPr="00F801BD" w14:paraId="41AE5413" w14:textId="77777777" w:rsidTr="00C64BEC">
        <w:trPr>
          <w:trHeight w:val="2839"/>
        </w:trPr>
        <w:tc>
          <w:tcPr>
            <w:tcW w:w="617" w:type="dxa"/>
            <w:tcMar>
              <w:top w:w="0" w:type="dxa"/>
              <w:left w:w="108" w:type="dxa"/>
              <w:bottom w:w="0" w:type="dxa"/>
              <w:right w:w="108" w:type="dxa"/>
            </w:tcMar>
            <w:vAlign w:val="center"/>
            <w:hideMark/>
          </w:tcPr>
          <w:p w14:paraId="0BC45F9C" w14:textId="77777777" w:rsidR="00226E93" w:rsidRPr="00F801BD" w:rsidRDefault="00226E93" w:rsidP="00C64BEC">
            <w:pPr>
              <w:jc w:val="both"/>
              <w:rPr>
                <w:sz w:val="22"/>
                <w:szCs w:val="22"/>
              </w:rPr>
            </w:pPr>
            <w:r w:rsidRPr="00F801BD">
              <w:rPr>
                <w:b/>
                <w:bCs/>
                <w:sz w:val="22"/>
                <w:szCs w:val="22"/>
              </w:rPr>
              <w:t>Item</w:t>
            </w:r>
          </w:p>
        </w:tc>
        <w:tc>
          <w:tcPr>
            <w:tcW w:w="1322" w:type="dxa"/>
            <w:tcMar>
              <w:top w:w="0" w:type="dxa"/>
              <w:left w:w="108" w:type="dxa"/>
              <w:bottom w:w="0" w:type="dxa"/>
              <w:right w:w="108" w:type="dxa"/>
            </w:tcMar>
            <w:vAlign w:val="center"/>
            <w:hideMark/>
          </w:tcPr>
          <w:p w14:paraId="079492F5" w14:textId="77777777" w:rsidR="00226E93" w:rsidRPr="00F801BD" w:rsidRDefault="00226E93" w:rsidP="00C64BEC">
            <w:pPr>
              <w:jc w:val="center"/>
              <w:rPr>
                <w:sz w:val="22"/>
                <w:szCs w:val="22"/>
              </w:rPr>
            </w:pPr>
            <w:r w:rsidRPr="00F801BD">
              <w:rPr>
                <w:b/>
                <w:bCs/>
                <w:sz w:val="22"/>
                <w:szCs w:val="22"/>
              </w:rPr>
              <w:t>Evaluation criteria</w:t>
            </w:r>
          </w:p>
        </w:tc>
        <w:tc>
          <w:tcPr>
            <w:tcW w:w="1888" w:type="dxa"/>
          </w:tcPr>
          <w:p w14:paraId="69D665B7" w14:textId="77777777" w:rsidR="00226E93" w:rsidRPr="00F801BD" w:rsidRDefault="00226E93" w:rsidP="00C64BEC">
            <w:pPr>
              <w:jc w:val="center"/>
              <w:rPr>
                <w:b/>
                <w:bCs/>
                <w:sz w:val="22"/>
                <w:szCs w:val="22"/>
              </w:rPr>
            </w:pPr>
          </w:p>
        </w:tc>
        <w:tc>
          <w:tcPr>
            <w:tcW w:w="2342" w:type="dxa"/>
            <w:tcMar>
              <w:top w:w="0" w:type="dxa"/>
              <w:left w:w="108" w:type="dxa"/>
              <w:bottom w:w="0" w:type="dxa"/>
              <w:right w:w="108" w:type="dxa"/>
            </w:tcMar>
            <w:vAlign w:val="center"/>
            <w:hideMark/>
          </w:tcPr>
          <w:p w14:paraId="61091DD5" w14:textId="77777777" w:rsidR="00226E93" w:rsidRPr="00F801BD" w:rsidRDefault="00226E93" w:rsidP="00C64BEC">
            <w:pPr>
              <w:jc w:val="center"/>
              <w:rPr>
                <w:sz w:val="22"/>
                <w:szCs w:val="22"/>
                <w:lang w:val="en-GB"/>
              </w:rPr>
            </w:pPr>
            <w:r w:rsidRPr="00F801BD">
              <w:rPr>
                <w:b/>
                <w:bCs/>
                <w:sz w:val="22"/>
                <w:szCs w:val="22"/>
              </w:rPr>
              <w:t>Score Range</w:t>
            </w:r>
            <w:r w:rsidRPr="00F801BD">
              <w:rPr>
                <w:rFonts w:eastAsia="DengXian Light"/>
                <w:b/>
                <w:bCs/>
                <w:sz w:val="22"/>
                <w:szCs w:val="22"/>
                <w:lang w:val="en-GB" w:eastAsia="zh-CN"/>
              </w:rPr>
              <w:t>（</w:t>
            </w:r>
            <w:r w:rsidRPr="00F801BD">
              <w:rPr>
                <w:b/>
                <w:bCs/>
                <w:sz w:val="22"/>
                <w:szCs w:val="22"/>
              </w:rPr>
              <w:t>1 decimal</w:t>
            </w:r>
            <w:proofErr w:type="gramStart"/>
            <w:r w:rsidRPr="00F801BD">
              <w:rPr>
                <w:rFonts w:eastAsia="DengXian Light"/>
                <w:b/>
                <w:bCs/>
                <w:sz w:val="22"/>
                <w:szCs w:val="22"/>
                <w:lang w:val="en-GB" w:eastAsia="zh-CN"/>
              </w:rPr>
              <w:t>）</w:t>
            </w:r>
            <w:r w:rsidRPr="00F801BD">
              <w:rPr>
                <w:b/>
                <w:bCs/>
                <w:sz w:val="22"/>
                <w:szCs w:val="22"/>
              </w:rPr>
              <w:t>(</w:t>
            </w:r>
            <w:proofErr w:type="gramEnd"/>
            <w:r w:rsidRPr="00F801BD">
              <w:rPr>
                <w:b/>
                <w:bCs/>
                <w:sz w:val="22"/>
                <w:szCs w:val="22"/>
              </w:rPr>
              <w:t>To be adjusted according to Project requirements)</w:t>
            </w:r>
          </w:p>
        </w:tc>
        <w:tc>
          <w:tcPr>
            <w:tcW w:w="1627" w:type="dxa"/>
            <w:tcMar>
              <w:top w:w="0" w:type="dxa"/>
              <w:left w:w="108" w:type="dxa"/>
              <w:bottom w:w="0" w:type="dxa"/>
              <w:right w:w="108" w:type="dxa"/>
            </w:tcMar>
            <w:vAlign w:val="center"/>
            <w:hideMark/>
          </w:tcPr>
          <w:p w14:paraId="35CA53FD" w14:textId="77777777" w:rsidR="00226E93" w:rsidRPr="00F801BD" w:rsidRDefault="00226E93" w:rsidP="00C64BEC">
            <w:pPr>
              <w:jc w:val="center"/>
              <w:rPr>
                <w:sz w:val="22"/>
                <w:szCs w:val="22"/>
              </w:rPr>
            </w:pPr>
            <w:r w:rsidRPr="00F801BD">
              <w:rPr>
                <w:b/>
                <w:bCs/>
                <w:sz w:val="22"/>
                <w:szCs w:val="22"/>
              </w:rPr>
              <w:t>Remarks</w:t>
            </w:r>
          </w:p>
        </w:tc>
        <w:tc>
          <w:tcPr>
            <w:tcW w:w="1995" w:type="dxa"/>
          </w:tcPr>
          <w:p w14:paraId="2E04E20F" w14:textId="77777777" w:rsidR="00226E93" w:rsidRPr="00F801BD" w:rsidRDefault="00226E93" w:rsidP="00C64BEC">
            <w:pPr>
              <w:jc w:val="center"/>
              <w:rPr>
                <w:b/>
                <w:bCs/>
                <w:sz w:val="22"/>
                <w:szCs w:val="22"/>
              </w:rPr>
            </w:pPr>
          </w:p>
          <w:p w14:paraId="0C61286D" w14:textId="77777777" w:rsidR="00226E93" w:rsidRPr="00F801BD" w:rsidRDefault="00226E93" w:rsidP="00C64BEC">
            <w:pPr>
              <w:jc w:val="center"/>
              <w:rPr>
                <w:b/>
                <w:bCs/>
                <w:sz w:val="22"/>
                <w:szCs w:val="22"/>
              </w:rPr>
            </w:pPr>
          </w:p>
          <w:p w14:paraId="0658A250" w14:textId="77777777" w:rsidR="00226E93" w:rsidRPr="00F801BD" w:rsidRDefault="00226E93" w:rsidP="00C64BEC">
            <w:pPr>
              <w:jc w:val="center"/>
              <w:rPr>
                <w:b/>
                <w:bCs/>
                <w:sz w:val="22"/>
                <w:szCs w:val="22"/>
              </w:rPr>
            </w:pPr>
          </w:p>
          <w:p w14:paraId="115779D5" w14:textId="77777777" w:rsidR="00226E93" w:rsidRPr="00F801BD" w:rsidRDefault="00226E93" w:rsidP="00C64BEC">
            <w:pPr>
              <w:jc w:val="center"/>
              <w:rPr>
                <w:b/>
                <w:bCs/>
                <w:sz w:val="22"/>
                <w:szCs w:val="22"/>
              </w:rPr>
            </w:pPr>
          </w:p>
          <w:p w14:paraId="63E99EA4" w14:textId="77777777" w:rsidR="00226E93" w:rsidRPr="00F801BD" w:rsidRDefault="00226E93" w:rsidP="00C64BEC">
            <w:pPr>
              <w:jc w:val="center"/>
              <w:rPr>
                <w:b/>
                <w:bCs/>
                <w:sz w:val="22"/>
                <w:szCs w:val="22"/>
              </w:rPr>
            </w:pPr>
          </w:p>
          <w:p w14:paraId="1477F79C" w14:textId="77777777" w:rsidR="00226E93" w:rsidRPr="00F801BD" w:rsidRDefault="00226E93" w:rsidP="00C64BEC">
            <w:pPr>
              <w:jc w:val="center"/>
              <w:rPr>
                <w:b/>
                <w:bCs/>
                <w:sz w:val="22"/>
                <w:szCs w:val="22"/>
              </w:rPr>
            </w:pPr>
          </w:p>
          <w:p w14:paraId="5962E314" w14:textId="77777777" w:rsidR="00226E93" w:rsidRPr="00F801BD" w:rsidRDefault="00226E93" w:rsidP="00C64BEC">
            <w:pPr>
              <w:jc w:val="center"/>
              <w:rPr>
                <w:b/>
                <w:bCs/>
                <w:sz w:val="22"/>
                <w:szCs w:val="22"/>
              </w:rPr>
            </w:pPr>
            <w:r w:rsidRPr="00F801BD">
              <w:rPr>
                <w:b/>
                <w:bCs/>
                <w:sz w:val="22"/>
                <w:szCs w:val="22"/>
              </w:rPr>
              <w:t>Minimum requirement</w:t>
            </w:r>
          </w:p>
        </w:tc>
      </w:tr>
      <w:tr w:rsidR="00226E93" w:rsidRPr="00F801BD" w14:paraId="79E6406E" w14:textId="77777777" w:rsidTr="00C64BEC">
        <w:tc>
          <w:tcPr>
            <w:tcW w:w="617" w:type="dxa"/>
            <w:tcMar>
              <w:top w:w="0" w:type="dxa"/>
              <w:left w:w="108" w:type="dxa"/>
              <w:bottom w:w="0" w:type="dxa"/>
              <w:right w:w="108" w:type="dxa"/>
            </w:tcMar>
            <w:vAlign w:val="center"/>
            <w:hideMark/>
          </w:tcPr>
          <w:p w14:paraId="57DC46A0" w14:textId="77777777" w:rsidR="00226E93" w:rsidRPr="00F801BD" w:rsidRDefault="00226E93" w:rsidP="00C64BEC">
            <w:pPr>
              <w:jc w:val="both"/>
              <w:rPr>
                <w:sz w:val="22"/>
                <w:szCs w:val="22"/>
              </w:rPr>
            </w:pPr>
            <w:r w:rsidRPr="00F801BD">
              <w:rPr>
                <w:sz w:val="22"/>
                <w:szCs w:val="22"/>
              </w:rPr>
              <w:t>1</w:t>
            </w:r>
          </w:p>
        </w:tc>
        <w:tc>
          <w:tcPr>
            <w:tcW w:w="1322" w:type="dxa"/>
            <w:tcMar>
              <w:top w:w="0" w:type="dxa"/>
              <w:left w:w="108" w:type="dxa"/>
              <w:bottom w:w="0" w:type="dxa"/>
              <w:right w:w="108" w:type="dxa"/>
            </w:tcMar>
            <w:vAlign w:val="center"/>
            <w:hideMark/>
          </w:tcPr>
          <w:p w14:paraId="388E4D47" w14:textId="77777777" w:rsidR="00226E93" w:rsidRPr="00F801BD" w:rsidRDefault="00226E93" w:rsidP="00C64BEC">
            <w:pPr>
              <w:rPr>
                <w:sz w:val="22"/>
                <w:szCs w:val="22"/>
                <w:lang w:val="en-GB"/>
              </w:rPr>
            </w:pPr>
            <w:r w:rsidRPr="00F801BD">
              <w:rPr>
                <w:sz w:val="22"/>
                <w:szCs w:val="22"/>
              </w:rPr>
              <w:t xml:space="preserve">Guarantee period (extra duration in annual base) </w:t>
            </w:r>
          </w:p>
        </w:tc>
        <w:tc>
          <w:tcPr>
            <w:tcW w:w="1888" w:type="dxa"/>
          </w:tcPr>
          <w:p w14:paraId="46377EE0" w14:textId="77777777" w:rsidR="00226E93" w:rsidRPr="00F801BD" w:rsidRDefault="00226E93" w:rsidP="00C64BEC">
            <w:pPr>
              <w:rPr>
                <w:sz w:val="22"/>
                <w:szCs w:val="22"/>
              </w:rPr>
            </w:pPr>
          </w:p>
        </w:tc>
        <w:tc>
          <w:tcPr>
            <w:tcW w:w="2342" w:type="dxa"/>
            <w:tcMar>
              <w:top w:w="0" w:type="dxa"/>
              <w:left w:w="108" w:type="dxa"/>
              <w:bottom w:w="0" w:type="dxa"/>
              <w:right w:w="108" w:type="dxa"/>
            </w:tcMar>
            <w:vAlign w:val="center"/>
            <w:hideMark/>
          </w:tcPr>
          <w:p w14:paraId="5A0B284C" w14:textId="77777777" w:rsidR="00226E93" w:rsidRPr="00F801BD" w:rsidRDefault="00226E93" w:rsidP="00C64BEC">
            <w:pPr>
              <w:rPr>
                <w:sz w:val="22"/>
                <w:szCs w:val="22"/>
              </w:rPr>
            </w:pPr>
            <w:r w:rsidRPr="00F801BD">
              <w:rPr>
                <w:sz w:val="22"/>
                <w:szCs w:val="22"/>
              </w:rPr>
              <w:t>0-30 points</w:t>
            </w:r>
          </w:p>
        </w:tc>
        <w:tc>
          <w:tcPr>
            <w:tcW w:w="1627" w:type="dxa"/>
            <w:tcMar>
              <w:top w:w="0" w:type="dxa"/>
              <w:left w:w="108" w:type="dxa"/>
              <w:bottom w:w="0" w:type="dxa"/>
              <w:right w:w="108" w:type="dxa"/>
            </w:tcMar>
            <w:vAlign w:val="center"/>
            <w:hideMark/>
          </w:tcPr>
          <w:p w14:paraId="7915CC0A" w14:textId="77777777" w:rsidR="00226E93" w:rsidRPr="00F801BD" w:rsidRDefault="00226E93" w:rsidP="00C64BEC">
            <w:pPr>
              <w:jc w:val="both"/>
              <w:rPr>
                <w:sz w:val="22"/>
                <w:szCs w:val="22"/>
                <w:lang w:val="en-GB"/>
              </w:rPr>
            </w:pPr>
            <w:r w:rsidRPr="00F801BD">
              <w:rPr>
                <w:sz w:val="22"/>
                <w:szCs w:val="22"/>
              </w:rPr>
              <w:t xml:space="preserve">10 points for every additional Guarantee year, i.e. 3 years: 0 points, 4 years: 10 points, 5 years: 20 points, 6 years and more: 30 points </w:t>
            </w:r>
          </w:p>
        </w:tc>
        <w:tc>
          <w:tcPr>
            <w:tcW w:w="1995" w:type="dxa"/>
          </w:tcPr>
          <w:p w14:paraId="54419311" w14:textId="77777777" w:rsidR="00226E93" w:rsidRPr="00F801BD" w:rsidRDefault="00226E93" w:rsidP="00C64BEC">
            <w:pPr>
              <w:jc w:val="center"/>
              <w:rPr>
                <w:sz w:val="22"/>
                <w:szCs w:val="22"/>
                <w:lang w:val="en-GB"/>
              </w:rPr>
            </w:pPr>
          </w:p>
          <w:p w14:paraId="72B3E1B1" w14:textId="77777777" w:rsidR="00226E93" w:rsidRPr="00F801BD" w:rsidRDefault="00226E93" w:rsidP="00C64BEC">
            <w:pPr>
              <w:jc w:val="center"/>
              <w:rPr>
                <w:sz w:val="22"/>
                <w:szCs w:val="22"/>
              </w:rPr>
            </w:pPr>
            <w:r w:rsidRPr="00F801BD">
              <w:rPr>
                <w:sz w:val="22"/>
                <w:szCs w:val="22"/>
              </w:rPr>
              <w:t>3 years</w:t>
            </w:r>
          </w:p>
        </w:tc>
      </w:tr>
      <w:tr w:rsidR="00226E93" w:rsidRPr="00F801BD" w14:paraId="6A6F8E62" w14:textId="77777777" w:rsidTr="00C64BEC">
        <w:tc>
          <w:tcPr>
            <w:tcW w:w="617" w:type="dxa"/>
            <w:tcMar>
              <w:top w:w="0" w:type="dxa"/>
              <w:left w:w="108" w:type="dxa"/>
              <w:bottom w:w="0" w:type="dxa"/>
              <w:right w:w="108" w:type="dxa"/>
            </w:tcMar>
            <w:vAlign w:val="center"/>
            <w:hideMark/>
          </w:tcPr>
          <w:p w14:paraId="1142A2FE" w14:textId="77777777" w:rsidR="00226E93" w:rsidRPr="00F801BD" w:rsidRDefault="00226E93" w:rsidP="00C64BEC">
            <w:pPr>
              <w:jc w:val="both"/>
              <w:rPr>
                <w:sz w:val="22"/>
                <w:szCs w:val="22"/>
              </w:rPr>
            </w:pPr>
            <w:r w:rsidRPr="00F801BD">
              <w:rPr>
                <w:sz w:val="22"/>
                <w:szCs w:val="22"/>
              </w:rPr>
              <w:t>2</w:t>
            </w:r>
          </w:p>
        </w:tc>
        <w:tc>
          <w:tcPr>
            <w:tcW w:w="1322" w:type="dxa"/>
            <w:tcMar>
              <w:top w:w="0" w:type="dxa"/>
              <w:left w:w="108" w:type="dxa"/>
              <w:bottom w:w="0" w:type="dxa"/>
              <w:right w:w="108" w:type="dxa"/>
            </w:tcMar>
            <w:vAlign w:val="center"/>
            <w:hideMark/>
          </w:tcPr>
          <w:p w14:paraId="44739475" w14:textId="77777777" w:rsidR="00226E93" w:rsidRPr="00F801BD" w:rsidRDefault="00226E93" w:rsidP="00C64BEC">
            <w:pPr>
              <w:rPr>
                <w:sz w:val="22"/>
                <w:szCs w:val="22"/>
                <w:lang w:val="en-GB"/>
              </w:rPr>
            </w:pPr>
            <w:r w:rsidRPr="00F801BD">
              <w:rPr>
                <w:sz w:val="22"/>
                <w:szCs w:val="22"/>
              </w:rPr>
              <w:t xml:space="preserve">Projects experience (budget Summary of similar projects in scope successfully completed within the last 5 years). For each candidate, the sum of the similar project budgets in euro will be calculated. </w:t>
            </w:r>
          </w:p>
        </w:tc>
        <w:tc>
          <w:tcPr>
            <w:tcW w:w="1888" w:type="dxa"/>
          </w:tcPr>
          <w:p w14:paraId="21133076" w14:textId="77777777" w:rsidR="00226E93" w:rsidRPr="00F801BD" w:rsidRDefault="00226E93" w:rsidP="00C64BEC">
            <w:pPr>
              <w:pStyle w:val="Default"/>
              <w:jc w:val="both"/>
              <w:rPr>
                <w:rFonts w:ascii="Times New Roman" w:hAnsi="Times New Roman" w:cs="Times New Roman"/>
                <w:color w:val="auto"/>
                <w:sz w:val="22"/>
                <w:szCs w:val="22"/>
              </w:rPr>
            </w:pPr>
            <w:r w:rsidRPr="00F801BD">
              <w:rPr>
                <w:rFonts w:ascii="Times New Roman" w:hAnsi="Times New Roman" w:cs="Times New Roman"/>
                <w:color w:val="auto"/>
                <w:sz w:val="22"/>
                <w:szCs w:val="22"/>
              </w:rPr>
              <w:t>It must have specific experience in data center virtualization projects of the category mentioned within article 3.5, covered by carrying out over the last five years in similar projects.</w:t>
            </w:r>
          </w:p>
          <w:p w14:paraId="7836DE2E" w14:textId="77777777" w:rsidR="00226E93" w:rsidRPr="00F801BD" w:rsidRDefault="00226E93" w:rsidP="00C64BEC">
            <w:pPr>
              <w:pStyle w:val="Default"/>
              <w:jc w:val="both"/>
              <w:rPr>
                <w:rFonts w:ascii="Times New Roman" w:eastAsia="Times New Roman" w:hAnsi="Times New Roman" w:cs="Times New Roman"/>
                <w:color w:val="auto"/>
                <w:sz w:val="22"/>
                <w:szCs w:val="22"/>
              </w:rPr>
            </w:pPr>
          </w:p>
          <w:p w14:paraId="6BF67734" w14:textId="4DA029B3" w:rsidR="00226E93" w:rsidRPr="00F801BD" w:rsidRDefault="00226E93" w:rsidP="00C64BEC">
            <w:pPr>
              <w:pStyle w:val="Default"/>
              <w:jc w:val="both"/>
              <w:rPr>
                <w:rFonts w:ascii="Times New Roman" w:eastAsia="Times New Roman" w:hAnsi="Times New Roman" w:cs="Times New Roman"/>
                <w:color w:val="auto"/>
                <w:sz w:val="22"/>
                <w:szCs w:val="22"/>
              </w:rPr>
            </w:pPr>
            <w:r w:rsidRPr="00F801BD">
              <w:rPr>
                <w:rFonts w:ascii="Times New Roman" w:hAnsi="Times New Roman" w:cs="Times New Roman"/>
                <w:color w:val="auto"/>
                <w:sz w:val="22"/>
                <w:szCs w:val="22"/>
              </w:rPr>
              <w:t xml:space="preserve">More specifically, those projects must have been undertaken within the last five (5) years (from the date on which the tender was published) and must either have been </w:t>
            </w:r>
            <w:r w:rsidRPr="00F801BD">
              <w:rPr>
                <w:rFonts w:ascii="Times New Roman" w:hAnsi="Times New Roman" w:cs="Times New Roman"/>
                <w:color w:val="auto"/>
                <w:sz w:val="22"/>
                <w:szCs w:val="22"/>
              </w:rPr>
              <w:lastRenderedPageBreak/>
              <w:t xml:space="preserve">successfully completed (finished projects) or be in the process of being executed properly (projects under way). As far as projects under way are concerned, the </w:t>
            </w:r>
            <w:r w:rsidR="003A26A9">
              <w:rPr>
                <w:rFonts w:ascii="Times New Roman" w:hAnsi="Times New Roman" w:cs="Times New Roman"/>
                <w:color w:val="auto"/>
                <w:sz w:val="22"/>
                <w:szCs w:val="22"/>
              </w:rPr>
              <w:t>candidate</w:t>
            </w:r>
            <w:r w:rsidRPr="00F801BD">
              <w:rPr>
                <w:rFonts w:ascii="Times New Roman" w:hAnsi="Times New Roman" w:cs="Times New Roman"/>
                <w:color w:val="auto"/>
                <w:sz w:val="22"/>
                <w:szCs w:val="22"/>
              </w:rPr>
              <w:t xml:space="preserve"> must be able to prove using the supporting documents, that the works completed up to that point are equal to the amount shown in the previous paragraph.</w:t>
            </w:r>
          </w:p>
          <w:p w14:paraId="694806B1" w14:textId="146C9A56" w:rsidR="00226E93" w:rsidRPr="00F801BD" w:rsidRDefault="00226E93" w:rsidP="00C64BEC">
            <w:pPr>
              <w:pStyle w:val="Default"/>
              <w:jc w:val="both"/>
              <w:rPr>
                <w:rFonts w:ascii="Times New Roman" w:eastAsia="Times New Roman" w:hAnsi="Times New Roman" w:cs="Times New Roman"/>
                <w:color w:val="auto"/>
                <w:sz w:val="22"/>
                <w:szCs w:val="22"/>
              </w:rPr>
            </w:pPr>
            <w:r w:rsidRPr="00F801BD">
              <w:rPr>
                <w:rFonts w:ascii="Times New Roman" w:hAnsi="Times New Roman" w:cs="Times New Roman"/>
                <w:color w:val="auto"/>
                <w:sz w:val="22"/>
                <w:szCs w:val="22"/>
              </w:rPr>
              <w:t xml:space="preserve">Where the </w:t>
            </w:r>
            <w:r w:rsidR="003A26A9">
              <w:rPr>
                <w:rFonts w:ascii="Times New Roman" w:hAnsi="Times New Roman" w:cs="Times New Roman"/>
                <w:color w:val="auto"/>
                <w:sz w:val="22"/>
                <w:szCs w:val="22"/>
              </w:rPr>
              <w:t>candidate</w:t>
            </w:r>
            <w:r w:rsidRPr="00F801BD">
              <w:rPr>
                <w:rFonts w:ascii="Times New Roman" w:hAnsi="Times New Roman" w:cs="Times New Roman"/>
                <w:color w:val="auto"/>
                <w:sz w:val="22"/>
                <w:szCs w:val="22"/>
              </w:rPr>
              <w:t xml:space="preserve"> carried out or is carrying out the above works as a member of a Joint Venture or grouping, it must prove that it successfully completed implementation or so far has completed works (in the case of projects under way) by itself 100%, or where those works are part of a larger project, it must prove that the budget corresponding to it (or which corresponds to the works carried out so far) was at least equal to the above limits. The documentation to prove the experience is indicatively but not limited to: signed contracts, contract abstracts, invoices, certificates of projects acceptance / completion, issued </w:t>
            </w:r>
            <w:r w:rsidRPr="00F801BD">
              <w:rPr>
                <w:rFonts w:ascii="Times New Roman" w:hAnsi="Times New Roman" w:cs="Times New Roman"/>
                <w:color w:val="auto"/>
                <w:sz w:val="22"/>
                <w:szCs w:val="22"/>
              </w:rPr>
              <w:lastRenderedPageBreak/>
              <w:t>by previous clients etc. including the specific proof of scope of the similar projects.</w:t>
            </w:r>
          </w:p>
          <w:p w14:paraId="0B35976F" w14:textId="77777777" w:rsidR="00226E93" w:rsidRPr="00F801BD" w:rsidRDefault="00226E93" w:rsidP="00C64BEC">
            <w:pPr>
              <w:rPr>
                <w:sz w:val="22"/>
                <w:szCs w:val="22"/>
              </w:rPr>
            </w:pPr>
          </w:p>
        </w:tc>
        <w:tc>
          <w:tcPr>
            <w:tcW w:w="2342" w:type="dxa"/>
            <w:tcMar>
              <w:top w:w="0" w:type="dxa"/>
              <w:left w:w="108" w:type="dxa"/>
              <w:bottom w:w="0" w:type="dxa"/>
              <w:right w:w="108" w:type="dxa"/>
            </w:tcMar>
            <w:vAlign w:val="center"/>
            <w:hideMark/>
          </w:tcPr>
          <w:p w14:paraId="21FF3CB7" w14:textId="77777777" w:rsidR="00226E93" w:rsidRPr="00F801BD" w:rsidRDefault="00226E93" w:rsidP="00C64BEC">
            <w:pPr>
              <w:rPr>
                <w:sz w:val="22"/>
                <w:szCs w:val="22"/>
              </w:rPr>
            </w:pPr>
            <w:r w:rsidRPr="00F801BD">
              <w:rPr>
                <w:sz w:val="22"/>
                <w:szCs w:val="22"/>
              </w:rPr>
              <w:lastRenderedPageBreak/>
              <w:t>0-30 points</w:t>
            </w:r>
          </w:p>
        </w:tc>
        <w:tc>
          <w:tcPr>
            <w:tcW w:w="1627" w:type="dxa"/>
            <w:tcMar>
              <w:top w:w="0" w:type="dxa"/>
              <w:left w:w="108" w:type="dxa"/>
              <w:bottom w:w="0" w:type="dxa"/>
              <w:right w:w="108" w:type="dxa"/>
            </w:tcMar>
            <w:vAlign w:val="center"/>
            <w:hideMark/>
          </w:tcPr>
          <w:p w14:paraId="57C90595" w14:textId="77777777" w:rsidR="00226E93" w:rsidRPr="00F801BD" w:rsidRDefault="00226E93" w:rsidP="00C64BEC">
            <w:pPr>
              <w:jc w:val="both"/>
              <w:rPr>
                <w:sz w:val="22"/>
                <w:szCs w:val="22"/>
              </w:rPr>
            </w:pPr>
            <w:r w:rsidRPr="00F801BD">
              <w:rPr>
                <w:sz w:val="22"/>
                <w:szCs w:val="22"/>
              </w:rPr>
              <w:t>The candidate with highest sum in euro will get 30 points, the 2</w:t>
            </w:r>
            <w:r w:rsidRPr="00F801BD">
              <w:rPr>
                <w:sz w:val="22"/>
                <w:szCs w:val="22"/>
                <w:vertAlign w:val="superscript"/>
              </w:rPr>
              <w:t xml:space="preserve">nd </w:t>
            </w:r>
            <w:r w:rsidRPr="00F801BD">
              <w:rPr>
                <w:sz w:val="22"/>
                <w:szCs w:val="22"/>
              </w:rPr>
              <w:t>in run 20 points, the 3</w:t>
            </w:r>
            <w:r w:rsidRPr="00F801BD">
              <w:rPr>
                <w:sz w:val="22"/>
                <w:szCs w:val="22"/>
                <w:vertAlign w:val="superscript"/>
              </w:rPr>
              <w:t>rd</w:t>
            </w:r>
            <w:r w:rsidRPr="00F801BD">
              <w:rPr>
                <w:sz w:val="22"/>
                <w:szCs w:val="22"/>
              </w:rPr>
              <w:t xml:space="preserve"> in run 10 points, the 4</w:t>
            </w:r>
            <w:r w:rsidRPr="00F801BD">
              <w:rPr>
                <w:sz w:val="22"/>
                <w:szCs w:val="22"/>
                <w:vertAlign w:val="superscript"/>
              </w:rPr>
              <w:t>th</w:t>
            </w:r>
            <w:r w:rsidRPr="00F801BD">
              <w:rPr>
                <w:sz w:val="22"/>
                <w:szCs w:val="22"/>
              </w:rPr>
              <w:t xml:space="preserve"> in run 5 points, the rest in rank 0 points. </w:t>
            </w:r>
          </w:p>
          <w:p w14:paraId="55E7FB72" w14:textId="256994B5" w:rsidR="00226E93" w:rsidRPr="00F801BD" w:rsidRDefault="00226E93" w:rsidP="00C64BEC">
            <w:pPr>
              <w:jc w:val="both"/>
              <w:rPr>
                <w:sz w:val="22"/>
                <w:szCs w:val="22"/>
              </w:rPr>
            </w:pPr>
            <w:r w:rsidRPr="00F801BD">
              <w:rPr>
                <w:sz w:val="22"/>
                <w:szCs w:val="22"/>
              </w:rPr>
              <w:t xml:space="preserve">Only the percentage of the project provided by the </w:t>
            </w:r>
            <w:r w:rsidR="00CD0028">
              <w:rPr>
                <w:sz w:val="22"/>
                <w:szCs w:val="22"/>
              </w:rPr>
              <w:t>candidate</w:t>
            </w:r>
            <w:r w:rsidRPr="00F801BD">
              <w:rPr>
                <w:sz w:val="22"/>
                <w:szCs w:val="22"/>
              </w:rPr>
              <w:t xml:space="preserve">, with similar scope will be counted. The same in case of </w:t>
            </w:r>
            <w:r w:rsidRPr="00F801BD">
              <w:rPr>
                <w:sz w:val="22"/>
                <w:szCs w:val="22"/>
              </w:rPr>
              <w:lastRenderedPageBreak/>
              <w:t xml:space="preserve">subcontracting participation. </w:t>
            </w:r>
          </w:p>
        </w:tc>
        <w:tc>
          <w:tcPr>
            <w:tcW w:w="1995" w:type="dxa"/>
          </w:tcPr>
          <w:p w14:paraId="3FA627D8" w14:textId="77777777" w:rsidR="00226E93" w:rsidRPr="00F801BD" w:rsidRDefault="00226E93" w:rsidP="00C64BEC">
            <w:pPr>
              <w:jc w:val="center"/>
              <w:rPr>
                <w:sz w:val="22"/>
                <w:szCs w:val="22"/>
              </w:rPr>
            </w:pPr>
          </w:p>
          <w:p w14:paraId="645364BB" w14:textId="77777777" w:rsidR="00226E93" w:rsidRPr="00F801BD" w:rsidRDefault="00226E93" w:rsidP="00C64BEC">
            <w:pPr>
              <w:jc w:val="center"/>
              <w:rPr>
                <w:sz w:val="22"/>
                <w:szCs w:val="22"/>
              </w:rPr>
            </w:pPr>
          </w:p>
          <w:p w14:paraId="6E4C3CE9" w14:textId="77777777" w:rsidR="00226E93" w:rsidRPr="00F801BD" w:rsidRDefault="00226E93" w:rsidP="00C64BEC">
            <w:pPr>
              <w:jc w:val="center"/>
              <w:rPr>
                <w:sz w:val="22"/>
                <w:szCs w:val="22"/>
              </w:rPr>
            </w:pPr>
          </w:p>
          <w:p w14:paraId="7DC9B4D2" w14:textId="77777777" w:rsidR="00226E93" w:rsidRPr="00F801BD" w:rsidRDefault="00226E93" w:rsidP="00C64BEC">
            <w:pPr>
              <w:jc w:val="center"/>
              <w:rPr>
                <w:sz w:val="22"/>
                <w:szCs w:val="22"/>
              </w:rPr>
            </w:pPr>
          </w:p>
          <w:p w14:paraId="3E2AD7FF" w14:textId="77777777" w:rsidR="00226E93" w:rsidRPr="00F801BD" w:rsidRDefault="00226E93" w:rsidP="00C64BEC">
            <w:pPr>
              <w:jc w:val="center"/>
              <w:rPr>
                <w:sz w:val="22"/>
                <w:szCs w:val="22"/>
              </w:rPr>
            </w:pPr>
          </w:p>
          <w:p w14:paraId="0CAD2749" w14:textId="77777777" w:rsidR="00226E93" w:rsidRPr="00F801BD" w:rsidRDefault="00226E93" w:rsidP="00C64BEC">
            <w:pPr>
              <w:jc w:val="center"/>
              <w:rPr>
                <w:sz w:val="22"/>
                <w:szCs w:val="22"/>
              </w:rPr>
            </w:pPr>
          </w:p>
          <w:p w14:paraId="69C8C03B" w14:textId="77777777" w:rsidR="00226E93" w:rsidRPr="00F801BD" w:rsidRDefault="00226E93" w:rsidP="00C64BEC">
            <w:pPr>
              <w:jc w:val="center"/>
              <w:rPr>
                <w:sz w:val="22"/>
                <w:szCs w:val="22"/>
              </w:rPr>
            </w:pPr>
          </w:p>
          <w:p w14:paraId="558397C9" w14:textId="77777777" w:rsidR="00226E93" w:rsidRPr="00F801BD" w:rsidRDefault="00226E93" w:rsidP="00C64BEC">
            <w:pPr>
              <w:jc w:val="center"/>
              <w:rPr>
                <w:sz w:val="22"/>
                <w:szCs w:val="22"/>
              </w:rPr>
            </w:pPr>
          </w:p>
          <w:p w14:paraId="3462D9A1" w14:textId="77777777" w:rsidR="00226E93" w:rsidRPr="00F801BD" w:rsidRDefault="00226E93" w:rsidP="00C64BEC">
            <w:pPr>
              <w:jc w:val="center"/>
              <w:rPr>
                <w:sz w:val="22"/>
                <w:szCs w:val="22"/>
              </w:rPr>
            </w:pPr>
          </w:p>
          <w:p w14:paraId="4F43C6A3" w14:textId="77777777" w:rsidR="00226E93" w:rsidRPr="00F801BD" w:rsidRDefault="00226E93" w:rsidP="00C64BEC">
            <w:pPr>
              <w:jc w:val="center"/>
              <w:rPr>
                <w:sz w:val="22"/>
                <w:szCs w:val="22"/>
              </w:rPr>
            </w:pPr>
          </w:p>
          <w:p w14:paraId="76282A30" w14:textId="77777777" w:rsidR="00226E93" w:rsidRPr="00F801BD" w:rsidRDefault="00226E93" w:rsidP="00C64BEC">
            <w:pPr>
              <w:jc w:val="center"/>
              <w:rPr>
                <w:sz w:val="22"/>
                <w:szCs w:val="22"/>
              </w:rPr>
            </w:pPr>
          </w:p>
          <w:p w14:paraId="7DE75E82" w14:textId="77777777" w:rsidR="00226E93" w:rsidRPr="00F801BD" w:rsidRDefault="00226E93" w:rsidP="00C64BEC">
            <w:pPr>
              <w:jc w:val="center"/>
              <w:rPr>
                <w:sz w:val="22"/>
                <w:szCs w:val="22"/>
              </w:rPr>
            </w:pPr>
          </w:p>
          <w:p w14:paraId="302190CC" w14:textId="77777777" w:rsidR="00226E93" w:rsidRPr="00F801BD" w:rsidRDefault="00226E93" w:rsidP="00C64BEC">
            <w:pPr>
              <w:jc w:val="center"/>
              <w:rPr>
                <w:sz w:val="22"/>
                <w:szCs w:val="22"/>
              </w:rPr>
            </w:pPr>
            <w:r w:rsidRPr="00F801BD">
              <w:rPr>
                <w:sz w:val="22"/>
                <w:szCs w:val="22"/>
              </w:rPr>
              <w:t>1 similar project in size (number of servers and storage capacity, and services) within the last five (5) years, i.e. 2016, 2017, 2018, 2019 and 2020.</w:t>
            </w:r>
          </w:p>
          <w:p w14:paraId="12BCA76C" w14:textId="77777777" w:rsidR="00226E93" w:rsidRPr="00F801BD" w:rsidRDefault="00226E93" w:rsidP="00C64BEC">
            <w:pPr>
              <w:jc w:val="center"/>
              <w:rPr>
                <w:sz w:val="22"/>
                <w:szCs w:val="22"/>
              </w:rPr>
            </w:pPr>
          </w:p>
        </w:tc>
      </w:tr>
      <w:tr w:rsidR="00226E93" w:rsidRPr="00F801BD" w14:paraId="360D3404" w14:textId="77777777" w:rsidTr="00C64BEC">
        <w:tc>
          <w:tcPr>
            <w:tcW w:w="617" w:type="dxa"/>
            <w:tcMar>
              <w:top w:w="0" w:type="dxa"/>
              <w:left w:w="108" w:type="dxa"/>
              <w:bottom w:w="0" w:type="dxa"/>
              <w:right w:w="108" w:type="dxa"/>
            </w:tcMar>
            <w:vAlign w:val="center"/>
            <w:hideMark/>
          </w:tcPr>
          <w:p w14:paraId="54B62FA0" w14:textId="77777777" w:rsidR="00226E93" w:rsidRPr="00F801BD" w:rsidRDefault="00226E93" w:rsidP="00C64BEC">
            <w:pPr>
              <w:jc w:val="both"/>
              <w:rPr>
                <w:sz w:val="22"/>
                <w:szCs w:val="22"/>
              </w:rPr>
            </w:pPr>
            <w:r w:rsidRPr="00F801BD">
              <w:rPr>
                <w:sz w:val="22"/>
                <w:szCs w:val="22"/>
              </w:rPr>
              <w:lastRenderedPageBreak/>
              <w:t>3</w:t>
            </w:r>
          </w:p>
        </w:tc>
        <w:tc>
          <w:tcPr>
            <w:tcW w:w="1322" w:type="dxa"/>
            <w:tcMar>
              <w:top w:w="0" w:type="dxa"/>
              <w:left w:w="108" w:type="dxa"/>
              <w:bottom w:w="0" w:type="dxa"/>
              <w:right w:w="108" w:type="dxa"/>
            </w:tcMar>
            <w:vAlign w:val="center"/>
            <w:hideMark/>
          </w:tcPr>
          <w:p w14:paraId="6C4DE7C9" w14:textId="77777777" w:rsidR="00226E93" w:rsidRPr="00F801BD" w:rsidRDefault="00226E93" w:rsidP="00C64BEC">
            <w:pPr>
              <w:rPr>
                <w:sz w:val="22"/>
                <w:szCs w:val="22"/>
              </w:rPr>
            </w:pPr>
            <w:r w:rsidRPr="00F801BD">
              <w:rPr>
                <w:sz w:val="22"/>
                <w:szCs w:val="22"/>
              </w:rPr>
              <w:t xml:space="preserve">Preventive maintenance services frequency. Accepted offers are: 1. Every 2 months 2. Every 4 months 3. Every 6 months. </w:t>
            </w:r>
          </w:p>
        </w:tc>
        <w:tc>
          <w:tcPr>
            <w:tcW w:w="1888" w:type="dxa"/>
          </w:tcPr>
          <w:p w14:paraId="03C201FC" w14:textId="77777777" w:rsidR="00226E93" w:rsidRPr="00F801BD" w:rsidRDefault="00226E93" w:rsidP="00C64BEC">
            <w:pPr>
              <w:rPr>
                <w:sz w:val="22"/>
                <w:szCs w:val="22"/>
              </w:rPr>
            </w:pPr>
          </w:p>
          <w:p w14:paraId="44D2CCAE" w14:textId="77777777" w:rsidR="00226E93" w:rsidRPr="00F801BD" w:rsidRDefault="00226E93" w:rsidP="00C64BEC">
            <w:pPr>
              <w:rPr>
                <w:sz w:val="22"/>
                <w:szCs w:val="22"/>
              </w:rPr>
            </w:pPr>
          </w:p>
          <w:p w14:paraId="66030886" w14:textId="77777777" w:rsidR="00226E93" w:rsidRPr="00F801BD" w:rsidRDefault="00226E93" w:rsidP="00C64BEC">
            <w:pPr>
              <w:rPr>
                <w:sz w:val="22"/>
                <w:szCs w:val="22"/>
              </w:rPr>
            </w:pPr>
            <w:r w:rsidRPr="00F801BD">
              <w:rPr>
                <w:sz w:val="22"/>
                <w:szCs w:val="22"/>
              </w:rPr>
              <w:t xml:space="preserve">Every preventive maintenance, </w:t>
            </w:r>
            <w:proofErr w:type="spellStart"/>
            <w:r w:rsidRPr="00F801BD">
              <w:rPr>
                <w:sz w:val="22"/>
                <w:szCs w:val="22"/>
              </w:rPr>
              <w:t>what ever</w:t>
            </w:r>
            <w:proofErr w:type="spellEnd"/>
            <w:r w:rsidRPr="00F801BD">
              <w:rPr>
                <w:sz w:val="22"/>
                <w:szCs w:val="22"/>
              </w:rPr>
              <w:t xml:space="preserve"> the frequency will include all mentioned within appendix C. </w:t>
            </w:r>
          </w:p>
        </w:tc>
        <w:tc>
          <w:tcPr>
            <w:tcW w:w="2342" w:type="dxa"/>
            <w:tcMar>
              <w:top w:w="0" w:type="dxa"/>
              <w:left w:w="108" w:type="dxa"/>
              <w:bottom w:w="0" w:type="dxa"/>
              <w:right w:w="108" w:type="dxa"/>
            </w:tcMar>
            <w:vAlign w:val="center"/>
            <w:hideMark/>
          </w:tcPr>
          <w:p w14:paraId="1D6AEA4D" w14:textId="77777777" w:rsidR="00226E93" w:rsidRPr="00F801BD" w:rsidRDefault="00226E93" w:rsidP="00C64BEC">
            <w:pPr>
              <w:rPr>
                <w:sz w:val="22"/>
                <w:szCs w:val="22"/>
              </w:rPr>
            </w:pPr>
            <w:r w:rsidRPr="00F801BD">
              <w:rPr>
                <w:sz w:val="22"/>
                <w:szCs w:val="22"/>
              </w:rPr>
              <w:t>0-20 points</w:t>
            </w:r>
          </w:p>
        </w:tc>
        <w:tc>
          <w:tcPr>
            <w:tcW w:w="1627" w:type="dxa"/>
            <w:tcMar>
              <w:top w:w="0" w:type="dxa"/>
              <w:left w:w="108" w:type="dxa"/>
              <w:bottom w:w="0" w:type="dxa"/>
              <w:right w:w="108" w:type="dxa"/>
            </w:tcMar>
            <w:vAlign w:val="center"/>
            <w:hideMark/>
          </w:tcPr>
          <w:p w14:paraId="29AB5BD9" w14:textId="77777777" w:rsidR="00226E93" w:rsidRPr="00F801BD" w:rsidRDefault="00226E93" w:rsidP="00C64BEC">
            <w:pPr>
              <w:jc w:val="both"/>
              <w:rPr>
                <w:sz w:val="22"/>
                <w:szCs w:val="22"/>
                <w:lang w:val="en-GB"/>
              </w:rPr>
            </w:pPr>
            <w:r w:rsidRPr="00F801BD">
              <w:rPr>
                <w:sz w:val="22"/>
                <w:szCs w:val="22"/>
              </w:rPr>
              <w:t xml:space="preserve">Every 2 months take 20 points, </w:t>
            </w:r>
            <w:proofErr w:type="gramStart"/>
            <w:r w:rsidRPr="00F801BD">
              <w:rPr>
                <w:sz w:val="22"/>
                <w:szCs w:val="22"/>
              </w:rPr>
              <w:t>Every</w:t>
            </w:r>
            <w:proofErr w:type="gramEnd"/>
            <w:r w:rsidRPr="00F801BD">
              <w:rPr>
                <w:sz w:val="22"/>
                <w:szCs w:val="22"/>
              </w:rPr>
              <w:t xml:space="preserve"> 4 months take 10 points, Every 6 months take 0 points. </w:t>
            </w:r>
          </w:p>
        </w:tc>
        <w:tc>
          <w:tcPr>
            <w:tcW w:w="1995" w:type="dxa"/>
          </w:tcPr>
          <w:p w14:paraId="2DEF5F70" w14:textId="77777777" w:rsidR="00226E93" w:rsidRPr="00F801BD" w:rsidRDefault="00226E93" w:rsidP="00C64BEC">
            <w:pPr>
              <w:jc w:val="center"/>
              <w:rPr>
                <w:sz w:val="22"/>
                <w:szCs w:val="22"/>
              </w:rPr>
            </w:pPr>
          </w:p>
          <w:p w14:paraId="532D09BA" w14:textId="77777777" w:rsidR="00226E93" w:rsidRPr="00F801BD" w:rsidRDefault="00226E93" w:rsidP="00C64BEC">
            <w:pPr>
              <w:jc w:val="center"/>
              <w:rPr>
                <w:sz w:val="22"/>
                <w:szCs w:val="22"/>
              </w:rPr>
            </w:pPr>
          </w:p>
          <w:p w14:paraId="01DB0DB3" w14:textId="77777777" w:rsidR="00226E93" w:rsidRPr="00F801BD" w:rsidRDefault="00226E93" w:rsidP="00C64BEC">
            <w:pPr>
              <w:jc w:val="center"/>
              <w:rPr>
                <w:sz w:val="22"/>
                <w:szCs w:val="22"/>
              </w:rPr>
            </w:pPr>
          </w:p>
          <w:p w14:paraId="4BA9396F" w14:textId="77777777" w:rsidR="00226E93" w:rsidRPr="00F801BD" w:rsidRDefault="00226E93" w:rsidP="00C64BEC">
            <w:pPr>
              <w:jc w:val="center"/>
              <w:rPr>
                <w:sz w:val="22"/>
                <w:szCs w:val="22"/>
              </w:rPr>
            </w:pPr>
            <w:r w:rsidRPr="00F801BD">
              <w:rPr>
                <w:sz w:val="22"/>
                <w:szCs w:val="22"/>
              </w:rPr>
              <w:t>6 months</w:t>
            </w:r>
          </w:p>
        </w:tc>
      </w:tr>
      <w:tr w:rsidR="00226E93" w:rsidRPr="00F801BD" w14:paraId="7826BB85" w14:textId="77777777" w:rsidTr="00C64BEC">
        <w:trPr>
          <w:trHeight w:val="2599"/>
        </w:trPr>
        <w:tc>
          <w:tcPr>
            <w:tcW w:w="617" w:type="dxa"/>
            <w:tcMar>
              <w:top w:w="0" w:type="dxa"/>
              <w:left w:w="108" w:type="dxa"/>
              <w:bottom w:w="0" w:type="dxa"/>
              <w:right w:w="108" w:type="dxa"/>
            </w:tcMar>
            <w:vAlign w:val="center"/>
            <w:hideMark/>
          </w:tcPr>
          <w:p w14:paraId="33913C05" w14:textId="77777777" w:rsidR="00226E93" w:rsidRPr="00F801BD" w:rsidRDefault="00226E93" w:rsidP="00C64BEC">
            <w:pPr>
              <w:jc w:val="both"/>
              <w:rPr>
                <w:sz w:val="22"/>
                <w:szCs w:val="22"/>
              </w:rPr>
            </w:pPr>
            <w:r w:rsidRPr="00F801BD">
              <w:rPr>
                <w:sz w:val="22"/>
                <w:szCs w:val="22"/>
              </w:rPr>
              <w:t>4</w:t>
            </w:r>
          </w:p>
        </w:tc>
        <w:tc>
          <w:tcPr>
            <w:tcW w:w="1322" w:type="dxa"/>
            <w:tcMar>
              <w:top w:w="0" w:type="dxa"/>
              <w:left w:w="108" w:type="dxa"/>
              <w:bottom w:w="0" w:type="dxa"/>
              <w:right w:w="108" w:type="dxa"/>
            </w:tcMar>
            <w:vAlign w:val="center"/>
            <w:hideMark/>
          </w:tcPr>
          <w:p w14:paraId="65B858FE" w14:textId="77777777" w:rsidR="00226E93" w:rsidRPr="00F801BD" w:rsidRDefault="00226E93" w:rsidP="00C64BEC">
            <w:pPr>
              <w:rPr>
                <w:sz w:val="22"/>
                <w:szCs w:val="22"/>
                <w:lang w:val="en-GB"/>
              </w:rPr>
            </w:pPr>
            <w:r w:rsidRPr="00F801BD">
              <w:rPr>
                <w:sz w:val="22"/>
                <w:szCs w:val="22"/>
              </w:rPr>
              <w:t xml:space="preserve">Project team Certifications related to the offered a. Hypervisor, b. Load balancer, c. Server, </w:t>
            </w:r>
            <w:proofErr w:type="spellStart"/>
            <w:proofErr w:type="gramStart"/>
            <w:r w:rsidRPr="00F801BD">
              <w:rPr>
                <w:sz w:val="22"/>
                <w:szCs w:val="22"/>
              </w:rPr>
              <w:t>d.Networking</w:t>
            </w:r>
            <w:proofErr w:type="spellEnd"/>
            <w:proofErr w:type="gramEnd"/>
          </w:p>
        </w:tc>
        <w:tc>
          <w:tcPr>
            <w:tcW w:w="1888" w:type="dxa"/>
          </w:tcPr>
          <w:p w14:paraId="6C3AE58F" w14:textId="77777777" w:rsidR="00226E93" w:rsidRPr="00F801BD" w:rsidRDefault="00226E93" w:rsidP="00C64BEC">
            <w:pPr>
              <w:rPr>
                <w:sz w:val="22"/>
                <w:szCs w:val="22"/>
              </w:rPr>
            </w:pPr>
          </w:p>
          <w:p w14:paraId="2A857E42" w14:textId="77777777" w:rsidR="00226E93" w:rsidRPr="00F801BD" w:rsidRDefault="00226E93" w:rsidP="00C64BEC">
            <w:pPr>
              <w:rPr>
                <w:sz w:val="22"/>
                <w:szCs w:val="22"/>
              </w:rPr>
            </w:pPr>
            <w:r w:rsidRPr="00F801BD">
              <w:rPr>
                <w:sz w:val="22"/>
                <w:szCs w:val="22"/>
              </w:rPr>
              <w:t>Acceptable certifications or equivalent from accredited bodies such as manufacturers.</w:t>
            </w:r>
          </w:p>
        </w:tc>
        <w:tc>
          <w:tcPr>
            <w:tcW w:w="2342" w:type="dxa"/>
            <w:tcMar>
              <w:top w:w="0" w:type="dxa"/>
              <w:left w:w="108" w:type="dxa"/>
              <w:bottom w:w="0" w:type="dxa"/>
              <w:right w:w="108" w:type="dxa"/>
            </w:tcMar>
            <w:vAlign w:val="center"/>
            <w:hideMark/>
          </w:tcPr>
          <w:p w14:paraId="5E49859D" w14:textId="77777777" w:rsidR="00226E93" w:rsidRPr="00F801BD" w:rsidRDefault="00226E93" w:rsidP="00C64BEC">
            <w:pPr>
              <w:rPr>
                <w:sz w:val="22"/>
                <w:szCs w:val="22"/>
              </w:rPr>
            </w:pPr>
            <w:r w:rsidRPr="00F801BD">
              <w:rPr>
                <w:sz w:val="22"/>
                <w:szCs w:val="22"/>
              </w:rPr>
              <w:t>0-20 points</w:t>
            </w:r>
          </w:p>
        </w:tc>
        <w:tc>
          <w:tcPr>
            <w:tcW w:w="1627" w:type="dxa"/>
            <w:tcMar>
              <w:top w:w="0" w:type="dxa"/>
              <w:left w:w="108" w:type="dxa"/>
              <w:bottom w:w="0" w:type="dxa"/>
              <w:right w:w="108" w:type="dxa"/>
            </w:tcMar>
            <w:vAlign w:val="center"/>
            <w:hideMark/>
          </w:tcPr>
          <w:p w14:paraId="4597B77E" w14:textId="77777777" w:rsidR="00226E93" w:rsidRPr="00F801BD" w:rsidRDefault="00226E93" w:rsidP="00C64BEC">
            <w:pPr>
              <w:jc w:val="both"/>
              <w:rPr>
                <w:sz w:val="22"/>
                <w:szCs w:val="22"/>
              </w:rPr>
            </w:pPr>
            <w:r w:rsidRPr="00F801BD">
              <w:rPr>
                <w:sz w:val="22"/>
                <w:szCs w:val="22"/>
              </w:rPr>
              <w:t>For the minimum 1 certification to VMware Hypervisor: 0 points</w:t>
            </w:r>
          </w:p>
          <w:p w14:paraId="68674658" w14:textId="77777777" w:rsidR="00226E93" w:rsidRPr="00F801BD" w:rsidRDefault="00226E93" w:rsidP="00C64BEC">
            <w:pPr>
              <w:jc w:val="both"/>
              <w:rPr>
                <w:sz w:val="22"/>
                <w:szCs w:val="22"/>
              </w:rPr>
            </w:pPr>
          </w:p>
          <w:p w14:paraId="5D029B8C" w14:textId="77777777" w:rsidR="00226E93" w:rsidRPr="00F801BD" w:rsidRDefault="00226E93" w:rsidP="00C64BEC">
            <w:pPr>
              <w:jc w:val="both"/>
              <w:rPr>
                <w:sz w:val="22"/>
                <w:szCs w:val="22"/>
              </w:rPr>
            </w:pPr>
            <w:r w:rsidRPr="00F801BD">
              <w:rPr>
                <w:sz w:val="22"/>
                <w:szCs w:val="22"/>
              </w:rPr>
              <w:t>For the extra certifications submitted the scoring will be as follows:</w:t>
            </w:r>
          </w:p>
          <w:p w14:paraId="4816342F" w14:textId="77777777" w:rsidR="00226E93" w:rsidRPr="00F801BD" w:rsidRDefault="00226E93" w:rsidP="00C64BEC">
            <w:pPr>
              <w:jc w:val="both"/>
              <w:rPr>
                <w:sz w:val="22"/>
                <w:szCs w:val="22"/>
              </w:rPr>
            </w:pPr>
            <w:r w:rsidRPr="00F801BD">
              <w:rPr>
                <w:sz w:val="22"/>
                <w:szCs w:val="22"/>
              </w:rPr>
              <w:t>The 1</w:t>
            </w:r>
            <w:r w:rsidRPr="00F801BD">
              <w:rPr>
                <w:sz w:val="22"/>
                <w:szCs w:val="22"/>
                <w:vertAlign w:val="superscript"/>
              </w:rPr>
              <w:t>st</w:t>
            </w:r>
            <w:r w:rsidRPr="00F801BD">
              <w:rPr>
                <w:sz w:val="22"/>
                <w:szCs w:val="22"/>
              </w:rPr>
              <w:t xml:space="preserve"> highest in rank will get   </w:t>
            </w:r>
          </w:p>
          <w:p w14:paraId="16DCBF40" w14:textId="77777777" w:rsidR="00226E93" w:rsidRPr="00F801BD" w:rsidRDefault="00226E93" w:rsidP="00C64BEC">
            <w:pPr>
              <w:jc w:val="both"/>
              <w:rPr>
                <w:sz w:val="22"/>
                <w:szCs w:val="22"/>
              </w:rPr>
            </w:pPr>
            <w:r w:rsidRPr="00F801BD">
              <w:rPr>
                <w:sz w:val="22"/>
                <w:szCs w:val="22"/>
              </w:rPr>
              <w:t xml:space="preserve">20 points, </w:t>
            </w:r>
          </w:p>
          <w:p w14:paraId="2DA1BB5D" w14:textId="77777777" w:rsidR="00226E93" w:rsidRPr="00F801BD" w:rsidRDefault="00226E93" w:rsidP="00C64BEC">
            <w:pPr>
              <w:jc w:val="both"/>
              <w:rPr>
                <w:sz w:val="22"/>
                <w:szCs w:val="22"/>
              </w:rPr>
            </w:pPr>
            <w:r w:rsidRPr="00F801BD">
              <w:rPr>
                <w:sz w:val="22"/>
                <w:szCs w:val="22"/>
              </w:rPr>
              <w:t>The 2</w:t>
            </w:r>
            <w:r w:rsidRPr="00F801BD">
              <w:rPr>
                <w:sz w:val="22"/>
                <w:szCs w:val="22"/>
                <w:vertAlign w:val="superscript"/>
              </w:rPr>
              <w:t>nd</w:t>
            </w:r>
            <w:r w:rsidRPr="00F801BD">
              <w:rPr>
                <w:sz w:val="22"/>
                <w:szCs w:val="22"/>
              </w:rPr>
              <w:t xml:space="preserve"> highest in rank will get 15 points, </w:t>
            </w:r>
          </w:p>
          <w:p w14:paraId="309DB2B5" w14:textId="77777777" w:rsidR="00226E93" w:rsidRPr="00F801BD" w:rsidRDefault="00226E93" w:rsidP="00C64BEC">
            <w:pPr>
              <w:jc w:val="both"/>
              <w:rPr>
                <w:sz w:val="22"/>
                <w:szCs w:val="22"/>
              </w:rPr>
            </w:pPr>
            <w:r w:rsidRPr="00F801BD">
              <w:rPr>
                <w:sz w:val="22"/>
                <w:szCs w:val="22"/>
              </w:rPr>
              <w:t>The 3</w:t>
            </w:r>
            <w:r w:rsidRPr="00F801BD">
              <w:rPr>
                <w:sz w:val="22"/>
                <w:szCs w:val="22"/>
                <w:vertAlign w:val="superscript"/>
              </w:rPr>
              <w:t>rd</w:t>
            </w:r>
            <w:r w:rsidRPr="00F801BD">
              <w:rPr>
                <w:sz w:val="22"/>
                <w:szCs w:val="22"/>
              </w:rPr>
              <w:t xml:space="preserve"> highest in rank will get 10 points, </w:t>
            </w:r>
          </w:p>
          <w:p w14:paraId="2CDD8E04" w14:textId="77777777" w:rsidR="00226E93" w:rsidRPr="00F801BD" w:rsidRDefault="00226E93" w:rsidP="00C64BEC">
            <w:pPr>
              <w:jc w:val="both"/>
              <w:rPr>
                <w:sz w:val="22"/>
                <w:szCs w:val="22"/>
              </w:rPr>
            </w:pPr>
            <w:r w:rsidRPr="00F801BD">
              <w:rPr>
                <w:sz w:val="22"/>
                <w:szCs w:val="22"/>
              </w:rPr>
              <w:t>The 4</w:t>
            </w:r>
            <w:r w:rsidRPr="00F801BD">
              <w:rPr>
                <w:sz w:val="22"/>
                <w:szCs w:val="22"/>
                <w:vertAlign w:val="superscript"/>
              </w:rPr>
              <w:t>th</w:t>
            </w:r>
            <w:r w:rsidRPr="00F801BD">
              <w:rPr>
                <w:sz w:val="22"/>
                <w:szCs w:val="22"/>
              </w:rPr>
              <w:t xml:space="preserve"> highest in rank will get 5 points, </w:t>
            </w:r>
          </w:p>
          <w:p w14:paraId="4A9DF523" w14:textId="77777777" w:rsidR="00226E93" w:rsidRPr="00F801BD" w:rsidRDefault="00226E93" w:rsidP="00C64BEC">
            <w:pPr>
              <w:jc w:val="both"/>
              <w:rPr>
                <w:sz w:val="22"/>
                <w:szCs w:val="22"/>
                <w:lang w:val="en-GB"/>
              </w:rPr>
            </w:pPr>
            <w:r w:rsidRPr="00F801BD">
              <w:rPr>
                <w:sz w:val="22"/>
                <w:szCs w:val="22"/>
                <w:lang w:val="en-GB"/>
              </w:rPr>
              <w:t>The fifth, sixth etc will get 0 points.</w:t>
            </w:r>
          </w:p>
        </w:tc>
        <w:tc>
          <w:tcPr>
            <w:tcW w:w="1995" w:type="dxa"/>
          </w:tcPr>
          <w:p w14:paraId="28D216B5" w14:textId="77777777" w:rsidR="00226E93" w:rsidRPr="00F801BD" w:rsidRDefault="00226E93" w:rsidP="00C64BEC">
            <w:pPr>
              <w:jc w:val="center"/>
              <w:rPr>
                <w:sz w:val="22"/>
                <w:szCs w:val="22"/>
              </w:rPr>
            </w:pPr>
          </w:p>
          <w:p w14:paraId="1EBDF32D" w14:textId="77777777" w:rsidR="00226E93" w:rsidRPr="00F801BD" w:rsidRDefault="00226E93" w:rsidP="00C64BEC">
            <w:pPr>
              <w:jc w:val="center"/>
              <w:rPr>
                <w:sz w:val="22"/>
                <w:szCs w:val="22"/>
              </w:rPr>
            </w:pPr>
            <w:r w:rsidRPr="00F801BD">
              <w:rPr>
                <w:sz w:val="22"/>
                <w:szCs w:val="22"/>
              </w:rPr>
              <w:t>1 certification to VMware Hypervisor</w:t>
            </w:r>
          </w:p>
        </w:tc>
      </w:tr>
      <w:tr w:rsidR="00226E93" w:rsidRPr="00F801BD" w14:paraId="744339C8" w14:textId="77777777" w:rsidTr="00C64BEC">
        <w:tc>
          <w:tcPr>
            <w:tcW w:w="617" w:type="dxa"/>
            <w:tcMar>
              <w:top w:w="0" w:type="dxa"/>
              <w:left w:w="108" w:type="dxa"/>
              <w:bottom w:w="0" w:type="dxa"/>
              <w:right w:w="108" w:type="dxa"/>
            </w:tcMar>
            <w:vAlign w:val="center"/>
            <w:hideMark/>
          </w:tcPr>
          <w:p w14:paraId="00F4C3AC" w14:textId="77777777" w:rsidR="00226E93" w:rsidRPr="00F801BD" w:rsidRDefault="00226E93" w:rsidP="00C64BEC">
            <w:pPr>
              <w:jc w:val="both"/>
              <w:rPr>
                <w:sz w:val="22"/>
                <w:szCs w:val="22"/>
              </w:rPr>
            </w:pPr>
            <w:r w:rsidRPr="00F801BD">
              <w:rPr>
                <w:sz w:val="22"/>
                <w:szCs w:val="22"/>
                <w:lang w:eastAsia="en-US"/>
              </w:rPr>
              <w:t> </w:t>
            </w:r>
          </w:p>
        </w:tc>
        <w:tc>
          <w:tcPr>
            <w:tcW w:w="1322" w:type="dxa"/>
            <w:tcMar>
              <w:top w:w="0" w:type="dxa"/>
              <w:left w:w="108" w:type="dxa"/>
              <w:bottom w:w="0" w:type="dxa"/>
              <w:right w:w="108" w:type="dxa"/>
            </w:tcMar>
            <w:vAlign w:val="center"/>
            <w:hideMark/>
          </w:tcPr>
          <w:p w14:paraId="490355C1" w14:textId="77777777" w:rsidR="00226E93" w:rsidRPr="00F801BD" w:rsidRDefault="00226E93" w:rsidP="00C64BEC">
            <w:pPr>
              <w:jc w:val="both"/>
              <w:rPr>
                <w:sz w:val="22"/>
                <w:szCs w:val="22"/>
              </w:rPr>
            </w:pPr>
            <w:r w:rsidRPr="00F801BD">
              <w:rPr>
                <w:b/>
                <w:bCs/>
                <w:sz w:val="22"/>
                <w:szCs w:val="22"/>
              </w:rPr>
              <w:t>Total</w:t>
            </w:r>
          </w:p>
        </w:tc>
        <w:tc>
          <w:tcPr>
            <w:tcW w:w="1888" w:type="dxa"/>
          </w:tcPr>
          <w:p w14:paraId="1FFDB6C4" w14:textId="77777777" w:rsidR="00226E93" w:rsidRPr="00F801BD" w:rsidRDefault="00226E93" w:rsidP="00C64BEC">
            <w:pPr>
              <w:pStyle w:val="ListParagraph"/>
              <w:rPr>
                <w:rFonts w:ascii="Times New Roman" w:hAnsi="Times New Roman"/>
                <w:b/>
                <w:bCs/>
                <w:sz w:val="22"/>
              </w:rPr>
            </w:pPr>
            <w:r w:rsidRPr="00F801BD">
              <w:rPr>
                <w:rFonts w:ascii="Times New Roman" w:hAnsi="Times New Roman"/>
                <w:b/>
                <w:bCs/>
                <w:sz w:val="22"/>
              </w:rPr>
              <w:t>0-100</w:t>
            </w:r>
          </w:p>
        </w:tc>
        <w:tc>
          <w:tcPr>
            <w:tcW w:w="2342" w:type="dxa"/>
            <w:tcMar>
              <w:top w:w="0" w:type="dxa"/>
              <w:left w:w="108" w:type="dxa"/>
              <w:bottom w:w="0" w:type="dxa"/>
              <w:right w:w="108" w:type="dxa"/>
            </w:tcMar>
            <w:vAlign w:val="center"/>
            <w:hideMark/>
          </w:tcPr>
          <w:p w14:paraId="6359407D" w14:textId="77777777" w:rsidR="00226E93" w:rsidRPr="00F801BD" w:rsidRDefault="00226E93" w:rsidP="00C64BEC">
            <w:pPr>
              <w:rPr>
                <w:rFonts w:eastAsia="Times New Roman"/>
              </w:rPr>
            </w:pPr>
            <w:r w:rsidRPr="00F801BD">
              <w:rPr>
                <w:rFonts w:eastAsia="Times New Roman"/>
                <w:b/>
                <w:bCs/>
                <w:sz w:val="22"/>
                <w:szCs w:val="22"/>
              </w:rPr>
              <w:t>0-100 points</w:t>
            </w:r>
          </w:p>
        </w:tc>
        <w:tc>
          <w:tcPr>
            <w:tcW w:w="1627" w:type="dxa"/>
            <w:tcMar>
              <w:top w:w="0" w:type="dxa"/>
              <w:left w:w="108" w:type="dxa"/>
              <w:bottom w:w="0" w:type="dxa"/>
              <w:right w:w="108" w:type="dxa"/>
            </w:tcMar>
            <w:vAlign w:val="center"/>
            <w:hideMark/>
          </w:tcPr>
          <w:p w14:paraId="720BD998" w14:textId="77777777" w:rsidR="00226E93" w:rsidRPr="00F801BD" w:rsidRDefault="00226E93" w:rsidP="00C64BEC">
            <w:pPr>
              <w:jc w:val="both"/>
              <w:rPr>
                <w:sz w:val="22"/>
                <w:szCs w:val="22"/>
              </w:rPr>
            </w:pPr>
            <w:r w:rsidRPr="00F801BD">
              <w:rPr>
                <w:sz w:val="22"/>
                <w:szCs w:val="22"/>
                <w:lang w:eastAsia="en-US"/>
              </w:rPr>
              <w:t> </w:t>
            </w:r>
          </w:p>
        </w:tc>
        <w:tc>
          <w:tcPr>
            <w:tcW w:w="1995" w:type="dxa"/>
          </w:tcPr>
          <w:p w14:paraId="4BA7826C" w14:textId="77777777" w:rsidR="00226E93" w:rsidRPr="00F801BD" w:rsidRDefault="00226E93" w:rsidP="00C64BEC">
            <w:pPr>
              <w:jc w:val="both"/>
              <w:rPr>
                <w:sz w:val="22"/>
                <w:szCs w:val="22"/>
                <w:lang w:eastAsia="en-US"/>
              </w:rPr>
            </w:pPr>
          </w:p>
        </w:tc>
      </w:tr>
    </w:tbl>
    <w:p w14:paraId="2BF2B537" w14:textId="5BA9FFB1" w:rsidR="002D494E" w:rsidRPr="00F801BD" w:rsidRDefault="002D494E" w:rsidP="008B79DA">
      <w:pPr>
        <w:ind w:left="567"/>
        <w:jc w:val="both"/>
        <w:rPr>
          <w:rFonts w:eastAsia="Calibri"/>
          <w:sz w:val="22"/>
          <w:szCs w:val="22"/>
          <w:lang w:eastAsia="en-US"/>
        </w:rPr>
      </w:pPr>
    </w:p>
    <w:p w14:paraId="23C30F5B" w14:textId="0D30D8AC" w:rsidR="00226E93" w:rsidRPr="00F801BD" w:rsidRDefault="00226E93" w:rsidP="008B79DA">
      <w:pPr>
        <w:ind w:left="567"/>
        <w:jc w:val="both"/>
        <w:rPr>
          <w:rFonts w:eastAsia="Calibri"/>
          <w:sz w:val="22"/>
          <w:szCs w:val="22"/>
          <w:lang w:eastAsia="en-US"/>
        </w:rPr>
      </w:pPr>
    </w:p>
    <w:p w14:paraId="25F50452" w14:textId="43B37C5B" w:rsidR="00226E93" w:rsidRPr="00F801BD" w:rsidRDefault="00226E93" w:rsidP="008B79DA">
      <w:pPr>
        <w:ind w:left="567"/>
        <w:jc w:val="both"/>
        <w:rPr>
          <w:rFonts w:eastAsia="Calibri"/>
          <w:sz w:val="22"/>
          <w:szCs w:val="22"/>
          <w:lang w:eastAsia="en-US"/>
        </w:rPr>
      </w:pPr>
    </w:p>
    <w:p w14:paraId="57B67C3C" w14:textId="0EC8E716" w:rsidR="00226E93" w:rsidRPr="00F801BD" w:rsidRDefault="00226E93" w:rsidP="008B79DA">
      <w:pPr>
        <w:ind w:left="567"/>
        <w:jc w:val="both"/>
        <w:rPr>
          <w:rFonts w:eastAsia="Calibri"/>
          <w:sz w:val="22"/>
          <w:szCs w:val="22"/>
          <w:lang w:eastAsia="en-US"/>
        </w:rPr>
      </w:pPr>
    </w:p>
    <w:p w14:paraId="4C55EFF0" w14:textId="17E2A5D4" w:rsidR="00226E93" w:rsidRPr="00F801BD" w:rsidRDefault="00226E93" w:rsidP="008B79DA">
      <w:pPr>
        <w:ind w:left="567"/>
        <w:jc w:val="both"/>
        <w:rPr>
          <w:rFonts w:eastAsia="Calibri"/>
          <w:sz w:val="22"/>
          <w:szCs w:val="22"/>
          <w:lang w:eastAsia="en-US"/>
        </w:rPr>
      </w:pPr>
    </w:p>
    <w:p w14:paraId="6D006F1C" w14:textId="44B36EBF" w:rsidR="00226E93" w:rsidRPr="00F801BD" w:rsidRDefault="00226E93" w:rsidP="008B79DA">
      <w:pPr>
        <w:ind w:left="567"/>
        <w:jc w:val="both"/>
        <w:rPr>
          <w:rFonts w:eastAsia="Calibri"/>
          <w:sz w:val="22"/>
          <w:szCs w:val="22"/>
          <w:lang w:eastAsia="en-US"/>
        </w:rPr>
      </w:pPr>
    </w:p>
    <w:p w14:paraId="32AC6CAE" w14:textId="1BD21A24" w:rsidR="00226E93" w:rsidRPr="00F801BD" w:rsidRDefault="00226E93" w:rsidP="008B79DA">
      <w:pPr>
        <w:ind w:left="567"/>
        <w:jc w:val="both"/>
        <w:rPr>
          <w:rFonts w:eastAsia="Calibri"/>
          <w:sz w:val="22"/>
          <w:szCs w:val="22"/>
          <w:lang w:eastAsia="en-US"/>
        </w:rPr>
      </w:pPr>
    </w:p>
    <w:p w14:paraId="6641A321" w14:textId="7F1C10D6" w:rsidR="00226E93" w:rsidRPr="00F801BD" w:rsidRDefault="00226E93" w:rsidP="008B79DA">
      <w:pPr>
        <w:ind w:left="567"/>
        <w:jc w:val="both"/>
        <w:rPr>
          <w:rFonts w:eastAsia="Calibri"/>
          <w:sz w:val="22"/>
          <w:szCs w:val="22"/>
          <w:lang w:eastAsia="en-US"/>
        </w:rPr>
      </w:pPr>
    </w:p>
    <w:p w14:paraId="72BED880" w14:textId="35F693C4" w:rsidR="00226E93" w:rsidRPr="00F801BD" w:rsidRDefault="00226E93" w:rsidP="008B79DA">
      <w:pPr>
        <w:ind w:left="567"/>
        <w:jc w:val="both"/>
        <w:rPr>
          <w:rFonts w:eastAsia="Calibri"/>
          <w:sz w:val="22"/>
          <w:szCs w:val="22"/>
          <w:lang w:eastAsia="en-US"/>
        </w:rPr>
      </w:pPr>
    </w:p>
    <w:p w14:paraId="4F8F9BFF" w14:textId="77777777" w:rsidR="00226E93" w:rsidRPr="00F801BD" w:rsidRDefault="00226E93" w:rsidP="008B79DA">
      <w:pPr>
        <w:ind w:left="567"/>
        <w:jc w:val="both"/>
        <w:rPr>
          <w:rFonts w:eastAsia="Calibri"/>
          <w:sz w:val="22"/>
          <w:szCs w:val="22"/>
          <w:lang w:eastAsia="en-US"/>
        </w:rPr>
      </w:pPr>
    </w:p>
    <w:p w14:paraId="51E65A69" w14:textId="77777777" w:rsidR="008B79DA" w:rsidRPr="00F801BD" w:rsidRDefault="008B79DA" w:rsidP="008B79DA">
      <w:pPr>
        <w:ind w:left="567"/>
        <w:jc w:val="both"/>
        <w:rPr>
          <w:rFonts w:eastAsia="Calibri"/>
          <w:sz w:val="22"/>
          <w:szCs w:val="22"/>
          <w:lang w:eastAsia="en-US"/>
        </w:rPr>
      </w:pPr>
    </w:p>
    <w:p w14:paraId="0D275ACB" w14:textId="3F4CA99C" w:rsidR="008B79DA" w:rsidRPr="00F801BD" w:rsidRDefault="008B79DA" w:rsidP="00226E93">
      <w:pPr>
        <w:spacing w:after="160" w:line="320" w:lineRule="atLeast"/>
        <w:jc w:val="both"/>
        <w:rPr>
          <w:rFonts w:eastAsia="Calibri"/>
          <w:sz w:val="22"/>
          <w:szCs w:val="22"/>
          <w:lang w:val="en-GB" w:eastAsia="en-US"/>
        </w:rPr>
      </w:pPr>
      <w:r w:rsidRPr="00F801BD">
        <w:rPr>
          <w:rFonts w:eastAsia="Calibri"/>
          <w:sz w:val="22"/>
          <w:szCs w:val="22"/>
          <w:lang w:eastAsia="en-US"/>
        </w:rPr>
        <w:t xml:space="preserve">           The</w:t>
      </w:r>
      <w:r w:rsidRPr="00F801BD">
        <w:rPr>
          <w:rFonts w:eastAsia="Calibri"/>
          <w:sz w:val="22"/>
          <w:szCs w:val="22"/>
          <w:lang w:val="en-GB" w:eastAsia="en-US"/>
        </w:rPr>
        <w:t xml:space="preserve"> formula for determining </w:t>
      </w:r>
      <w:r w:rsidRPr="00F801BD">
        <w:rPr>
          <w:rFonts w:eastAsia="Calibri"/>
          <w:b/>
          <w:sz w:val="22"/>
          <w:szCs w:val="22"/>
          <w:lang w:val="en-GB" w:eastAsia="en-US"/>
        </w:rPr>
        <w:t>the Technical Score (St)</w:t>
      </w:r>
      <w:r w:rsidRPr="00F801BD">
        <w:rPr>
          <w:rFonts w:eastAsia="Calibri"/>
          <w:sz w:val="22"/>
          <w:szCs w:val="22"/>
          <w:lang w:val="en-GB" w:eastAsia="en-US"/>
        </w:rPr>
        <w:t xml:space="preserve"> shall apply as follows: </w:t>
      </w:r>
    </w:p>
    <w:p w14:paraId="39D2DFC2" w14:textId="77777777" w:rsidR="008B79DA" w:rsidRPr="00F801BD" w:rsidRDefault="008B79DA" w:rsidP="008B79DA">
      <w:pPr>
        <w:spacing w:after="120" w:line="320" w:lineRule="atLeast"/>
        <w:ind w:left="1400" w:hanging="360"/>
        <w:jc w:val="both"/>
        <w:rPr>
          <w:rFonts w:eastAsia="Calibri"/>
          <w:b/>
          <w:sz w:val="22"/>
          <w:szCs w:val="22"/>
          <w:u w:val="single"/>
          <w:lang w:eastAsia="en-US"/>
        </w:rPr>
      </w:pPr>
      <w:r w:rsidRPr="00F801BD">
        <w:rPr>
          <w:rFonts w:eastAsia="Calibri"/>
          <w:b/>
          <w:sz w:val="22"/>
          <w:szCs w:val="22"/>
          <w:u w:val="single"/>
          <w:lang w:eastAsia="en-US"/>
        </w:rPr>
        <w:t>Technical Score (St)= 40 x T/TM</w:t>
      </w:r>
      <w:r w:rsidRPr="00F801BD">
        <w:rPr>
          <w:rFonts w:eastAsia="Calibri"/>
          <w:b/>
          <w:sz w:val="22"/>
          <w:szCs w:val="22"/>
          <w:lang w:eastAsia="en-US"/>
        </w:rPr>
        <w:t xml:space="preserve">  </w:t>
      </w:r>
    </w:p>
    <w:p w14:paraId="69DEF04A" w14:textId="77777777" w:rsidR="008B79DA" w:rsidRPr="00F801BD" w:rsidRDefault="008B79DA" w:rsidP="008B79DA">
      <w:pPr>
        <w:numPr>
          <w:ilvl w:val="0"/>
          <w:numId w:val="104"/>
        </w:numPr>
        <w:spacing w:after="120" w:line="320" w:lineRule="atLeast"/>
        <w:jc w:val="both"/>
        <w:rPr>
          <w:rFonts w:eastAsia="Calibri"/>
          <w:sz w:val="22"/>
          <w:szCs w:val="22"/>
          <w:lang w:eastAsia="en-US"/>
        </w:rPr>
      </w:pPr>
      <w:r w:rsidRPr="00F801BD">
        <w:rPr>
          <w:rFonts w:eastAsia="Calibri"/>
          <w:b/>
          <w:sz w:val="22"/>
          <w:szCs w:val="22"/>
          <w:lang w:eastAsia="en-US"/>
        </w:rPr>
        <w:t xml:space="preserve">Where: </w:t>
      </w:r>
      <w:r w:rsidRPr="00F801BD">
        <w:rPr>
          <w:rFonts w:eastAsia="Calibri"/>
          <w:sz w:val="22"/>
          <w:szCs w:val="22"/>
          <w:lang w:eastAsia="en-US"/>
        </w:rPr>
        <w:t>St is the Technical score</w:t>
      </w:r>
    </w:p>
    <w:p w14:paraId="28B5266B" w14:textId="77777777" w:rsidR="008B79DA" w:rsidRPr="00F801BD" w:rsidRDefault="008B79DA" w:rsidP="008B79DA">
      <w:pPr>
        <w:numPr>
          <w:ilvl w:val="0"/>
          <w:numId w:val="104"/>
        </w:numPr>
        <w:spacing w:after="120" w:line="320" w:lineRule="atLeast"/>
        <w:jc w:val="both"/>
        <w:rPr>
          <w:rFonts w:eastAsia="Calibri"/>
          <w:sz w:val="22"/>
          <w:szCs w:val="22"/>
          <w:lang w:eastAsia="en-US"/>
        </w:rPr>
      </w:pPr>
      <w:r w:rsidRPr="00F801BD">
        <w:rPr>
          <w:rFonts w:eastAsia="Calibri"/>
          <w:sz w:val="22"/>
          <w:szCs w:val="22"/>
          <w:lang w:eastAsia="en-US"/>
        </w:rPr>
        <w:t>TM is the higher technical score</w:t>
      </w:r>
    </w:p>
    <w:p w14:paraId="488FA10D" w14:textId="15F36728" w:rsidR="008B79DA" w:rsidRPr="00F801BD" w:rsidRDefault="008B79DA" w:rsidP="008B79DA">
      <w:pPr>
        <w:numPr>
          <w:ilvl w:val="0"/>
          <w:numId w:val="104"/>
        </w:numPr>
        <w:spacing w:after="120" w:line="320" w:lineRule="atLeast"/>
        <w:jc w:val="both"/>
        <w:rPr>
          <w:rFonts w:eastAsia="Calibri"/>
          <w:b/>
          <w:sz w:val="22"/>
          <w:szCs w:val="22"/>
          <w:lang w:eastAsia="en-US"/>
        </w:rPr>
      </w:pPr>
      <w:r w:rsidRPr="00F801BD">
        <w:rPr>
          <w:rFonts w:eastAsia="Calibri"/>
          <w:sz w:val="22"/>
          <w:szCs w:val="22"/>
          <w:lang w:eastAsia="en-US"/>
        </w:rPr>
        <w:t>T is the technical score of the proposal under consideration</w:t>
      </w:r>
      <w:r w:rsidRPr="00F801BD">
        <w:rPr>
          <w:rFonts w:eastAsia="Calibri"/>
          <w:b/>
          <w:sz w:val="22"/>
          <w:szCs w:val="22"/>
          <w:lang w:eastAsia="en-US"/>
        </w:rPr>
        <w:t>.</w:t>
      </w:r>
    </w:p>
    <w:p w14:paraId="35C92C85" w14:textId="77777777" w:rsidR="008B79DA" w:rsidRPr="00F801BD" w:rsidRDefault="008B79DA" w:rsidP="00226E93">
      <w:pPr>
        <w:spacing w:after="120" w:line="320" w:lineRule="atLeast"/>
        <w:ind w:left="1080"/>
        <w:jc w:val="both"/>
        <w:rPr>
          <w:rFonts w:eastAsia="Calibri"/>
          <w:b/>
          <w:sz w:val="22"/>
          <w:szCs w:val="22"/>
          <w:lang w:eastAsia="en-US"/>
        </w:rPr>
      </w:pPr>
    </w:p>
    <w:p w14:paraId="492242D1" w14:textId="77777777" w:rsidR="008B79DA" w:rsidRPr="00F801BD" w:rsidRDefault="008B79DA" w:rsidP="008B79DA">
      <w:pPr>
        <w:spacing w:after="120" w:line="320" w:lineRule="atLeast"/>
        <w:ind w:left="1400" w:hanging="360"/>
        <w:jc w:val="both"/>
        <w:rPr>
          <w:rFonts w:eastAsia="Calibri"/>
          <w:b/>
          <w:sz w:val="22"/>
          <w:szCs w:val="22"/>
          <w:u w:val="single"/>
          <w:lang w:eastAsia="en-US"/>
        </w:rPr>
      </w:pPr>
      <w:r w:rsidRPr="00F801BD">
        <w:rPr>
          <w:rFonts w:eastAsia="Calibri"/>
          <w:b/>
          <w:sz w:val="22"/>
          <w:szCs w:val="22"/>
          <w:u w:val="single"/>
          <w:lang w:eastAsia="en-US"/>
        </w:rPr>
        <w:t>Financial Score (Sf)= maximum total points 60</w:t>
      </w:r>
    </w:p>
    <w:p w14:paraId="426A36A0" w14:textId="79870EF3" w:rsidR="008B79DA" w:rsidRPr="00F801BD" w:rsidRDefault="008B79DA" w:rsidP="00226E93">
      <w:pPr>
        <w:spacing w:after="160" w:line="320" w:lineRule="atLeast"/>
        <w:ind w:left="567"/>
        <w:jc w:val="both"/>
        <w:rPr>
          <w:rFonts w:eastAsia="Calibri"/>
          <w:sz w:val="22"/>
          <w:szCs w:val="22"/>
          <w:lang w:val="en-GB" w:eastAsia="en-US"/>
        </w:rPr>
      </w:pPr>
      <w:proofErr w:type="gramStart"/>
      <w:r w:rsidRPr="00F801BD">
        <w:rPr>
          <w:rFonts w:eastAsia="Calibri"/>
          <w:sz w:val="22"/>
          <w:szCs w:val="22"/>
          <w:lang w:val="en-GB" w:eastAsia="en-US"/>
        </w:rPr>
        <w:t>The  formula</w:t>
      </w:r>
      <w:proofErr w:type="gramEnd"/>
      <w:r w:rsidRPr="00F801BD">
        <w:rPr>
          <w:rFonts w:eastAsia="Calibri"/>
          <w:sz w:val="22"/>
          <w:szCs w:val="22"/>
          <w:lang w:val="en-GB" w:eastAsia="en-US"/>
        </w:rPr>
        <w:t xml:space="preserve"> for determining </w:t>
      </w:r>
      <w:r w:rsidRPr="00F801BD">
        <w:rPr>
          <w:rFonts w:eastAsia="Calibri"/>
          <w:b/>
          <w:sz w:val="22"/>
          <w:szCs w:val="22"/>
          <w:lang w:val="en-GB" w:eastAsia="en-US"/>
        </w:rPr>
        <w:t>the Financial Score (Sf)</w:t>
      </w:r>
      <w:r w:rsidRPr="00F801BD">
        <w:rPr>
          <w:rFonts w:eastAsia="Calibri"/>
          <w:sz w:val="22"/>
          <w:szCs w:val="22"/>
          <w:lang w:val="en-GB" w:eastAsia="en-US"/>
        </w:rPr>
        <w:t xml:space="preserve"> shall apply as follows: </w:t>
      </w:r>
    </w:p>
    <w:p w14:paraId="7FBE64C6" w14:textId="77777777" w:rsidR="008B79DA" w:rsidRPr="00F801BD" w:rsidRDefault="008B79DA" w:rsidP="008B79DA">
      <w:pPr>
        <w:spacing w:after="120" w:line="320" w:lineRule="atLeast"/>
        <w:ind w:left="1400"/>
        <w:jc w:val="both"/>
        <w:rPr>
          <w:rFonts w:eastAsia="Calibri"/>
          <w:b/>
          <w:sz w:val="22"/>
          <w:szCs w:val="22"/>
          <w:u w:val="single"/>
          <w:lang w:eastAsia="en-US"/>
        </w:rPr>
      </w:pPr>
      <w:r w:rsidRPr="00F801BD">
        <w:rPr>
          <w:rFonts w:eastAsia="Calibri"/>
          <w:b/>
          <w:sz w:val="22"/>
          <w:szCs w:val="22"/>
          <w:lang w:eastAsia="en-US"/>
        </w:rPr>
        <w:t xml:space="preserve">   </w:t>
      </w:r>
      <w:r w:rsidRPr="00F801BD">
        <w:rPr>
          <w:rFonts w:eastAsia="Calibri"/>
          <w:b/>
          <w:sz w:val="22"/>
          <w:szCs w:val="22"/>
          <w:u w:val="single"/>
          <w:lang w:eastAsia="en-US"/>
        </w:rPr>
        <w:t>Sf = 60 x FM/F</w:t>
      </w:r>
      <w:r w:rsidRPr="00F801BD">
        <w:rPr>
          <w:rFonts w:eastAsia="Calibri"/>
          <w:b/>
          <w:sz w:val="22"/>
          <w:szCs w:val="22"/>
          <w:lang w:eastAsia="en-US"/>
        </w:rPr>
        <w:t xml:space="preserve"> </w:t>
      </w:r>
    </w:p>
    <w:p w14:paraId="462CF92A" w14:textId="77777777" w:rsidR="008B79DA" w:rsidRPr="00F801BD" w:rsidRDefault="008B79DA" w:rsidP="008B79DA">
      <w:pPr>
        <w:spacing w:after="120" w:line="320" w:lineRule="atLeast"/>
        <w:ind w:left="1080" w:firstLine="720"/>
        <w:jc w:val="both"/>
        <w:rPr>
          <w:rFonts w:eastAsia="Calibri"/>
          <w:sz w:val="22"/>
          <w:szCs w:val="22"/>
          <w:lang w:eastAsia="en-US"/>
        </w:rPr>
      </w:pPr>
      <w:r w:rsidRPr="00F801BD">
        <w:rPr>
          <w:rFonts w:eastAsia="Calibri"/>
          <w:sz w:val="22"/>
          <w:szCs w:val="22"/>
          <w:lang w:eastAsia="en-US"/>
        </w:rPr>
        <w:t xml:space="preserve">Where: </w:t>
      </w:r>
    </w:p>
    <w:p w14:paraId="465F9633" w14:textId="77777777" w:rsidR="008B79DA" w:rsidRPr="00F801BD" w:rsidRDefault="008B79DA" w:rsidP="008B79DA">
      <w:pPr>
        <w:numPr>
          <w:ilvl w:val="0"/>
          <w:numId w:val="104"/>
        </w:numPr>
        <w:spacing w:after="120" w:line="320" w:lineRule="atLeast"/>
        <w:jc w:val="both"/>
        <w:rPr>
          <w:rFonts w:eastAsia="Calibri"/>
          <w:sz w:val="22"/>
          <w:szCs w:val="22"/>
          <w:lang w:eastAsia="en-US"/>
        </w:rPr>
      </w:pPr>
      <w:r w:rsidRPr="00F801BD">
        <w:rPr>
          <w:rFonts w:eastAsia="Calibri"/>
          <w:sz w:val="22"/>
          <w:szCs w:val="22"/>
          <w:lang w:eastAsia="en-US"/>
        </w:rPr>
        <w:t>Sf is the financial score;</w:t>
      </w:r>
    </w:p>
    <w:p w14:paraId="5C12097A" w14:textId="77777777" w:rsidR="008B79DA" w:rsidRPr="00F801BD" w:rsidRDefault="008B79DA" w:rsidP="008B79DA">
      <w:pPr>
        <w:numPr>
          <w:ilvl w:val="0"/>
          <w:numId w:val="104"/>
        </w:numPr>
        <w:spacing w:after="120" w:line="320" w:lineRule="atLeast"/>
        <w:jc w:val="both"/>
        <w:rPr>
          <w:rFonts w:eastAsia="Calibri"/>
          <w:sz w:val="22"/>
          <w:szCs w:val="22"/>
          <w:lang w:eastAsia="en-US"/>
        </w:rPr>
      </w:pPr>
      <w:r w:rsidRPr="00F801BD">
        <w:rPr>
          <w:rFonts w:eastAsia="Calibri"/>
          <w:sz w:val="22"/>
          <w:szCs w:val="22"/>
          <w:lang w:eastAsia="en-US"/>
        </w:rPr>
        <w:t xml:space="preserve">FM is the lowest priced Financial Proposal and </w:t>
      </w:r>
    </w:p>
    <w:p w14:paraId="3B027D30" w14:textId="77777777" w:rsidR="008B79DA" w:rsidRPr="00F801BD" w:rsidRDefault="008B79DA" w:rsidP="008B79DA">
      <w:pPr>
        <w:numPr>
          <w:ilvl w:val="0"/>
          <w:numId w:val="104"/>
        </w:numPr>
        <w:spacing w:after="120" w:line="320" w:lineRule="atLeast"/>
        <w:jc w:val="both"/>
        <w:rPr>
          <w:rFonts w:eastAsia="Calibri"/>
          <w:sz w:val="22"/>
          <w:szCs w:val="22"/>
          <w:lang w:eastAsia="en-US"/>
        </w:rPr>
      </w:pPr>
      <w:r w:rsidRPr="00F801BD">
        <w:rPr>
          <w:rFonts w:eastAsia="Calibri"/>
          <w:sz w:val="22"/>
          <w:szCs w:val="22"/>
          <w:lang w:eastAsia="en-US"/>
        </w:rPr>
        <w:t xml:space="preserve">F is the price of the proposal under consideration. </w:t>
      </w:r>
    </w:p>
    <w:p w14:paraId="69897B8B" w14:textId="77777777" w:rsidR="008B79DA" w:rsidRPr="00F801BD" w:rsidRDefault="008B79DA" w:rsidP="008B79DA">
      <w:pPr>
        <w:numPr>
          <w:ilvl w:val="0"/>
          <w:numId w:val="104"/>
        </w:numPr>
        <w:spacing w:after="120" w:line="320" w:lineRule="atLeast"/>
        <w:jc w:val="both"/>
        <w:rPr>
          <w:rFonts w:eastAsia="Calibri"/>
          <w:b/>
          <w:sz w:val="22"/>
          <w:szCs w:val="22"/>
          <w:lang w:eastAsia="en-US"/>
        </w:rPr>
      </w:pPr>
      <w:r w:rsidRPr="00F801BD">
        <w:rPr>
          <w:rFonts w:eastAsia="Calibri"/>
          <w:b/>
          <w:sz w:val="22"/>
          <w:szCs w:val="22"/>
          <w:lang w:eastAsia="en-US"/>
        </w:rPr>
        <w:t>Financial Score (Sf)= maximum total points 60</w:t>
      </w:r>
    </w:p>
    <w:p w14:paraId="5A556CEB" w14:textId="77777777" w:rsidR="008B79DA" w:rsidRPr="00F801BD" w:rsidRDefault="008B79DA" w:rsidP="008B79DA">
      <w:pPr>
        <w:spacing w:after="120" w:line="320" w:lineRule="atLeast"/>
        <w:ind w:left="2160"/>
        <w:jc w:val="both"/>
        <w:rPr>
          <w:rFonts w:eastAsia="Calibri"/>
          <w:sz w:val="22"/>
          <w:szCs w:val="22"/>
          <w:lang w:eastAsia="en-US"/>
        </w:rPr>
      </w:pPr>
      <w:r w:rsidRPr="00F801BD">
        <w:rPr>
          <w:rFonts w:eastAsia="Calibri"/>
          <w:sz w:val="22"/>
          <w:szCs w:val="22"/>
          <w:lang w:eastAsia="en-US"/>
        </w:rPr>
        <w:t xml:space="preserve"> </w:t>
      </w:r>
    </w:p>
    <w:p w14:paraId="1A406304" w14:textId="01BDACA2" w:rsidR="008B79DA" w:rsidRPr="00F801BD" w:rsidRDefault="008B79DA" w:rsidP="00226E93">
      <w:pPr>
        <w:spacing w:after="160" w:line="320" w:lineRule="atLeast"/>
        <w:ind w:left="284"/>
        <w:jc w:val="both"/>
        <w:rPr>
          <w:rFonts w:eastAsia="Calibri"/>
          <w:sz w:val="22"/>
          <w:szCs w:val="22"/>
          <w:lang w:val="en-GB" w:eastAsia="en-US"/>
        </w:rPr>
      </w:pPr>
      <w:r w:rsidRPr="00F801BD">
        <w:rPr>
          <w:rFonts w:eastAsia="Calibri"/>
          <w:sz w:val="22"/>
          <w:szCs w:val="22"/>
          <w:lang w:val="en-GB" w:eastAsia="en-US"/>
        </w:rPr>
        <w:t xml:space="preserve">The combined technical and financial score, S, is calculated as follows: </w:t>
      </w:r>
    </w:p>
    <w:p w14:paraId="33235CA8" w14:textId="2C537B70" w:rsidR="008B79DA" w:rsidRPr="00F801BD" w:rsidRDefault="008B79DA" w:rsidP="00226E93">
      <w:pPr>
        <w:spacing w:after="120" w:line="320" w:lineRule="atLeast"/>
        <w:ind w:left="1400"/>
        <w:rPr>
          <w:rFonts w:eastAsia="Calibri"/>
          <w:b/>
          <w:sz w:val="22"/>
          <w:szCs w:val="22"/>
          <w:lang w:eastAsia="en-US"/>
        </w:rPr>
      </w:pPr>
      <w:r w:rsidRPr="00F801BD">
        <w:rPr>
          <w:rFonts w:eastAsia="Calibri"/>
          <w:b/>
          <w:sz w:val="22"/>
          <w:szCs w:val="22"/>
          <w:lang w:eastAsia="en-US"/>
        </w:rPr>
        <w:t xml:space="preserve">S = St + Sf </w:t>
      </w:r>
    </w:p>
    <w:p w14:paraId="6EA66874" w14:textId="77777777" w:rsidR="008B79DA" w:rsidRPr="00F801BD" w:rsidRDefault="008B79DA" w:rsidP="00226E93">
      <w:pPr>
        <w:spacing w:after="120" w:line="320" w:lineRule="atLeast"/>
        <w:ind w:left="1400"/>
        <w:rPr>
          <w:rFonts w:eastAsia="Calibri"/>
          <w:b/>
          <w:sz w:val="22"/>
          <w:szCs w:val="22"/>
          <w:lang w:eastAsia="en-US"/>
        </w:rPr>
      </w:pPr>
      <w:r w:rsidRPr="00F801BD">
        <w:rPr>
          <w:rFonts w:eastAsia="Calibri"/>
          <w:b/>
          <w:sz w:val="22"/>
          <w:szCs w:val="22"/>
          <w:lang w:eastAsia="en-US"/>
        </w:rPr>
        <w:t>Maximum total points (S) = 100</w:t>
      </w:r>
    </w:p>
    <w:p w14:paraId="010218AA" w14:textId="77777777" w:rsidR="008B79DA" w:rsidRPr="00F801BD" w:rsidRDefault="008B79DA" w:rsidP="008B79DA">
      <w:pPr>
        <w:ind w:left="567"/>
        <w:jc w:val="both"/>
        <w:rPr>
          <w:rFonts w:eastAsia="Calibri"/>
          <w:sz w:val="22"/>
          <w:szCs w:val="22"/>
          <w:lang w:eastAsia="en-US"/>
        </w:rPr>
      </w:pPr>
    </w:p>
    <w:p w14:paraId="587DA9BC" w14:textId="144D1DE8" w:rsidR="00F26B1B" w:rsidRPr="00F801BD"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43" w:name="_Toc486258901"/>
      <w:bookmarkStart w:id="144" w:name="_Toc498499719"/>
      <w:bookmarkStart w:id="145" w:name="_Toc59711792"/>
      <w:bookmarkStart w:id="146" w:name="_Toc238387094"/>
      <w:bookmarkStart w:id="147" w:name="_Toc317155046"/>
      <w:bookmarkStart w:id="148" w:name="_Toc479083794"/>
      <w:bookmarkEnd w:id="140"/>
      <w:bookmarkEnd w:id="141"/>
      <w:bookmarkEnd w:id="142"/>
      <w:r w:rsidRPr="00F801BD">
        <w:rPr>
          <w:rFonts w:eastAsia="Times New Roman"/>
          <w:b/>
          <w:bCs/>
          <w:caps/>
          <w:sz w:val="22"/>
          <w:szCs w:val="22"/>
          <w:lang w:eastAsia="en-US" w:bidi="en-US"/>
        </w:rPr>
        <w:lastRenderedPageBreak/>
        <w:t>7</w:t>
      </w:r>
      <w:r w:rsidR="005F395A" w:rsidRPr="00F801BD">
        <w:rPr>
          <w:rFonts w:eastAsia="Times New Roman"/>
          <w:b/>
          <w:bCs/>
          <w:caps/>
          <w:sz w:val="22"/>
          <w:szCs w:val="22"/>
          <w:lang w:eastAsia="en-US" w:bidi="en-US"/>
        </w:rPr>
        <w:t>.</w:t>
      </w:r>
      <w:r w:rsidR="005F395A" w:rsidRPr="00F801BD">
        <w:rPr>
          <w:rFonts w:eastAsia="Times New Roman"/>
          <w:b/>
          <w:bCs/>
          <w:caps/>
          <w:sz w:val="22"/>
          <w:szCs w:val="22"/>
          <w:lang w:eastAsia="en-US" w:bidi="en-US"/>
        </w:rPr>
        <w:tab/>
      </w:r>
      <w:bookmarkEnd w:id="143"/>
      <w:r w:rsidR="00CD0028">
        <w:rPr>
          <w:rFonts w:eastAsia="Times New Roman"/>
          <w:b/>
          <w:bCs/>
          <w:caps/>
          <w:sz w:val="22"/>
          <w:szCs w:val="22"/>
          <w:lang w:eastAsia="en-US" w:bidi="en-US"/>
        </w:rPr>
        <w:t xml:space="preserve"> DELIVERY - </w:t>
      </w:r>
      <w:r w:rsidR="00E27001" w:rsidRPr="00F801BD">
        <w:rPr>
          <w:rFonts w:eastAsia="Times New Roman"/>
          <w:b/>
          <w:bCs/>
          <w:caps/>
          <w:sz w:val="22"/>
          <w:szCs w:val="22"/>
          <w:lang w:eastAsia="en-US" w:bidi="en-US"/>
        </w:rPr>
        <w:t>PAYMENT TERMS</w:t>
      </w:r>
      <w:bookmarkEnd w:id="144"/>
      <w:bookmarkEnd w:id="145"/>
    </w:p>
    <w:p w14:paraId="67E587C2" w14:textId="77777777" w:rsidR="000E130F" w:rsidRPr="00F801BD" w:rsidRDefault="00F63D88"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49" w:name="_Toc498499720"/>
      <w:bookmarkStart w:id="150" w:name="_Toc59711793"/>
      <w:bookmarkStart w:id="151" w:name="_Toc486258902"/>
      <w:r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7.1 </w:t>
      </w:r>
      <w:r w:rsidR="000E130F" w:rsidRPr="00F801BD">
        <w:rPr>
          <w:rFonts w:ascii="Times New Roman" w:eastAsia="Times New Roman" w:hAnsi="Times New Roman" w:cs="Times New Roman"/>
          <w:b w:val="0"/>
          <w:bCs w:val="0"/>
          <w:iCs w:val="0"/>
          <w:color w:val="244061" w:themeColor="accent1" w:themeShade="80"/>
          <w:sz w:val="22"/>
          <w:szCs w:val="22"/>
          <w:u w:val="single"/>
          <w:lang w:val="en-GB" w:eastAsia="en-US"/>
        </w:rPr>
        <w:t>Transportation Terms &amp; Delivery</w:t>
      </w:r>
      <w:bookmarkEnd w:id="149"/>
      <w:bookmarkEnd w:id="150"/>
    </w:p>
    <w:p w14:paraId="6B95FDFB" w14:textId="2D9F0583" w:rsidR="000E130F" w:rsidRPr="00F801BD" w:rsidRDefault="000E130F" w:rsidP="004D19BF">
      <w:pPr>
        <w:pStyle w:val="ListParagraph"/>
        <w:spacing w:after="120"/>
        <w:ind w:leftChars="0" w:left="567"/>
        <w:jc w:val="both"/>
        <w:rPr>
          <w:rFonts w:ascii="Times New Roman" w:eastAsia="Calibri" w:hAnsi="Times New Roman"/>
          <w:kern w:val="0"/>
          <w:sz w:val="22"/>
          <w:lang w:val="en-GB" w:eastAsia="en-US"/>
        </w:rPr>
      </w:pPr>
      <w:r w:rsidRPr="00F801BD">
        <w:rPr>
          <w:rFonts w:ascii="Times New Roman" w:eastAsia="Calibri" w:hAnsi="Times New Roman"/>
          <w:kern w:val="0"/>
          <w:sz w:val="22"/>
          <w:lang w:val="en-GB" w:eastAsia="en-US"/>
        </w:rPr>
        <w:t>All the equipment will be delivered</w:t>
      </w:r>
      <w:r w:rsidR="00153823" w:rsidRPr="00F801BD">
        <w:rPr>
          <w:rFonts w:ascii="Times New Roman" w:eastAsia="Calibri" w:hAnsi="Times New Roman"/>
          <w:kern w:val="0"/>
          <w:sz w:val="22"/>
          <w:lang w:val="en-GB" w:eastAsia="en-US"/>
        </w:rPr>
        <w:t xml:space="preserve"> by the </w:t>
      </w:r>
      <w:r w:rsidR="00F556E4" w:rsidRPr="00F801BD">
        <w:rPr>
          <w:rFonts w:ascii="Times New Roman" w:eastAsia="Calibri" w:hAnsi="Times New Roman"/>
          <w:kern w:val="0"/>
          <w:sz w:val="22"/>
          <w:lang w:val="en-GB" w:eastAsia="en-US"/>
        </w:rPr>
        <w:t>Supplier</w:t>
      </w:r>
      <w:r w:rsidRPr="00F801BD">
        <w:rPr>
          <w:rFonts w:ascii="Times New Roman" w:eastAsia="Calibri" w:hAnsi="Times New Roman"/>
          <w:kern w:val="0"/>
          <w:sz w:val="22"/>
          <w:lang w:val="en-GB" w:eastAsia="en-US"/>
        </w:rPr>
        <w:t xml:space="preserve"> in PPA</w:t>
      </w:r>
      <w:r w:rsidR="00AA125E" w:rsidRPr="00F801BD">
        <w:rPr>
          <w:rFonts w:ascii="Times New Roman" w:eastAsia="Calibri" w:hAnsi="Times New Roman"/>
          <w:kern w:val="0"/>
          <w:sz w:val="22"/>
          <w:lang w:val="en-GB" w:eastAsia="en-US"/>
        </w:rPr>
        <w:t xml:space="preserve">’s </w:t>
      </w:r>
      <w:r w:rsidRPr="00F801BD">
        <w:rPr>
          <w:rFonts w:ascii="Times New Roman" w:eastAsia="Calibri" w:hAnsi="Times New Roman"/>
          <w:kern w:val="0"/>
          <w:sz w:val="22"/>
          <w:lang w:val="en-GB" w:eastAsia="en-US"/>
        </w:rPr>
        <w:t>facilities, where necessary</w:t>
      </w:r>
      <w:r w:rsidR="00AA125E" w:rsidRPr="00F801BD">
        <w:rPr>
          <w:rFonts w:ascii="Times New Roman" w:eastAsia="Calibri" w:hAnsi="Times New Roman"/>
          <w:kern w:val="0"/>
          <w:sz w:val="22"/>
          <w:lang w:val="en-GB" w:eastAsia="en-US"/>
        </w:rPr>
        <w:t>,</w:t>
      </w:r>
      <w:r w:rsidRPr="00F801BD">
        <w:rPr>
          <w:rFonts w:ascii="Times New Roman" w:eastAsia="Calibri" w:hAnsi="Times New Roman"/>
          <w:kern w:val="0"/>
          <w:sz w:val="22"/>
          <w:lang w:val="en-GB" w:eastAsia="en-US"/>
        </w:rPr>
        <w:t xml:space="preserve"> all over the port area</w:t>
      </w:r>
      <w:r w:rsidR="00EA6951">
        <w:rPr>
          <w:rFonts w:ascii="Times New Roman" w:eastAsia="Calibri" w:hAnsi="Times New Roman"/>
          <w:kern w:val="0"/>
          <w:sz w:val="22"/>
          <w:lang w:val="en-GB" w:eastAsia="en-US"/>
        </w:rPr>
        <w:t>,</w:t>
      </w:r>
      <w:r w:rsidR="00F556E4" w:rsidRPr="00F801BD">
        <w:rPr>
          <w:rFonts w:ascii="Times New Roman" w:eastAsia="Calibri" w:hAnsi="Times New Roman"/>
          <w:kern w:val="0"/>
          <w:sz w:val="22"/>
          <w:lang w:val="en-GB" w:eastAsia="en-US"/>
        </w:rPr>
        <w:t xml:space="preserve"> at</w:t>
      </w:r>
      <w:r w:rsidR="001203A7" w:rsidRPr="00F801BD">
        <w:rPr>
          <w:rFonts w:ascii="Times New Roman" w:eastAsia="Calibri" w:hAnsi="Times New Roman"/>
          <w:kern w:val="0"/>
          <w:sz w:val="22"/>
          <w:lang w:val="en-GB" w:eastAsia="en-US"/>
        </w:rPr>
        <w:t xml:space="preserve"> </w:t>
      </w:r>
      <w:r w:rsidR="00F63D88" w:rsidRPr="00F801BD">
        <w:rPr>
          <w:rFonts w:ascii="Times New Roman" w:eastAsia="Calibri" w:hAnsi="Times New Roman"/>
          <w:kern w:val="0"/>
          <w:sz w:val="22"/>
          <w:lang w:val="en-GB" w:eastAsia="en-US"/>
        </w:rPr>
        <w:t xml:space="preserve">the Supplier’s </w:t>
      </w:r>
      <w:r w:rsidRPr="00F801BD">
        <w:rPr>
          <w:rFonts w:ascii="Times New Roman" w:eastAsia="Calibri" w:hAnsi="Times New Roman"/>
          <w:kern w:val="0"/>
          <w:sz w:val="22"/>
          <w:lang w:val="en-GB" w:eastAsia="en-US"/>
        </w:rPr>
        <w:t xml:space="preserve">own cost </w:t>
      </w:r>
      <w:r w:rsidR="00F556E4" w:rsidRPr="00F801BD">
        <w:rPr>
          <w:rFonts w:ascii="Times New Roman" w:eastAsia="Calibri" w:hAnsi="Times New Roman"/>
          <w:kern w:val="0"/>
          <w:sz w:val="22"/>
          <w:lang w:val="en-GB" w:eastAsia="en-US"/>
        </w:rPr>
        <w:t>and expenses</w:t>
      </w:r>
      <w:r w:rsidR="00F63D88" w:rsidRPr="00F801BD">
        <w:rPr>
          <w:rFonts w:ascii="Times New Roman" w:eastAsia="Calibri" w:hAnsi="Times New Roman"/>
          <w:kern w:val="0"/>
          <w:sz w:val="22"/>
          <w:lang w:val="en-GB" w:eastAsia="en-US"/>
        </w:rPr>
        <w:t>.</w:t>
      </w:r>
    </w:p>
    <w:p w14:paraId="743D8496" w14:textId="77777777" w:rsidR="000E130F" w:rsidRPr="00F801BD" w:rsidRDefault="000E130F" w:rsidP="004D19BF">
      <w:pPr>
        <w:pStyle w:val="ListParagraph"/>
        <w:spacing w:after="120"/>
        <w:ind w:leftChars="0" w:left="567"/>
        <w:jc w:val="both"/>
        <w:rPr>
          <w:rFonts w:ascii="Times New Roman" w:eastAsia="Calibri" w:hAnsi="Times New Roman"/>
          <w:kern w:val="0"/>
          <w:sz w:val="22"/>
          <w:lang w:val="en-GB" w:eastAsia="en-US"/>
        </w:rPr>
      </w:pPr>
    </w:p>
    <w:p w14:paraId="771458D0" w14:textId="77777777" w:rsidR="000E130F" w:rsidRPr="00F801BD" w:rsidRDefault="00F63D88" w:rsidP="00D81443">
      <w:pPr>
        <w:pStyle w:val="Heading2"/>
        <w:shd w:val="clear" w:color="auto" w:fill="FFFFFF" w:themeFill="background1"/>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52" w:name="_Toc498499721"/>
      <w:bookmarkStart w:id="153" w:name="_Toc59711794"/>
      <w:r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7.2 </w:t>
      </w:r>
      <w:r w:rsidR="000E130F" w:rsidRPr="00F801BD">
        <w:rPr>
          <w:rFonts w:ascii="Times New Roman" w:eastAsia="Times New Roman" w:hAnsi="Times New Roman" w:cs="Times New Roman"/>
          <w:b w:val="0"/>
          <w:bCs w:val="0"/>
          <w:iCs w:val="0"/>
          <w:color w:val="244061" w:themeColor="accent1" w:themeShade="80"/>
          <w:sz w:val="22"/>
          <w:szCs w:val="22"/>
          <w:u w:val="single"/>
          <w:lang w:val="en-GB" w:eastAsia="en-US"/>
        </w:rPr>
        <w:t>Payment Terms</w:t>
      </w:r>
      <w:bookmarkEnd w:id="152"/>
      <w:bookmarkEnd w:id="153"/>
    </w:p>
    <w:p w14:paraId="62A01A2C" w14:textId="45683C96" w:rsidR="000E130F" w:rsidRPr="00F801BD" w:rsidRDefault="000E130F" w:rsidP="00D81443">
      <w:pPr>
        <w:shd w:val="clear" w:color="auto" w:fill="FFFFFF" w:themeFill="background1"/>
        <w:spacing w:after="120"/>
        <w:ind w:left="567"/>
        <w:jc w:val="both"/>
        <w:rPr>
          <w:rFonts w:eastAsia="Calibri"/>
          <w:sz w:val="22"/>
          <w:szCs w:val="22"/>
          <w:lang w:val="en-GB" w:eastAsia="en-US"/>
        </w:rPr>
      </w:pPr>
      <w:r w:rsidRPr="00F801BD">
        <w:rPr>
          <w:rFonts w:eastAsia="Calibri"/>
          <w:sz w:val="22"/>
          <w:szCs w:val="22"/>
          <w:lang w:val="en-GB" w:eastAsia="en-US"/>
        </w:rPr>
        <w:t xml:space="preserve">Payment terms are </w:t>
      </w:r>
      <w:r w:rsidR="00496113" w:rsidRPr="00F801BD">
        <w:rPr>
          <w:rFonts w:eastAsia="Calibri"/>
          <w:sz w:val="22"/>
          <w:szCs w:val="22"/>
          <w:lang w:val="en-GB" w:eastAsia="en-US"/>
        </w:rPr>
        <w:t>the</w:t>
      </w:r>
      <w:r w:rsidR="003A26A9">
        <w:rPr>
          <w:rFonts w:eastAsia="Calibri"/>
          <w:sz w:val="22"/>
          <w:szCs w:val="22"/>
          <w:lang w:val="en-GB" w:eastAsia="en-US"/>
        </w:rPr>
        <w:t xml:space="preserve"> </w:t>
      </w:r>
      <w:r w:rsidRPr="00F801BD">
        <w:rPr>
          <w:rFonts w:eastAsia="Calibri"/>
          <w:sz w:val="22"/>
          <w:szCs w:val="22"/>
          <w:lang w:val="en-GB" w:eastAsia="en-US"/>
        </w:rPr>
        <w:t>following:</w:t>
      </w:r>
    </w:p>
    <w:p w14:paraId="3318F881" w14:textId="24EAEBDA" w:rsidR="000E130F" w:rsidRPr="00F801BD" w:rsidRDefault="00024AEB"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F801BD">
        <w:rPr>
          <w:rFonts w:eastAsia="Calibri"/>
          <w:sz w:val="22"/>
          <w:szCs w:val="22"/>
          <w:lang w:val="en-GB" w:eastAsia="en-US"/>
        </w:rPr>
        <w:t>4</w:t>
      </w:r>
      <w:r w:rsidR="00465477" w:rsidRPr="00F801BD">
        <w:rPr>
          <w:rFonts w:eastAsia="Calibri"/>
          <w:sz w:val="22"/>
          <w:szCs w:val="22"/>
          <w:lang w:val="en-GB" w:eastAsia="en-US"/>
        </w:rPr>
        <w:t>0</w:t>
      </w:r>
      <w:r w:rsidR="000E130F" w:rsidRPr="00F801BD">
        <w:rPr>
          <w:rFonts w:eastAsia="Calibri"/>
          <w:sz w:val="22"/>
          <w:szCs w:val="22"/>
          <w:lang w:val="en-GB" w:eastAsia="en-US"/>
        </w:rPr>
        <w:t xml:space="preserve">% of the contract amount </w:t>
      </w:r>
      <w:r w:rsidRPr="00F801BD">
        <w:rPr>
          <w:rFonts w:eastAsia="Calibri"/>
          <w:sz w:val="22"/>
          <w:szCs w:val="22"/>
          <w:lang w:val="en-GB" w:eastAsia="en-US"/>
        </w:rPr>
        <w:t>upon equipment delivery</w:t>
      </w:r>
      <w:r w:rsidR="00F63D88" w:rsidRPr="00F801BD">
        <w:rPr>
          <w:rFonts w:eastAsia="Calibri"/>
          <w:sz w:val="22"/>
          <w:szCs w:val="22"/>
          <w:lang w:val="en-GB" w:eastAsia="en-US"/>
        </w:rPr>
        <w:t>. This amount will be</w:t>
      </w:r>
      <w:r w:rsidR="000E130F" w:rsidRPr="00F801BD">
        <w:rPr>
          <w:rFonts w:eastAsia="Calibri"/>
          <w:sz w:val="22"/>
          <w:szCs w:val="22"/>
          <w:lang w:val="en-GB" w:eastAsia="en-US"/>
        </w:rPr>
        <w:t xml:space="preserve"> payable within </w:t>
      </w:r>
      <w:r w:rsidR="002315AA" w:rsidRPr="00F801BD">
        <w:rPr>
          <w:rFonts w:eastAsia="Calibri"/>
          <w:sz w:val="22"/>
          <w:szCs w:val="22"/>
          <w:lang w:val="en-GB" w:eastAsia="en-US"/>
        </w:rPr>
        <w:t>6</w:t>
      </w:r>
      <w:r w:rsidR="000E130F" w:rsidRPr="00F801BD">
        <w:rPr>
          <w:rFonts w:eastAsia="Calibri"/>
          <w:sz w:val="22"/>
          <w:szCs w:val="22"/>
          <w:lang w:val="en-GB" w:eastAsia="en-US"/>
        </w:rPr>
        <w:t xml:space="preserve">0 days </w:t>
      </w:r>
      <w:r w:rsidRPr="00F801BD">
        <w:rPr>
          <w:rFonts w:eastAsia="Calibri"/>
          <w:sz w:val="22"/>
          <w:szCs w:val="22"/>
          <w:lang w:val="en-GB" w:eastAsia="en-US"/>
        </w:rPr>
        <w:t>after the delivery of the equipment</w:t>
      </w:r>
      <w:r w:rsidR="004B45AA">
        <w:rPr>
          <w:rFonts w:eastAsia="Calibri"/>
          <w:sz w:val="22"/>
          <w:szCs w:val="22"/>
          <w:lang w:val="en-GB" w:eastAsia="en-US"/>
        </w:rPr>
        <w:t xml:space="preserve"> and</w:t>
      </w:r>
      <w:r w:rsidRPr="00F801BD">
        <w:rPr>
          <w:rFonts w:eastAsia="Calibri"/>
          <w:sz w:val="22"/>
          <w:szCs w:val="22"/>
          <w:lang w:val="en-GB" w:eastAsia="en-US"/>
        </w:rPr>
        <w:t xml:space="preserve"> the </w:t>
      </w:r>
      <w:r w:rsidR="00994EDF" w:rsidRPr="00F801BD">
        <w:rPr>
          <w:rFonts w:eastAsia="Calibri"/>
          <w:sz w:val="22"/>
          <w:szCs w:val="22"/>
          <w:lang w:val="en-GB" w:eastAsia="en-US"/>
        </w:rPr>
        <w:t>sign</w:t>
      </w:r>
      <w:r w:rsidR="00994EDF">
        <w:rPr>
          <w:rFonts w:eastAsia="Calibri"/>
          <w:sz w:val="22"/>
          <w:szCs w:val="22"/>
          <w:lang w:val="en-GB" w:eastAsia="en-US"/>
        </w:rPr>
        <w:t>ing</w:t>
      </w:r>
      <w:r w:rsidR="00994EDF" w:rsidRPr="00F801BD">
        <w:rPr>
          <w:rFonts w:eastAsia="Calibri"/>
          <w:sz w:val="22"/>
          <w:szCs w:val="22"/>
          <w:lang w:val="en-GB" w:eastAsia="en-US"/>
        </w:rPr>
        <w:t xml:space="preserve"> </w:t>
      </w:r>
      <w:r w:rsidR="00535867" w:rsidRPr="00F801BD">
        <w:rPr>
          <w:rFonts w:eastAsia="Calibri"/>
          <w:sz w:val="22"/>
          <w:szCs w:val="22"/>
          <w:lang w:val="en-GB" w:eastAsia="en-US"/>
        </w:rPr>
        <w:t>of the acceptance certificate of the equipment</w:t>
      </w:r>
      <w:r w:rsidR="000E130F" w:rsidRPr="00F801BD">
        <w:rPr>
          <w:rFonts w:eastAsia="Calibri"/>
          <w:sz w:val="22"/>
          <w:szCs w:val="22"/>
          <w:lang w:val="en-GB" w:eastAsia="en-US"/>
        </w:rPr>
        <w:t xml:space="preserve"> (Invoice is required)</w:t>
      </w:r>
      <w:r w:rsidR="00AA125E" w:rsidRPr="00F801BD">
        <w:rPr>
          <w:rFonts w:eastAsia="Calibri"/>
          <w:sz w:val="22"/>
          <w:szCs w:val="22"/>
          <w:lang w:val="en-GB" w:eastAsia="en-US"/>
        </w:rPr>
        <w:t>.</w:t>
      </w:r>
    </w:p>
    <w:p w14:paraId="600243A1" w14:textId="058B0662" w:rsidR="000E130F" w:rsidRPr="00F801BD" w:rsidRDefault="00024AEB"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F801BD">
        <w:rPr>
          <w:rFonts w:eastAsia="Calibri"/>
          <w:sz w:val="22"/>
          <w:szCs w:val="22"/>
          <w:lang w:val="en-GB" w:eastAsia="en-US"/>
        </w:rPr>
        <w:t>6</w:t>
      </w:r>
      <w:r w:rsidR="00465477" w:rsidRPr="00F801BD">
        <w:rPr>
          <w:rFonts w:eastAsia="Calibri"/>
          <w:sz w:val="22"/>
          <w:szCs w:val="22"/>
          <w:lang w:val="en-GB" w:eastAsia="en-US"/>
        </w:rPr>
        <w:t>0</w:t>
      </w:r>
      <w:r w:rsidR="000E130F" w:rsidRPr="00F801BD">
        <w:rPr>
          <w:rFonts w:eastAsia="Calibri"/>
          <w:sz w:val="22"/>
          <w:szCs w:val="22"/>
          <w:lang w:val="en-GB" w:eastAsia="en-US"/>
        </w:rPr>
        <w:t>%</w:t>
      </w:r>
      <w:r w:rsidR="00535867" w:rsidRPr="00F801BD">
        <w:rPr>
          <w:rFonts w:eastAsia="Calibri"/>
          <w:sz w:val="22"/>
          <w:szCs w:val="22"/>
          <w:lang w:val="en-GB" w:eastAsia="en-US"/>
        </w:rPr>
        <w:t xml:space="preserve"> of the contract amount</w:t>
      </w:r>
      <w:r w:rsidR="000E130F" w:rsidRPr="00F801BD">
        <w:rPr>
          <w:rFonts w:eastAsia="Calibri"/>
          <w:sz w:val="22"/>
          <w:szCs w:val="22"/>
          <w:lang w:val="en-GB" w:eastAsia="en-US"/>
        </w:rPr>
        <w:t xml:space="preserve"> upon </w:t>
      </w:r>
      <w:r w:rsidR="00465477" w:rsidRPr="00F801BD">
        <w:rPr>
          <w:rFonts w:eastAsia="Calibri"/>
          <w:sz w:val="22"/>
          <w:szCs w:val="22"/>
          <w:lang w:val="en-GB" w:eastAsia="en-US"/>
        </w:rPr>
        <w:t xml:space="preserve">completion of </w:t>
      </w:r>
      <w:r w:rsidR="00535867" w:rsidRPr="00F801BD">
        <w:rPr>
          <w:rFonts w:eastAsia="Calibri"/>
          <w:sz w:val="22"/>
          <w:szCs w:val="22"/>
          <w:lang w:val="en-GB" w:eastAsia="en-US"/>
        </w:rPr>
        <w:t>the project. This amount will be payable within 60 days</w:t>
      </w:r>
      <w:r w:rsidR="00800CAB" w:rsidRPr="00F801BD">
        <w:rPr>
          <w:rFonts w:eastAsia="Calibri"/>
          <w:sz w:val="22"/>
          <w:szCs w:val="22"/>
          <w:lang w:val="en-GB" w:eastAsia="en-US"/>
        </w:rPr>
        <w:t xml:space="preserve"> following</w:t>
      </w:r>
      <w:r w:rsidR="00535867" w:rsidRPr="00F801BD">
        <w:rPr>
          <w:rFonts w:eastAsia="Calibri"/>
          <w:sz w:val="22"/>
          <w:szCs w:val="22"/>
          <w:lang w:val="en-GB" w:eastAsia="en-US"/>
        </w:rPr>
        <w:t xml:space="preserve"> </w:t>
      </w:r>
      <w:r w:rsidR="00800CAB" w:rsidRPr="00F801BD">
        <w:rPr>
          <w:rFonts w:eastAsia="Calibri"/>
          <w:sz w:val="22"/>
          <w:szCs w:val="22"/>
          <w:lang w:val="en-GB" w:eastAsia="en-US"/>
        </w:rPr>
        <w:t xml:space="preserve">the </w:t>
      </w:r>
      <w:r w:rsidR="000923D7" w:rsidRPr="00F801BD">
        <w:rPr>
          <w:rFonts w:eastAsia="Calibri"/>
          <w:sz w:val="22"/>
          <w:szCs w:val="22"/>
          <w:lang w:val="en-GB" w:eastAsia="en-US"/>
        </w:rPr>
        <w:t>signing</w:t>
      </w:r>
      <w:r w:rsidR="00705A17" w:rsidRPr="00F801BD">
        <w:rPr>
          <w:rFonts w:eastAsia="Calibri"/>
          <w:sz w:val="22"/>
          <w:szCs w:val="22"/>
          <w:lang w:val="en-GB" w:eastAsia="en-US"/>
        </w:rPr>
        <w:t xml:space="preserve"> </w:t>
      </w:r>
      <w:r w:rsidR="00800CAB" w:rsidRPr="00F801BD">
        <w:rPr>
          <w:rFonts w:eastAsia="Calibri"/>
          <w:sz w:val="22"/>
          <w:szCs w:val="22"/>
          <w:lang w:val="en-GB" w:eastAsia="en-US"/>
        </w:rPr>
        <w:t xml:space="preserve">of the </w:t>
      </w:r>
      <w:r w:rsidR="00535867" w:rsidRPr="00F801BD">
        <w:rPr>
          <w:rFonts w:eastAsia="Calibri"/>
          <w:sz w:val="22"/>
          <w:szCs w:val="22"/>
          <w:lang w:val="en-GB" w:eastAsia="en-US"/>
        </w:rPr>
        <w:t xml:space="preserve">Final </w:t>
      </w:r>
      <w:r w:rsidR="00465477" w:rsidRPr="00F801BD">
        <w:rPr>
          <w:rFonts w:eastAsia="Calibri"/>
          <w:sz w:val="22"/>
          <w:szCs w:val="22"/>
          <w:lang w:val="en-GB" w:eastAsia="en-US"/>
        </w:rPr>
        <w:t xml:space="preserve">Acceptance </w:t>
      </w:r>
      <w:r w:rsidR="00535867" w:rsidRPr="00F801BD">
        <w:rPr>
          <w:rFonts w:eastAsia="Calibri"/>
          <w:sz w:val="22"/>
          <w:szCs w:val="22"/>
          <w:lang w:val="en-GB" w:eastAsia="en-US"/>
        </w:rPr>
        <w:t xml:space="preserve">of the project Certificate </w:t>
      </w:r>
      <w:r w:rsidR="00800CAB" w:rsidRPr="00F801BD">
        <w:rPr>
          <w:rFonts w:eastAsia="Calibri"/>
          <w:sz w:val="22"/>
          <w:szCs w:val="22"/>
          <w:lang w:val="en-GB" w:eastAsia="en-US"/>
        </w:rPr>
        <w:t xml:space="preserve">by PPA's </w:t>
      </w:r>
      <w:r w:rsidR="00465477" w:rsidRPr="00F801BD">
        <w:rPr>
          <w:rFonts w:eastAsia="Calibri"/>
          <w:sz w:val="22"/>
          <w:szCs w:val="22"/>
          <w:lang w:val="en-GB" w:eastAsia="en-US"/>
        </w:rPr>
        <w:t xml:space="preserve">PMAC </w:t>
      </w:r>
      <w:r w:rsidR="000E130F" w:rsidRPr="00F801BD">
        <w:rPr>
          <w:rFonts w:eastAsia="Calibri"/>
          <w:sz w:val="22"/>
          <w:szCs w:val="22"/>
          <w:lang w:val="en-GB" w:eastAsia="en-US"/>
        </w:rPr>
        <w:t>(Invoice is required).</w:t>
      </w:r>
    </w:p>
    <w:p w14:paraId="00D5FEB0" w14:textId="77777777" w:rsidR="000E130F" w:rsidRPr="00F801BD" w:rsidRDefault="000E130F" w:rsidP="00D81443">
      <w:pPr>
        <w:shd w:val="clear" w:color="auto" w:fill="FFFFFF" w:themeFill="background1"/>
        <w:spacing w:after="120"/>
        <w:ind w:left="567"/>
        <w:jc w:val="both"/>
        <w:rPr>
          <w:rFonts w:eastAsia="Calibri"/>
          <w:sz w:val="22"/>
          <w:szCs w:val="22"/>
          <w:lang w:val="en-GB" w:eastAsia="en-US"/>
        </w:rPr>
      </w:pPr>
      <w:bookmarkStart w:id="154" w:name="OLE_LINK1"/>
      <w:bookmarkStart w:id="155" w:name="OLE_LINK3"/>
      <w:bookmarkStart w:id="156" w:name="OLE_LINK4"/>
    </w:p>
    <w:bookmarkEnd w:id="146"/>
    <w:bookmarkEnd w:id="147"/>
    <w:bookmarkEnd w:id="148"/>
    <w:bookmarkEnd w:id="151"/>
    <w:bookmarkEnd w:id="154"/>
    <w:bookmarkEnd w:id="155"/>
    <w:bookmarkEnd w:id="156"/>
    <w:p w14:paraId="2C9864CE" w14:textId="77777777" w:rsidR="00F26B1B" w:rsidRPr="00F801BD" w:rsidRDefault="00F26B1B" w:rsidP="004D19BF">
      <w:pPr>
        <w:spacing w:after="120"/>
        <w:jc w:val="both"/>
        <w:rPr>
          <w:rFonts w:eastAsia="Calibri"/>
          <w:sz w:val="22"/>
          <w:szCs w:val="22"/>
          <w:lang w:val="en-GB" w:eastAsia="en-US"/>
        </w:rPr>
      </w:pPr>
    </w:p>
    <w:p w14:paraId="6D5FF585" w14:textId="77777777" w:rsidR="00ED5EEC" w:rsidRPr="00F801BD" w:rsidRDefault="00ED5EEC" w:rsidP="004D19BF">
      <w:pPr>
        <w:spacing w:after="120"/>
        <w:jc w:val="both"/>
        <w:rPr>
          <w:rFonts w:eastAsia="Calibri"/>
          <w:sz w:val="22"/>
          <w:szCs w:val="22"/>
          <w:lang w:eastAsia="en-US"/>
        </w:rPr>
      </w:pPr>
    </w:p>
    <w:p w14:paraId="155AEDFC" w14:textId="77777777" w:rsidR="00ED5EEC" w:rsidRPr="00F801BD" w:rsidRDefault="00ED5EEC" w:rsidP="004D19BF">
      <w:pPr>
        <w:spacing w:after="120"/>
        <w:jc w:val="both"/>
        <w:rPr>
          <w:rFonts w:eastAsia="Calibri"/>
          <w:sz w:val="22"/>
          <w:szCs w:val="22"/>
          <w:lang w:eastAsia="en-US"/>
        </w:rPr>
      </w:pPr>
    </w:p>
    <w:p w14:paraId="5C68A5C0" w14:textId="77777777" w:rsidR="00ED5EEC" w:rsidRPr="00F801BD" w:rsidRDefault="00ED5EEC" w:rsidP="004D19BF">
      <w:pPr>
        <w:spacing w:after="120"/>
        <w:jc w:val="both"/>
        <w:rPr>
          <w:rFonts w:eastAsia="Calibri"/>
          <w:sz w:val="22"/>
          <w:szCs w:val="22"/>
          <w:lang w:eastAsia="en-US"/>
        </w:rPr>
      </w:pPr>
    </w:p>
    <w:p w14:paraId="35ABA259" w14:textId="77777777" w:rsidR="00ED5EEC" w:rsidRPr="00F801BD" w:rsidRDefault="00ED5EEC" w:rsidP="004D19BF">
      <w:pPr>
        <w:spacing w:after="120"/>
        <w:jc w:val="both"/>
        <w:rPr>
          <w:rFonts w:eastAsia="Calibri"/>
          <w:sz w:val="22"/>
          <w:szCs w:val="22"/>
          <w:lang w:eastAsia="en-US"/>
        </w:rPr>
      </w:pPr>
    </w:p>
    <w:p w14:paraId="148003E1" w14:textId="77777777" w:rsidR="00167C34" w:rsidRPr="00F801BD" w:rsidRDefault="00167C34" w:rsidP="004D19BF">
      <w:pPr>
        <w:spacing w:after="120"/>
        <w:jc w:val="both"/>
        <w:rPr>
          <w:rFonts w:eastAsia="Calibri"/>
          <w:sz w:val="22"/>
          <w:szCs w:val="22"/>
          <w:lang w:eastAsia="en-US"/>
        </w:rPr>
      </w:pPr>
    </w:p>
    <w:p w14:paraId="33B7BB99" w14:textId="1D754C2C" w:rsidR="00F26B1B" w:rsidRPr="00F801BD" w:rsidRDefault="00F26B1B" w:rsidP="004D19BF">
      <w:pPr>
        <w:spacing w:after="120"/>
        <w:jc w:val="both"/>
        <w:rPr>
          <w:rFonts w:eastAsia="Calibri"/>
          <w:sz w:val="22"/>
          <w:szCs w:val="22"/>
          <w:lang w:eastAsia="en-US"/>
        </w:rPr>
      </w:pPr>
    </w:p>
    <w:p w14:paraId="2AA4B992" w14:textId="33420126" w:rsidR="0036494D" w:rsidRPr="00F801BD" w:rsidRDefault="00611455"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57" w:name="_B.5.1_Κατάρτιση,_υπογραφή,_διάρκεια"/>
      <w:bookmarkStart w:id="158" w:name="_Toc238387091"/>
      <w:bookmarkStart w:id="159" w:name="_Toc317155043"/>
      <w:bookmarkStart w:id="160" w:name="_Toc479083791"/>
      <w:bookmarkStart w:id="161" w:name="_Toc486258905"/>
      <w:bookmarkStart w:id="162" w:name="_Toc498499723"/>
      <w:bookmarkStart w:id="163" w:name="_Toc59711795"/>
      <w:bookmarkEnd w:id="157"/>
      <w:r w:rsidRPr="00F801BD">
        <w:rPr>
          <w:rFonts w:eastAsia="Times New Roman"/>
          <w:b/>
          <w:bCs/>
          <w:caps/>
          <w:sz w:val="22"/>
          <w:szCs w:val="22"/>
          <w:lang w:eastAsia="en-US" w:bidi="en-US"/>
        </w:rPr>
        <w:lastRenderedPageBreak/>
        <w:t>8</w:t>
      </w:r>
      <w:r w:rsidR="00646FE3" w:rsidRPr="00F801BD">
        <w:rPr>
          <w:rFonts w:eastAsia="Times New Roman"/>
          <w:b/>
          <w:bCs/>
          <w:caps/>
          <w:sz w:val="22"/>
          <w:szCs w:val="22"/>
          <w:lang w:eastAsia="en-US" w:bidi="en-US"/>
        </w:rPr>
        <w:t>.</w:t>
      </w:r>
      <w:r w:rsidR="00646FE3" w:rsidRPr="00F801BD">
        <w:rPr>
          <w:rFonts w:eastAsia="Times New Roman"/>
          <w:b/>
          <w:bCs/>
          <w:caps/>
          <w:sz w:val="22"/>
          <w:szCs w:val="22"/>
          <w:lang w:eastAsia="en-US" w:bidi="en-US"/>
        </w:rPr>
        <w:tab/>
      </w:r>
      <w:bookmarkEnd w:id="158"/>
      <w:bookmarkEnd w:id="159"/>
      <w:bookmarkEnd w:id="160"/>
      <w:r w:rsidR="00706BA3" w:rsidRPr="00F801BD">
        <w:rPr>
          <w:rFonts w:eastAsia="Times New Roman"/>
          <w:b/>
          <w:bCs/>
          <w:caps/>
          <w:sz w:val="22"/>
          <w:szCs w:val="22"/>
          <w:lang w:eastAsia="en-US" w:bidi="en-US"/>
        </w:rPr>
        <w:t xml:space="preserve">SUPERVISION </w:t>
      </w:r>
      <w:r w:rsidR="00646FE3" w:rsidRPr="00F801BD">
        <w:rPr>
          <w:rFonts w:eastAsia="Times New Roman"/>
          <w:b/>
          <w:bCs/>
          <w:caps/>
          <w:sz w:val="22"/>
          <w:szCs w:val="22"/>
          <w:lang w:eastAsia="en-US" w:bidi="en-US"/>
        </w:rPr>
        <w:t xml:space="preserve">– </w:t>
      </w:r>
      <w:r w:rsidR="00706BA3" w:rsidRPr="00F801BD">
        <w:rPr>
          <w:rFonts w:eastAsia="Times New Roman"/>
          <w:b/>
          <w:bCs/>
          <w:caps/>
          <w:sz w:val="22"/>
          <w:szCs w:val="22"/>
          <w:lang w:eastAsia="en-US" w:bidi="en-US"/>
        </w:rPr>
        <w:t>APPLICABLE LAWS</w:t>
      </w:r>
      <w:r w:rsidR="00646FE3" w:rsidRPr="00F801BD">
        <w:rPr>
          <w:rFonts w:eastAsia="Times New Roman"/>
          <w:b/>
          <w:bCs/>
          <w:caps/>
          <w:sz w:val="22"/>
          <w:szCs w:val="22"/>
          <w:lang w:eastAsia="en-US" w:bidi="en-US"/>
        </w:rPr>
        <w:t xml:space="preserve"> </w:t>
      </w:r>
      <w:r w:rsidR="002D2A8C" w:rsidRPr="00F801BD">
        <w:rPr>
          <w:rFonts w:eastAsia="Times New Roman"/>
          <w:b/>
          <w:bCs/>
          <w:caps/>
          <w:sz w:val="22"/>
          <w:szCs w:val="22"/>
          <w:lang w:eastAsia="en-US" w:bidi="en-US"/>
        </w:rPr>
        <w:t>–</w:t>
      </w:r>
      <w:r w:rsidR="00646FE3" w:rsidRPr="00F801BD">
        <w:rPr>
          <w:rFonts w:eastAsia="Times New Roman"/>
          <w:b/>
          <w:bCs/>
          <w:caps/>
          <w:sz w:val="22"/>
          <w:szCs w:val="22"/>
          <w:lang w:eastAsia="en-US" w:bidi="en-US"/>
        </w:rPr>
        <w:t xml:space="preserve"> </w:t>
      </w:r>
      <w:bookmarkEnd w:id="161"/>
      <w:r w:rsidR="00706BA3" w:rsidRPr="00F801BD">
        <w:rPr>
          <w:rFonts w:eastAsia="Times New Roman"/>
          <w:b/>
          <w:bCs/>
          <w:caps/>
          <w:sz w:val="22"/>
          <w:szCs w:val="22"/>
          <w:lang w:eastAsia="en-US" w:bidi="en-US"/>
        </w:rPr>
        <w:t>WARRANTIES</w:t>
      </w:r>
      <w:bookmarkEnd w:id="162"/>
      <w:r w:rsidR="002D2A8C" w:rsidRPr="00F801BD">
        <w:rPr>
          <w:rFonts w:eastAsia="Times New Roman"/>
          <w:b/>
          <w:bCs/>
          <w:caps/>
          <w:sz w:val="22"/>
          <w:szCs w:val="22"/>
          <w:lang w:eastAsia="en-US" w:bidi="en-US"/>
        </w:rPr>
        <w:t xml:space="preserve"> – </w:t>
      </w:r>
      <w:r w:rsidR="00C946C7" w:rsidRPr="00F801BD">
        <w:rPr>
          <w:rFonts w:eastAsia="Times New Roman"/>
          <w:b/>
          <w:bCs/>
          <w:caps/>
          <w:sz w:val="22"/>
          <w:szCs w:val="22"/>
          <w:lang w:eastAsia="en-US" w:bidi="en-US"/>
        </w:rPr>
        <w:t xml:space="preserve">penalties - </w:t>
      </w:r>
      <w:r w:rsidR="002D2A8C" w:rsidRPr="00F801BD">
        <w:rPr>
          <w:rFonts w:eastAsia="Times New Roman"/>
          <w:b/>
          <w:bCs/>
          <w:caps/>
          <w:sz w:val="22"/>
          <w:szCs w:val="22"/>
          <w:lang w:eastAsia="en-US" w:bidi="en-US"/>
        </w:rPr>
        <w:t>GENERAL TERMS</w:t>
      </w:r>
      <w:bookmarkEnd w:id="163"/>
    </w:p>
    <w:p w14:paraId="0C6FD97A" w14:textId="77777777" w:rsidR="00646FE3" w:rsidRPr="00F801BD" w:rsidRDefault="00646FE3" w:rsidP="004D19BF">
      <w:pPr>
        <w:pStyle w:val="ListParagraph"/>
        <w:spacing w:after="120"/>
        <w:ind w:leftChars="0" w:left="567"/>
        <w:jc w:val="both"/>
        <w:rPr>
          <w:rFonts w:ascii="Times New Roman" w:eastAsia="Times New Roman" w:hAnsi="Times New Roman"/>
          <w:i/>
          <w:color w:val="244061" w:themeColor="accent1" w:themeShade="80"/>
          <w:kern w:val="0"/>
          <w:sz w:val="22"/>
          <w:u w:val="single"/>
          <w:lang w:val="en-GB" w:eastAsia="en-US"/>
        </w:rPr>
      </w:pPr>
    </w:p>
    <w:p w14:paraId="39F6E314" w14:textId="6941FD0D" w:rsidR="00646FE3" w:rsidRPr="00F801BD" w:rsidRDefault="00611455"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64" w:name="_Toc486258906"/>
      <w:bookmarkStart w:id="165" w:name="_Toc498499724"/>
      <w:bookmarkStart w:id="166" w:name="_Toc59711796"/>
      <w:r w:rsidRPr="00F801BD">
        <w:rPr>
          <w:rFonts w:ascii="Times New Roman" w:eastAsia="Times New Roman" w:hAnsi="Times New Roman" w:cs="Times New Roman"/>
          <w:b w:val="0"/>
          <w:bCs w:val="0"/>
          <w:iCs w:val="0"/>
          <w:color w:val="244061" w:themeColor="accent1" w:themeShade="80"/>
          <w:sz w:val="22"/>
          <w:szCs w:val="22"/>
          <w:u w:val="single"/>
          <w:lang w:val="en-GB" w:eastAsia="en-US"/>
        </w:rPr>
        <w:t>8</w:t>
      </w:r>
      <w:r w:rsidR="00B34096"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.1 </w:t>
      </w:r>
      <w:r w:rsidR="00646FE3" w:rsidRPr="00F801BD">
        <w:rPr>
          <w:rFonts w:ascii="Times New Roman" w:eastAsia="Times New Roman" w:hAnsi="Times New Roman" w:cs="Times New Roman"/>
          <w:b w:val="0"/>
          <w:bCs w:val="0"/>
          <w:iCs w:val="0"/>
          <w:color w:val="244061" w:themeColor="accent1" w:themeShade="80"/>
          <w:sz w:val="22"/>
          <w:szCs w:val="22"/>
          <w:u w:val="single"/>
          <w:lang w:val="en-GB" w:eastAsia="en-US"/>
        </w:rPr>
        <w:t>Supervision</w:t>
      </w:r>
      <w:bookmarkEnd w:id="164"/>
      <w:bookmarkEnd w:id="165"/>
      <w:bookmarkEnd w:id="166"/>
    </w:p>
    <w:p w14:paraId="4F72543A" w14:textId="1319C54D" w:rsidR="0036494D" w:rsidRPr="00F801BD" w:rsidRDefault="0036494D"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PPA has </w:t>
      </w:r>
      <w:r w:rsidR="009740A0" w:rsidRPr="00F801BD">
        <w:rPr>
          <w:rFonts w:eastAsia="Calibri"/>
          <w:sz w:val="22"/>
          <w:szCs w:val="22"/>
          <w:lang w:val="en-GB" w:eastAsia="en-US"/>
        </w:rPr>
        <w:t xml:space="preserve">the right to assign </w:t>
      </w:r>
      <w:r w:rsidR="004B0BA8" w:rsidRPr="00F801BD">
        <w:rPr>
          <w:rFonts w:eastAsia="Calibri"/>
          <w:sz w:val="22"/>
          <w:szCs w:val="22"/>
          <w:lang w:val="en-GB" w:eastAsia="en-US"/>
        </w:rPr>
        <w:t>its</w:t>
      </w:r>
      <w:r w:rsidR="001203A7" w:rsidRPr="00F801BD">
        <w:rPr>
          <w:rFonts w:eastAsia="Calibri"/>
          <w:sz w:val="22"/>
          <w:szCs w:val="22"/>
          <w:lang w:val="en-GB" w:eastAsia="en-US"/>
        </w:rPr>
        <w:t xml:space="preserve"> </w:t>
      </w:r>
      <w:r w:rsidR="009740A0" w:rsidRPr="00F801BD">
        <w:rPr>
          <w:rFonts w:eastAsia="Calibri"/>
          <w:sz w:val="22"/>
          <w:szCs w:val="22"/>
          <w:lang w:val="en-GB" w:eastAsia="en-US"/>
        </w:rPr>
        <w:t>staff</w:t>
      </w:r>
      <w:r w:rsidR="003173E7" w:rsidRPr="00F801BD">
        <w:rPr>
          <w:rFonts w:eastAsia="Calibri"/>
          <w:sz w:val="22"/>
          <w:szCs w:val="22"/>
          <w:lang w:val="en-GB" w:eastAsia="en-US"/>
        </w:rPr>
        <w:t xml:space="preserve"> </w:t>
      </w:r>
      <w:r w:rsidRPr="00F801BD">
        <w:rPr>
          <w:rFonts w:eastAsia="Calibri"/>
          <w:sz w:val="22"/>
          <w:szCs w:val="22"/>
          <w:lang w:val="en-GB" w:eastAsia="en-US"/>
        </w:rPr>
        <w:t>or</w:t>
      </w:r>
      <w:r w:rsidR="001747A5" w:rsidRPr="00F801BD">
        <w:rPr>
          <w:rFonts w:eastAsia="Calibri"/>
          <w:sz w:val="22"/>
          <w:szCs w:val="22"/>
          <w:lang w:val="en-GB" w:eastAsia="en-US"/>
        </w:rPr>
        <w:t>/and</w:t>
      </w:r>
      <w:r w:rsidR="003173E7" w:rsidRPr="00F801BD">
        <w:rPr>
          <w:rFonts w:eastAsia="Calibri"/>
          <w:sz w:val="22"/>
          <w:szCs w:val="22"/>
          <w:lang w:val="en-GB" w:eastAsia="en-US"/>
        </w:rPr>
        <w:t xml:space="preserve"> </w:t>
      </w:r>
      <w:r w:rsidR="009740A0" w:rsidRPr="00F801BD">
        <w:rPr>
          <w:rFonts w:eastAsia="Calibri"/>
          <w:sz w:val="22"/>
          <w:szCs w:val="22"/>
          <w:lang w:val="en-GB" w:eastAsia="en-US"/>
        </w:rPr>
        <w:t>third</w:t>
      </w:r>
      <w:r w:rsidR="003173E7" w:rsidRPr="00F801BD">
        <w:rPr>
          <w:rFonts w:eastAsia="Calibri"/>
          <w:sz w:val="22"/>
          <w:szCs w:val="22"/>
          <w:lang w:val="en-GB" w:eastAsia="en-US"/>
        </w:rPr>
        <w:t xml:space="preserve"> </w:t>
      </w:r>
      <w:r w:rsidR="009740A0" w:rsidRPr="00F801BD">
        <w:rPr>
          <w:rFonts w:eastAsia="Calibri"/>
          <w:sz w:val="22"/>
          <w:szCs w:val="22"/>
          <w:lang w:val="en-GB" w:eastAsia="en-US"/>
        </w:rPr>
        <w:t>party</w:t>
      </w:r>
      <w:r w:rsidR="003173E7" w:rsidRPr="00F801BD">
        <w:rPr>
          <w:rFonts w:eastAsia="Calibri"/>
          <w:sz w:val="22"/>
          <w:szCs w:val="22"/>
          <w:lang w:val="en-GB" w:eastAsia="en-US"/>
        </w:rPr>
        <w:t xml:space="preserve"> </w:t>
      </w:r>
      <w:r w:rsidR="001747A5" w:rsidRPr="00F801BD">
        <w:rPr>
          <w:rFonts w:eastAsia="Calibri"/>
          <w:sz w:val="22"/>
          <w:szCs w:val="22"/>
          <w:lang w:val="en-GB" w:eastAsia="en-US"/>
        </w:rPr>
        <w:t xml:space="preserve">to inspect the </w:t>
      </w:r>
      <w:r w:rsidR="00B32402" w:rsidRPr="00F801BD">
        <w:rPr>
          <w:rFonts w:eastAsia="Calibri"/>
          <w:sz w:val="22"/>
          <w:szCs w:val="22"/>
          <w:lang w:val="en-GB" w:eastAsia="en-US"/>
        </w:rPr>
        <w:t>equipment</w:t>
      </w:r>
      <w:r w:rsidR="001747A5" w:rsidRPr="00F801BD">
        <w:rPr>
          <w:rFonts w:eastAsia="Calibri"/>
          <w:sz w:val="22"/>
          <w:szCs w:val="22"/>
          <w:lang w:val="en-GB" w:eastAsia="en-US"/>
        </w:rPr>
        <w:t>, and the Supplie</w:t>
      </w:r>
      <w:r w:rsidRPr="00F801BD">
        <w:rPr>
          <w:rFonts w:eastAsia="Calibri"/>
          <w:sz w:val="22"/>
          <w:szCs w:val="22"/>
          <w:lang w:val="en-GB" w:eastAsia="en-US"/>
        </w:rPr>
        <w:t>r shall provide necessary support and assistance f</w:t>
      </w:r>
      <w:r w:rsidR="001747A5" w:rsidRPr="00F801BD">
        <w:rPr>
          <w:rFonts w:eastAsia="Calibri"/>
          <w:sz w:val="22"/>
          <w:szCs w:val="22"/>
          <w:lang w:val="en-GB" w:eastAsia="en-US"/>
        </w:rPr>
        <w:t xml:space="preserve">or that. </w:t>
      </w:r>
    </w:p>
    <w:p w14:paraId="7016065D" w14:textId="77777777" w:rsidR="0036494D" w:rsidRPr="00F801BD" w:rsidRDefault="0036494D" w:rsidP="004D19BF">
      <w:pPr>
        <w:spacing w:after="120"/>
        <w:jc w:val="both"/>
        <w:rPr>
          <w:rFonts w:eastAsia="Calibri"/>
          <w:sz w:val="22"/>
          <w:szCs w:val="22"/>
          <w:lang w:val="en-GB" w:eastAsia="en-US"/>
        </w:rPr>
      </w:pPr>
    </w:p>
    <w:p w14:paraId="17FF2110" w14:textId="4628D005" w:rsidR="00D611E6" w:rsidRPr="00F801BD" w:rsidRDefault="00611455"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67" w:name="_Toc486258907"/>
      <w:bookmarkStart w:id="168" w:name="_Toc498499725"/>
      <w:bookmarkStart w:id="169" w:name="_Toc59711797"/>
      <w:bookmarkStart w:id="170" w:name="_Toc235688655"/>
      <w:bookmarkStart w:id="171" w:name="_Toc238387074"/>
      <w:bookmarkStart w:id="172" w:name="_Toc317155024"/>
      <w:bookmarkStart w:id="173" w:name="_Toc479083773"/>
      <w:r w:rsidRPr="00F801BD">
        <w:rPr>
          <w:rFonts w:ascii="Times New Roman" w:eastAsia="Times New Roman" w:hAnsi="Times New Roman" w:cs="Times New Roman"/>
          <w:b w:val="0"/>
          <w:bCs w:val="0"/>
          <w:iCs w:val="0"/>
          <w:color w:val="244061" w:themeColor="accent1" w:themeShade="80"/>
          <w:sz w:val="22"/>
          <w:szCs w:val="22"/>
          <w:u w:val="single"/>
          <w:lang w:val="en-GB" w:eastAsia="en-US"/>
        </w:rPr>
        <w:t>8</w:t>
      </w:r>
      <w:r w:rsidR="00B34096"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.2 </w:t>
      </w:r>
      <w:r w:rsidR="00F26B1B" w:rsidRPr="00F801BD">
        <w:rPr>
          <w:rFonts w:ascii="Times New Roman" w:eastAsia="Times New Roman" w:hAnsi="Times New Roman" w:cs="Times New Roman"/>
          <w:b w:val="0"/>
          <w:bCs w:val="0"/>
          <w:iCs w:val="0"/>
          <w:color w:val="244061" w:themeColor="accent1" w:themeShade="80"/>
          <w:sz w:val="22"/>
          <w:szCs w:val="22"/>
          <w:u w:val="single"/>
          <w:lang w:val="en-GB" w:eastAsia="en-US"/>
        </w:rPr>
        <w:t>Applicable Laws</w:t>
      </w:r>
      <w:bookmarkEnd w:id="167"/>
      <w:bookmarkEnd w:id="168"/>
      <w:bookmarkEnd w:id="169"/>
    </w:p>
    <w:p w14:paraId="31A41F48" w14:textId="30D0B392" w:rsidR="00D611E6" w:rsidRPr="00F801BD" w:rsidRDefault="00D611E6"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The agreement to be entered between </w:t>
      </w:r>
      <w:r w:rsidR="001747A5" w:rsidRPr="00F801BD">
        <w:rPr>
          <w:rFonts w:eastAsia="Calibri"/>
          <w:sz w:val="22"/>
          <w:szCs w:val="22"/>
          <w:lang w:val="en-GB" w:eastAsia="en-US"/>
        </w:rPr>
        <w:t>PPA and the selected Candidate</w:t>
      </w:r>
      <w:r w:rsidRPr="00F801BD">
        <w:rPr>
          <w:rFonts w:eastAsia="Calibri"/>
          <w:sz w:val="22"/>
          <w:szCs w:val="22"/>
          <w:lang w:val="en-GB" w:eastAsia="en-US"/>
        </w:rPr>
        <w:t xml:space="preserve"> (the “Agreement” or the “Contract”) shall be governed by, construed and enforced in accordance with the laws of </w:t>
      </w:r>
      <w:r w:rsidR="00493B0C" w:rsidRPr="00F801BD">
        <w:rPr>
          <w:rFonts w:eastAsia="Calibri"/>
          <w:sz w:val="22"/>
          <w:szCs w:val="22"/>
          <w:lang w:val="en-GB" w:eastAsia="en-US"/>
        </w:rPr>
        <w:t>Greece.</w:t>
      </w:r>
    </w:p>
    <w:p w14:paraId="5185B630" w14:textId="0ECA15E9" w:rsidR="00B74381" w:rsidRPr="00F801BD" w:rsidRDefault="00B74381" w:rsidP="004D19BF">
      <w:pPr>
        <w:spacing w:after="120"/>
        <w:ind w:left="567"/>
        <w:jc w:val="both"/>
        <w:rPr>
          <w:rFonts w:eastAsia="Calibri"/>
          <w:sz w:val="22"/>
          <w:szCs w:val="22"/>
          <w:lang w:val="en-GB" w:eastAsia="en-US"/>
        </w:rPr>
      </w:pPr>
      <w:r w:rsidRPr="00F801BD">
        <w:rPr>
          <w:rFonts w:eastAsia="Calibri"/>
          <w:sz w:val="22"/>
          <w:szCs w:val="22"/>
          <w:lang w:val="en-GB" w:eastAsia="en-US"/>
        </w:rPr>
        <w:t xml:space="preserve">The courts of Piraeus, Greece shall have exclusive jurisdiction to resolve any disputes associated with </w:t>
      </w:r>
      <w:proofErr w:type="gramStart"/>
      <w:r w:rsidRPr="00F801BD">
        <w:rPr>
          <w:rFonts w:eastAsia="Calibri"/>
          <w:sz w:val="22"/>
          <w:szCs w:val="22"/>
          <w:lang w:val="en-GB" w:eastAsia="en-US"/>
        </w:rPr>
        <w:t xml:space="preserve">this </w:t>
      </w:r>
      <w:r w:rsidR="00EA6951">
        <w:rPr>
          <w:rFonts w:eastAsia="Calibri"/>
          <w:sz w:val="22"/>
          <w:szCs w:val="22"/>
          <w:lang w:val="en-GB" w:eastAsia="en-US"/>
        </w:rPr>
        <w:t xml:space="preserve"> Tender</w:t>
      </w:r>
      <w:proofErr w:type="gramEnd"/>
      <w:r w:rsidR="00EA6951">
        <w:rPr>
          <w:rFonts w:eastAsia="Calibri"/>
          <w:sz w:val="22"/>
          <w:szCs w:val="22"/>
          <w:lang w:val="en-GB" w:eastAsia="en-US"/>
        </w:rPr>
        <w:t xml:space="preserve"> and with the Contract</w:t>
      </w:r>
      <w:r w:rsidRPr="00F801BD">
        <w:rPr>
          <w:rFonts w:eastAsia="Calibri"/>
          <w:sz w:val="22"/>
          <w:szCs w:val="22"/>
          <w:lang w:val="en-GB" w:eastAsia="en-US"/>
        </w:rPr>
        <w:t>.</w:t>
      </w:r>
    </w:p>
    <w:p w14:paraId="324C438C" w14:textId="5F8CA173" w:rsidR="006B09F3" w:rsidRPr="00F801BD" w:rsidRDefault="006B09F3" w:rsidP="004D19BF">
      <w:pPr>
        <w:spacing w:after="120"/>
        <w:ind w:left="567"/>
        <w:jc w:val="both"/>
        <w:rPr>
          <w:rFonts w:eastAsia="Calibri"/>
          <w:sz w:val="22"/>
          <w:szCs w:val="22"/>
          <w:lang w:val="en-GB" w:eastAsia="en-US"/>
        </w:rPr>
      </w:pPr>
      <w:r w:rsidRPr="00F801BD">
        <w:rPr>
          <w:rFonts w:eastAsia="Calibri"/>
          <w:sz w:val="22"/>
          <w:szCs w:val="22"/>
          <w:lang w:val="en-GB" w:eastAsia="en-US"/>
        </w:rPr>
        <w:t>The Contract shall be drafted in English language.</w:t>
      </w:r>
    </w:p>
    <w:bookmarkEnd w:id="170"/>
    <w:bookmarkEnd w:id="171"/>
    <w:bookmarkEnd w:id="172"/>
    <w:bookmarkEnd w:id="173"/>
    <w:p w14:paraId="0050D70A" w14:textId="77777777" w:rsidR="00BA388E" w:rsidRPr="00F801BD" w:rsidRDefault="00BA388E" w:rsidP="004D19BF">
      <w:pPr>
        <w:spacing w:after="120"/>
        <w:jc w:val="both"/>
        <w:rPr>
          <w:rFonts w:eastAsia="Calibri"/>
          <w:sz w:val="22"/>
          <w:szCs w:val="22"/>
          <w:lang w:val="en-GB" w:eastAsia="en-US"/>
        </w:rPr>
      </w:pPr>
    </w:p>
    <w:p w14:paraId="385651DB" w14:textId="6D459689" w:rsidR="009C6603" w:rsidRPr="00F801BD" w:rsidRDefault="00611455"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74" w:name="_Toc486258908"/>
      <w:bookmarkStart w:id="175" w:name="_Toc498499726"/>
      <w:bookmarkStart w:id="176" w:name="_Toc59711798"/>
      <w:bookmarkStart w:id="177" w:name="_Hlk58322443"/>
      <w:r w:rsidRPr="00F801BD">
        <w:rPr>
          <w:rFonts w:ascii="Times New Roman" w:eastAsia="Times New Roman" w:hAnsi="Times New Roman" w:cs="Times New Roman"/>
          <w:b w:val="0"/>
          <w:bCs w:val="0"/>
          <w:iCs w:val="0"/>
          <w:color w:val="244061" w:themeColor="accent1" w:themeShade="80"/>
          <w:sz w:val="22"/>
          <w:szCs w:val="22"/>
          <w:u w:val="single"/>
          <w:lang w:val="en-GB" w:eastAsia="en-US"/>
        </w:rPr>
        <w:t>8</w:t>
      </w:r>
      <w:r w:rsidR="00B34096" w:rsidRPr="00F801BD">
        <w:rPr>
          <w:rFonts w:ascii="Times New Roman" w:eastAsia="Times New Roman" w:hAnsi="Times New Roman" w:cs="Times New Roman"/>
          <w:b w:val="0"/>
          <w:bCs w:val="0"/>
          <w:iCs w:val="0"/>
          <w:color w:val="244061" w:themeColor="accent1" w:themeShade="80"/>
          <w:sz w:val="22"/>
          <w:szCs w:val="22"/>
          <w:u w:val="single"/>
          <w:lang w:val="en-GB" w:eastAsia="en-US"/>
        </w:rPr>
        <w:t xml:space="preserve">.3 </w:t>
      </w:r>
      <w:r w:rsidR="00D611E6" w:rsidRPr="00F801BD">
        <w:rPr>
          <w:rFonts w:ascii="Times New Roman" w:eastAsia="Times New Roman" w:hAnsi="Times New Roman" w:cs="Times New Roman"/>
          <w:b w:val="0"/>
          <w:bCs w:val="0"/>
          <w:iCs w:val="0"/>
          <w:color w:val="244061" w:themeColor="accent1" w:themeShade="80"/>
          <w:sz w:val="22"/>
          <w:szCs w:val="22"/>
          <w:u w:val="single"/>
          <w:lang w:val="en-GB" w:eastAsia="en-US"/>
        </w:rPr>
        <w:t>W</w:t>
      </w:r>
      <w:r w:rsidR="00F26B1B" w:rsidRPr="00F801BD">
        <w:rPr>
          <w:rFonts w:ascii="Times New Roman" w:eastAsia="Times New Roman" w:hAnsi="Times New Roman" w:cs="Times New Roman"/>
          <w:b w:val="0"/>
          <w:bCs w:val="0"/>
          <w:iCs w:val="0"/>
          <w:color w:val="244061" w:themeColor="accent1" w:themeShade="80"/>
          <w:sz w:val="22"/>
          <w:szCs w:val="22"/>
          <w:u w:val="single"/>
          <w:lang w:val="en-GB" w:eastAsia="en-US"/>
        </w:rPr>
        <w:t>arranties</w:t>
      </w:r>
      <w:bookmarkEnd w:id="174"/>
      <w:bookmarkEnd w:id="175"/>
      <w:bookmarkEnd w:id="176"/>
    </w:p>
    <w:bookmarkEnd w:id="177"/>
    <w:p w14:paraId="0F7153C1" w14:textId="77777777" w:rsidR="00752D51" w:rsidRPr="00F801BD" w:rsidRDefault="00752D51" w:rsidP="00752D51">
      <w:pPr>
        <w:spacing w:after="120"/>
        <w:ind w:left="567"/>
        <w:jc w:val="both"/>
        <w:rPr>
          <w:rFonts w:eastAsia="Calibri"/>
          <w:sz w:val="22"/>
          <w:szCs w:val="22"/>
          <w:lang w:val="en-GB" w:eastAsia="en-US"/>
        </w:rPr>
      </w:pPr>
      <w:r w:rsidRPr="00F801BD">
        <w:rPr>
          <w:rFonts w:eastAsia="Calibri"/>
          <w:sz w:val="22"/>
          <w:szCs w:val="22"/>
          <w:lang w:val="en-GB" w:eastAsia="en-US"/>
        </w:rPr>
        <w:t>According to Appendix C.</w:t>
      </w:r>
    </w:p>
    <w:p w14:paraId="2F31D320" w14:textId="28F3DE80" w:rsidR="00C946C7" w:rsidRPr="00F801BD" w:rsidRDefault="00C946C7" w:rsidP="00D81443">
      <w:pPr>
        <w:spacing w:after="120"/>
        <w:ind w:left="567"/>
        <w:jc w:val="both"/>
        <w:rPr>
          <w:rFonts w:eastAsia="Times New Roman"/>
          <w:i/>
          <w:color w:val="244061" w:themeColor="accent1" w:themeShade="80"/>
          <w:sz w:val="22"/>
          <w:szCs w:val="22"/>
          <w:u w:val="single"/>
          <w:lang w:val="en-GB" w:eastAsia="en-US"/>
        </w:rPr>
      </w:pPr>
    </w:p>
    <w:p w14:paraId="359F48EA" w14:textId="031BF20B" w:rsidR="00C946C7" w:rsidRPr="00F801BD" w:rsidRDefault="00611455" w:rsidP="00C946C7">
      <w:pPr>
        <w:spacing w:after="120"/>
        <w:ind w:left="567"/>
        <w:jc w:val="both"/>
        <w:rPr>
          <w:rFonts w:eastAsia="Times New Roman"/>
          <w:i/>
          <w:color w:val="244061" w:themeColor="accent1" w:themeShade="80"/>
          <w:sz w:val="22"/>
          <w:szCs w:val="22"/>
          <w:u w:val="single"/>
          <w:lang w:val="en-GB" w:eastAsia="en-US"/>
        </w:rPr>
      </w:pPr>
      <w:r w:rsidRPr="00F801BD">
        <w:rPr>
          <w:rFonts w:eastAsia="Times New Roman"/>
          <w:i/>
          <w:color w:val="244061" w:themeColor="accent1" w:themeShade="80"/>
          <w:sz w:val="22"/>
          <w:szCs w:val="22"/>
          <w:u w:val="single"/>
          <w:lang w:val="en-GB" w:eastAsia="en-US"/>
        </w:rPr>
        <w:t>8</w:t>
      </w:r>
      <w:r w:rsidR="00C946C7" w:rsidRPr="00F801BD">
        <w:rPr>
          <w:rFonts w:eastAsia="Times New Roman"/>
          <w:i/>
          <w:color w:val="244061" w:themeColor="accent1" w:themeShade="80"/>
          <w:sz w:val="22"/>
          <w:szCs w:val="22"/>
          <w:u w:val="single"/>
          <w:lang w:val="en-GB" w:eastAsia="en-US"/>
        </w:rPr>
        <w:t>.4. Penalties</w:t>
      </w:r>
    </w:p>
    <w:p w14:paraId="502262F9" w14:textId="238A227E" w:rsidR="00C946C7" w:rsidRPr="00F801BD" w:rsidRDefault="00C946C7" w:rsidP="00D81443">
      <w:pPr>
        <w:spacing w:after="120"/>
        <w:ind w:left="567"/>
        <w:jc w:val="both"/>
        <w:rPr>
          <w:rFonts w:eastAsia="Calibri"/>
          <w:sz w:val="22"/>
          <w:szCs w:val="22"/>
          <w:lang w:val="en-GB" w:eastAsia="en-US"/>
        </w:rPr>
      </w:pPr>
      <w:r w:rsidRPr="00F801BD">
        <w:rPr>
          <w:rFonts w:eastAsia="Calibri"/>
          <w:sz w:val="22"/>
          <w:szCs w:val="22"/>
          <w:lang w:eastAsia="en-US"/>
        </w:rPr>
        <w:t>1 Penalties imposed upon delay of the Supplier in completing the project</w:t>
      </w:r>
      <w:r w:rsidRPr="00F801BD">
        <w:rPr>
          <w:rFonts w:eastAsia="Calibri"/>
          <w:i/>
          <w:sz w:val="22"/>
          <w:szCs w:val="22"/>
          <w:lang w:eastAsia="en-US"/>
        </w:rPr>
        <w:t xml:space="preserve">. </w:t>
      </w:r>
      <w:proofErr w:type="spellStart"/>
      <w:r w:rsidRPr="00F801BD">
        <w:rPr>
          <w:rFonts w:eastAsia="Calibri"/>
          <w:i/>
          <w:sz w:val="22"/>
          <w:szCs w:val="22"/>
          <w:lang w:eastAsia="en-US"/>
        </w:rPr>
        <w:t>i</w:t>
      </w:r>
      <w:proofErr w:type="spellEnd"/>
      <w:r w:rsidRPr="00F801BD">
        <w:rPr>
          <w:rFonts w:eastAsia="Calibri"/>
          <w:i/>
          <w:sz w:val="22"/>
          <w:szCs w:val="22"/>
          <w:lang w:eastAsia="en-US"/>
        </w:rPr>
        <w:t>.</w:t>
      </w:r>
      <w:r w:rsidRPr="00F801BD">
        <w:rPr>
          <w:rFonts w:eastAsia="Calibri"/>
          <w:sz w:val="22"/>
          <w:szCs w:val="22"/>
          <w:lang w:eastAsia="en-US"/>
        </w:rPr>
        <w:t xml:space="preserve"> For a delay of up to 30 days from the end of the contractual deadline for completing the project, PPA reserves the right to impose a penalty of the sum of one thousand euro (€ 1.000,00) which shall be seized per calendar day as a penalty to the Supplier</w:t>
      </w:r>
      <w:r w:rsidRPr="00F801BD">
        <w:rPr>
          <w:rFonts w:eastAsia="Calibri"/>
          <w:i/>
          <w:sz w:val="22"/>
          <w:szCs w:val="22"/>
          <w:lang w:eastAsia="en-US"/>
        </w:rPr>
        <w:t>. ii.</w:t>
      </w:r>
      <w:r w:rsidRPr="00F801BD">
        <w:rPr>
          <w:rFonts w:eastAsia="Calibri"/>
          <w:sz w:val="22"/>
          <w:szCs w:val="22"/>
          <w:lang w:eastAsia="en-US"/>
        </w:rPr>
        <w:t xml:space="preserve"> For each day of delay after the period of the previous subparagraph, the penalty shall rise to two thousand euro (€ 2.000,00) per calendar day to the Supplier</w:t>
      </w:r>
      <w:r w:rsidRPr="00F801BD">
        <w:rPr>
          <w:rFonts w:eastAsia="Calibri"/>
          <w:i/>
          <w:sz w:val="22"/>
          <w:szCs w:val="22"/>
          <w:lang w:eastAsia="en-US"/>
        </w:rPr>
        <w:t>. iii.</w:t>
      </w:r>
      <w:r w:rsidRPr="00F801BD">
        <w:rPr>
          <w:rFonts w:eastAsia="Calibri"/>
          <w:sz w:val="22"/>
          <w:szCs w:val="22"/>
          <w:lang w:eastAsia="en-US"/>
        </w:rPr>
        <w:t xml:space="preserve"> Where the penalties amount to the </w:t>
      </w:r>
      <w:r w:rsidR="00994EDF">
        <w:rPr>
          <w:rFonts w:eastAsia="Calibri"/>
          <w:sz w:val="22"/>
          <w:szCs w:val="22"/>
          <w:lang w:eastAsia="en-US"/>
        </w:rPr>
        <w:t xml:space="preserve">good </w:t>
      </w:r>
      <w:r w:rsidRPr="00F801BD">
        <w:rPr>
          <w:rFonts w:eastAsia="Calibri"/>
          <w:sz w:val="22"/>
          <w:szCs w:val="22"/>
          <w:lang w:eastAsia="en-US"/>
        </w:rPr>
        <w:t xml:space="preserve">performance guarantee figure stated in Article </w:t>
      </w:r>
      <w:r w:rsidR="00994EDF">
        <w:rPr>
          <w:rFonts w:eastAsia="Calibri"/>
          <w:sz w:val="22"/>
          <w:szCs w:val="22"/>
          <w:lang w:eastAsia="en-US"/>
        </w:rPr>
        <w:t>3.8.2</w:t>
      </w:r>
      <w:r w:rsidRPr="00F801BD">
        <w:rPr>
          <w:rFonts w:eastAsia="Calibri"/>
          <w:sz w:val="22"/>
          <w:szCs w:val="22"/>
          <w:lang w:eastAsia="en-US"/>
        </w:rPr>
        <w:t xml:space="preserve"> provided that there continue to be grounds for imposing a penalty, PPA S.A. shall be entitled to terminate this Contract due to the Supplier’s fault, in which case, the said good performance guarantee shall be seized</w:t>
      </w:r>
      <w:r w:rsidRPr="00F801BD">
        <w:rPr>
          <w:rFonts w:eastAsia="Calibri"/>
          <w:i/>
          <w:sz w:val="22"/>
          <w:szCs w:val="22"/>
          <w:lang w:eastAsia="en-US"/>
        </w:rPr>
        <w:t>. iv.</w:t>
      </w:r>
      <w:r w:rsidRPr="00F801BD">
        <w:rPr>
          <w:rFonts w:eastAsia="Calibri"/>
          <w:sz w:val="22"/>
          <w:szCs w:val="22"/>
          <w:lang w:eastAsia="en-US"/>
        </w:rPr>
        <w:t xml:space="preserve"> PPA S.A. reserves the right to demand that the Supplier pays any other penalty imposed on it by the Hellenic Republic in accordance with the provisions of the Concession Agreement, which is associated directly or indirectly with failure to meet the deadlines in the contract schedule or with any other related event due to the Contractor’s fault.</w:t>
      </w:r>
    </w:p>
    <w:p w14:paraId="20D29E9E" w14:textId="77777777" w:rsidR="002D2A8C" w:rsidRPr="00F801BD" w:rsidRDefault="002D2A8C" w:rsidP="00D81443">
      <w:pPr>
        <w:spacing w:after="120"/>
        <w:ind w:left="567"/>
        <w:jc w:val="both"/>
        <w:rPr>
          <w:rFonts w:eastAsia="Calibri"/>
          <w:sz w:val="22"/>
          <w:szCs w:val="22"/>
          <w:lang w:val="en-GB" w:eastAsia="en-US"/>
        </w:rPr>
      </w:pPr>
    </w:p>
    <w:p w14:paraId="34BB01AE" w14:textId="2F350102" w:rsidR="002D2A8C" w:rsidRPr="00F801BD" w:rsidRDefault="00611455" w:rsidP="002D2A8C">
      <w:pPr>
        <w:spacing w:after="120"/>
        <w:ind w:left="709"/>
        <w:jc w:val="both"/>
        <w:rPr>
          <w:rFonts w:eastAsia="Calibri"/>
          <w:i/>
          <w:sz w:val="22"/>
          <w:szCs w:val="22"/>
          <w:u w:val="single"/>
          <w:lang w:val="en-GB" w:eastAsia="en-US"/>
        </w:rPr>
      </w:pPr>
      <w:r w:rsidRPr="00F801BD">
        <w:rPr>
          <w:rFonts w:eastAsia="Calibri"/>
          <w:i/>
          <w:sz w:val="22"/>
          <w:szCs w:val="22"/>
          <w:u w:val="single"/>
          <w:lang w:val="en-GB" w:eastAsia="en-US"/>
        </w:rPr>
        <w:t>8</w:t>
      </w:r>
      <w:r w:rsidR="002D2A8C" w:rsidRPr="00F801BD">
        <w:rPr>
          <w:rFonts w:eastAsia="Calibri"/>
          <w:i/>
          <w:sz w:val="22"/>
          <w:szCs w:val="22"/>
          <w:u w:val="single"/>
          <w:lang w:val="en-GB" w:eastAsia="en-US"/>
        </w:rPr>
        <w:t>.</w:t>
      </w:r>
      <w:r w:rsidR="00C946C7" w:rsidRPr="00F801BD">
        <w:rPr>
          <w:rFonts w:eastAsia="Calibri"/>
          <w:i/>
          <w:sz w:val="22"/>
          <w:szCs w:val="22"/>
          <w:u w:val="single"/>
          <w:lang w:val="en-GB" w:eastAsia="en-US"/>
        </w:rPr>
        <w:t>5</w:t>
      </w:r>
      <w:r w:rsidR="002D2A8C" w:rsidRPr="00F801BD">
        <w:rPr>
          <w:rFonts w:eastAsia="Calibri"/>
          <w:i/>
          <w:sz w:val="22"/>
          <w:szCs w:val="22"/>
          <w:u w:val="single"/>
          <w:lang w:val="en-GB" w:eastAsia="en-US"/>
        </w:rPr>
        <w:t>.  General Terms</w:t>
      </w:r>
    </w:p>
    <w:p w14:paraId="0D17C07C" w14:textId="055A05F5" w:rsidR="002D2A8C" w:rsidRPr="00F801BD" w:rsidRDefault="002D2A8C" w:rsidP="002D2A8C">
      <w:pPr>
        <w:spacing w:after="120"/>
        <w:ind w:left="709"/>
        <w:jc w:val="both"/>
        <w:rPr>
          <w:rFonts w:eastAsia="Calibri"/>
          <w:sz w:val="22"/>
          <w:szCs w:val="22"/>
          <w:lang w:eastAsia="en-US"/>
        </w:rPr>
      </w:pPr>
      <w:r w:rsidRPr="00F801BD">
        <w:rPr>
          <w:rFonts w:eastAsia="Calibri"/>
          <w:sz w:val="22"/>
          <w:szCs w:val="22"/>
          <w:lang w:val="en-GB" w:eastAsia="en-US"/>
        </w:rPr>
        <w:t xml:space="preserve">1. </w:t>
      </w:r>
      <w:r w:rsidRPr="00F801BD">
        <w:rPr>
          <w:rFonts w:eastAsia="Calibri"/>
          <w:sz w:val="22"/>
          <w:szCs w:val="22"/>
          <w:lang w:eastAsia="en-US"/>
        </w:rPr>
        <w:t xml:space="preserve">This Tender is expressly not a Contract between PPA and the </w:t>
      </w:r>
      <w:r w:rsidR="00CD0028">
        <w:rPr>
          <w:rFonts w:eastAsia="Calibri"/>
          <w:sz w:val="22"/>
          <w:szCs w:val="22"/>
          <w:lang w:eastAsia="en-US"/>
        </w:rPr>
        <w:t>Candidate</w:t>
      </w:r>
      <w:r w:rsidRPr="00F801BD">
        <w:rPr>
          <w:rFonts w:eastAsia="Calibri"/>
          <w:sz w:val="22"/>
          <w:szCs w:val="22"/>
          <w:lang w:eastAsia="en-US"/>
        </w:rPr>
        <w:t>, or an offer to Contract.</w:t>
      </w:r>
    </w:p>
    <w:p w14:paraId="794AEEF4" w14:textId="352AFAFF" w:rsidR="002D2A8C" w:rsidRPr="00F801BD" w:rsidRDefault="002D2A8C" w:rsidP="002D2A8C">
      <w:pPr>
        <w:spacing w:after="120"/>
        <w:ind w:left="709"/>
        <w:jc w:val="both"/>
        <w:rPr>
          <w:rFonts w:eastAsia="Calibri"/>
          <w:sz w:val="22"/>
          <w:szCs w:val="22"/>
          <w:lang w:eastAsia="en-US"/>
        </w:rPr>
      </w:pPr>
      <w:r w:rsidRPr="00F801BD">
        <w:rPr>
          <w:rFonts w:eastAsia="Calibri"/>
          <w:sz w:val="22"/>
          <w:szCs w:val="22"/>
          <w:lang w:val="en-GB" w:eastAsia="en-US"/>
        </w:rPr>
        <w:t xml:space="preserve">2. </w:t>
      </w:r>
      <w:r w:rsidRPr="00F801BD">
        <w:rPr>
          <w:rFonts w:eastAsia="Calibri"/>
          <w:sz w:val="22"/>
          <w:szCs w:val="22"/>
          <w:lang w:eastAsia="en-US"/>
        </w:rPr>
        <w:t xml:space="preserve">Nothing in </w:t>
      </w:r>
      <w:proofErr w:type="gramStart"/>
      <w:r w:rsidRPr="00F801BD">
        <w:rPr>
          <w:rFonts w:eastAsia="Calibri"/>
          <w:sz w:val="22"/>
          <w:szCs w:val="22"/>
          <w:lang w:eastAsia="en-US"/>
        </w:rPr>
        <w:t xml:space="preserve">this </w:t>
      </w:r>
      <w:r w:rsidR="00994EDF">
        <w:rPr>
          <w:rFonts w:eastAsia="Calibri"/>
          <w:sz w:val="22"/>
          <w:szCs w:val="22"/>
          <w:lang w:eastAsia="en-US"/>
        </w:rPr>
        <w:t xml:space="preserve"> Call</w:t>
      </w:r>
      <w:proofErr w:type="gramEnd"/>
      <w:r w:rsidR="00994EDF">
        <w:rPr>
          <w:rFonts w:eastAsia="Calibri"/>
          <w:sz w:val="22"/>
          <w:szCs w:val="22"/>
          <w:lang w:eastAsia="en-US"/>
        </w:rPr>
        <w:t xml:space="preserve"> for Tender</w:t>
      </w:r>
      <w:r w:rsidRPr="00F801BD">
        <w:rPr>
          <w:rFonts w:eastAsia="Calibri"/>
          <w:sz w:val="22"/>
          <w:szCs w:val="22"/>
          <w:lang w:eastAsia="en-US"/>
        </w:rPr>
        <w:t xml:space="preserve">, any offer, or any conduct or statement made before or after the issue of this </w:t>
      </w:r>
      <w:r w:rsidR="00994EDF" w:rsidRPr="00994EDF">
        <w:rPr>
          <w:rFonts w:eastAsia="Calibri"/>
          <w:sz w:val="22"/>
          <w:szCs w:val="22"/>
          <w:lang w:eastAsia="en-US"/>
        </w:rPr>
        <w:t>Call for Tender</w:t>
      </w:r>
      <w:r w:rsidRPr="00F801BD">
        <w:rPr>
          <w:rFonts w:eastAsia="Calibri"/>
          <w:sz w:val="22"/>
          <w:szCs w:val="22"/>
          <w:lang w:eastAsia="en-US"/>
        </w:rPr>
        <w:t>, is to be construed so as to create legitimate expectations or give rise to any contractual obligations, express or implied, or any obligations in equity. PPA makes no binding representations or undertakings as to how the Proposal process will be conducted.</w:t>
      </w:r>
    </w:p>
    <w:p w14:paraId="6A6FB46A" w14:textId="4CEBD54A" w:rsidR="002D2A8C" w:rsidRPr="00F801BD" w:rsidRDefault="002D2A8C" w:rsidP="002D2A8C">
      <w:pPr>
        <w:spacing w:after="120"/>
        <w:ind w:left="709"/>
        <w:jc w:val="both"/>
        <w:rPr>
          <w:rFonts w:eastAsia="Calibri"/>
          <w:sz w:val="22"/>
          <w:szCs w:val="22"/>
          <w:lang w:eastAsia="en-US"/>
        </w:rPr>
      </w:pPr>
      <w:r w:rsidRPr="00F801BD">
        <w:rPr>
          <w:rFonts w:eastAsia="Calibri"/>
          <w:sz w:val="22"/>
          <w:szCs w:val="22"/>
          <w:lang w:val="en-GB" w:eastAsia="en-US"/>
        </w:rPr>
        <w:t xml:space="preserve"> 3. </w:t>
      </w:r>
      <w:bookmarkStart w:id="178" w:name="_Hlk58322773"/>
      <w:r w:rsidR="00F3712E" w:rsidRPr="00F801BD">
        <w:rPr>
          <w:rFonts w:eastAsia="Calibri"/>
          <w:sz w:val="22"/>
          <w:szCs w:val="22"/>
          <w:lang w:eastAsia="en-US"/>
        </w:rPr>
        <w:t xml:space="preserve">Participation itself in the Tender </w:t>
      </w:r>
      <w:r w:rsidR="00994EDF">
        <w:rPr>
          <w:rFonts w:eastAsia="Calibri"/>
          <w:sz w:val="22"/>
          <w:szCs w:val="22"/>
          <w:lang w:eastAsia="en-US"/>
        </w:rPr>
        <w:t>p</w:t>
      </w:r>
      <w:r w:rsidR="00F3712E" w:rsidRPr="00F801BD">
        <w:rPr>
          <w:rFonts w:eastAsia="Calibri"/>
          <w:sz w:val="22"/>
          <w:szCs w:val="22"/>
          <w:lang w:eastAsia="en-US"/>
        </w:rPr>
        <w:t xml:space="preserve">rocedure equals to </w:t>
      </w:r>
      <w:r w:rsidR="004C2DE2" w:rsidRPr="00F801BD">
        <w:rPr>
          <w:rFonts w:eastAsia="Calibri"/>
          <w:sz w:val="22"/>
          <w:szCs w:val="22"/>
          <w:lang w:eastAsia="en-US"/>
        </w:rPr>
        <w:t xml:space="preserve">the Interested Party’s/Candidate’s </w:t>
      </w:r>
      <w:r w:rsidR="00F3712E" w:rsidRPr="00F801BD">
        <w:rPr>
          <w:rFonts w:eastAsia="Calibri"/>
          <w:sz w:val="22"/>
          <w:szCs w:val="22"/>
          <w:lang w:eastAsia="en-US"/>
        </w:rPr>
        <w:t>full and unconditional acceptance of the Tender terms and conditions.</w:t>
      </w:r>
    </w:p>
    <w:p w14:paraId="16FC67A9" w14:textId="7A08E18F" w:rsidR="004C2DE2" w:rsidRPr="00F801BD" w:rsidRDefault="004C2DE2" w:rsidP="002D2A8C">
      <w:pPr>
        <w:spacing w:after="120"/>
        <w:ind w:left="709"/>
        <w:jc w:val="both"/>
        <w:rPr>
          <w:rFonts w:eastAsia="Calibri"/>
          <w:sz w:val="22"/>
          <w:szCs w:val="22"/>
          <w:lang w:eastAsia="en-US"/>
        </w:rPr>
      </w:pPr>
      <w:r w:rsidRPr="00F801BD">
        <w:rPr>
          <w:rFonts w:eastAsia="Calibri"/>
          <w:sz w:val="22"/>
          <w:szCs w:val="22"/>
          <w:lang w:eastAsia="en-US"/>
        </w:rPr>
        <w:t>4. Confidentiality: The parties shall keep the terms of the Tender or/and the Contract strictly confidential and shall not disclose such terms to third parties, except as may be required by Law.</w:t>
      </w:r>
    </w:p>
    <w:p w14:paraId="415787B4" w14:textId="3DCED44C" w:rsidR="00C946C7" w:rsidRPr="00F801BD" w:rsidRDefault="00C946C7" w:rsidP="002D2A8C">
      <w:pPr>
        <w:spacing w:after="120"/>
        <w:ind w:left="709"/>
        <w:jc w:val="both"/>
        <w:rPr>
          <w:rFonts w:eastAsia="Calibri"/>
          <w:sz w:val="22"/>
          <w:szCs w:val="22"/>
          <w:lang w:eastAsia="en-US"/>
        </w:rPr>
      </w:pPr>
      <w:r w:rsidRPr="00F801BD">
        <w:rPr>
          <w:rFonts w:eastAsia="Calibri"/>
          <w:sz w:val="22"/>
          <w:szCs w:val="22"/>
          <w:lang w:eastAsia="en-US"/>
        </w:rPr>
        <w:lastRenderedPageBreak/>
        <w:t>5.</w:t>
      </w:r>
      <w:r w:rsidRPr="00F801BD">
        <w:t xml:space="preserve"> </w:t>
      </w:r>
      <w:r w:rsidRPr="00F801BD">
        <w:rPr>
          <w:rFonts w:eastAsia="Calibri"/>
          <w:sz w:val="22"/>
          <w:szCs w:val="22"/>
          <w:lang w:eastAsia="en-US"/>
        </w:rPr>
        <w:t xml:space="preserve">If a </w:t>
      </w:r>
      <w:r w:rsidR="00CD0028">
        <w:rPr>
          <w:rFonts w:eastAsia="Calibri"/>
          <w:sz w:val="22"/>
          <w:szCs w:val="22"/>
          <w:lang w:eastAsia="en-US"/>
        </w:rPr>
        <w:t>Candidate</w:t>
      </w:r>
      <w:r w:rsidRPr="00F801BD">
        <w:rPr>
          <w:rFonts w:eastAsia="Calibri"/>
          <w:sz w:val="22"/>
          <w:szCs w:val="22"/>
          <w:lang w:eastAsia="en-US"/>
        </w:rPr>
        <w:t xml:space="preserve"> is found to have made false or misleading claims or statements, PPA reserves the right to reject at any time, any offer submitted by or on behalf of that </w:t>
      </w:r>
      <w:r w:rsidR="00CD0028">
        <w:rPr>
          <w:rFonts w:eastAsia="Calibri"/>
          <w:sz w:val="22"/>
          <w:szCs w:val="22"/>
          <w:lang w:eastAsia="en-US"/>
        </w:rPr>
        <w:t>Candidate</w:t>
      </w:r>
      <w:r w:rsidRPr="00F801BD">
        <w:rPr>
          <w:rFonts w:eastAsia="Calibri"/>
          <w:sz w:val="22"/>
          <w:szCs w:val="22"/>
          <w:lang w:eastAsia="en-US"/>
        </w:rPr>
        <w:t xml:space="preserve">. </w:t>
      </w:r>
      <w:r w:rsidR="00CD0028">
        <w:rPr>
          <w:rFonts w:eastAsia="Calibri"/>
          <w:sz w:val="22"/>
          <w:szCs w:val="22"/>
          <w:lang w:eastAsia="en-US"/>
        </w:rPr>
        <w:t>Candidate</w:t>
      </w:r>
      <w:r w:rsidRPr="00F801BD">
        <w:rPr>
          <w:rFonts w:eastAsia="Calibri"/>
          <w:sz w:val="22"/>
          <w:szCs w:val="22"/>
          <w:lang w:eastAsia="en-US"/>
        </w:rPr>
        <w:t xml:space="preserve">s should be aware that, giving false or misleading information is a serious offence under the Hellenic Criminal Code. </w:t>
      </w:r>
    </w:p>
    <w:p w14:paraId="41C22C47" w14:textId="3E4AD961" w:rsidR="00C946C7" w:rsidRPr="00F801BD" w:rsidRDefault="00C946C7" w:rsidP="002D2A8C">
      <w:pPr>
        <w:spacing w:after="120"/>
        <w:ind w:left="709"/>
        <w:jc w:val="both"/>
        <w:rPr>
          <w:rFonts w:eastAsia="Calibri"/>
          <w:sz w:val="22"/>
          <w:szCs w:val="22"/>
          <w:lang w:eastAsia="en-US"/>
        </w:rPr>
      </w:pPr>
      <w:r w:rsidRPr="00F801BD">
        <w:rPr>
          <w:rFonts w:eastAsia="Calibri"/>
          <w:sz w:val="22"/>
          <w:szCs w:val="22"/>
          <w:lang w:eastAsia="en-US"/>
        </w:rPr>
        <w:t>6.The Candidates are prohibited to form alliance or exchange information in the tender process, so as to damage the interest of PPA and also exclude the participation of other bidders.</w:t>
      </w:r>
    </w:p>
    <w:bookmarkEnd w:id="178"/>
    <w:p w14:paraId="25E749C8" w14:textId="77777777" w:rsidR="00663A3F" w:rsidRPr="00F801BD" w:rsidRDefault="00663A3F" w:rsidP="004D19BF">
      <w:pPr>
        <w:spacing w:after="120"/>
        <w:ind w:left="709"/>
        <w:jc w:val="both"/>
        <w:rPr>
          <w:rFonts w:eastAsia="Calibri"/>
          <w:sz w:val="22"/>
          <w:szCs w:val="22"/>
          <w:lang w:val="en-GB" w:eastAsia="en-US"/>
        </w:rPr>
      </w:pPr>
    </w:p>
    <w:p w14:paraId="35063375" w14:textId="77777777" w:rsidR="00663A3F" w:rsidRPr="00F801BD" w:rsidRDefault="00663A3F" w:rsidP="00611455">
      <w:pPr>
        <w:spacing w:after="120"/>
        <w:jc w:val="both"/>
        <w:rPr>
          <w:rFonts w:eastAsia="Calibri"/>
          <w:sz w:val="22"/>
          <w:szCs w:val="22"/>
          <w:lang w:val="en-GB" w:eastAsia="en-US"/>
        </w:rPr>
      </w:pPr>
    </w:p>
    <w:p w14:paraId="49F0D304" w14:textId="77777777" w:rsidR="00663A3F" w:rsidRPr="00F801BD" w:rsidRDefault="00663A3F" w:rsidP="004D19BF">
      <w:pPr>
        <w:spacing w:after="120"/>
        <w:ind w:left="709"/>
        <w:jc w:val="both"/>
        <w:rPr>
          <w:rFonts w:eastAsia="Calibri"/>
          <w:sz w:val="22"/>
          <w:szCs w:val="22"/>
          <w:lang w:val="en-GB" w:eastAsia="en-US"/>
        </w:rPr>
      </w:pPr>
    </w:p>
    <w:p w14:paraId="36DC0D2E" w14:textId="77777777" w:rsidR="00663A3F" w:rsidRPr="00F801BD" w:rsidRDefault="00663A3F" w:rsidP="004D19BF">
      <w:pPr>
        <w:spacing w:after="120"/>
        <w:ind w:left="709"/>
        <w:jc w:val="both"/>
        <w:rPr>
          <w:rFonts w:eastAsia="Calibri"/>
          <w:sz w:val="22"/>
          <w:szCs w:val="22"/>
          <w:lang w:val="en-GB" w:eastAsia="en-US"/>
        </w:rPr>
      </w:pPr>
    </w:p>
    <w:p w14:paraId="32F2778D" w14:textId="77777777" w:rsidR="001B52BF" w:rsidRPr="00F801BD" w:rsidRDefault="001B52BF" w:rsidP="004D19BF">
      <w:pPr>
        <w:spacing w:after="120"/>
        <w:jc w:val="both"/>
        <w:rPr>
          <w:sz w:val="22"/>
          <w:szCs w:val="22"/>
          <w:lang w:val="en-GB" w:eastAsia="en-US"/>
        </w:rPr>
      </w:pPr>
    </w:p>
    <w:p w14:paraId="1AE12DE6" w14:textId="77777777" w:rsidR="001B52BF" w:rsidRPr="00F801BD" w:rsidRDefault="001B52BF" w:rsidP="00D81443">
      <w:pPr>
        <w:spacing w:after="120"/>
        <w:ind w:left="851" w:hanging="142"/>
        <w:jc w:val="both"/>
        <w:rPr>
          <w:rFonts w:eastAsia="Calibri"/>
          <w:sz w:val="22"/>
          <w:szCs w:val="22"/>
          <w:lang w:eastAsia="en-US"/>
        </w:rPr>
      </w:pPr>
    </w:p>
    <w:p w14:paraId="4BAA8395" w14:textId="77777777" w:rsidR="001B52BF" w:rsidRPr="00F801BD" w:rsidRDefault="001B52BF" w:rsidP="00D81443">
      <w:pPr>
        <w:spacing w:after="120"/>
        <w:jc w:val="both"/>
        <w:rPr>
          <w:rFonts w:eastAsia="Calibri"/>
          <w:sz w:val="22"/>
          <w:szCs w:val="22"/>
          <w:lang w:eastAsia="en-US"/>
        </w:rPr>
      </w:pPr>
    </w:p>
    <w:p w14:paraId="6786B95A" w14:textId="77777777" w:rsidR="003F0D6D" w:rsidRPr="00F801BD" w:rsidRDefault="00F41115" w:rsidP="00D81443">
      <w:pPr>
        <w:pageBreakBefore/>
        <w:pBdr>
          <w:bottom w:val="single" w:sz="12" w:space="1" w:color="2F5496"/>
        </w:pBdr>
        <w:tabs>
          <w:tab w:val="num" w:pos="567"/>
        </w:tabs>
        <w:spacing w:after="120"/>
        <w:jc w:val="both"/>
        <w:outlineLvl w:val="0"/>
        <w:rPr>
          <w:rFonts w:eastAsia="Times New Roman"/>
          <w:b/>
          <w:bCs/>
          <w:caps/>
          <w:sz w:val="22"/>
          <w:szCs w:val="22"/>
          <w:lang w:eastAsia="en-US" w:bidi="en-US"/>
        </w:rPr>
      </w:pPr>
      <w:bookmarkStart w:id="179" w:name="_Toc486258920"/>
      <w:bookmarkStart w:id="180" w:name="_Toc486259934"/>
      <w:bookmarkStart w:id="181" w:name="_Toc498499727"/>
      <w:bookmarkStart w:id="182" w:name="_Toc59711799"/>
      <w:r w:rsidRPr="00F801BD">
        <w:rPr>
          <w:rFonts w:eastAsia="Times New Roman"/>
          <w:b/>
          <w:bCs/>
          <w:caps/>
          <w:sz w:val="22"/>
          <w:szCs w:val="22"/>
          <w:lang w:eastAsia="en-US" w:bidi="en-US"/>
        </w:rPr>
        <w:lastRenderedPageBreak/>
        <w:t xml:space="preserve">10.   </w:t>
      </w:r>
      <w:r w:rsidR="00706BA3" w:rsidRPr="00F801BD">
        <w:rPr>
          <w:rFonts w:eastAsia="Times New Roman"/>
          <w:b/>
          <w:bCs/>
          <w:caps/>
          <w:sz w:val="22"/>
          <w:szCs w:val="22"/>
          <w:lang w:eastAsia="en-US" w:bidi="en-US"/>
        </w:rPr>
        <w:t>SERVICE LEVEL AGREEMENT</w:t>
      </w:r>
      <w:bookmarkEnd w:id="179"/>
      <w:bookmarkEnd w:id="180"/>
      <w:bookmarkEnd w:id="181"/>
      <w:bookmarkEnd w:id="182"/>
    </w:p>
    <w:p w14:paraId="74F69C8E" w14:textId="46FAD976" w:rsidR="00752D51" w:rsidRPr="00F801BD" w:rsidRDefault="00611455" w:rsidP="00611455">
      <w:pPr>
        <w:spacing w:after="120"/>
        <w:jc w:val="both"/>
        <w:rPr>
          <w:rFonts w:eastAsia="Calibri"/>
          <w:sz w:val="22"/>
          <w:szCs w:val="22"/>
          <w:lang w:val="en-GB" w:eastAsia="en-US"/>
        </w:rPr>
      </w:pPr>
      <w:r w:rsidRPr="00F801BD">
        <w:rPr>
          <w:rFonts w:eastAsia="Times New Roman"/>
          <w:i/>
          <w:color w:val="244061" w:themeColor="accent1" w:themeShade="80"/>
          <w:sz w:val="22"/>
          <w:szCs w:val="22"/>
          <w:u w:val="single"/>
          <w:lang w:val="en-GB" w:eastAsia="en-US"/>
        </w:rPr>
        <w:t xml:space="preserve">       </w:t>
      </w:r>
      <w:r w:rsidR="00752D51" w:rsidRPr="00F801BD">
        <w:rPr>
          <w:rFonts w:eastAsia="Calibri"/>
          <w:sz w:val="22"/>
          <w:szCs w:val="22"/>
          <w:lang w:val="en-GB" w:eastAsia="en-US"/>
        </w:rPr>
        <w:t>According to Appendix C.</w:t>
      </w:r>
    </w:p>
    <w:p w14:paraId="64627615" w14:textId="4043C063" w:rsidR="00545E40" w:rsidRPr="00F801BD" w:rsidRDefault="00545E40" w:rsidP="00611455">
      <w:pPr>
        <w:spacing w:after="120"/>
        <w:ind w:left="567"/>
        <w:jc w:val="both"/>
        <w:rPr>
          <w:rFonts w:eastAsia="Calibri"/>
          <w:b/>
          <w:sz w:val="22"/>
          <w:szCs w:val="22"/>
          <w:u w:val="single"/>
          <w:lang w:val="en-GB" w:eastAsia="en-US"/>
        </w:rPr>
      </w:pPr>
    </w:p>
    <w:p w14:paraId="3058EC3B" w14:textId="6C7A95D5" w:rsidR="00EA5C65" w:rsidRPr="00F801BD" w:rsidRDefault="00EA5C65">
      <w:pPr>
        <w:rPr>
          <w:rFonts w:eastAsia="Calibri"/>
          <w:sz w:val="22"/>
          <w:szCs w:val="22"/>
          <w:lang w:val="en-GB" w:eastAsia="en-US"/>
        </w:rPr>
      </w:pPr>
      <w:r w:rsidRPr="00F801BD">
        <w:rPr>
          <w:rFonts w:eastAsia="Calibri"/>
          <w:sz w:val="22"/>
          <w:szCs w:val="22"/>
          <w:lang w:val="en-GB" w:eastAsia="en-US"/>
        </w:rPr>
        <w:br w:type="page"/>
      </w:r>
    </w:p>
    <w:p w14:paraId="5E6B5CC9" w14:textId="7704A81D" w:rsidR="00E24E20" w:rsidRPr="00F801BD" w:rsidRDefault="008E1E83" w:rsidP="00D81443">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83" w:name="_Toc499645734"/>
      <w:bookmarkStart w:id="184" w:name="_Toc59711800"/>
      <w:r w:rsidRPr="00F801BD">
        <w:rPr>
          <w:rFonts w:eastAsia="Times New Roman"/>
          <w:b/>
          <w:bCs/>
          <w:caps/>
          <w:sz w:val="22"/>
          <w:szCs w:val="22"/>
          <w:lang w:eastAsia="en-US" w:bidi="en-US"/>
        </w:rPr>
        <w:lastRenderedPageBreak/>
        <w:t xml:space="preserve">Appendix </w:t>
      </w:r>
      <w:r w:rsidR="0044212B" w:rsidRPr="00F801BD">
        <w:rPr>
          <w:rFonts w:eastAsia="Times New Roman"/>
          <w:b/>
          <w:bCs/>
          <w:caps/>
          <w:sz w:val="22"/>
          <w:szCs w:val="22"/>
          <w:lang w:eastAsia="en-US" w:bidi="en-US"/>
        </w:rPr>
        <w:t>F</w:t>
      </w:r>
      <w:r w:rsidRPr="00F801BD">
        <w:rPr>
          <w:rFonts w:eastAsia="Times New Roman"/>
          <w:b/>
          <w:bCs/>
          <w:caps/>
          <w:sz w:val="22"/>
          <w:szCs w:val="22"/>
          <w:lang w:eastAsia="en-US" w:bidi="en-US"/>
        </w:rPr>
        <w:t xml:space="preserve">: STANDARdS </w:t>
      </w:r>
      <w:proofErr w:type="gramStart"/>
      <w:r w:rsidRPr="00F801BD">
        <w:rPr>
          <w:rFonts w:eastAsia="Times New Roman"/>
          <w:b/>
          <w:bCs/>
          <w:caps/>
          <w:sz w:val="22"/>
          <w:szCs w:val="22"/>
          <w:lang w:eastAsia="en-US" w:bidi="en-US"/>
        </w:rPr>
        <w:t>OF  Guarantee</w:t>
      </w:r>
      <w:proofErr w:type="gramEnd"/>
      <w:r w:rsidRPr="00F801BD">
        <w:rPr>
          <w:rFonts w:eastAsia="Times New Roman"/>
          <w:b/>
          <w:bCs/>
          <w:caps/>
          <w:sz w:val="22"/>
          <w:szCs w:val="22"/>
          <w:lang w:eastAsia="en-US" w:bidi="en-US"/>
        </w:rPr>
        <w:t xml:space="preserve"> letters</w:t>
      </w:r>
      <w:bookmarkEnd w:id="183"/>
      <w:bookmarkEnd w:id="184"/>
    </w:p>
    <w:p w14:paraId="57D3848D" w14:textId="77777777" w:rsidR="00E24E20" w:rsidRPr="00F801BD" w:rsidRDefault="00E24E20" w:rsidP="00232EE1">
      <w:pPr>
        <w:pStyle w:val="ListParagraph"/>
        <w:numPr>
          <w:ilvl w:val="4"/>
          <w:numId w:val="71"/>
        </w:numPr>
        <w:ind w:leftChars="0" w:left="284"/>
        <w:rPr>
          <w:rFonts w:ascii="Times New Roman" w:hAnsi="Times New Roman"/>
          <w:sz w:val="22"/>
          <w:lang w:bidi="en-US"/>
        </w:rPr>
      </w:pPr>
      <w:r w:rsidRPr="00F801BD">
        <w:rPr>
          <w:rFonts w:ascii="Times New Roman" w:eastAsia="Times New Roman" w:hAnsi="Times New Roman"/>
          <w:b/>
          <w:bCs/>
          <w:caps/>
          <w:sz w:val="22"/>
          <w:lang w:eastAsia="en-US" w:bidi="en-US"/>
        </w:rPr>
        <w:t>Form of Tender Bank Guarantee</w:t>
      </w:r>
    </w:p>
    <w:p w14:paraId="689106E3" w14:textId="77777777" w:rsidR="00E24E20" w:rsidRPr="00F801BD" w:rsidRDefault="00E24E20" w:rsidP="00D81443">
      <w:pPr>
        <w:rPr>
          <w:rFonts w:eastAsia="Times New Roman"/>
          <w:sz w:val="22"/>
          <w:szCs w:val="22"/>
          <w:lang w:eastAsia="en-US" w:bidi="en-US"/>
        </w:rPr>
      </w:pPr>
    </w:p>
    <w:p w14:paraId="1EC2215C"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(TENDER BANK GUARANTEE)</w:t>
      </w:r>
    </w:p>
    <w:p w14:paraId="188699AC"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Piraeus Port Authority S.A. (PPA S.A.)</w:t>
      </w:r>
    </w:p>
    <w:p w14:paraId="7EC20764"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10, </w:t>
      </w:r>
      <w:proofErr w:type="spellStart"/>
      <w:r w:rsidRPr="00F801BD">
        <w:rPr>
          <w:rFonts w:eastAsia="Calibri"/>
          <w:sz w:val="22"/>
          <w:szCs w:val="22"/>
          <w:lang w:val="en-GB" w:eastAsia="en-US"/>
        </w:rPr>
        <w:t>Akti</w:t>
      </w:r>
      <w:proofErr w:type="spellEnd"/>
      <w:r w:rsidRPr="00F801BD">
        <w:rPr>
          <w:rFonts w:eastAsia="Calibri"/>
          <w:sz w:val="22"/>
          <w:szCs w:val="22"/>
          <w:lang w:val="en-GB" w:eastAsia="en-US"/>
        </w:rPr>
        <w:t xml:space="preserve"> </w:t>
      </w:r>
      <w:proofErr w:type="spellStart"/>
      <w:r w:rsidRPr="00F801BD">
        <w:rPr>
          <w:rFonts w:eastAsia="Calibri"/>
          <w:sz w:val="22"/>
          <w:szCs w:val="22"/>
          <w:lang w:val="en-GB" w:eastAsia="en-US"/>
        </w:rPr>
        <w:t>Miaouli</w:t>
      </w:r>
      <w:proofErr w:type="spellEnd"/>
    </w:p>
    <w:p w14:paraId="74A27219"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185 38, Piraeus Greece </w:t>
      </w:r>
    </w:p>
    <w:p w14:paraId="17002325" w14:textId="77777777" w:rsidR="008E1E83" w:rsidRPr="00F801BD" w:rsidRDefault="008E1E83" w:rsidP="008E1E83">
      <w:pPr>
        <w:spacing w:after="120"/>
        <w:jc w:val="both"/>
        <w:rPr>
          <w:rFonts w:eastAsia="Calibri"/>
          <w:sz w:val="22"/>
          <w:szCs w:val="22"/>
          <w:lang w:val="en-GB" w:eastAsia="en-US"/>
        </w:rPr>
      </w:pPr>
      <w:proofErr w:type="gramStart"/>
      <w:r w:rsidRPr="00F801BD">
        <w:rPr>
          <w:rFonts w:eastAsia="Calibri"/>
          <w:sz w:val="22"/>
          <w:szCs w:val="22"/>
          <w:lang w:val="en-GB" w:eastAsia="en-US"/>
        </w:rPr>
        <w:t>Date:…</w:t>
      </w:r>
      <w:proofErr w:type="gramEnd"/>
      <w:r w:rsidRPr="00F801BD">
        <w:rPr>
          <w:rFonts w:eastAsia="Calibri"/>
          <w:sz w:val="22"/>
          <w:szCs w:val="22"/>
          <w:lang w:val="en-GB" w:eastAsia="en-US"/>
        </w:rPr>
        <w:t>……………….</w:t>
      </w:r>
    </w:p>
    <w:p w14:paraId="7B50F1DE" w14:textId="77777777" w:rsidR="008E1E83" w:rsidRPr="00F801BD" w:rsidRDefault="008E1E83" w:rsidP="008E1E83">
      <w:pPr>
        <w:spacing w:after="120"/>
        <w:jc w:val="both"/>
        <w:rPr>
          <w:rFonts w:eastAsia="Calibri"/>
          <w:sz w:val="22"/>
          <w:szCs w:val="22"/>
          <w:lang w:val="en-GB" w:eastAsia="en-US"/>
        </w:rPr>
      </w:pPr>
    </w:p>
    <w:p w14:paraId="6B5BD106"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Dear Sirs, </w:t>
      </w:r>
    </w:p>
    <w:p w14:paraId="3C6ECB4A"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1. We have been advised that: </w:t>
      </w:r>
    </w:p>
    <w:p w14:paraId="0179B652" w14:textId="4BF25830"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(a) [Full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“PPA S.A. </w:t>
      </w:r>
      <w:r w:rsidR="00FA01E5" w:rsidRPr="00F801BD">
        <w:rPr>
          <w:rFonts w:eastAsia="Calibri"/>
          <w:sz w:val="22"/>
          <w:szCs w:val="22"/>
          <w:lang w:val="en-GB" w:eastAsia="en-US"/>
        </w:rPr>
        <w:t>CALL FOR TENDER</w:t>
      </w:r>
      <w:r w:rsidRPr="00F801BD">
        <w:rPr>
          <w:rFonts w:eastAsia="Calibri"/>
          <w:sz w:val="22"/>
          <w:szCs w:val="22"/>
          <w:lang w:val="en-GB" w:eastAsia="en-US"/>
        </w:rPr>
        <w:t xml:space="preserve"> FOR THE AWARD OF PROCUREMENT OF </w:t>
      </w:r>
      <w:r w:rsidR="003173E7" w:rsidRPr="00F801BD">
        <w:rPr>
          <w:rFonts w:eastAsia="Calibri"/>
          <w:sz w:val="22"/>
          <w:szCs w:val="22"/>
          <w:lang w:val="en-GB" w:eastAsia="en-US"/>
        </w:rPr>
        <w:t xml:space="preserve">DATA CENTER EQUIPMENT EXPANSION  </w:t>
      </w:r>
      <w:r w:rsidRPr="00F801BD">
        <w:rPr>
          <w:rFonts w:eastAsia="Calibri"/>
          <w:sz w:val="22"/>
          <w:szCs w:val="22"/>
          <w:lang w:val="en-GB" w:eastAsia="en-US"/>
        </w:rPr>
        <w:t xml:space="preserve">”, issued by Piraeus Port Authority S.A. (“PPA” or “you”) and dated …….. / </w:t>
      </w:r>
      <w:r w:rsidR="003173E7" w:rsidRPr="00F801BD">
        <w:rPr>
          <w:rFonts w:eastAsia="Calibri"/>
          <w:sz w:val="22"/>
          <w:szCs w:val="22"/>
          <w:lang w:val="en-GB" w:eastAsia="en-US"/>
        </w:rPr>
        <w:t xml:space="preserve">2020 </w:t>
      </w:r>
      <w:r w:rsidRPr="00F801BD">
        <w:rPr>
          <w:rFonts w:eastAsia="Calibri"/>
          <w:sz w:val="22"/>
          <w:szCs w:val="22"/>
          <w:lang w:val="en-GB" w:eastAsia="en-US"/>
        </w:rPr>
        <w:t xml:space="preserve">(the “Call”). Capitalised terms not defined herein shall be used as defined in the Call. </w:t>
      </w:r>
    </w:p>
    <w:p w14:paraId="35541280" w14:textId="77777777" w:rsidR="008E1E83" w:rsidRPr="00F801BD" w:rsidRDefault="008E1E83" w:rsidP="008E1E83">
      <w:pPr>
        <w:spacing w:after="120"/>
        <w:jc w:val="both"/>
        <w:rPr>
          <w:rFonts w:eastAsia="Calibri"/>
          <w:sz w:val="22"/>
          <w:szCs w:val="22"/>
          <w:lang w:val="en-GB" w:eastAsia="en-US"/>
        </w:rPr>
      </w:pPr>
    </w:p>
    <w:p w14:paraId="75568081"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2. We have been advised that the obligations of Candidates regarding their participation in the tender process are several and accept to be bound by and to </w:t>
      </w:r>
      <w:proofErr w:type="spellStart"/>
      <w:r w:rsidRPr="00F801BD">
        <w:rPr>
          <w:rFonts w:eastAsia="Calibri"/>
          <w:sz w:val="22"/>
          <w:szCs w:val="22"/>
          <w:lang w:val="en-GB" w:eastAsia="en-US"/>
        </w:rPr>
        <w:t>honor</w:t>
      </w:r>
      <w:proofErr w:type="spellEnd"/>
      <w:r w:rsidRPr="00F801BD">
        <w:rPr>
          <w:rFonts w:eastAsia="Calibri"/>
          <w:sz w:val="22"/>
          <w:szCs w:val="22"/>
          <w:lang w:val="en-GB" w:eastAsia="en-US"/>
        </w:rPr>
        <w:t xml:space="preserve"> this letter of guarantee whether or not a call on this instrument results from the act or omission of any of the persons named at the beginning of paragraph 3 below. </w:t>
      </w:r>
    </w:p>
    <w:p w14:paraId="128CCF90" w14:textId="77777777" w:rsidR="008E1E83" w:rsidRPr="00F801BD" w:rsidRDefault="008E1E83" w:rsidP="008E1E83">
      <w:pPr>
        <w:spacing w:after="120"/>
        <w:jc w:val="both"/>
        <w:rPr>
          <w:rFonts w:eastAsia="Calibri"/>
          <w:sz w:val="22"/>
          <w:szCs w:val="22"/>
          <w:lang w:val="en-GB" w:eastAsia="en-US"/>
        </w:rPr>
      </w:pPr>
    </w:p>
    <w:p w14:paraId="3F037864"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3.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14:paraId="032E6D32" w14:textId="513BFE93"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4. We shall commit the above amount and shall pay same to you in whole or in such part as you may specify in writing, without any objection or pretext, within two (2) Athens business days following receipt of your first and simple demand in writing or by authenticated SWIFT </w:t>
      </w:r>
      <w:proofErr w:type="gramStart"/>
      <w:r w:rsidRPr="00F801BD">
        <w:rPr>
          <w:rFonts w:eastAsia="Calibri"/>
          <w:sz w:val="22"/>
          <w:szCs w:val="22"/>
          <w:lang w:val="en-GB" w:eastAsia="en-US"/>
        </w:rPr>
        <w:t>making reference</w:t>
      </w:r>
      <w:proofErr w:type="gramEnd"/>
      <w:r w:rsidRPr="00F801BD">
        <w:rPr>
          <w:rFonts w:eastAsia="Calibri"/>
          <w:sz w:val="22"/>
          <w:szCs w:val="22"/>
          <w:lang w:val="en-GB" w:eastAsia="en-US"/>
        </w:rPr>
        <w:t xml:space="preserve"> to this letter of guarantee and stating that the </w:t>
      </w:r>
      <w:r w:rsidR="00CD0028">
        <w:rPr>
          <w:rFonts w:eastAsia="Calibri"/>
          <w:sz w:val="22"/>
          <w:szCs w:val="22"/>
          <w:lang w:val="en-GB" w:eastAsia="en-US"/>
        </w:rPr>
        <w:t>Candidate</w:t>
      </w:r>
      <w:r w:rsidRPr="00F801BD">
        <w:rPr>
          <w:rFonts w:eastAsia="Calibri"/>
          <w:sz w:val="22"/>
          <w:szCs w:val="22"/>
          <w:lang w:val="en-GB" w:eastAsia="en-US"/>
        </w:rPr>
        <w:t>(s) failed to comply with the terms.</w:t>
      </w:r>
    </w:p>
    <w:p w14:paraId="271FDAFA"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5.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0C206B10" w14:textId="05A23DD6"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6. No approval, act or consent on the part of any of the </w:t>
      </w:r>
      <w:r w:rsidR="00CD0028">
        <w:rPr>
          <w:rFonts w:eastAsia="Calibri"/>
          <w:sz w:val="22"/>
          <w:szCs w:val="22"/>
          <w:lang w:val="en-GB" w:eastAsia="en-US"/>
        </w:rPr>
        <w:t>Candidate</w:t>
      </w:r>
      <w:r w:rsidRPr="00F801BD">
        <w:rPr>
          <w:rFonts w:eastAsia="Calibri"/>
          <w:sz w:val="22"/>
          <w:szCs w:val="22"/>
          <w:lang w:val="en-GB" w:eastAsia="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w:t>
      </w:r>
      <w:proofErr w:type="gramStart"/>
      <w:r w:rsidRPr="00F801BD">
        <w:rPr>
          <w:rFonts w:eastAsia="Calibri"/>
          <w:sz w:val="22"/>
          <w:szCs w:val="22"/>
          <w:lang w:val="en-GB" w:eastAsia="en-US"/>
        </w:rPr>
        <w:t>non forfeiture</w:t>
      </w:r>
      <w:proofErr w:type="gramEnd"/>
      <w:r w:rsidRPr="00F801BD">
        <w:rPr>
          <w:rFonts w:eastAsia="Calibri"/>
          <w:sz w:val="22"/>
          <w:szCs w:val="22"/>
          <w:lang w:val="en-GB" w:eastAsia="en-US"/>
        </w:rPr>
        <w:t xml:space="preserve"> of this letter of guarantee shall be taken into consideration. </w:t>
      </w:r>
    </w:p>
    <w:p w14:paraId="52B7FECE"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7. Subject to paragraph 8 below,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77B7154D" w14:textId="2B2DFEB5"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lastRenderedPageBreak/>
        <w:t xml:space="preserve">8. </w:t>
      </w:r>
      <w:bookmarkStart w:id="185" w:name="_Hlk58323909"/>
      <w:r w:rsidRPr="00F801BD">
        <w:rPr>
          <w:rFonts w:eastAsia="Calibri"/>
          <w:sz w:val="22"/>
          <w:szCs w:val="22"/>
          <w:lang w:val="en-GB" w:eastAsia="en-US"/>
        </w:rPr>
        <w:t xml:space="preserve">This guarantee shall be governed and construed in accordance with Greek law. The </w:t>
      </w:r>
      <w:r w:rsidR="00B74381" w:rsidRPr="00F801BD">
        <w:rPr>
          <w:rFonts w:eastAsia="Calibri"/>
          <w:sz w:val="22"/>
          <w:szCs w:val="22"/>
          <w:lang w:val="en-GB" w:eastAsia="en-US"/>
        </w:rPr>
        <w:t>courts of Piraeus</w:t>
      </w:r>
      <w:r w:rsidRPr="00F801BD">
        <w:rPr>
          <w:rFonts w:eastAsia="Calibri"/>
          <w:sz w:val="22"/>
          <w:szCs w:val="22"/>
          <w:lang w:val="en-GB" w:eastAsia="en-US"/>
        </w:rPr>
        <w:t xml:space="preserve">, Greece shall have exclusive jurisdiction to resolve any disputes associated with this instrument. </w:t>
      </w:r>
    </w:p>
    <w:bookmarkEnd w:id="185"/>
    <w:p w14:paraId="45B91D77" w14:textId="77777777" w:rsidR="008E1E83" w:rsidRPr="00F801BD" w:rsidRDefault="008E1E83" w:rsidP="008E1E83">
      <w:pPr>
        <w:spacing w:after="120"/>
        <w:jc w:val="both"/>
        <w:rPr>
          <w:rFonts w:eastAsia="Calibri"/>
          <w:sz w:val="22"/>
          <w:szCs w:val="22"/>
          <w:lang w:val="en-GB" w:eastAsia="en-US"/>
        </w:rPr>
      </w:pPr>
    </w:p>
    <w:p w14:paraId="69AC26AF"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Respectfully, </w:t>
      </w:r>
    </w:p>
    <w:p w14:paraId="0C54FA38"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 xml:space="preserve">For [Eligible Bank] </w:t>
      </w:r>
    </w:p>
    <w:p w14:paraId="330FE660" w14:textId="77777777" w:rsidR="008E1E83" w:rsidRPr="00F801BD" w:rsidRDefault="008E1E83" w:rsidP="008E1E83">
      <w:pPr>
        <w:spacing w:after="120"/>
        <w:jc w:val="both"/>
        <w:rPr>
          <w:rFonts w:eastAsia="Calibri"/>
          <w:sz w:val="22"/>
          <w:szCs w:val="22"/>
          <w:lang w:val="en-GB" w:eastAsia="en-US"/>
        </w:rPr>
      </w:pPr>
      <w:r w:rsidRPr="00F801BD">
        <w:rPr>
          <w:rFonts w:eastAsia="Calibri"/>
          <w:sz w:val="22"/>
          <w:szCs w:val="22"/>
          <w:lang w:val="en-GB" w:eastAsia="en-US"/>
        </w:rPr>
        <w:t>[Authorized Signatures]</w:t>
      </w:r>
    </w:p>
    <w:p w14:paraId="0405B4EA" w14:textId="77777777" w:rsidR="00E24E20" w:rsidRPr="00F801BD" w:rsidRDefault="00E24E20" w:rsidP="0002084E">
      <w:pPr>
        <w:rPr>
          <w:rStyle w:val="Strong"/>
          <w:sz w:val="22"/>
          <w:szCs w:val="22"/>
        </w:rPr>
      </w:pPr>
      <w:bookmarkStart w:id="186" w:name="_Toc487475463"/>
      <w:bookmarkStart w:id="187" w:name="_Toc487475464"/>
      <w:bookmarkStart w:id="188" w:name="_Toc487475473"/>
      <w:bookmarkStart w:id="189" w:name="_Toc487475474"/>
      <w:bookmarkStart w:id="190" w:name="_Toc487744335"/>
      <w:bookmarkStart w:id="191" w:name="_Toc487744404"/>
      <w:bookmarkStart w:id="192" w:name="_Toc487745362"/>
      <w:bookmarkStart w:id="193" w:name="_Toc487745447"/>
      <w:bookmarkStart w:id="194" w:name="_Toc487753557"/>
      <w:bookmarkStart w:id="195" w:name="_Toc487753636"/>
      <w:bookmarkStart w:id="196" w:name="_Toc487753777"/>
      <w:bookmarkStart w:id="197" w:name="_Toc487754286"/>
      <w:bookmarkStart w:id="198" w:name="_Toc487754437"/>
      <w:bookmarkStart w:id="199" w:name="_Toc487754532"/>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69FA25C9" w14:textId="77777777" w:rsidR="00E24E20" w:rsidRPr="00F801BD" w:rsidRDefault="00E24E20" w:rsidP="0002084E">
      <w:pPr>
        <w:rPr>
          <w:rStyle w:val="Strong"/>
          <w:sz w:val="22"/>
          <w:szCs w:val="22"/>
        </w:rPr>
      </w:pPr>
    </w:p>
    <w:p w14:paraId="3C887360" w14:textId="77777777" w:rsidR="00E24E20" w:rsidRPr="00F801BD" w:rsidRDefault="00E24E20" w:rsidP="0002084E">
      <w:pPr>
        <w:rPr>
          <w:rStyle w:val="Strong"/>
          <w:sz w:val="22"/>
          <w:szCs w:val="22"/>
        </w:rPr>
      </w:pPr>
    </w:p>
    <w:p w14:paraId="59BEFE2B" w14:textId="77777777" w:rsidR="00E24E20" w:rsidRPr="00F801BD" w:rsidRDefault="00E24E20" w:rsidP="0002084E">
      <w:pPr>
        <w:rPr>
          <w:rStyle w:val="Strong"/>
          <w:sz w:val="22"/>
          <w:szCs w:val="22"/>
        </w:rPr>
      </w:pPr>
    </w:p>
    <w:p w14:paraId="0F299EBA" w14:textId="77777777" w:rsidR="00E24E20" w:rsidRPr="00F801BD" w:rsidRDefault="00E24E20" w:rsidP="0002084E">
      <w:pPr>
        <w:rPr>
          <w:rStyle w:val="Strong"/>
          <w:sz w:val="22"/>
          <w:szCs w:val="22"/>
        </w:rPr>
      </w:pPr>
    </w:p>
    <w:p w14:paraId="4ABAF6A6" w14:textId="77777777" w:rsidR="00E24E20" w:rsidRPr="00F801BD" w:rsidRDefault="00E24E20" w:rsidP="0002084E">
      <w:pPr>
        <w:rPr>
          <w:rStyle w:val="Strong"/>
          <w:sz w:val="22"/>
          <w:szCs w:val="22"/>
        </w:rPr>
      </w:pPr>
    </w:p>
    <w:p w14:paraId="0195172C" w14:textId="77777777" w:rsidR="00E24E20" w:rsidRPr="00F801BD" w:rsidRDefault="00E24E20" w:rsidP="0002084E">
      <w:pPr>
        <w:rPr>
          <w:rStyle w:val="Strong"/>
          <w:sz w:val="22"/>
          <w:szCs w:val="22"/>
        </w:rPr>
      </w:pPr>
    </w:p>
    <w:p w14:paraId="4FA6B6CB" w14:textId="77777777" w:rsidR="00E24E20" w:rsidRPr="00F801BD" w:rsidRDefault="00E24E20" w:rsidP="0002084E">
      <w:pPr>
        <w:rPr>
          <w:rStyle w:val="Strong"/>
          <w:sz w:val="22"/>
          <w:szCs w:val="22"/>
        </w:rPr>
      </w:pPr>
    </w:p>
    <w:p w14:paraId="49BF7259" w14:textId="77777777" w:rsidR="00E24E20" w:rsidRPr="00F801BD" w:rsidRDefault="00E24E20" w:rsidP="0002084E">
      <w:pPr>
        <w:rPr>
          <w:rStyle w:val="Strong"/>
          <w:sz w:val="22"/>
          <w:szCs w:val="22"/>
        </w:rPr>
      </w:pPr>
    </w:p>
    <w:p w14:paraId="50929526" w14:textId="77777777" w:rsidR="00E24E20" w:rsidRPr="00F801BD" w:rsidRDefault="00E24E20" w:rsidP="0002084E">
      <w:pPr>
        <w:rPr>
          <w:rStyle w:val="Strong"/>
          <w:sz w:val="22"/>
          <w:szCs w:val="22"/>
        </w:rPr>
      </w:pPr>
    </w:p>
    <w:p w14:paraId="2270C453" w14:textId="77777777" w:rsidR="00E24E20" w:rsidRPr="00F801BD" w:rsidRDefault="00E24E20" w:rsidP="0002084E">
      <w:pPr>
        <w:rPr>
          <w:rStyle w:val="Strong"/>
          <w:sz w:val="22"/>
          <w:szCs w:val="22"/>
        </w:rPr>
      </w:pPr>
    </w:p>
    <w:p w14:paraId="5B285EBF" w14:textId="77777777" w:rsidR="00E24E20" w:rsidRPr="00F801BD" w:rsidRDefault="00E24E20" w:rsidP="0002084E">
      <w:pPr>
        <w:rPr>
          <w:rStyle w:val="Strong"/>
          <w:sz w:val="22"/>
          <w:szCs w:val="22"/>
        </w:rPr>
      </w:pPr>
    </w:p>
    <w:p w14:paraId="36C7A0E0" w14:textId="77777777" w:rsidR="00E24E20" w:rsidRPr="00F801BD" w:rsidRDefault="00E24E20" w:rsidP="0002084E">
      <w:pPr>
        <w:rPr>
          <w:rStyle w:val="Strong"/>
          <w:sz w:val="22"/>
          <w:szCs w:val="22"/>
        </w:rPr>
      </w:pPr>
    </w:p>
    <w:p w14:paraId="237382E6" w14:textId="77777777" w:rsidR="00E24E20" w:rsidRPr="00F801BD" w:rsidRDefault="00E24E20" w:rsidP="0002084E">
      <w:pPr>
        <w:rPr>
          <w:rStyle w:val="Strong"/>
          <w:sz w:val="22"/>
          <w:szCs w:val="22"/>
        </w:rPr>
      </w:pPr>
    </w:p>
    <w:p w14:paraId="21717D02" w14:textId="77777777" w:rsidR="00E24E20" w:rsidRPr="00F801BD" w:rsidRDefault="00E24E20" w:rsidP="0002084E">
      <w:pPr>
        <w:rPr>
          <w:rStyle w:val="Strong"/>
          <w:sz w:val="22"/>
          <w:szCs w:val="22"/>
        </w:rPr>
      </w:pPr>
    </w:p>
    <w:p w14:paraId="19D58C32" w14:textId="77777777" w:rsidR="00E24E20" w:rsidRPr="00F801BD" w:rsidRDefault="00E24E20" w:rsidP="0002084E">
      <w:pPr>
        <w:rPr>
          <w:rStyle w:val="Strong"/>
          <w:sz w:val="22"/>
          <w:szCs w:val="22"/>
        </w:rPr>
      </w:pPr>
    </w:p>
    <w:p w14:paraId="3070252B" w14:textId="77777777" w:rsidR="00E24E20" w:rsidRPr="00F801BD" w:rsidRDefault="00E24E20" w:rsidP="0002084E">
      <w:pPr>
        <w:rPr>
          <w:rStyle w:val="Strong"/>
          <w:sz w:val="22"/>
          <w:szCs w:val="22"/>
        </w:rPr>
      </w:pPr>
    </w:p>
    <w:p w14:paraId="594EB5A4" w14:textId="77777777" w:rsidR="00E24E20" w:rsidRPr="00F801BD" w:rsidRDefault="00E24E20" w:rsidP="0002084E">
      <w:pPr>
        <w:rPr>
          <w:rStyle w:val="Strong"/>
          <w:sz w:val="22"/>
          <w:szCs w:val="22"/>
        </w:rPr>
      </w:pPr>
    </w:p>
    <w:p w14:paraId="3B9B384F" w14:textId="77777777" w:rsidR="00E24E20" w:rsidRPr="00F801BD" w:rsidRDefault="00E24E20" w:rsidP="0002084E">
      <w:pPr>
        <w:rPr>
          <w:rStyle w:val="Strong"/>
          <w:sz w:val="22"/>
          <w:szCs w:val="22"/>
        </w:rPr>
      </w:pPr>
    </w:p>
    <w:p w14:paraId="4CCBFF79" w14:textId="77777777" w:rsidR="00E24E20" w:rsidRPr="00F801BD" w:rsidRDefault="00E24E20" w:rsidP="0002084E">
      <w:pPr>
        <w:rPr>
          <w:rStyle w:val="Strong"/>
          <w:sz w:val="22"/>
          <w:szCs w:val="22"/>
        </w:rPr>
      </w:pPr>
    </w:p>
    <w:p w14:paraId="49149774" w14:textId="77777777" w:rsidR="00E24E20" w:rsidRPr="00F801BD" w:rsidRDefault="00E24E20" w:rsidP="0002084E">
      <w:pPr>
        <w:rPr>
          <w:rStyle w:val="Strong"/>
          <w:sz w:val="22"/>
          <w:szCs w:val="22"/>
        </w:rPr>
      </w:pPr>
    </w:p>
    <w:p w14:paraId="36031675" w14:textId="77777777" w:rsidR="00E24E20" w:rsidRPr="00F801BD" w:rsidRDefault="00E24E20" w:rsidP="0002084E">
      <w:pPr>
        <w:rPr>
          <w:rStyle w:val="Strong"/>
          <w:sz w:val="22"/>
          <w:szCs w:val="22"/>
        </w:rPr>
      </w:pPr>
    </w:p>
    <w:p w14:paraId="2F814DC3" w14:textId="77777777" w:rsidR="00E24E20" w:rsidRPr="00F801BD" w:rsidRDefault="00E24E20" w:rsidP="0002084E">
      <w:pPr>
        <w:rPr>
          <w:rStyle w:val="Strong"/>
          <w:sz w:val="22"/>
          <w:szCs w:val="22"/>
        </w:rPr>
      </w:pPr>
    </w:p>
    <w:p w14:paraId="0E9101B7" w14:textId="77777777" w:rsidR="00E24E20" w:rsidRPr="00F801BD" w:rsidRDefault="00E24E20" w:rsidP="0002084E">
      <w:pPr>
        <w:rPr>
          <w:rStyle w:val="Strong"/>
          <w:sz w:val="22"/>
          <w:szCs w:val="22"/>
        </w:rPr>
      </w:pPr>
    </w:p>
    <w:p w14:paraId="6BFB9515" w14:textId="77777777" w:rsidR="00E24E20" w:rsidRPr="00F801BD" w:rsidRDefault="00E24E20" w:rsidP="0002084E">
      <w:pPr>
        <w:rPr>
          <w:rStyle w:val="Strong"/>
          <w:sz w:val="22"/>
          <w:szCs w:val="22"/>
        </w:rPr>
      </w:pPr>
    </w:p>
    <w:p w14:paraId="2D932B09" w14:textId="77777777" w:rsidR="00E24E20" w:rsidRPr="00F801BD" w:rsidRDefault="00E24E20" w:rsidP="0002084E">
      <w:pPr>
        <w:rPr>
          <w:rStyle w:val="Strong"/>
          <w:sz w:val="22"/>
          <w:szCs w:val="22"/>
        </w:rPr>
      </w:pPr>
    </w:p>
    <w:p w14:paraId="01E6BB09" w14:textId="77777777" w:rsidR="00E24E20" w:rsidRPr="00F801BD" w:rsidRDefault="00E24E20" w:rsidP="0002084E">
      <w:pPr>
        <w:rPr>
          <w:rStyle w:val="Strong"/>
          <w:sz w:val="22"/>
          <w:szCs w:val="22"/>
        </w:rPr>
      </w:pPr>
    </w:p>
    <w:p w14:paraId="0BA1F5AE" w14:textId="77777777" w:rsidR="00E24E20" w:rsidRPr="00F801BD" w:rsidRDefault="00E24E20" w:rsidP="0002084E">
      <w:pPr>
        <w:rPr>
          <w:rStyle w:val="Strong"/>
          <w:sz w:val="22"/>
          <w:szCs w:val="22"/>
        </w:rPr>
      </w:pPr>
    </w:p>
    <w:p w14:paraId="5F5ACA89" w14:textId="77777777" w:rsidR="00E24E20" w:rsidRPr="00F801BD" w:rsidRDefault="00E24E20" w:rsidP="0002084E">
      <w:pPr>
        <w:rPr>
          <w:rStyle w:val="Strong"/>
          <w:sz w:val="22"/>
          <w:szCs w:val="22"/>
        </w:rPr>
      </w:pPr>
    </w:p>
    <w:p w14:paraId="3918CEB0" w14:textId="77777777" w:rsidR="00E24E20" w:rsidRPr="00F801BD" w:rsidRDefault="00E24E20" w:rsidP="0002084E">
      <w:pPr>
        <w:rPr>
          <w:rStyle w:val="Strong"/>
          <w:sz w:val="22"/>
          <w:szCs w:val="22"/>
        </w:rPr>
      </w:pPr>
    </w:p>
    <w:p w14:paraId="07BE1A32" w14:textId="77777777" w:rsidR="00E24E20" w:rsidRPr="00F801BD" w:rsidRDefault="00E24E20" w:rsidP="0002084E">
      <w:pPr>
        <w:rPr>
          <w:rStyle w:val="Strong"/>
          <w:sz w:val="22"/>
          <w:szCs w:val="22"/>
        </w:rPr>
      </w:pPr>
    </w:p>
    <w:p w14:paraId="22FFA4FE" w14:textId="77777777" w:rsidR="00E24E20" w:rsidRPr="00F801BD" w:rsidRDefault="00E24E20" w:rsidP="0002084E">
      <w:pPr>
        <w:rPr>
          <w:rStyle w:val="Strong"/>
          <w:sz w:val="22"/>
          <w:szCs w:val="22"/>
        </w:rPr>
      </w:pPr>
    </w:p>
    <w:p w14:paraId="446959EC" w14:textId="77777777" w:rsidR="00E24E20" w:rsidRPr="00F801BD" w:rsidRDefault="00E24E20" w:rsidP="0002084E">
      <w:pPr>
        <w:rPr>
          <w:rStyle w:val="Strong"/>
          <w:sz w:val="22"/>
          <w:szCs w:val="22"/>
        </w:rPr>
      </w:pPr>
    </w:p>
    <w:p w14:paraId="18AB8EAD" w14:textId="77777777" w:rsidR="00E24E20" w:rsidRPr="00F801BD" w:rsidRDefault="00E24E20" w:rsidP="0002084E">
      <w:pPr>
        <w:rPr>
          <w:rStyle w:val="Strong"/>
          <w:sz w:val="22"/>
          <w:szCs w:val="22"/>
        </w:rPr>
      </w:pPr>
    </w:p>
    <w:p w14:paraId="088D3175" w14:textId="77777777" w:rsidR="00E24E20" w:rsidRPr="00F801BD" w:rsidRDefault="00E24E20" w:rsidP="0002084E">
      <w:pPr>
        <w:rPr>
          <w:rStyle w:val="Strong"/>
          <w:sz w:val="22"/>
          <w:szCs w:val="22"/>
        </w:rPr>
      </w:pPr>
    </w:p>
    <w:p w14:paraId="2BAF083B" w14:textId="77777777" w:rsidR="00E24E20" w:rsidRPr="00F801BD" w:rsidRDefault="00E24E20" w:rsidP="0002084E">
      <w:pPr>
        <w:rPr>
          <w:rStyle w:val="Strong"/>
          <w:sz w:val="22"/>
          <w:szCs w:val="22"/>
        </w:rPr>
      </w:pPr>
    </w:p>
    <w:p w14:paraId="74DB9825" w14:textId="77777777" w:rsidR="00E24E20" w:rsidRPr="00F801BD" w:rsidRDefault="00E24E20" w:rsidP="0002084E">
      <w:pPr>
        <w:rPr>
          <w:rStyle w:val="Strong"/>
          <w:sz w:val="22"/>
          <w:szCs w:val="22"/>
        </w:rPr>
      </w:pPr>
    </w:p>
    <w:p w14:paraId="2768C60B" w14:textId="77777777" w:rsidR="00E24E20" w:rsidRPr="00F801BD" w:rsidRDefault="00E24E20" w:rsidP="0002084E">
      <w:pPr>
        <w:rPr>
          <w:rStyle w:val="Strong"/>
          <w:sz w:val="22"/>
          <w:szCs w:val="22"/>
        </w:rPr>
      </w:pPr>
    </w:p>
    <w:p w14:paraId="79825E8C" w14:textId="77777777" w:rsidR="00E24E20" w:rsidRPr="00F801BD" w:rsidRDefault="00E24E20" w:rsidP="0002084E">
      <w:pPr>
        <w:rPr>
          <w:rStyle w:val="Strong"/>
          <w:sz w:val="22"/>
          <w:szCs w:val="22"/>
        </w:rPr>
      </w:pPr>
    </w:p>
    <w:p w14:paraId="197216CD" w14:textId="77777777" w:rsidR="00263E36" w:rsidRPr="00F801BD" w:rsidRDefault="00263E36" w:rsidP="0002084E">
      <w:pPr>
        <w:rPr>
          <w:rStyle w:val="Strong"/>
          <w:sz w:val="22"/>
          <w:szCs w:val="22"/>
        </w:rPr>
      </w:pPr>
    </w:p>
    <w:p w14:paraId="48E1665A" w14:textId="77777777" w:rsidR="00263E36" w:rsidRPr="00F801BD" w:rsidRDefault="00263E36" w:rsidP="0002084E">
      <w:pPr>
        <w:rPr>
          <w:rStyle w:val="Strong"/>
          <w:sz w:val="22"/>
          <w:szCs w:val="22"/>
        </w:rPr>
      </w:pPr>
    </w:p>
    <w:p w14:paraId="0A206729" w14:textId="77777777" w:rsidR="00263E36" w:rsidRPr="00F801BD" w:rsidRDefault="00263E36" w:rsidP="0002084E">
      <w:pPr>
        <w:rPr>
          <w:rStyle w:val="Strong"/>
          <w:sz w:val="22"/>
          <w:szCs w:val="22"/>
        </w:rPr>
      </w:pPr>
    </w:p>
    <w:p w14:paraId="182248EB" w14:textId="77777777" w:rsidR="00263E36" w:rsidRPr="00F801BD" w:rsidRDefault="00263E36" w:rsidP="0002084E">
      <w:pPr>
        <w:rPr>
          <w:rStyle w:val="Strong"/>
          <w:sz w:val="22"/>
          <w:szCs w:val="22"/>
        </w:rPr>
      </w:pPr>
    </w:p>
    <w:p w14:paraId="76541B9C" w14:textId="77777777" w:rsidR="00263E36" w:rsidRPr="00F801BD" w:rsidRDefault="00263E36" w:rsidP="0002084E">
      <w:pPr>
        <w:rPr>
          <w:rStyle w:val="Strong"/>
          <w:sz w:val="22"/>
          <w:szCs w:val="22"/>
        </w:rPr>
      </w:pPr>
    </w:p>
    <w:p w14:paraId="13B43160" w14:textId="77777777" w:rsidR="00263E36" w:rsidRPr="00F801BD" w:rsidRDefault="00263E36" w:rsidP="0002084E">
      <w:pPr>
        <w:rPr>
          <w:rStyle w:val="Strong"/>
          <w:sz w:val="22"/>
          <w:szCs w:val="22"/>
        </w:rPr>
      </w:pPr>
    </w:p>
    <w:p w14:paraId="02D6F38A" w14:textId="77777777" w:rsidR="00E24E20" w:rsidRPr="00F801BD" w:rsidRDefault="00E24E20" w:rsidP="0002084E">
      <w:pPr>
        <w:rPr>
          <w:rStyle w:val="Strong"/>
          <w:sz w:val="22"/>
          <w:szCs w:val="22"/>
        </w:rPr>
      </w:pPr>
    </w:p>
    <w:p w14:paraId="0B49A970" w14:textId="77777777" w:rsidR="0002084E" w:rsidRPr="00F801BD" w:rsidRDefault="00E24E20" w:rsidP="00232EE1">
      <w:pPr>
        <w:pStyle w:val="ListParagraph"/>
        <w:numPr>
          <w:ilvl w:val="4"/>
          <w:numId w:val="71"/>
        </w:numPr>
        <w:ind w:leftChars="0" w:left="284"/>
        <w:rPr>
          <w:rFonts w:ascii="Times New Roman" w:hAnsi="Times New Roman"/>
          <w:color w:val="222222"/>
          <w:sz w:val="22"/>
        </w:rPr>
      </w:pPr>
      <w:r w:rsidRPr="00F801BD">
        <w:rPr>
          <w:rFonts w:ascii="Times New Roman" w:eastAsia="Times New Roman" w:hAnsi="Times New Roman"/>
          <w:b/>
          <w:bCs/>
          <w:caps/>
          <w:sz w:val="22"/>
          <w:lang w:eastAsia="en-US" w:bidi="en-US"/>
        </w:rPr>
        <w:t>Form of GUARANTEE LETTER OF GOOD PERFORMANCE OF THE CONTRACT</w:t>
      </w:r>
      <w:r w:rsidR="0002084E" w:rsidRPr="00F801BD">
        <w:rPr>
          <w:rFonts w:ascii="Times New Roman" w:hAnsi="Times New Roman"/>
          <w:color w:val="222222"/>
          <w:sz w:val="22"/>
        </w:rPr>
        <w:br/>
      </w:r>
      <w:r w:rsidR="0002084E" w:rsidRPr="00F801BD">
        <w:rPr>
          <w:rFonts w:ascii="Times New Roman" w:hAnsi="Times New Roman"/>
          <w:color w:val="222222"/>
          <w:sz w:val="22"/>
        </w:rPr>
        <w:br/>
        <w:t xml:space="preserve"> PUBLISHER................................................. ......................</w:t>
      </w:r>
      <w:r w:rsidR="0002084E" w:rsidRPr="00F801BD">
        <w:rPr>
          <w:rFonts w:ascii="Times New Roman" w:hAnsi="Times New Roman"/>
          <w:color w:val="222222"/>
          <w:sz w:val="22"/>
        </w:rPr>
        <w:br/>
        <w:t>Date of issuance   ...........................</w:t>
      </w:r>
      <w:r w:rsidR="0002084E" w:rsidRPr="00F801BD">
        <w:rPr>
          <w:rFonts w:ascii="Times New Roman" w:hAnsi="Times New Roman"/>
          <w:color w:val="222222"/>
          <w:sz w:val="22"/>
        </w:rPr>
        <w:br/>
      </w:r>
    </w:p>
    <w:p w14:paraId="23F5D8ED" w14:textId="77777777" w:rsidR="0002084E" w:rsidRPr="00F801BD" w:rsidRDefault="0002084E" w:rsidP="0002084E">
      <w:pPr>
        <w:rPr>
          <w:color w:val="222222"/>
          <w:sz w:val="22"/>
          <w:szCs w:val="22"/>
        </w:rPr>
      </w:pPr>
      <w:r w:rsidRPr="00F801BD">
        <w:rPr>
          <w:color w:val="222222"/>
          <w:sz w:val="22"/>
          <w:szCs w:val="22"/>
        </w:rPr>
        <w:t>To: Piraeus Port Authority SA</w:t>
      </w:r>
      <w:r w:rsidRPr="00F801BD">
        <w:rPr>
          <w:color w:val="222222"/>
          <w:sz w:val="22"/>
          <w:szCs w:val="22"/>
        </w:rPr>
        <w:br/>
        <w:t xml:space="preserve">      </w:t>
      </w:r>
      <w:proofErr w:type="spellStart"/>
      <w:r w:rsidRPr="00F801BD">
        <w:rPr>
          <w:color w:val="222222"/>
          <w:sz w:val="22"/>
          <w:szCs w:val="22"/>
        </w:rPr>
        <w:t>Akti</w:t>
      </w:r>
      <w:proofErr w:type="spellEnd"/>
      <w:r w:rsidRPr="00F801BD">
        <w:rPr>
          <w:color w:val="222222"/>
          <w:sz w:val="22"/>
          <w:szCs w:val="22"/>
        </w:rPr>
        <w:t xml:space="preserve"> </w:t>
      </w:r>
      <w:proofErr w:type="spellStart"/>
      <w:r w:rsidRPr="00F801BD">
        <w:rPr>
          <w:color w:val="222222"/>
          <w:sz w:val="22"/>
          <w:szCs w:val="22"/>
        </w:rPr>
        <w:t>Miaouli</w:t>
      </w:r>
      <w:proofErr w:type="spellEnd"/>
      <w:r w:rsidRPr="00F801BD">
        <w:rPr>
          <w:color w:val="222222"/>
          <w:sz w:val="22"/>
          <w:szCs w:val="22"/>
        </w:rPr>
        <w:t xml:space="preserve"> 10</w:t>
      </w:r>
      <w:r w:rsidRPr="00F801BD">
        <w:rPr>
          <w:color w:val="222222"/>
          <w:sz w:val="22"/>
          <w:szCs w:val="22"/>
        </w:rPr>
        <w:br/>
        <w:t>      185 38 Piraeus</w:t>
      </w:r>
      <w:r w:rsidRPr="00F801BD">
        <w:rPr>
          <w:color w:val="222222"/>
          <w:sz w:val="22"/>
          <w:szCs w:val="22"/>
        </w:rPr>
        <w:br/>
      </w:r>
      <w:r w:rsidRPr="00F801BD">
        <w:rPr>
          <w:color w:val="222222"/>
          <w:sz w:val="22"/>
          <w:szCs w:val="22"/>
        </w:rPr>
        <w:br/>
      </w:r>
      <w:r w:rsidRPr="00F801BD">
        <w:rPr>
          <w:color w:val="222222"/>
          <w:sz w:val="22"/>
          <w:szCs w:val="22"/>
        </w:rPr>
        <w:br/>
        <w:t>Our Letter of Guarantee No ................ for euro</w:t>
      </w:r>
      <w:proofErr w:type="gramStart"/>
      <w:r w:rsidRPr="00F801BD">
        <w:rPr>
          <w:color w:val="222222"/>
          <w:sz w:val="22"/>
          <w:szCs w:val="22"/>
        </w:rPr>
        <w:t xml:space="preserve"> ..</w:t>
      </w:r>
      <w:proofErr w:type="gramEnd"/>
      <w:r w:rsidRPr="00F801BD">
        <w:rPr>
          <w:color w:val="222222"/>
          <w:sz w:val="22"/>
          <w:szCs w:val="22"/>
        </w:rPr>
        <w:t xml:space="preserve"> .......................</w:t>
      </w:r>
    </w:p>
    <w:p w14:paraId="298FBF27" w14:textId="77777777" w:rsidR="0002084E" w:rsidRPr="00F801BD" w:rsidRDefault="0002084E" w:rsidP="0002084E">
      <w:pPr>
        <w:rPr>
          <w:color w:val="222222"/>
          <w:sz w:val="22"/>
          <w:szCs w:val="22"/>
        </w:rPr>
      </w:pPr>
      <w:r w:rsidRPr="00F801BD">
        <w:rPr>
          <w:color w:val="222222"/>
          <w:sz w:val="22"/>
          <w:szCs w:val="22"/>
        </w:rPr>
        <w:br/>
        <w:t>Herewith, we guarantee, irrevocably and unconditionally, waiving the right to divide and to require the debtor to pay first, in favor of</w:t>
      </w:r>
      <w:r w:rsidRPr="00F801BD">
        <w:rPr>
          <w:color w:val="222222"/>
          <w:sz w:val="22"/>
          <w:szCs w:val="22"/>
        </w:rPr>
        <w:br/>
      </w:r>
    </w:p>
    <w:p w14:paraId="0AA4F534" w14:textId="77777777" w:rsidR="0002084E" w:rsidRPr="00F801BD" w:rsidRDefault="0002084E" w:rsidP="0002084E">
      <w:pPr>
        <w:rPr>
          <w:sz w:val="22"/>
          <w:szCs w:val="22"/>
        </w:rPr>
      </w:pPr>
      <w:r w:rsidRPr="00F801BD">
        <w:rPr>
          <w:color w:val="222222"/>
          <w:sz w:val="22"/>
          <w:szCs w:val="22"/>
        </w:rPr>
        <w:t xml:space="preserve">{In the case of an individual company: </w:t>
      </w:r>
      <w:proofErr w:type="gramStart"/>
      <w:r w:rsidRPr="00F801BD">
        <w:rPr>
          <w:color w:val="222222"/>
          <w:sz w:val="22"/>
          <w:szCs w:val="22"/>
        </w:rPr>
        <w:t>the</w:t>
      </w:r>
      <w:proofErr w:type="gramEnd"/>
      <w:r w:rsidRPr="00F801BD">
        <w:rPr>
          <w:color w:val="222222"/>
          <w:sz w:val="22"/>
          <w:szCs w:val="22"/>
        </w:rPr>
        <w:t xml:space="preserve"> Company ............... Street ............. Number ....... postcode. .........} </w:t>
      </w:r>
      <w:r w:rsidRPr="00F801BD">
        <w:rPr>
          <w:color w:val="222222"/>
          <w:sz w:val="22"/>
          <w:szCs w:val="22"/>
        </w:rPr>
        <w:br/>
      </w:r>
    </w:p>
    <w:p w14:paraId="755F864B" w14:textId="04433B28" w:rsidR="0002084E" w:rsidRPr="00F801BD" w:rsidRDefault="0002084E" w:rsidP="0002084E">
      <w:pPr>
        <w:jc w:val="both"/>
        <w:rPr>
          <w:color w:val="222222"/>
          <w:sz w:val="22"/>
          <w:szCs w:val="22"/>
        </w:rPr>
      </w:pPr>
      <w:r w:rsidRPr="00F801BD">
        <w:rPr>
          <w:color w:val="222222"/>
          <w:sz w:val="22"/>
          <w:szCs w:val="22"/>
        </w:rPr>
        <w:t xml:space="preserve">and up to the amount of euro ........................., for the good performance of the contract with .......... ......... concerning the competition of............. with the subject ....... ............ .. ......  of total value ......... ........, in accordance with </w:t>
      </w:r>
      <w:proofErr w:type="gramStart"/>
      <w:r w:rsidRPr="00F801BD">
        <w:rPr>
          <w:color w:val="222222"/>
          <w:sz w:val="22"/>
          <w:szCs w:val="22"/>
        </w:rPr>
        <w:t>the  number</w:t>
      </w:r>
      <w:proofErr w:type="gramEnd"/>
      <w:r w:rsidRPr="00F801BD">
        <w:rPr>
          <w:color w:val="222222"/>
          <w:sz w:val="22"/>
          <w:szCs w:val="22"/>
        </w:rPr>
        <w:t xml:space="preserve"> ..................... </w:t>
      </w:r>
      <w:r w:rsidR="00C946C7" w:rsidRPr="00F801BD">
        <w:rPr>
          <w:color w:val="222222"/>
          <w:sz w:val="22"/>
          <w:szCs w:val="22"/>
        </w:rPr>
        <w:t xml:space="preserve">Call for Tender </w:t>
      </w:r>
      <w:r w:rsidRPr="00F801BD">
        <w:rPr>
          <w:color w:val="222222"/>
          <w:sz w:val="22"/>
          <w:szCs w:val="22"/>
        </w:rPr>
        <w:t>of yours.</w:t>
      </w:r>
    </w:p>
    <w:p w14:paraId="6CAFEEDB" w14:textId="7A35EDDF" w:rsidR="0002084E" w:rsidRPr="00F801BD" w:rsidRDefault="0002084E" w:rsidP="0002084E">
      <w:pPr>
        <w:jc w:val="both"/>
        <w:rPr>
          <w:color w:val="222222"/>
          <w:sz w:val="22"/>
          <w:szCs w:val="22"/>
        </w:rPr>
      </w:pPr>
      <w:r w:rsidRPr="00F801BD">
        <w:rPr>
          <w:color w:val="222222"/>
          <w:sz w:val="22"/>
          <w:szCs w:val="22"/>
        </w:rPr>
        <w:t>The above amount of the guarantee is held at your disposal which we are obliged to pay to you, in whole or in part, without any rejection or objection on our behalf and without considering the merits of your claim within three (3) days upon your written notice.</w:t>
      </w:r>
    </w:p>
    <w:p w14:paraId="75F0460D" w14:textId="77777777" w:rsidR="00846C31" w:rsidRPr="00F801BD" w:rsidRDefault="00846C31" w:rsidP="00846C31">
      <w:pPr>
        <w:jc w:val="both"/>
        <w:rPr>
          <w:color w:val="222222"/>
          <w:sz w:val="22"/>
          <w:szCs w:val="22"/>
          <w:lang w:val="en-GB"/>
        </w:rPr>
      </w:pPr>
      <w:r w:rsidRPr="00F801BD">
        <w:rPr>
          <w:color w:val="222222"/>
          <w:sz w:val="22"/>
          <w:szCs w:val="22"/>
          <w:lang w:val="en-GB"/>
        </w:rPr>
        <w:t xml:space="preserve">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1DBC64E7" w14:textId="3C2AF03E" w:rsidR="00846C31" w:rsidRPr="00F801BD" w:rsidRDefault="00846C31" w:rsidP="00846C31">
      <w:pPr>
        <w:jc w:val="both"/>
        <w:rPr>
          <w:color w:val="222222"/>
          <w:sz w:val="22"/>
          <w:szCs w:val="22"/>
          <w:lang w:val="en-GB"/>
        </w:rPr>
      </w:pPr>
      <w:r w:rsidRPr="00F801BD">
        <w:rPr>
          <w:color w:val="222222"/>
          <w:sz w:val="22"/>
          <w:szCs w:val="22"/>
          <w:lang w:val="en-GB"/>
        </w:rPr>
        <w:t xml:space="preserve">No approval, act or consent on the part of any of the </w:t>
      </w:r>
      <w:r w:rsidR="00CD0028">
        <w:rPr>
          <w:color w:val="222222"/>
          <w:sz w:val="22"/>
          <w:szCs w:val="22"/>
          <w:lang w:val="en-GB"/>
        </w:rPr>
        <w:t>Candidate</w:t>
      </w:r>
      <w:r w:rsidRPr="00F801BD">
        <w:rPr>
          <w:color w:val="222222"/>
          <w:sz w:val="22"/>
          <w:szCs w:val="22"/>
          <w:lang w:val="en-GB"/>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w:t>
      </w:r>
      <w:proofErr w:type="gramStart"/>
      <w:r w:rsidRPr="00F801BD">
        <w:rPr>
          <w:color w:val="222222"/>
          <w:sz w:val="22"/>
          <w:szCs w:val="22"/>
          <w:lang w:val="en-GB"/>
        </w:rPr>
        <w:t>non forfeiture</w:t>
      </w:r>
      <w:proofErr w:type="gramEnd"/>
      <w:r w:rsidRPr="00F801BD">
        <w:rPr>
          <w:color w:val="222222"/>
          <w:sz w:val="22"/>
          <w:szCs w:val="22"/>
          <w:lang w:val="en-GB"/>
        </w:rPr>
        <w:t xml:space="preserve"> of this letter of guarantee shall be taken into consideration. </w:t>
      </w:r>
    </w:p>
    <w:p w14:paraId="78B78869" w14:textId="77777777" w:rsidR="00C946C7" w:rsidRPr="00F801BD" w:rsidRDefault="0002084E" w:rsidP="0002084E">
      <w:pPr>
        <w:jc w:val="both"/>
        <w:rPr>
          <w:color w:val="222222"/>
          <w:sz w:val="22"/>
          <w:szCs w:val="22"/>
        </w:rPr>
      </w:pPr>
      <w:r w:rsidRPr="00F801BD">
        <w:rPr>
          <w:color w:val="222222"/>
          <w:sz w:val="22"/>
          <w:szCs w:val="22"/>
        </w:rPr>
        <w:t>The present is valid until it is returned to us or until we receive a written statement of yours citing that we can consider our Bank as being free of any obligation.</w:t>
      </w:r>
    </w:p>
    <w:p w14:paraId="346B36AE" w14:textId="49526347" w:rsidR="0002084E" w:rsidRPr="00F801BD" w:rsidRDefault="0002084E" w:rsidP="0002084E">
      <w:pPr>
        <w:jc w:val="both"/>
        <w:rPr>
          <w:color w:val="222222"/>
          <w:sz w:val="22"/>
          <w:szCs w:val="22"/>
        </w:rPr>
      </w:pPr>
      <w:r w:rsidRPr="00F801BD">
        <w:rPr>
          <w:color w:val="222222"/>
          <w:sz w:val="22"/>
          <w:szCs w:val="22"/>
        </w:rPr>
        <w:t xml:space="preserve"> </w:t>
      </w:r>
      <w:r w:rsidRPr="00F801BD">
        <w:rPr>
          <w:color w:val="222222"/>
          <w:sz w:val="22"/>
          <w:szCs w:val="22"/>
        </w:rPr>
        <w:br/>
      </w:r>
    </w:p>
    <w:p w14:paraId="0E74C1D8" w14:textId="22413072" w:rsidR="00846C31" w:rsidRPr="00F801BD" w:rsidRDefault="0002084E" w:rsidP="0002084E">
      <w:pPr>
        <w:rPr>
          <w:color w:val="222222"/>
          <w:sz w:val="22"/>
          <w:szCs w:val="22"/>
        </w:rPr>
      </w:pPr>
      <w:r w:rsidRPr="00F801BD">
        <w:rPr>
          <w:color w:val="222222"/>
          <w:sz w:val="22"/>
          <w:szCs w:val="22"/>
        </w:rPr>
        <w:t>If the guarantee is forfeited, the amount of the forfeiture is subject to the applicable stamp duty.</w:t>
      </w:r>
    </w:p>
    <w:p w14:paraId="76637323" w14:textId="77777777" w:rsidR="00846C31" w:rsidRPr="00F801BD" w:rsidRDefault="00846C31" w:rsidP="00846C31">
      <w:pPr>
        <w:rPr>
          <w:color w:val="222222"/>
          <w:sz w:val="22"/>
          <w:szCs w:val="22"/>
          <w:lang w:val="en-GB"/>
        </w:rPr>
      </w:pPr>
      <w:r w:rsidRPr="00F801BD">
        <w:rPr>
          <w:color w:val="222222"/>
          <w:sz w:val="22"/>
          <w:szCs w:val="22"/>
          <w:lang w:val="en-GB"/>
        </w:rPr>
        <w:t xml:space="preserve">This guarantee shall be governed and construed in accordance with Greek law. The courts of Piraeus, Greece shall have exclusive jurisdiction to resolve any disputes associated with this instrument. </w:t>
      </w:r>
    </w:p>
    <w:p w14:paraId="101D7313" w14:textId="61C99C0E" w:rsidR="0002084E" w:rsidRPr="00F801BD" w:rsidRDefault="0002084E" w:rsidP="0002084E">
      <w:pPr>
        <w:rPr>
          <w:sz w:val="22"/>
          <w:szCs w:val="22"/>
        </w:rPr>
      </w:pPr>
      <w:r w:rsidRPr="00F801BD">
        <w:rPr>
          <w:color w:val="222222"/>
          <w:sz w:val="22"/>
          <w:szCs w:val="22"/>
        </w:rPr>
        <w:br/>
        <w:t xml:space="preserve">                                                                                            (Authorized signature)</w:t>
      </w:r>
    </w:p>
    <w:p w14:paraId="54D46CC7" w14:textId="77777777" w:rsidR="0002084E" w:rsidRPr="00F801BD" w:rsidRDefault="0002084E" w:rsidP="0002084E">
      <w:pPr>
        <w:rPr>
          <w:color w:val="222222"/>
          <w:sz w:val="22"/>
          <w:szCs w:val="22"/>
        </w:rPr>
      </w:pPr>
      <w:r w:rsidRPr="00F801BD">
        <w:rPr>
          <w:color w:val="222222"/>
          <w:sz w:val="22"/>
          <w:szCs w:val="22"/>
        </w:rPr>
        <w:br w:type="page"/>
      </w:r>
    </w:p>
    <w:p w14:paraId="745DF611" w14:textId="77777777" w:rsidR="00E24E20" w:rsidRPr="00F801BD" w:rsidRDefault="00E24E20" w:rsidP="00232EE1">
      <w:pPr>
        <w:pStyle w:val="ListParagraph"/>
        <w:numPr>
          <w:ilvl w:val="4"/>
          <w:numId w:val="71"/>
        </w:numPr>
        <w:ind w:leftChars="0" w:left="426"/>
        <w:rPr>
          <w:rStyle w:val="Strong"/>
          <w:rFonts w:ascii="Times New Roman" w:hAnsi="Times New Roman"/>
          <w:sz w:val="22"/>
        </w:rPr>
      </w:pPr>
      <w:r w:rsidRPr="00F801BD">
        <w:rPr>
          <w:rFonts w:ascii="Times New Roman" w:eastAsia="Times New Roman" w:hAnsi="Times New Roman"/>
          <w:b/>
          <w:bCs/>
          <w:caps/>
          <w:sz w:val="22"/>
          <w:lang w:eastAsia="en-US" w:bidi="en-US"/>
        </w:rPr>
        <w:lastRenderedPageBreak/>
        <w:t>Form of GUARANTEE LETTER OF GOOD OPERATION</w:t>
      </w:r>
    </w:p>
    <w:p w14:paraId="53B5D9F8" w14:textId="77777777" w:rsidR="00E24E20" w:rsidRPr="00F801BD" w:rsidRDefault="00E24E20" w:rsidP="0002084E">
      <w:pPr>
        <w:rPr>
          <w:rStyle w:val="Strong"/>
          <w:sz w:val="22"/>
          <w:szCs w:val="22"/>
        </w:rPr>
      </w:pPr>
    </w:p>
    <w:p w14:paraId="0277D93D" w14:textId="77777777" w:rsidR="0002084E" w:rsidRPr="00F801BD" w:rsidRDefault="0002084E" w:rsidP="0002084E">
      <w:pPr>
        <w:rPr>
          <w:color w:val="222222"/>
          <w:sz w:val="22"/>
          <w:szCs w:val="22"/>
        </w:rPr>
      </w:pPr>
      <w:r w:rsidRPr="00F801BD">
        <w:rPr>
          <w:color w:val="222222"/>
          <w:sz w:val="22"/>
          <w:szCs w:val="22"/>
        </w:rPr>
        <w:t xml:space="preserve">PUBLISHER.................................................                                                                     </w:t>
      </w:r>
    </w:p>
    <w:p w14:paraId="4AD599FA" w14:textId="77777777" w:rsidR="0002084E" w:rsidRPr="00F801BD" w:rsidRDefault="0002084E" w:rsidP="0002084E">
      <w:pPr>
        <w:rPr>
          <w:color w:val="222222"/>
          <w:sz w:val="22"/>
          <w:szCs w:val="22"/>
        </w:rPr>
      </w:pPr>
      <w:r w:rsidRPr="00F801BD">
        <w:rPr>
          <w:color w:val="222222"/>
          <w:sz w:val="22"/>
          <w:szCs w:val="22"/>
        </w:rPr>
        <w:t xml:space="preserve">                                                                               Date of issuance.............................</w:t>
      </w:r>
      <w:r w:rsidRPr="00F801BD">
        <w:rPr>
          <w:color w:val="222222"/>
          <w:sz w:val="22"/>
          <w:szCs w:val="22"/>
        </w:rPr>
        <w:br/>
      </w:r>
    </w:p>
    <w:p w14:paraId="7F80FB16" w14:textId="77777777" w:rsidR="0002084E" w:rsidRPr="00F801BD" w:rsidRDefault="0002084E" w:rsidP="0002084E">
      <w:pPr>
        <w:rPr>
          <w:color w:val="222222"/>
          <w:sz w:val="22"/>
          <w:szCs w:val="22"/>
        </w:rPr>
      </w:pPr>
      <w:r w:rsidRPr="00F801BD">
        <w:rPr>
          <w:color w:val="222222"/>
          <w:sz w:val="22"/>
          <w:szCs w:val="22"/>
        </w:rPr>
        <w:t>To: Piraeus Port Authority SA</w:t>
      </w:r>
      <w:r w:rsidRPr="00F801BD">
        <w:rPr>
          <w:color w:val="222222"/>
          <w:sz w:val="22"/>
          <w:szCs w:val="22"/>
        </w:rPr>
        <w:br/>
        <w:t xml:space="preserve">      </w:t>
      </w:r>
      <w:proofErr w:type="spellStart"/>
      <w:r w:rsidRPr="00F801BD">
        <w:rPr>
          <w:color w:val="222222"/>
          <w:sz w:val="22"/>
          <w:szCs w:val="22"/>
        </w:rPr>
        <w:t>Akti</w:t>
      </w:r>
      <w:proofErr w:type="spellEnd"/>
      <w:r w:rsidRPr="00F801BD">
        <w:rPr>
          <w:color w:val="222222"/>
          <w:sz w:val="22"/>
          <w:szCs w:val="22"/>
        </w:rPr>
        <w:t xml:space="preserve"> </w:t>
      </w:r>
      <w:proofErr w:type="spellStart"/>
      <w:r w:rsidRPr="00F801BD">
        <w:rPr>
          <w:color w:val="222222"/>
          <w:sz w:val="22"/>
          <w:szCs w:val="22"/>
        </w:rPr>
        <w:t>Miaouli</w:t>
      </w:r>
      <w:proofErr w:type="spellEnd"/>
      <w:r w:rsidRPr="00F801BD">
        <w:rPr>
          <w:color w:val="222222"/>
          <w:sz w:val="22"/>
          <w:szCs w:val="22"/>
        </w:rPr>
        <w:t xml:space="preserve"> 10</w:t>
      </w:r>
      <w:r w:rsidRPr="00F801BD">
        <w:rPr>
          <w:color w:val="222222"/>
          <w:sz w:val="22"/>
          <w:szCs w:val="22"/>
        </w:rPr>
        <w:br/>
        <w:t>      185 38 Piraeus</w:t>
      </w:r>
      <w:r w:rsidRPr="00F801BD">
        <w:rPr>
          <w:color w:val="222222"/>
          <w:sz w:val="22"/>
          <w:szCs w:val="22"/>
        </w:rPr>
        <w:br/>
      </w:r>
      <w:r w:rsidRPr="00F801BD">
        <w:rPr>
          <w:color w:val="222222"/>
          <w:sz w:val="22"/>
          <w:szCs w:val="22"/>
        </w:rPr>
        <w:br/>
      </w:r>
      <w:r w:rsidRPr="00F801BD">
        <w:rPr>
          <w:color w:val="222222"/>
          <w:sz w:val="22"/>
          <w:szCs w:val="22"/>
        </w:rPr>
        <w:br/>
        <w:t>Our Letter of Guarantee No ................ for euro</w:t>
      </w:r>
      <w:proofErr w:type="gramStart"/>
      <w:r w:rsidRPr="00F801BD">
        <w:rPr>
          <w:color w:val="222222"/>
          <w:sz w:val="22"/>
          <w:szCs w:val="22"/>
        </w:rPr>
        <w:t xml:space="preserve"> ..</w:t>
      </w:r>
      <w:proofErr w:type="gramEnd"/>
      <w:r w:rsidRPr="00F801BD">
        <w:rPr>
          <w:color w:val="222222"/>
          <w:sz w:val="22"/>
          <w:szCs w:val="22"/>
        </w:rPr>
        <w:t xml:space="preserve"> .......................</w:t>
      </w:r>
    </w:p>
    <w:p w14:paraId="122D8816" w14:textId="77777777" w:rsidR="0002084E" w:rsidRPr="00F801BD" w:rsidRDefault="0002084E" w:rsidP="0002084E">
      <w:pPr>
        <w:rPr>
          <w:color w:val="222222"/>
          <w:sz w:val="22"/>
          <w:szCs w:val="22"/>
        </w:rPr>
      </w:pPr>
      <w:r w:rsidRPr="00F801BD">
        <w:rPr>
          <w:color w:val="222222"/>
          <w:sz w:val="22"/>
          <w:szCs w:val="22"/>
        </w:rPr>
        <w:br/>
        <w:t>Herewith, we guarantee, irrevocably and unconditionally, waiving the right to divide and to require the debtor to pay first, in favor of</w:t>
      </w:r>
      <w:r w:rsidRPr="00F801BD">
        <w:rPr>
          <w:color w:val="222222"/>
          <w:sz w:val="22"/>
          <w:szCs w:val="22"/>
        </w:rPr>
        <w:br/>
      </w:r>
    </w:p>
    <w:p w14:paraId="77CA68AA" w14:textId="77777777" w:rsidR="0002084E" w:rsidRPr="00F801BD" w:rsidRDefault="0002084E" w:rsidP="0002084E">
      <w:pPr>
        <w:rPr>
          <w:sz w:val="22"/>
          <w:szCs w:val="22"/>
        </w:rPr>
      </w:pPr>
      <w:r w:rsidRPr="00F801BD">
        <w:rPr>
          <w:color w:val="222222"/>
          <w:sz w:val="22"/>
          <w:szCs w:val="22"/>
        </w:rPr>
        <w:t xml:space="preserve">{In the case of an individual company: </w:t>
      </w:r>
      <w:proofErr w:type="gramStart"/>
      <w:r w:rsidRPr="00F801BD">
        <w:rPr>
          <w:color w:val="222222"/>
          <w:sz w:val="22"/>
          <w:szCs w:val="22"/>
        </w:rPr>
        <w:t>the</w:t>
      </w:r>
      <w:proofErr w:type="gramEnd"/>
      <w:r w:rsidRPr="00F801BD">
        <w:rPr>
          <w:color w:val="222222"/>
          <w:sz w:val="22"/>
          <w:szCs w:val="22"/>
        </w:rPr>
        <w:t xml:space="preserve"> Company ............... Street ............. Number ....... postcode. .........} </w:t>
      </w:r>
      <w:r w:rsidRPr="00F801BD">
        <w:rPr>
          <w:color w:val="222222"/>
          <w:sz w:val="22"/>
          <w:szCs w:val="22"/>
        </w:rPr>
        <w:br/>
      </w:r>
    </w:p>
    <w:p w14:paraId="2B1E3633" w14:textId="39EC40C2" w:rsidR="0002084E" w:rsidRPr="00F801BD" w:rsidRDefault="0002084E" w:rsidP="0002084E">
      <w:pPr>
        <w:jc w:val="both"/>
        <w:rPr>
          <w:color w:val="222222"/>
          <w:sz w:val="22"/>
          <w:szCs w:val="22"/>
        </w:rPr>
      </w:pPr>
      <w:r w:rsidRPr="00F801BD">
        <w:rPr>
          <w:color w:val="222222"/>
          <w:sz w:val="22"/>
          <w:szCs w:val="22"/>
        </w:rPr>
        <w:t xml:space="preserve">and up to the amount of euro ........................., for the good operation of the subject of the contract with no…….................. ...that concerns ……. ............ .. ......  of total value ......... ........, in accordance with </w:t>
      </w:r>
      <w:proofErr w:type="gramStart"/>
      <w:r w:rsidRPr="00F801BD">
        <w:rPr>
          <w:color w:val="222222"/>
          <w:sz w:val="22"/>
          <w:szCs w:val="22"/>
        </w:rPr>
        <w:t>the  number</w:t>
      </w:r>
      <w:proofErr w:type="gramEnd"/>
      <w:r w:rsidRPr="00F801BD">
        <w:rPr>
          <w:color w:val="222222"/>
          <w:sz w:val="22"/>
          <w:szCs w:val="22"/>
        </w:rPr>
        <w:t xml:space="preserve"> ..................... </w:t>
      </w:r>
      <w:r w:rsidR="00846C31" w:rsidRPr="00F801BD">
        <w:rPr>
          <w:color w:val="222222"/>
          <w:sz w:val="22"/>
          <w:szCs w:val="22"/>
        </w:rPr>
        <w:t xml:space="preserve">Call for Tender </w:t>
      </w:r>
      <w:r w:rsidRPr="00F801BD">
        <w:rPr>
          <w:color w:val="222222"/>
          <w:sz w:val="22"/>
          <w:szCs w:val="22"/>
        </w:rPr>
        <w:t>of PPA S.A..</w:t>
      </w:r>
    </w:p>
    <w:p w14:paraId="4112007E" w14:textId="6FC449BB" w:rsidR="0002084E" w:rsidRPr="00F801BD" w:rsidRDefault="0002084E" w:rsidP="0002084E">
      <w:pPr>
        <w:jc w:val="both"/>
        <w:rPr>
          <w:color w:val="222222"/>
          <w:sz w:val="22"/>
          <w:szCs w:val="22"/>
        </w:rPr>
      </w:pPr>
      <w:r w:rsidRPr="00F801BD">
        <w:rPr>
          <w:color w:val="222222"/>
          <w:sz w:val="22"/>
          <w:szCs w:val="22"/>
        </w:rPr>
        <w:t xml:space="preserve">The above amount of the guarantee is held at your disposal which we are obliged to pay to you, in whole or in part, without any rejection or objection on our behalf and without considering the merits of your claim within three (3) days upon your </w:t>
      </w:r>
      <w:proofErr w:type="gramStart"/>
      <w:r w:rsidRPr="00F801BD">
        <w:rPr>
          <w:color w:val="222222"/>
          <w:sz w:val="22"/>
          <w:szCs w:val="22"/>
        </w:rPr>
        <w:t>written  notice</w:t>
      </w:r>
      <w:proofErr w:type="gramEnd"/>
      <w:r w:rsidRPr="00F801BD">
        <w:rPr>
          <w:color w:val="222222"/>
          <w:sz w:val="22"/>
          <w:szCs w:val="22"/>
        </w:rPr>
        <w:t xml:space="preserve">. </w:t>
      </w:r>
    </w:p>
    <w:p w14:paraId="584D8118" w14:textId="77777777" w:rsidR="00846C31" w:rsidRPr="00F801BD" w:rsidRDefault="00846C31" w:rsidP="0002084E">
      <w:pPr>
        <w:jc w:val="both"/>
        <w:rPr>
          <w:color w:val="222222"/>
          <w:sz w:val="22"/>
          <w:szCs w:val="22"/>
        </w:rPr>
      </w:pPr>
    </w:p>
    <w:p w14:paraId="59A79C19" w14:textId="5E8A2138" w:rsidR="00846C31" w:rsidRPr="00F801BD" w:rsidRDefault="00846C31" w:rsidP="00846C31">
      <w:pPr>
        <w:jc w:val="both"/>
        <w:rPr>
          <w:color w:val="222222"/>
          <w:sz w:val="22"/>
          <w:szCs w:val="22"/>
          <w:lang w:val="en-GB"/>
        </w:rPr>
      </w:pPr>
      <w:r w:rsidRPr="00F801BD">
        <w:rPr>
          <w:color w:val="222222"/>
          <w:sz w:val="22"/>
          <w:szCs w:val="22"/>
          <w:lang w:val="en-GB"/>
        </w:rPr>
        <w:t xml:space="preserve">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74294EE3" w14:textId="77777777" w:rsidR="00846C31" w:rsidRPr="00F801BD" w:rsidRDefault="00846C31" w:rsidP="00846C31">
      <w:pPr>
        <w:jc w:val="both"/>
        <w:rPr>
          <w:color w:val="222222"/>
          <w:sz w:val="22"/>
          <w:szCs w:val="22"/>
          <w:lang w:val="en-GB"/>
        </w:rPr>
      </w:pPr>
    </w:p>
    <w:p w14:paraId="0E1C5675" w14:textId="564F4886" w:rsidR="00846C31" w:rsidRPr="00F801BD" w:rsidRDefault="00846C31" w:rsidP="00846C31">
      <w:pPr>
        <w:jc w:val="both"/>
        <w:rPr>
          <w:color w:val="222222"/>
          <w:sz w:val="22"/>
          <w:szCs w:val="22"/>
          <w:lang w:val="en-GB"/>
        </w:rPr>
      </w:pPr>
      <w:r w:rsidRPr="00F801BD">
        <w:rPr>
          <w:color w:val="222222"/>
          <w:sz w:val="22"/>
          <w:szCs w:val="22"/>
          <w:lang w:val="en-GB"/>
        </w:rPr>
        <w:t xml:space="preserve">No approval, act or consent on the part of any of the </w:t>
      </w:r>
      <w:r w:rsidR="00CD0028">
        <w:rPr>
          <w:color w:val="222222"/>
          <w:sz w:val="22"/>
          <w:szCs w:val="22"/>
          <w:lang w:val="en-GB"/>
        </w:rPr>
        <w:t>Candidate</w:t>
      </w:r>
      <w:r w:rsidRPr="00F801BD">
        <w:rPr>
          <w:color w:val="222222"/>
          <w:sz w:val="22"/>
          <w:szCs w:val="22"/>
          <w:lang w:val="en-GB"/>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w:t>
      </w:r>
      <w:proofErr w:type="gramStart"/>
      <w:r w:rsidRPr="00F801BD">
        <w:rPr>
          <w:color w:val="222222"/>
          <w:sz w:val="22"/>
          <w:szCs w:val="22"/>
          <w:lang w:val="en-GB"/>
        </w:rPr>
        <w:t>non forfeiture</w:t>
      </w:r>
      <w:proofErr w:type="gramEnd"/>
      <w:r w:rsidRPr="00F801BD">
        <w:rPr>
          <w:color w:val="222222"/>
          <w:sz w:val="22"/>
          <w:szCs w:val="22"/>
          <w:lang w:val="en-GB"/>
        </w:rPr>
        <w:t xml:space="preserve"> of this letter of guarantee shall be taken into consideration. </w:t>
      </w:r>
    </w:p>
    <w:p w14:paraId="05B7281A" w14:textId="77777777" w:rsidR="00846C31" w:rsidRPr="00F801BD" w:rsidRDefault="00846C31" w:rsidP="00846C31">
      <w:pPr>
        <w:jc w:val="both"/>
        <w:rPr>
          <w:color w:val="222222"/>
          <w:sz w:val="22"/>
          <w:szCs w:val="22"/>
          <w:lang w:val="en-GB"/>
        </w:rPr>
      </w:pPr>
    </w:p>
    <w:p w14:paraId="702D8524" w14:textId="77777777" w:rsidR="00846C31" w:rsidRPr="00F801BD" w:rsidRDefault="00846C31" w:rsidP="00846C31">
      <w:pPr>
        <w:jc w:val="both"/>
        <w:rPr>
          <w:color w:val="222222"/>
          <w:sz w:val="22"/>
          <w:szCs w:val="22"/>
        </w:rPr>
      </w:pPr>
      <w:r w:rsidRPr="00F801BD">
        <w:rPr>
          <w:color w:val="222222"/>
          <w:sz w:val="22"/>
          <w:szCs w:val="22"/>
        </w:rPr>
        <w:t>The present is valid until it is returned to us or until we receive a written statement of yours citing that we can consider our Bank as being free of any obligation.</w:t>
      </w:r>
    </w:p>
    <w:p w14:paraId="1D59B097" w14:textId="77777777" w:rsidR="00846C31" w:rsidRPr="00F801BD" w:rsidRDefault="00846C31" w:rsidP="00846C31">
      <w:pPr>
        <w:jc w:val="both"/>
        <w:rPr>
          <w:color w:val="222222"/>
          <w:sz w:val="22"/>
          <w:szCs w:val="22"/>
        </w:rPr>
      </w:pPr>
      <w:r w:rsidRPr="00F801BD">
        <w:rPr>
          <w:color w:val="222222"/>
          <w:sz w:val="22"/>
          <w:szCs w:val="22"/>
        </w:rPr>
        <w:t xml:space="preserve"> </w:t>
      </w:r>
      <w:r w:rsidRPr="00F801BD">
        <w:rPr>
          <w:color w:val="222222"/>
          <w:sz w:val="22"/>
          <w:szCs w:val="22"/>
        </w:rPr>
        <w:br/>
      </w:r>
    </w:p>
    <w:p w14:paraId="14D843BC" w14:textId="4D5B4780" w:rsidR="00846C31" w:rsidRPr="00F801BD" w:rsidRDefault="00846C31" w:rsidP="00846C31">
      <w:pPr>
        <w:jc w:val="both"/>
        <w:rPr>
          <w:color w:val="222222"/>
          <w:sz w:val="22"/>
          <w:szCs w:val="22"/>
        </w:rPr>
      </w:pPr>
      <w:r w:rsidRPr="00F801BD">
        <w:rPr>
          <w:color w:val="222222"/>
          <w:sz w:val="22"/>
          <w:szCs w:val="22"/>
        </w:rPr>
        <w:t>If the guarantee is forfeited, the amount of the forfeiture is subject to the applicable stamp duty.</w:t>
      </w:r>
    </w:p>
    <w:p w14:paraId="41D2C660" w14:textId="77777777" w:rsidR="00846C31" w:rsidRPr="00F801BD" w:rsidRDefault="00846C31" w:rsidP="00846C31">
      <w:pPr>
        <w:jc w:val="both"/>
        <w:rPr>
          <w:color w:val="222222"/>
          <w:sz w:val="22"/>
          <w:szCs w:val="22"/>
        </w:rPr>
      </w:pPr>
    </w:p>
    <w:p w14:paraId="47AB4396" w14:textId="77777777" w:rsidR="00846C31" w:rsidRPr="00F801BD" w:rsidRDefault="00846C31" w:rsidP="00846C31">
      <w:pPr>
        <w:jc w:val="both"/>
        <w:rPr>
          <w:color w:val="222222"/>
          <w:sz w:val="22"/>
          <w:szCs w:val="22"/>
          <w:lang w:val="en-GB"/>
        </w:rPr>
      </w:pPr>
      <w:r w:rsidRPr="00F801BD">
        <w:rPr>
          <w:color w:val="222222"/>
          <w:sz w:val="22"/>
          <w:szCs w:val="22"/>
          <w:lang w:val="en-GB"/>
        </w:rPr>
        <w:t xml:space="preserve">This guarantee shall be governed and construed in accordance with Greek law. The courts of Piraeus, Greece shall have exclusive jurisdiction to resolve any disputes associated with this instrument. </w:t>
      </w:r>
    </w:p>
    <w:p w14:paraId="0DCE595B" w14:textId="574AFA68" w:rsidR="0002084E" w:rsidRPr="00F801BD" w:rsidRDefault="0002084E" w:rsidP="0002084E">
      <w:pPr>
        <w:rPr>
          <w:sz w:val="22"/>
          <w:szCs w:val="22"/>
        </w:rPr>
      </w:pPr>
      <w:r w:rsidRPr="00F801BD">
        <w:rPr>
          <w:color w:val="222222"/>
          <w:sz w:val="22"/>
          <w:szCs w:val="22"/>
        </w:rPr>
        <w:br/>
        <w:t xml:space="preserve">                                                                                            (Authorized signature)</w:t>
      </w:r>
    </w:p>
    <w:p w14:paraId="4046AE02" w14:textId="77777777" w:rsidR="0002084E" w:rsidRPr="00F801BD" w:rsidRDefault="0002084E" w:rsidP="0002084E">
      <w:pPr>
        <w:rPr>
          <w:sz w:val="22"/>
          <w:szCs w:val="22"/>
        </w:rPr>
      </w:pPr>
    </w:p>
    <w:p w14:paraId="728E542C" w14:textId="77777777" w:rsidR="0002084E" w:rsidRPr="00F801BD" w:rsidRDefault="0002084E" w:rsidP="0002084E">
      <w:pPr>
        <w:rPr>
          <w:rFonts w:eastAsia="Calibri"/>
          <w:sz w:val="22"/>
          <w:szCs w:val="22"/>
          <w:lang w:val="en-GB" w:eastAsia="en-US"/>
        </w:rPr>
      </w:pPr>
      <w:r w:rsidRPr="00F801BD">
        <w:rPr>
          <w:rFonts w:eastAsia="Calibri"/>
          <w:sz w:val="22"/>
          <w:szCs w:val="22"/>
          <w:lang w:val="en-GB" w:eastAsia="en-US"/>
        </w:rPr>
        <w:br w:type="page"/>
      </w:r>
    </w:p>
    <w:p w14:paraId="594006D5" w14:textId="77777777" w:rsidR="00263E36" w:rsidRPr="00F801BD" w:rsidRDefault="00E24E20" w:rsidP="00232EE1">
      <w:pPr>
        <w:pStyle w:val="Heading6"/>
        <w:keepNext w:val="0"/>
        <w:widowControl w:val="0"/>
        <w:numPr>
          <w:ilvl w:val="4"/>
          <w:numId w:val="71"/>
        </w:numPr>
        <w:ind w:left="425" w:hanging="357"/>
        <w:jc w:val="left"/>
        <w:rPr>
          <w:sz w:val="22"/>
          <w:szCs w:val="22"/>
        </w:rPr>
      </w:pPr>
      <w:r w:rsidRPr="00F801BD">
        <w:rPr>
          <w:rFonts w:eastAsia="Times New Roman"/>
          <w:caps/>
          <w:sz w:val="22"/>
          <w:lang w:eastAsia="en-US" w:bidi="en-US"/>
        </w:rPr>
        <w:lastRenderedPageBreak/>
        <w:t>Form of GUARANTEE LETTER OF GOOD PERFORMANCE OF MAINTENANCE (PROVISION OF GUARANTEED AVAILABILITY LEVEL (SLA))</w:t>
      </w:r>
    </w:p>
    <w:p w14:paraId="0852F41F" w14:textId="77777777" w:rsidR="0002084E" w:rsidRPr="00F801BD" w:rsidRDefault="0002084E" w:rsidP="00D81443">
      <w:pPr>
        <w:pStyle w:val="Heading6"/>
        <w:ind w:left="426"/>
        <w:jc w:val="left"/>
        <w:rPr>
          <w:sz w:val="22"/>
          <w:szCs w:val="22"/>
        </w:rPr>
      </w:pPr>
      <w:r w:rsidRPr="00F801BD">
        <w:rPr>
          <w:sz w:val="22"/>
          <w:szCs w:val="22"/>
        </w:rPr>
        <w:br/>
        <w:t xml:space="preserve"> PUBLISHER..................</w:t>
      </w:r>
      <w:r w:rsidR="00E24E20" w:rsidRPr="00F801BD">
        <w:rPr>
          <w:sz w:val="22"/>
          <w:szCs w:val="22"/>
        </w:rPr>
        <w:t>...............................</w:t>
      </w:r>
      <w:r w:rsidRPr="00F801BD">
        <w:rPr>
          <w:sz w:val="22"/>
          <w:szCs w:val="22"/>
        </w:rPr>
        <w:t>......................</w:t>
      </w:r>
      <w:r w:rsidRPr="00F801BD">
        <w:rPr>
          <w:sz w:val="22"/>
          <w:szCs w:val="22"/>
        </w:rPr>
        <w:br/>
      </w:r>
      <w:r w:rsidR="00E24E20" w:rsidRPr="00F801BD">
        <w:rPr>
          <w:sz w:val="22"/>
          <w:szCs w:val="22"/>
        </w:rPr>
        <w:t xml:space="preserve">            Date of issuance </w:t>
      </w:r>
      <w:r w:rsidRPr="00F801BD">
        <w:rPr>
          <w:sz w:val="22"/>
          <w:szCs w:val="22"/>
        </w:rPr>
        <w:t>..........................</w:t>
      </w:r>
      <w:r w:rsidRPr="00F801BD">
        <w:rPr>
          <w:sz w:val="22"/>
          <w:szCs w:val="22"/>
        </w:rPr>
        <w:br/>
      </w:r>
    </w:p>
    <w:p w14:paraId="716BFB76" w14:textId="77777777" w:rsidR="0002084E" w:rsidRPr="00F801BD" w:rsidRDefault="0002084E" w:rsidP="0002084E">
      <w:pPr>
        <w:rPr>
          <w:color w:val="222222"/>
          <w:sz w:val="22"/>
          <w:szCs w:val="22"/>
        </w:rPr>
      </w:pPr>
      <w:r w:rsidRPr="00F801BD">
        <w:rPr>
          <w:color w:val="222222"/>
          <w:sz w:val="22"/>
          <w:szCs w:val="22"/>
        </w:rPr>
        <w:t>To: Piraeus Port Authority SA</w:t>
      </w:r>
      <w:r w:rsidRPr="00F801BD">
        <w:rPr>
          <w:color w:val="222222"/>
          <w:sz w:val="22"/>
          <w:szCs w:val="22"/>
        </w:rPr>
        <w:br/>
        <w:t xml:space="preserve">      </w:t>
      </w:r>
      <w:proofErr w:type="spellStart"/>
      <w:r w:rsidRPr="00F801BD">
        <w:rPr>
          <w:color w:val="222222"/>
          <w:sz w:val="22"/>
          <w:szCs w:val="22"/>
        </w:rPr>
        <w:t>Akti</w:t>
      </w:r>
      <w:proofErr w:type="spellEnd"/>
      <w:r w:rsidRPr="00F801BD">
        <w:rPr>
          <w:color w:val="222222"/>
          <w:sz w:val="22"/>
          <w:szCs w:val="22"/>
        </w:rPr>
        <w:t xml:space="preserve"> </w:t>
      </w:r>
      <w:proofErr w:type="spellStart"/>
      <w:r w:rsidRPr="00F801BD">
        <w:rPr>
          <w:color w:val="222222"/>
          <w:sz w:val="22"/>
          <w:szCs w:val="22"/>
        </w:rPr>
        <w:t>Miaouli</w:t>
      </w:r>
      <w:proofErr w:type="spellEnd"/>
      <w:r w:rsidRPr="00F801BD">
        <w:rPr>
          <w:color w:val="222222"/>
          <w:sz w:val="22"/>
          <w:szCs w:val="22"/>
        </w:rPr>
        <w:t xml:space="preserve"> 10</w:t>
      </w:r>
      <w:r w:rsidRPr="00F801BD">
        <w:rPr>
          <w:color w:val="222222"/>
          <w:sz w:val="22"/>
          <w:szCs w:val="22"/>
        </w:rPr>
        <w:br/>
        <w:t>      185 38 Piraeus</w:t>
      </w:r>
      <w:r w:rsidRPr="00F801BD">
        <w:rPr>
          <w:color w:val="222222"/>
          <w:sz w:val="22"/>
          <w:szCs w:val="22"/>
        </w:rPr>
        <w:br/>
      </w:r>
      <w:r w:rsidRPr="00F801BD">
        <w:rPr>
          <w:color w:val="222222"/>
          <w:sz w:val="22"/>
          <w:szCs w:val="22"/>
        </w:rPr>
        <w:br/>
      </w:r>
      <w:r w:rsidRPr="00F801BD">
        <w:rPr>
          <w:color w:val="222222"/>
          <w:sz w:val="22"/>
          <w:szCs w:val="22"/>
        </w:rPr>
        <w:br/>
        <w:t>Our Letter of Guarantee No ................ for euro</w:t>
      </w:r>
      <w:proofErr w:type="gramStart"/>
      <w:r w:rsidRPr="00F801BD">
        <w:rPr>
          <w:color w:val="222222"/>
          <w:sz w:val="22"/>
          <w:szCs w:val="22"/>
        </w:rPr>
        <w:t xml:space="preserve"> ..</w:t>
      </w:r>
      <w:proofErr w:type="gramEnd"/>
      <w:r w:rsidRPr="00F801BD">
        <w:rPr>
          <w:color w:val="222222"/>
          <w:sz w:val="22"/>
          <w:szCs w:val="22"/>
        </w:rPr>
        <w:t xml:space="preserve"> .......................</w:t>
      </w:r>
    </w:p>
    <w:p w14:paraId="569AD288" w14:textId="77777777" w:rsidR="0002084E" w:rsidRPr="00F801BD" w:rsidRDefault="0002084E" w:rsidP="0002084E">
      <w:pPr>
        <w:rPr>
          <w:color w:val="222222"/>
          <w:sz w:val="22"/>
          <w:szCs w:val="22"/>
        </w:rPr>
      </w:pPr>
      <w:r w:rsidRPr="00F801BD">
        <w:rPr>
          <w:color w:val="222222"/>
          <w:sz w:val="22"/>
          <w:szCs w:val="22"/>
        </w:rPr>
        <w:br/>
        <w:t>Herewith, we guarantee, irrevocably and unconditionally, waiving the right to divide and to require the debtor to pay first, in favor of</w:t>
      </w:r>
      <w:r w:rsidRPr="00F801BD">
        <w:rPr>
          <w:color w:val="222222"/>
          <w:sz w:val="22"/>
          <w:szCs w:val="22"/>
        </w:rPr>
        <w:br/>
      </w:r>
    </w:p>
    <w:p w14:paraId="0C8B7E35" w14:textId="77777777" w:rsidR="0002084E" w:rsidRPr="00F801BD" w:rsidRDefault="0002084E" w:rsidP="0002084E">
      <w:pPr>
        <w:rPr>
          <w:sz w:val="22"/>
          <w:szCs w:val="22"/>
        </w:rPr>
      </w:pPr>
      <w:r w:rsidRPr="00F801BD">
        <w:rPr>
          <w:color w:val="222222"/>
          <w:sz w:val="22"/>
          <w:szCs w:val="22"/>
        </w:rPr>
        <w:t xml:space="preserve">{In the case of an individual company: </w:t>
      </w:r>
      <w:proofErr w:type="gramStart"/>
      <w:r w:rsidRPr="00F801BD">
        <w:rPr>
          <w:color w:val="222222"/>
          <w:sz w:val="22"/>
          <w:szCs w:val="22"/>
        </w:rPr>
        <w:t>the</w:t>
      </w:r>
      <w:proofErr w:type="gramEnd"/>
      <w:r w:rsidRPr="00F801BD">
        <w:rPr>
          <w:color w:val="222222"/>
          <w:sz w:val="22"/>
          <w:szCs w:val="22"/>
        </w:rPr>
        <w:t xml:space="preserve"> Company ............... Street ............. Number ....... postcode. .........} </w:t>
      </w:r>
      <w:r w:rsidRPr="00F801BD">
        <w:rPr>
          <w:color w:val="222222"/>
          <w:sz w:val="22"/>
          <w:szCs w:val="22"/>
        </w:rPr>
        <w:br/>
      </w:r>
    </w:p>
    <w:p w14:paraId="5E755FB7" w14:textId="72755D57" w:rsidR="0002084E" w:rsidRPr="00F801BD" w:rsidRDefault="0002084E" w:rsidP="0002084E">
      <w:pPr>
        <w:jc w:val="both"/>
        <w:rPr>
          <w:color w:val="222222"/>
          <w:sz w:val="22"/>
          <w:szCs w:val="22"/>
        </w:rPr>
      </w:pPr>
      <w:r w:rsidRPr="00F801BD">
        <w:rPr>
          <w:color w:val="222222"/>
          <w:sz w:val="22"/>
          <w:szCs w:val="22"/>
        </w:rPr>
        <w:t xml:space="preserve">and up to the amount of euro ........................., for the good performance of the maintenance services of the subject of the contract with number .......... ......... concerning the ………................. of total value ......... ........, in accordance with </w:t>
      </w:r>
      <w:proofErr w:type="gramStart"/>
      <w:r w:rsidRPr="00F801BD">
        <w:rPr>
          <w:color w:val="222222"/>
          <w:sz w:val="22"/>
          <w:szCs w:val="22"/>
        </w:rPr>
        <w:t>the  number</w:t>
      </w:r>
      <w:proofErr w:type="gramEnd"/>
      <w:r w:rsidRPr="00F801BD">
        <w:rPr>
          <w:color w:val="222222"/>
          <w:sz w:val="22"/>
          <w:szCs w:val="22"/>
        </w:rPr>
        <w:t xml:space="preserve"> ..................... </w:t>
      </w:r>
      <w:r w:rsidR="00846C31" w:rsidRPr="00F801BD">
        <w:rPr>
          <w:color w:val="222222"/>
          <w:sz w:val="22"/>
          <w:szCs w:val="22"/>
        </w:rPr>
        <w:t xml:space="preserve">Call for Tender </w:t>
      </w:r>
      <w:r w:rsidRPr="00F801BD">
        <w:rPr>
          <w:color w:val="222222"/>
          <w:sz w:val="22"/>
          <w:szCs w:val="22"/>
        </w:rPr>
        <w:t>of PPA  S.A.</w:t>
      </w:r>
    </w:p>
    <w:p w14:paraId="57E5CC9D" w14:textId="77777777" w:rsidR="0002084E" w:rsidRPr="00F801BD" w:rsidRDefault="0002084E" w:rsidP="0002084E">
      <w:pPr>
        <w:jc w:val="both"/>
        <w:rPr>
          <w:color w:val="222222"/>
          <w:sz w:val="22"/>
          <w:szCs w:val="22"/>
        </w:rPr>
      </w:pPr>
      <w:r w:rsidRPr="00F801BD">
        <w:rPr>
          <w:color w:val="222222"/>
          <w:sz w:val="22"/>
          <w:szCs w:val="22"/>
        </w:rPr>
        <w:t>The above amount of the guarantee is held at your disposal which we are obliged to pay to you, in whole or in part, without any rejection or objection on our behalf and without considering the merits of your claim within three (3) days upon your written notice.</w:t>
      </w:r>
    </w:p>
    <w:p w14:paraId="02424E27" w14:textId="77777777" w:rsidR="00846C31" w:rsidRPr="00F801BD" w:rsidRDefault="00846C31" w:rsidP="00846C31">
      <w:pPr>
        <w:jc w:val="both"/>
        <w:rPr>
          <w:color w:val="222222"/>
          <w:sz w:val="22"/>
          <w:szCs w:val="22"/>
          <w:lang w:val="en-GB"/>
        </w:rPr>
      </w:pPr>
      <w:r w:rsidRPr="00F801BD">
        <w:rPr>
          <w:color w:val="222222"/>
          <w:sz w:val="22"/>
          <w:szCs w:val="22"/>
          <w:lang w:val="en-GB"/>
        </w:rPr>
        <w:t xml:space="preserve">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44BCF2E1" w14:textId="77777777" w:rsidR="00846C31" w:rsidRPr="00F801BD" w:rsidRDefault="00846C31" w:rsidP="00846C31">
      <w:pPr>
        <w:jc w:val="both"/>
        <w:rPr>
          <w:color w:val="222222"/>
          <w:sz w:val="22"/>
          <w:szCs w:val="22"/>
          <w:lang w:val="en-GB"/>
        </w:rPr>
      </w:pPr>
    </w:p>
    <w:p w14:paraId="1FBE6ADF" w14:textId="3A9E19E4" w:rsidR="00846C31" w:rsidRPr="00F801BD" w:rsidRDefault="00846C31" w:rsidP="00846C31">
      <w:pPr>
        <w:jc w:val="both"/>
        <w:rPr>
          <w:color w:val="222222"/>
          <w:sz w:val="22"/>
          <w:szCs w:val="22"/>
          <w:lang w:val="en-GB"/>
        </w:rPr>
      </w:pPr>
      <w:r w:rsidRPr="00F801BD">
        <w:rPr>
          <w:color w:val="222222"/>
          <w:sz w:val="22"/>
          <w:szCs w:val="22"/>
          <w:lang w:val="en-GB"/>
        </w:rPr>
        <w:t xml:space="preserve">No approval, act or consent on the part of any of the </w:t>
      </w:r>
      <w:r w:rsidR="00CD0028">
        <w:rPr>
          <w:color w:val="222222"/>
          <w:sz w:val="22"/>
          <w:szCs w:val="22"/>
          <w:lang w:val="en-GB"/>
        </w:rPr>
        <w:t>Candidate</w:t>
      </w:r>
      <w:r w:rsidRPr="00F801BD">
        <w:rPr>
          <w:color w:val="222222"/>
          <w:sz w:val="22"/>
          <w:szCs w:val="22"/>
          <w:lang w:val="en-GB"/>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w:t>
      </w:r>
      <w:proofErr w:type="gramStart"/>
      <w:r w:rsidRPr="00F801BD">
        <w:rPr>
          <w:color w:val="222222"/>
          <w:sz w:val="22"/>
          <w:szCs w:val="22"/>
          <w:lang w:val="en-GB"/>
        </w:rPr>
        <w:t>non forfeiture</w:t>
      </w:r>
      <w:proofErr w:type="gramEnd"/>
      <w:r w:rsidRPr="00F801BD">
        <w:rPr>
          <w:color w:val="222222"/>
          <w:sz w:val="22"/>
          <w:szCs w:val="22"/>
          <w:lang w:val="en-GB"/>
        </w:rPr>
        <w:t xml:space="preserve"> of this letter of guarantee shall be taken into consideration. </w:t>
      </w:r>
    </w:p>
    <w:p w14:paraId="6716C247" w14:textId="77777777" w:rsidR="00846C31" w:rsidRPr="00F801BD" w:rsidRDefault="00846C31" w:rsidP="00846C31">
      <w:pPr>
        <w:jc w:val="both"/>
        <w:rPr>
          <w:color w:val="222222"/>
          <w:sz w:val="22"/>
          <w:szCs w:val="22"/>
          <w:lang w:val="en-GB"/>
        </w:rPr>
      </w:pPr>
    </w:p>
    <w:p w14:paraId="6F2812C1" w14:textId="77777777" w:rsidR="00846C31" w:rsidRPr="00F801BD" w:rsidRDefault="00846C31" w:rsidP="00846C31">
      <w:pPr>
        <w:jc w:val="both"/>
        <w:rPr>
          <w:color w:val="222222"/>
          <w:sz w:val="22"/>
          <w:szCs w:val="22"/>
        </w:rPr>
      </w:pPr>
      <w:r w:rsidRPr="00F801BD">
        <w:rPr>
          <w:color w:val="222222"/>
          <w:sz w:val="22"/>
          <w:szCs w:val="22"/>
        </w:rPr>
        <w:t>The present is valid until it is returned to us or until we receive a written statement of yours citing that we can consider our Bank as being free of any obligation.</w:t>
      </w:r>
    </w:p>
    <w:p w14:paraId="6F6464B4" w14:textId="77777777" w:rsidR="00846C31" w:rsidRPr="00F801BD" w:rsidRDefault="00846C31" w:rsidP="00846C31">
      <w:pPr>
        <w:jc w:val="both"/>
        <w:rPr>
          <w:color w:val="222222"/>
          <w:sz w:val="22"/>
          <w:szCs w:val="22"/>
        </w:rPr>
      </w:pPr>
      <w:r w:rsidRPr="00F801BD">
        <w:rPr>
          <w:color w:val="222222"/>
          <w:sz w:val="22"/>
          <w:szCs w:val="22"/>
        </w:rPr>
        <w:t xml:space="preserve"> </w:t>
      </w:r>
      <w:r w:rsidRPr="00F801BD">
        <w:rPr>
          <w:color w:val="222222"/>
          <w:sz w:val="22"/>
          <w:szCs w:val="22"/>
        </w:rPr>
        <w:br/>
      </w:r>
    </w:p>
    <w:p w14:paraId="7978517C" w14:textId="77777777" w:rsidR="00846C31" w:rsidRPr="00F801BD" w:rsidRDefault="00846C31" w:rsidP="00846C31">
      <w:pPr>
        <w:jc w:val="both"/>
        <w:rPr>
          <w:color w:val="222222"/>
          <w:sz w:val="22"/>
          <w:szCs w:val="22"/>
        </w:rPr>
      </w:pPr>
      <w:r w:rsidRPr="00F801BD">
        <w:rPr>
          <w:color w:val="222222"/>
          <w:sz w:val="22"/>
          <w:szCs w:val="22"/>
        </w:rPr>
        <w:t>If the guarantee is forfeited, the amount of the forfeiture is subject to the applicable stamp duty.</w:t>
      </w:r>
    </w:p>
    <w:p w14:paraId="17DB0B3E" w14:textId="77777777" w:rsidR="00846C31" w:rsidRPr="00F801BD" w:rsidRDefault="00846C31" w:rsidP="00846C31">
      <w:pPr>
        <w:jc w:val="both"/>
        <w:rPr>
          <w:color w:val="222222"/>
          <w:sz w:val="22"/>
          <w:szCs w:val="22"/>
        </w:rPr>
      </w:pPr>
    </w:p>
    <w:p w14:paraId="494B137A" w14:textId="77777777" w:rsidR="00846C31" w:rsidRPr="00F801BD" w:rsidRDefault="00846C31" w:rsidP="00846C31">
      <w:pPr>
        <w:jc w:val="both"/>
        <w:rPr>
          <w:color w:val="222222"/>
          <w:sz w:val="22"/>
          <w:szCs w:val="22"/>
          <w:lang w:val="en-GB"/>
        </w:rPr>
      </w:pPr>
      <w:r w:rsidRPr="00F801BD">
        <w:rPr>
          <w:color w:val="222222"/>
          <w:sz w:val="22"/>
          <w:szCs w:val="22"/>
          <w:lang w:val="en-GB"/>
        </w:rPr>
        <w:t xml:space="preserve">This guarantee shall be governed and construed in accordance with Greek law. The courts of Piraeus, Greece shall have exclusive jurisdiction to resolve any disputes associated with this instrument. </w:t>
      </w:r>
    </w:p>
    <w:p w14:paraId="41295B72" w14:textId="37BD8143" w:rsidR="00656C77" w:rsidRPr="00F801BD" w:rsidRDefault="0002084E" w:rsidP="00D81443">
      <w:pPr>
        <w:jc w:val="both"/>
        <w:rPr>
          <w:sz w:val="22"/>
          <w:szCs w:val="22"/>
        </w:rPr>
      </w:pPr>
      <w:r w:rsidRPr="00F801BD">
        <w:rPr>
          <w:color w:val="222222"/>
          <w:sz w:val="22"/>
          <w:szCs w:val="22"/>
        </w:rPr>
        <w:t xml:space="preserve">                                                                                            (Authorized signature)</w:t>
      </w:r>
      <w:r w:rsidR="00656C77" w:rsidRPr="00F801BD">
        <w:rPr>
          <w:rFonts w:eastAsia="Calibri"/>
          <w:sz w:val="22"/>
          <w:szCs w:val="22"/>
          <w:lang w:val="en-GB" w:eastAsia="en-US"/>
        </w:rPr>
        <w:br w:type="page"/>
      </w:r>
    </w:p>
    <w:p w14:paraId="6AA6031F" w14:textId="7C14A6BA" w:rsidR="00656C77" w:rsidRPr="00F801BD" w:rsidRDefault="00656C77"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200" w:name="_Toc472524681"/>
      <w:bookmarkStart w:id="201" w:name="_Toc498499730"/>
      <w:bookmarkStart w:id="202" w:name="_Toc59711801"/>
      <w:r w:rsidRPr="00F801BD">
        <w:rPr>
          <w:rFonts w:eastAsia="Times New Roman"/>
          <w:b/>
          <w:bCs/>
          <w:caps/>
          <w:sz w:val="22"/>
          <w:szCs w:val="22"/>
          <w:lang w:eastAsia="en-US" w:bidi="en-US"/>
        </w:rPr>
        <w:lastRenderedPageBreak/>
        <w:t xml:space="preserve">APPENDIX </w:t>
      </w:r>
      <w:r w:rsidR="0044212B" w:rsidRPr="00F801BD">
        <w:rPr>
          <w:rFonts w:eastAsia="Times New Roman"/>
          <w:b/>
          <w:bCs/>
          <w:caps/>
          <w:sz w:val="22"/>
          <w:szCs w:val="22"/>
          <w:lang w:eastAsia="en-US" w:bidi="en-US"/>
        </w:rPr>
        <w:t>G</w:t>
      </w:r>
      <w:r w:rsidRPr="00F801BD">
        <w:rPr>
          <w:rFonts w:eastAsia="Times New Roman"/>
          <w:b/>
          <w:bCs/>
          <w:caps/>
          <w:sz w:val="22"/>
          <w:szCs w:val="22"/>
          <w:lang w:eastAsia="en-US" w:bidi="en-US"/>
        </w:rPr>
        <w:t>: FINANCIAL PROPOSAL SUBMISSION FORMS</w:t>
      </w:r>
      <w:bookmarkEnd w:id="200"/>
      <w:bookmarkEnd w:id="201"/>
      <w:bookmarkEnd w:id="202"/>
    </w:p>
    <w:p w14:paraId="7DD2ACE0" w14:textId="77777777" w:rsidR="00656C77" w:rsidRPr="00F801BD" w:rsidRDefault="00656C77" w:rsidP="004D19BF">
      <w:pPr>
        <w:spacing w:after="120"/>
        <w:ind w:left="5040"/>
        <w:jc w:val="both"/>
        <w:rPr>
          <w:sz w:val="22"/>
          <w:szCs w:val="22"/>
        </w:rPr>
      </w:pPr>
      <w:r w:rsidRPr="00F801BD">
        <w:rPr>
          <w:sz w:val="22"/>
          <w:szCs w:val="22"/>
        </w:rPr>
        <w:t xml:space="preserve"> _______________</w:t>
      </w:r>
      <w:proofErr w:type="gramStart"/>
      <w:r w:rsidRPr="00F801BD">
        <w:rPr>
          <w:sz w:val="22"/>
          <w:szCs w:val="22"/>
        </w:rPr>
        <w:t>_[</w:t>
      </w:r>
      <w:proofErr w:type="gramEnd"/>
      <w:r w:rsidRPr="00F801BD">
        <w:rPr>
          <w:sz w:val="22"/>
          <w:szCs w:val="22"/>
        </w:rPr>
        <w:t xml:space="preserve"> Date] </w:t>
      </w:r>
    </w:p>
    <w:p w14:paraId="163F0DCE" w14:textId="77777777" w:rsidR="00656C77" w:rsidRPr="00F801BD" w:rsidRDefault="00656C77" w:rsidP="004D19BF">
      <w:pPr>
        <w:spacing w:after="120"/>
        <w:jc w:val="both"/>
        <w:rPr>
          <w:sz w:val="22"/>
          <w:szCs w:val="22"/>
        </w:rPr>
      </w:pPr>
      <w:r w:rsidRPr="00F801BD">
        <w:rPr>
          <w:sz w:val="22"/>
          <w:szCs w:val="22"/>
        </w:rPr>
        <w:t>To:</w:t>
      </w:r>
    </w:p>
    <w:p w14:paraId="0C015834" w14:textId="77777777" w:rsidR="00656C77" w:rsidRPr="00F801BD" w:rsidRDefault="00656C77" w:rsidP="004D19BF">
      <w:pPr>
        <w:spacing w:after="120"/>
        <w:jc w:val="both"/>
        <w:rPr>
          <w:sz w:val="22"/>
          <w:szCs w:val="22"/>
        </w:rPr>
      </w:pPr>
      <w:r w:rsidRPr="00F801BD">
        <w:rPr>
          <w:sz w:val="22"/>
          <w:szCs w:val="22"/>
        </w:rPr>
        <w:t xml:space="preserve">______________________________________ ______________________________________ ______________________________________ </w:t>
      </w:r>
    </w:p>
    <w:p w14:paraId="2AA1777E" w14:textId="77777777" w:rsidR="00656C77" w:rsidRPr="00F801BD" w:rsidRDefault="00656C77" w:rsidP="004D19BF">
      <w:pPr>
        <w:spacing w:after="120"/>
        <w:jc w:val="both"/>
        <w:rPr>
          <w:sz w:val="22"/>
          <w:szCs w:val="22"/>
        </w:rPr>
      </w:pPr>
      <w:r w:rsidRPr="00F801BD">
        <w:rPr>
          <w:sz w:val="22"/>
          <w:szCs w:val="22"/>
        </w:rPr>
        <w:t xml:space="preserve">[Name and address of PPA] </w:t>
      </w:r>
    </w:p>
    <w:p w14:paraId="0F71E3E2" w14:textId="77777777" w:rsidR="00656C77" w:rsidRPr="00F801BD" w:rsidRDefault="00656C77" w:rsidP="004D19BF">
      <w:pPr>
        <w:spacing w:after="120"/>
        <w:jc w:val="both"/>
        <w:rPr>
          <w:sz w:val="22"/>
          <w:szCs w:val="22"/>
        </w:rPr>
      </w:pPr>
    </w:p>
    <w:p w14:paraId="1F40170A" w14:textId="77777777" w:rsidR="00656C77" w:rsidRPr="00F801BD" w:rsidRDefault="00656C77" w:rsidP="004D19BF">
      <w:pPr>
        <w:spacing w:after="120"/>
        <w:jc w:val="both"/>
        <w:rPr>
          <w:sz w:val="22"/>
          <w:szCs w:val="22"/>
        </w:rPr>
      </w:pPr>
      <w:r w:rsidRPr="00F801BD">
        <w:rPr>
          <w:sz w:val="22"/>
          <w:szCs w:val="22"/>
        </w:rPr>
        <w:t xml:space="preserve">Ladies/Gentlemen: </w:t>
      </w:r>
    </w:p>
    <w:p w14:paraId="78C0AE79" w14:textId="23FEA2D2" w:rsidR="00656C77" w:rsidRPr="00F801BD" w:rsidRDefault="00A835BD" w:rsidP="004D19BF">
      <w:pPr>
        <w:spacing w:after="120"/>
        <w:jc w:val="both"/>
        <w:rPr>
          <w:sz w:val="22"/>
          <w:szCs w:val="22"/>
        </w:rPr>
      </w:pPr>
      <w:r w:rsidRPr="00F801BD">
        <w:rPr>
          <w:sz w:val="22"/>
          <w:szCs w:val="22"/>
        </w:rPr>
        <w:t>We, the undersigned, offer</w:t>
      </w:r>
      <w:r w:rsidR="00656C77" w:rsidRPr="00F801BD">
        <w:rPr>
          <w:sz w:val="22"/>
          <w:szCs w:val="22"/>
        </w:rPr>
        <w:t xml:space="preserve"> [</w:t>
      </w:r>
      <w:r w:rsidR="00624888" w:rsidRPr="00F801BD">
        <w:rPr>
          <w:sz w:val="22"/>
          <w:szCs w:val="22"/>
        </w:rPr>
        <w:t xml:space="preserve">IT </w:t>
      </w:r>
      <w:r w:rsidR="00410A77" w:rsidRPr="00F801BD">
        <w:rPr>
          <w:sz w:val="22"/>
          <w:szCs w:val="22"/>
        </w:rPr>
        <w:t>EQUIPMENT</w:t>
      </w:r>
      <w:r w:rsidR="00656C77" w:rsidRPr="00F801BD">
        <w:rPr>
          <w:sz w:val="22"/>
          <w:szCs w:val="22"/>
        </w:rPr>
        <w:t>] in accordance with your Call entitled “</w:t>
      </w:r>
      <w:r w:rsidR="003173E7" w:rsidRPr="00F801BD">
        <w:rPr>
          <w:rFonts w:eastAsia="Times New Roman"/>
          <w:b/>
          <w:color w:val="244061" w:themeColor="accent1" w:themeShade="80"/>
          <w:sz w:val="22"/>
          <w:szCs w:val="22"/>
        </w:rPr>
        <w:t xml:space="preserve">DATA CENTER EQUIPMENT EXPANSION  </w:t>
      </w:r>
      <w:r w:rsidR="00656C77" w:rsidRPr="00F801BD">
        <w:rPr>
          <w:sz w:val="22"/>
          <w:szCs w:val="22"/>
        </w:rPr>
        <w:t xml:space="preserve"> dated (__________________) [Date] and our Offer</w:t>
      </w:r>
      <w:r w:rsidR="00656C77" w:rsidRPr="00F801BD">
        <w:rPr>
          <w:sz w:val="22"/>
          <w:szCs w:val="22"/>
          <w:shd w:val="clear" w:color="auto" w:fill="FFFFFF" w:themeFill="background1"/>
        </w:rPr>
        <w:t>. Our attached</w:t>
      </w:r>
      <w:r w:rsidR="00656C77" w:rsidRPr="00F801BD">
        <w:rPr>
          <w:sz w:val="22"/>
          <w:szCs w:val="22"/>
        </w:rPr>
        <w:t xml:space="preserve"> Financial Proposal is for the sum of Euros (_________________________________________________________________) [Amount in words and figures] and is ou</w:t>
      </w:r>
      <w:r w:rsidR="00C8031E" w:rsidRPr="00F801BD">
        <w:rPr>
          <w:sz w:val="22"/>
          <w:szCs w:val="22"/>
        </w:rPr>
        <w:t xml:space="preserve">r full and final offer that </w:t>
      </w:r>
      <w:r w:rsidR="00656C77" w:rsidRPr="00F801BD">
        <w:rPr>
          <w:sz w:val="22"/>
          <w:szCs w:val="22"/>
        </w:rPr>
        <w:t>does not in</w:t>
      </w:r>
      <w:r w:rsidR="00C8031E" w:rsidRPr="00F801BD">
        <w:rPr>
          <w:sz w:val="22"/>
          <w:szCs w:val="22"/>
        </w:rPr>
        <w:t>clude VAT.</w:t>
      </w:r>
    </w:p>
    <w:p w14:paraId="12F261FA" w14:textId="77777777" w:rsidR="00656C77" w:rsidRPr="00F801BD" w:rsidRDefault="00656C77" w:rsidP="004D19BF">
      <w:pPr>
        <w:spacing w:after="120"/>
        <w:jc w:val="both"/>
        <w:rPr>
          <w:sz w:val="22"/>
          <w:szCs w:val="22"/>
        </w:rPr>
      </w:pPr>
      <w:r w:rsidRPr="00F801BD">
        <w:rPr>
          <w:sz w:val="22"/>
          <w:szCs w:val="22"/>
        </w:rPr>
        <w:t xml:space="preserve">Our Offer shall be valid and binding (without any terms) vis-à-vis PPA for </w:t>
      </w:r>
      <w:r w:rsidR="00A835BD" w:rsidRPr="00F801BD">
        <w:rPr>
          <w:sz w:val="22"/>
          <w:szCs w:val="22"/>
        </w:rPr>
        <w:t>six (6) months</w:t>
      </w:r>
      <w:r w:rsidR="005E1592" w:rsidRPr="00F801BD">
        <w:rPr>
          <w:sz w:val="22"/>
          <w:szCs w:val="22"/>
        </w:rPr>
        <w:t xml:space="preserve"> after the expiry of submission date of the offers according to the tender terms</w:t>
      </w:r>
      <w:r w:rsidRPr="00F801BD">
        <w:rPr>
          <w:sz w:val="22"/>
          <w:szCs w:val="22"/>
        </w:rPr>
        <w:t xml:space="preserve">. </w:t>
      </w:r>
    </w:p>
    <w:p w14:paraId="77A57DC5" w14:textId="77777777" w:rsidR="00656C77" w:rsidRPr="00F801BD" w:rsidRDefault="00656C77" w:rsidP="004D19BF">
      <w:pPr>
        <w:spacing w:after="120"/>
        <w:jc w:val="both"/>
        <w:rPr>
          <w:sz w:val="22"/>
          <w:szCs w:val="22"/>
        </w:rPr>
      </w:pPr>
      <w:r w:rsidRPr="00F801BD">
        <w:rPr>
          <w:sz w:val="22"/>
          <w:szCs w:val="22"/>
        </w:rPr>
        <w:t xml:space="preserve">We understand you are not bound to accept any Proposal you receive and that we will not be entitled to receive any additional compensation for </w:t>
      </w:r>
      <w:r w:rsidR="005E1592" w:rsidRPr="00F801BD">
        <w:rPr>
          <w:sz w:val="22"/>
          <w:szCs w:val="22"/>
        </w:rPr>
        <w:t>our proposal</w:t>
      </w:r>
      <w:r w:rsidRPr="00F801BD">
        <w:rPr>
          <w:sz w:val="22"/>
          <w:szCs w:val="22"/>
        </w:rPr>
        <w:t xml:space="preserve"> and that we will not have a right of renegotiation or reconsideration of this amount. </w:t>
      </w:r>
    </w:p>
    <w:p w14:paraId="22D6F97C" w14:textId="77777777" w:rsidR="00656C77" w:rsidRPr="00F801BD" w:rsidRDefault="00656C77" w:rsidP="004D19BF">
      <w:pPr>
        <w:spacing w:after="120"/>
        <w:jc w:val="both"/>
        <w:rPr>
          <w:sz w:val="22"/>
          <w:szCs w:val="22"/>
        </w:rPr>
      </w:pPr>
      <w:r w:rsidRPr="00F801BD">
        <w:rPr>
          <w:sz w:val="22"/>
          <w:szCs w:val="22"/>
        </w:rPr>
        <w:t xml:space="preserve">Yours sincerely, </w:t>
      </w:r>
    </w:p>
    <w:p w14:paraId="2C2DDAE5" w14:textId="77777777" w:rsidR="00656C77" w:rsidRPr="00F801BD" w:rsidRDefault="00656C77" w:rsidP="004D19BF">
      <w:pPr>
        <w:spacing w:after="120"/>
        <w:jc w:val="both"/>
        <w:rPr>
          <w:sz w:val="22"/>
          <w:szCs w:val="22"/>
        </w:rPr>
      </w:pPr>
      <w:r w:rsidRPr="00F801BD">
        <w:rPr>
          <w:sz w:val="22"/>
          <w:szCs w:val="22"/>
        </w:rPr>
        <w:t xml:space="preserve">_____________________________ [Authorized Signature] </w:t>
      </w:r>
    </w:p>
    <w:p w14:paraId="76335CA7" w14:textId="77777777" w:rsidR="00656C77" w:rsidRPr="00F801BD" w:rsidRDefault="00656C77" w:rsidP="004D19BF">
      <w:pPr>
        <w:spacing w:after="120"/>
        <w:jc w:val="both"/>
        <w:rPr>
          <w:sz w:val="22"/>
          <w:szCs w:val="22"/>
        </w:rPr>
      </w:pPr>
      <w:r w:rsidRPr="00F801BD">
        <w:rPr>
          <w:sz w:val="22"/>
          <w:szCs w:val="22"/>
        </w:rPr>
        <w:t>_____________________ [Name and Title of Signatory]:</w:t>
      </w:r>
    </w:p>
    <w:p w14:paraId="2B766E3A" w14:textId="77777777" w:rsidR="00656C77" w:rsidRPr="00F801BD" w:rsidRDefault="00656C77" w:rsidP="004D19BF">
      <w:pPr>
        <w:spacing w:after="120"/>
        <w:jc w:val="both"/>
        <w:rPr>
          <w:sz w:val="22"/>
          <w:szCs w:val="22"/>
        </w:rPr>
      </w:pPr>
      <w:r w:rsidRPr="00F801BD">
        <w:rPr>
          <w:sz w:val="22"/>
          <w:szCs w:val="22"/>
        </w:rPr>
        <w:t xml:space="preserve"> _______________________ [Name of Firm] </w:t>
      </w:r>
    </w:p>
    <w:p w14:paraId="796F6EC6" w14:textId="77777777" w:rsidR="00656C77" w:rsidRPr="00F801BD" w:rsidRDefault="00656C77" w:rsidP="004D19BF">
      <w:pPr>
        <w:spacing w:after="120"/>
        <w:jc w:val="both"/>
        <w:rPr>
          <w:b/>
          <w:sz w:val="22"/>
          <w:szCs w:val="22"/>
        </w:rPr>
      </w:pPr>
      <w:r w:rsidRPr="00F801BD">
        <w:rPr>
          <w:sz w:val="22"/>
          <w:szCs w:val="22"/>
        </w:rPr>
        <w:t>______________________ [Address]</w:t>
      </w:r>
    </w:p>
    <w:p w14:paraId="42F99B9D" w14:textId="77777777" w:rsidR="00C114A7" w:rsidRPr="00F801BD" w:rsidRDefault="00C114A7" w:rsidP="004D19BF">
      <w:pPr>
        <w:spacing w:after="120"/>
        <w:jc w:val="both"/>
        <w:rPr>
          <w:rFonts w:eastAsia="Calibri"/>
          <w:sz w:val="22"/>
          <w:szCs w:val="22"/>
          <w:lang w:val="en-GB" w:eastAsia="en-US"/>
        </w:rPr>
      </w:pPr>
    </w:p>
    <w:p w14:paraId="7CD3AF45" w14:textId="77777777" w:rsidR="00C114A7" w:rsidRPr="00F801BD" w:rsidRDefault="00C114A7" w:rsidP="004D19BF">
      <w:pPr>
        <w:spacing w:after="120"/>
        <w:rPr>
          <w:rFonts w:eastAsia="Calibri"/>
          <w:sz w:val="22"/>
          <w:szCs w:val="22"/>
          <w:lang w:val="en-GB" w:eastAsia="en-US"/>
        </w:rPr>
      </w:pPr>
      <w:r w:rsidRPr="00F801BD">
        <w:rPr>
          <w:rFonts w:eastAsia="Calibri"/>
          <w:sz w:val="22"/>
          <w:szCs w:val="22"/>
          <w:lang w:val="en-GB" w:eastAsia="en-US"/>
        </w:rPr>
        <w:br w:type="page"/>
      </w:r>
    </w:p>
    <w:p w14:paraId="5FF7F714" w14:textId="77777777" w:rsidR="00EA1059" w:rsidRPr="00F801BD" w:rsidRDefault="00EA1059" w:rsidP="004D19BF">
      <w:pPr>
        <w:spacing w:after="120"/>
        <w:jc w:val="both"/>
        <w:rPr>
          <w:rFonts w:eastAsia="Calibri"/>
          <w:sz w:val="22"/>
          <w:szCs w:val="22"/>
          <w:lang w:val="en-GB" w:eastAsia="en-US"/>
        </w:rPr>
        <w:sectPr w:rsidR="00EA1059" w:rsidRPr="00F801BD" w:rsidSect="007D5EAF">
          <w:headerReference w:type="default" r:id="rId36"/>
          <w:footerReference w:type="default" r:id="rId37"/>
          <w:type w:val="continuous"/>
          <w:pgSz w:w="11906" w:h="16838" w:code="9"/>
          <w:pgMar w:top="1701" w:right="1134" w:bottom="1134" w:left="1134" w:header="709" w:footer="709" w:gutter="0"/>
          <w:pgNumType w:start="0"/>
          <w:cols w:space="708"/>
          <w:docGrid w:linePitch="360"/>
        </w:sectPr>
      </w:pPr>
    </w:p>
    <w:p w14:paraId="46CEB4C6" w14:textId="14645B56" w:rsidR="00C114A7" w:rsidRPr="00F801BD" w:rsidRDefault="006C37DC" w:rsidP="004D19BF">
      <w:pPr>
        <w:keepNext/>
        <w:spacing w:after="120"/>
        <w:outlineLvl w:val="1"/>
        <w:rPr>
          <w:rFonts w:eastAsia="Times New Roman"/>
          <w:b/>
          <w:sz w:val="22"/>
          <w:szCs w:val="22"/>
          <w:lang w:eastAsia="en-US"/>
        </w:rPr>
      </w:pPr>
      <w:bookmarkStart w:id="203" w:name="_Toc156498860"/>
      <w:bookmarkStart w:id="204" w:name="_Toc191263691"/>
      <w:bookmarkStart w:id="205" w:name="_Toc498499731"/>
      <w:bookmarkStart w:id="206" w:name="_Toc59711802"/>
      <w:r w:rsidRPr="00F801BD">
        <w:rPr>
          <w:rFonts w:eastAsia="Times New Roman"/>
          <w:b/>
          <w:sz w:val="22"/>
          <w:szCs w:val="22"/>
          <w:lang w:eastAsia="en-US"/>
        </w:rPr>
        <w:lastRenderedPageBreak/>
        <w:t>G.</w:t>
      </w:r>
      <w:r w:rsidR="00EF4CFB" w:rsidRPr="00F801BD">
        <w:rPr>
          <w:rFonts w:eastAsia="Times New Roman"/>
          <w:b/>
          <w:sz w:val="22"/>
          <w:szCs w:val="22"/>
          <w:lang w:eastAsia="en-US"/>
        </w:rPr>
        <w:t>1</w:t>
      </w:r>
      <w:bookmarkEnd w:id="203"/>
      <w:bookmarkEnd w:id="204"/>
      <w:r w:rsidRPr="00F801BD">
        <w:rPr>
          <w:rFonts w:eastAsia="Times New Roman"/>
          <w:b/>
          <w:sz w:val="22"/>
          <w:szCs w:val="22"/>
          <w:lang w:eastAsia="en-US"/>
        </w:rPr>
        <w:t xml:space="preserve"> </w:t>
      </w:r>
      <w:r w:rsidR="00C114A7" w:rsidRPr="00F801BD">
        <w:rPr>
          <w:rFonts w:eastAsia="Times New Roman"/>
          <w:b/>
          <w:sz w:val="22"/>
          <w:szCs w:val="22"/>
          <w:lang w:eastAsia="en-US"/>
        </w:rPr>
        <w:t>FINANCIAL OFFER TABLES</w:t>
      </w:r>
      <w:bookmarkEnd w:id="205"/>
      <w:bookmarkEnd w:id="206"/>
    </w:p>
    <w:p w14:paraId="02F9E919" w14:textId="77777777" w:rsidR="00C114A7" w:rsidRPr="00F801BD" w:rsidRDefault="00C114A7">
      <w:pPr>
        <w:spacing w:after="120"/>
        <w:jc w:val="both"/>
        <w:rPr>
          <w:rFonts w:eastAsia="Times New Roman"/>
          <w:b/>
          <w:sz w:val="22"/>
          <w:szCs w:val="22"/>
          <w:lang w:eastAsia="en-US"/>
        </w:rPr>
      </w:pPr>
      <w:bookmarkStart w:id="207" w:name="_Toc63254461"/>
      <w:bookmarkStart w:id="208" w:name="_Toc59594977"/>
      <w:r w:rsidRPr="00F801BD">
        <w:rPr>
          <w:rFonts w:eastAsia="Times New Roman"/>
          <w:b/>
          <w:sz w:val="22"/>
          <w:szCs w:val="22"/>
          <w:lang w:eastAsia="en-US"/>
        </w:rPr>
        <w:t>Note: The maintenance costs (1</w:t>
      </w:r>
      <w:r w:rsidRPr="00F801BD">
        <w:rPr>
          <w:rFonts w:eastAsia="Times New Roman"/>
          <w:b/>
          <w:sz w:val="22"/>
          <w:szCs w:val="22"/>
          <w:vertAlign w:val="superscript"/>
          <w:lang w:eastAsia="en-US"/>
        </w:rPr>
        <w:t>st</w:t>
      </w:r>
      <w:r w:rsidRPr="00F801BD">
        <w:rPr>
          <w:rFonts w:eastAsia="Times New Roman"/>
          <w:b/>
          <w:sz w:val="22"/>
          <w:szCs w:val="22"/>
          <w:lang w:eastAsia="en-US"/>
        </w:rPr>
        <w:t xml:space="preserve"> year, 2</w:t>
      </w:r>
      <w:r w:rsidRPr="00F801BD">
        <w:rPr>
          <w:rFonts w:eastAsia="Times New Roman"/>
          <w:b/>
          <w:sz w:val="22"/>
          <w:szCs w:val="22"/>
          <w:vertAlign w:val="superscript"/>
          <w:lang w:eastAsia="en-US"/>
        </w:rPr>
        <w:t>nd</w:t>
      </w:r>
      <w:r w:rsidRPr="00F801BD">
        <w:rPr>
          <w:rFonts w:eastAsia="Times New Roman"/>
          <w:b/>
          <w:sz w:val="22"/>
          <w:szCs w:val="22"/>
          <w:lang w:eastAsia="en-US"/>
        </w:rPr>
        <w:t xml:space="preserve"> year, 3</w:t>
      </w:r>
      <w:r w:rsidRPr="00F801BD">
        <w:rPr>
          <w:rFonts w:eastAsia="Times New Roman"/>
          <w:b/>
          <w:sz w:val="22"/>
          <w:szCs w:val="22"/>
          <w:vertAlign w:val="superscript"/>
          <w:lang w:eastAsia="en-US"/>
        </w:rPr>
        <w:t>rd</w:t>
      </w:r>
      <w:r w:rsidRPr="00F801BD">
        <w:rPr>
          <w:rFonts w:eastAsia="Times New Roman"/>
          <w:b/>
          <w:sz w:val="22"/>
          <w:szCs w:val="22"/>
          <w:lang w:eastAsia="en-US"/>
        </w:rPr>
        <w:t xml:space="preserve"> year) indicated in Tables B1.1, B1.2 refer to yearly maintenance costs after the end of the project warranty period, which (project warranty) shall have a duration of at least 3 Years and shall start with the Project Final Acceptance.</w:t>
      </w:r>
    </w:p>
    <w:p w14:paraId="48701D67" w14:textId="77777777" w:rsidR="00C114A7" w:rsidRPr="00F801BD" w:rsidRDefault="00C114A7">
      <w:pPr>
        <w:spacing w:after="120"/>
        <w:jc w:val="both"/>
        <w:rPr>
          <w:rFonts w:eastAsia="Times New Roman"/>
          <w:b/>
          <w:sz w:val="22"/>
          <w:szCs w:val="22"/>
          <w:lang w:eastAsia="en-US"/>
        </w:rPr>
      </w:pPr>
    </w:p>
    <w:p w14:paraId="1024D08A" w14:textId="32819F80" w:rsidR="00C114A7" w:rsidRPr="00F801BD" w:rsidRDefault="008F0DD5" w:rsidP="00D81443">
      <w:pPr>
        <w:keepNext/>
        <w:spacing w:after="120"/>
        <w:outlineLvl w:val="2"/>
        <w:rPr>
          <w:rFonts w:eastAsia="Times New Roman"/>
          <w:sz w:val="22"/>
          <w:szCs w:val="22"/>
          <w:lang w:eastAsia="en-US"/>
        </w:rPr>
      </w:pPr>
      <w:bookmarkStart w:id="209" w:name="_Δ.8.1.1_Εξοπλισμός_(βλ._Γ.4)"/>
      <w:bookmarkStart w:id="210" w:name="Δ_8_1_1"/>
      <w:bookmarkStart w:id="211" w:name="_Toc63254462"/>
      <w:bookmarkStart w:id="212" w:name="_Toc156498862"/>
      <w:bookmarkStart w:id="213" w:name="_Toc191263693"/>
      <w:bookmarkStart w:id="214" w:name="_Toc498499732"/>
      <w:bookmarkStart w:id="215" w:name="_Toc59711803"/>
      <w:bookmarkEnd w:id="207"/>
      <w:bookmarkEnd w:id="209"/>
      <w:r w:rsidRPr="00F801BD">
        <w:rPr>
          <w:rFonts w:eastAsia="Times New Roman"/>
          <w:b/>
          <w:sz w:val="22"/>
          <w:szCs w:val="22"/>
          <w:lang w:eastAsia="en-US"/>
        </w:rPr>
        <w:t>G</w:t>
      </w:r>
      <w:r w:rsidR="00C114A7" w:rsidRPr="00F801BD">
        <w:rPr>
          <w:rFonts w:eastAsia="Times New Roman"/>
          <w:b/>
          <w:sz w:val="22"/>
          <w:szCs w:val="22"/>
          <w:lang w:eastAsia="en-US"/>
        </w:rPr>
        <w:t>.1.1</w:t>
      </w:r>
      <w:bookmarkEnd w:id="210"/>
      <w:r w:rsidR="00C114A7" w:rsidRPr="00F801BD">
        <w:rPr>
          <w:rFonts w:eastAsia="Times New Roman"/>
          <w:b/>
          <w:sz w:val="22"/>
          <w:szCs w:val="22"/>
          <w:lang w:eastAsia="en-US"/>
        </w:rPr>
        <w:tab/>
      </w:r>
      <w:bookmarkEnd w:id="208"/>
      <w:bookmarkEnd w:id="211"/>
      <w:bookmarkEnd w:id="212"/>
      <w:bookmarkEnd w:id="213"/>
      <w:r w:rsidR="00C114A7" w:rsidRPr="00F801BD">
        <w:rPr>
          <w:rFonts w:eastAsia="Times New Roman"/>
          <w:b/>
          <w:sz w:val="22"/>
          <w:szCs w:val="22"/>
          <w:lang w:eastAsia="en-US"/>
        </w:rPr>
        <w:t>Equipment</w:t>
      </w:r>
      <w:bookmarkEnd w:id="214"/>
      <w:bookmarkEnd w:id="215"/>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
        <w:gridCol w:w="1641"/>
        <w:gridCol w:w="952"/>
        <w:gridCol w:w="954"/>
        <w:gridCol w:w="822"/>
        <w:gridCol w:w="964"/>
        <w:gridCol w:w="706"/>
        <w:gridCol w:w="962"/>
        <w:gridCol w:w="632"/>
        <w:gridCol w:w="632"/>
        <w:gridCol w:w="616"/>
      </w:tblGrid>
      <w:tr w:rsidR="00C114A7" w:rsidRPr="00F801BD" w14:paraId="4F403E33" w14:textId="77777777" w:rsidTr="00D81443">
        <w:trPr>
          <w:cantSplit/>
          <w:tblHeader/>
        </w:trPr>
        <w:tc>
          <w:tcPr>
            <w:tcW w:w="346" w:type="pct"/>
            <w:vMerge w:val="restart"/>
            <w:shd w:val="clear" w:color="auto" w:fill="E6E6E6"/>
            <w:vAlign w:val="center"/>
          </w:tcPr>
          <w:p w14:paraId="6F60F9A0"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Α/Α</w:t>
            </w:r>
          </w:p>
        </w:tc>
        <w:tc>
          <w:tcPr>
            <w:tcW w:w="860" w:type="pct"/>
            <w:vMerge w:val="restart"/>
            <w:shd w:val="clear" w:color="auto" w:fill="E6E6E6"/>
            <w:vAlign w:val="center"/>
          </w:tcPr>
          <w:p w14:paraId="76555181"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DESCRIPTION</w:t>
            </w:r>
          </w:p>
        </w:tc>
        <w:tc>
          <w:tcPr>
            <w:tcW w:w="499" w:type="pct"/>
            <w:vMerge w:val="restart"/>
            <w:shd w:val="clear" w:color="auto" w:fill="E6E6E6"/>
            <w:vAlign w:val="center"/>
          </w:tcPr>
          <w:p w14:paraId="4224AEBC"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ITEM NAME</w:t>
            </w:r>
          </w:p>
        </w:tc>
        <w:tc>
          <w:tcPr>
            <w:tcW w:w="500" w:type="pct"/>
            <w:vMerge w:val="restart"/>
            <w:shd w:val="clear" w:color="auto" w:fill="E6E6E6"/>
            <w:vAlign w:val="center"/>
          </w:tcPr>
          <w:p w14:paraId="1450394B"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QUANTITY</w:t>
            </w:r>
          </w:p>
        </w:tc>
        <w:tc>
          <w:tcPr>
            <w:tcW w:w="936" w:type="pct"/>
            <w:gridSpan w:val="2"/>
            <w:shd w:val="clear" w:color="auto" w:fill="E6E6E6"/>
            <w:vAlign w:val="center"/>
          </w:tcPr>
          <w:p w14:paraId="64B2A14D"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PRICE [€]</w:t>
            </w:r>
          </w:p>
          <w:p w14:paraId="33E2E383"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c>
          <w:tcPr>
            <w:tcW w:w="370" w:type="pct"/>
            <w:shd w:val="clear" w:color="auto" w:fill="E6E6E6"/>
            <w:vAlign w:val="center"/>
          </w:tcPr>
          <w:p w14:paraId="223ED895"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VAT [€]</w:t>
            </w:r>
          </w:p>
        </w:tc>
        <w:tc>
          <w:tcPr>
            <w:tcW w:w="504" w:type="pct"/>
            <w:shd w:val="clear" w:color="auto" w:fill="E6E6E6"/>
            <w:vAlign w:val="center"/>
          </w:tcPr>
          <w:p w14:paraId="60078440"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 INCLUDING VAT [€]</w:t>
            </w:r>
          </w:p>
        </w:tc>
        <w:tc>
          <w:tcPr>
            <w:tcW w:w="985" w:type="pct"/>
            <w:gridSpan w:val="3"/>
            <w:shd w:val="clear" w:color="auto" w:fill="E6E6E6"/>
            <w:vAlign w:val="center"/>
          </w:tcPr>
          <w:p w14:paraId="1B6966F7"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 MAINTENANCE COST [€]</w:t>
            </w:r>
          </w:p>
          <w:p w14:paraId="359FD1CC"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r>
      <w:tr w:rsidR="00661E26" w:rsidRPr="00F801BD" w14:paraId="69C791B6" w14:textId="77777777" w:rsidTr="00624888">
        <w:trPr>
          <w:cantSplit/>
          <w:tblHeader/>
        </w:trPr>
        <w:tc>
          <w:tcPr>
            <w:tcW w:w="346" w:type="pct"/>
            <w:vMerge/>
            <w:shd w:val="clear" w:color="auto" w:fill="E6E6E6"/>
            <w:vAlign w:val="center"/>
          </w:tcPr>
          <w:p w14:paraId="6E9F021E" w14:textId="77777777" w:rsidR="00C114A7" w:rsidRPr="00F801BD" w:rsidRDefault="00C114A7" w:rsidP="004D19BF">
            <w:pPr>
              <w:spacing w:after="120"/>
              <w:jc w:val="center"/>
              <w:rPr>
                <w:rFonts w:eastAsia="Times New Roman"/>
                <w:sz w:val="22"/>
                <w:szCs w:val="22"/>
                <w:lang w:eastAsia="en-US"/>
              </w:rPr>
            </w:pPr>
          </w:p>
        </w:tc>
        <w:tc>
          <w:tcPr>
            <w:tcW w:w="860" w:type="pct"/>
            <w:vMerge/>
            <w:shd w:val="clear" w:color="auto" w:fill="E6E6E6"/>
            <w:vAlign w:val="center"/>
          </w:tcPr>
          <w:p w14:paraId="65211FB3" w14:textId="77777777" w:rsidR="00C114A7" w:rsidRPr="00F801BD" w:rsidRDefault="00C114A7" w:rsidP="004D19BF">
            <w:pPr>
              <w:spacing w:after="120"/>
              <w:jc w:val="center"/>
              <w:rPr>
                <w:rFonts w:eastAsia="Times New Roman"/>
                <w:sz w:val="22"/>
                <w:szCs w:val="22"/>
                <w:lang w:eastAsia="en-US"/>
              </w:rPr>
            </w:pPr>
          </w:p>
        </w:tc>
        <w:tc>
          <w:tcPr>
            <w:tcW w:w="499" w:type="pct"/>
            <w:vMerge/>
            <w:shd w:val="clear" w:color="auto" w:fill="E6E6E6"/>
            <w:vAlign w:val="center"/>
          </w:tcPr>
          <w:p w14:paraId="42C9F7F5" w14:textId="77777777" w:rsidR="00C114A7" w:rsidRPr="00F801BD" w:rsidRDefault="00C114A7" w:rsidP="004D19BF">
            <w:pPr>
              <w:spacing w:after="120"/>
              <w:jc w:val="center"/>
              <w:rPr>
                <w:rFonts w:eastAsia="Times New Roman"/>
                <w:sz w:val="22"/>
                <w:szCs w:val="22"/>
                <w:lang w:eastAsia="en-US"/>
              </w:rPr>
            </w:pPr>
          </w:p>
        </w:tc>
        <w:tc>
          <w:tcPr>
            <w:tcW w:w="500" w:type="pct"/>
            <w:vMerge/>
            <w:shd w:val="clear" w:color="auto" w:fill="E6E6E6"/>
            <w:vAlign w:val="center"/>
          </w:tcPr>
          <w:p w14:paraId="593A5B5A" w14:textId="77777777" w:rsidR="00C114A7" w:rsidRPr="00F801BD" w:rsidRDefault="00C114A7" w:rsidP="004D19BF">
            <w:pPr>
              <w:spacing w:after="120"/>
              <w:jc w:val="center"/>
              <w:rPr>
                <w:rFonts w:eastAsia="Times New Roman"/>
                <w:sz w:val="22"/>
                <w:szCs w:val="22"/>
                <w:lang w:eastAsia="en-US"/>
              </w:rPr>
            </w:pPr>
          </w:p>
        </w:tc>
        <w:tc>
          <w:tcPr>
            <w:tcW w:w="431" w:type="pct"/>
            <w:shd w:val="clear" w:color="auto" w:fill="E6E6E6"/>
            <w:vAlign w:val="center"/>
          </w:tcPr>
          <w:p w14:paraId="2ECF745F" w14:textId="77777777" w:rsidR="00C114A7" w:rsidRPr="00F801BD" w:rsidRDefault="00C114A7" w:rsidP="004D19BF">
            <w:pPr>
              <w:spacing w:after="120"/>
              <w:jc w:val="center"/>
              <w:rPr>
                <w:rFonts w:eastAsia="Times New Roman"/>
                <w:spacing w:val="-4"/>
                <w:sz w:val="22"/>
                <w:szCs w:val="22"/>
                <w:lang w:eastAsia="en-US"/>
              </w:rPr>
            </w:pPr>
            <w:r w:rsidRPr="00F801BD">
              <w:rPr>
                <w:rFonts w:eastAsia="Times New Roman"/>
                <w:spacing w:val="-4"/>
                <w:sz w:val="22"/>
                <w:szCs w:val="22"/>
                <w:lang w:eastAsia="en-US"/>
              </w:rPr>
              <w:t>UNIT PRICE</w:t>
            </w:r>
          </w:p>
        </w:tc>
        <w:tc>
          <w:tcPr>
            <w:tcW w:w="505" w:type="pct"/>
            <w:shd w:val="clear" w:color="auto" w:fill="E6E6E6"/>
            <w:vAlign w:val="center"/>
          </w:tcPr>
          <w:p w14:paraId="67B030D5"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w:t>
            </w:r>
          </w:p>
        </w:tc>
        <w:tc>
          <w:tcPr>
            <w:tcW w:w="370" w:type="pct"/>
            <w:shd w:val="clear" w:color="auto" w:fill="E6E6E6"/>
            <w:vAlign w:val="center"/>
          </w:tcPr>
          <w:p w14:paraId="6D4E50CA" w14:textId="77777777" w:rsidR="00C114A7" w:rsidRPr="00F801BD" w:rsidRDefault="00C114A7" w:rsidP="004D19BF">
            <w:pPr>
              <w:spacing w:after="120"/>
              <w:jc w:val="center"/>
              <w:rPr>
                <w:rFonts w:eastAsia="Times New Roman"/>
                <w:sz w:val="22"/>
                <w:szCs w:val="22"/>
                <w:lang w:eastAsia="en-US"/>
              </w:rPr>
            </w:pPr>
          </w:p>
        </w:tc>
        <w:tc>
          <w:tcPr>
            <w:tcW w:w="504" w:type="pct"/>
            <w:shd w:val="clear" w:color="auto" w:fill="E6E6E6"/>
            <w:vAlign w:val="center"/>
          </w:tcPr>
          <w:p w14:paraId="707E476C" w14:textId="77777777" w:rsidR="00C114A7" w:rsidRPr="00F801BD" w:rsidRDefault="00C114A7" w:rsidP="004D19BF">
            <w:pPr>
              <w:spacing w:after="120"/>
              <w:jc w:val="center"/>
              <w:rPr>
                <w:rFonts w:eastAsia="Times New Roman"/>
                <w:sz w:val="22"/>
                <w:szCs w:val="22"/>
                <w:lang w:eastAsia="en-US"/>
              </w:rPr>
            </w:pPr>
          </w:p>
        </w:tc>
        <w:tc>
          <w:tcPr>
            <w:tcW w:w="331" w:type="pct"/>
            <w:shd w:val="clear" w:color="auto" w:fill="E6E6E6"/>
            <w:vAlign w:val="center"/>
          </w:tcPr>
          <w:p w14:paraId="3786E5C2"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Year 1</w:t>
            </w:r>
          </w:p>
        </w:tc>
        <w:tc>
          <w:tcPr>
            <w:tcW w:w="331" w:type="pct"/>
            <w:shd w:val="clear" w:color="auto" w:fill="E6E6E6"/>
            <w:vAlign w:val="center"/>
          </w:tcPr>
          <w:p w14:paraId="4D291021"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Year 2</w:t>
            </w:r>
          </w:p>
        </w:tc>
        <w:tc>
          <w:tcPr>
            <w:tcW w:w="324" w:type="pct"/>
            <w:shd w:val="clear" w:color="auto" w:fill="E6E6E6"/>
            <w:vAlign w:val="center"/>
          </w:tcPr>
          <w:p w14:paraId="3B5C94DC"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Year 3</w:t>
            </w:r>
          </w:p>
        </w:tc>
      </w:tr>
      <w:tr w:rsidR="00C114A7" w:rsidRPr="00F801BD" w14:paraId="357A9595" w14:textId="77777777" w:rsidTr="00D81443">
        <w:trPr>
          <w:trHeight w:val="340"/>
        </w:trPr>
        <w:tc>
          <w:tcPr>
            <w:tcW w:w="346" w:type="pct"/>
            <w:vAlign w:val="center"/>
          </w:tcPr>
          <w:p w14:paraId="282DF27F" w14:textId="77777777" w:rsidR="00C114A7" w:rsidRPr="00F801BD" w:rsidRDefault="00C114A7" w:rsidP="004D19BF">
            <w:pPr>
              <w:spacing w:after="120"/>
              <w:jc w:val="center"/>
              <w:rPr>
                <w:rFonts w:eastAsia="Times New Roman"/>
                <w:sz w:val="22"/>
                <w:szCs w:val="22"/>
                <w:lang w:eastAsia="en-US"/>
              </w:rPr>
            </w:pPr>
          </w:p>
        </w:tc>
        <w:tc>
          <w:tcPr>
            <w:tcW w:w="860" w:type="pct"/>
            <w:vAlign w:val="center"/>
          </w:tcPr>
          <w:p w14:paraId="05BCC3E3" w14:textId="77777777" w:rsidR="00C114A7" w:rsidRPr="00F801BD" w:rsidRDefault="00C114A7" w:rsidP="004D19BF">
            <w:pPr>
              <w:spacing w:after="120"/>
              <w:jc w:val="center"/>
              <w:rPr>
                <w:rFonts w:eastAsia="Times New Roman"/>
                <w:sz w:val="22"/>
                <w:szCs w:val="22"/>
                <w:lang w:eastAsia="en-US"/>
              </w:rPr>
            </w:pPr>
          </w:p>
        </w:tc>
        <w:tc>
          <w:tcPr>
            <w:tcW w:w="499" w:type="pct"/>
            <w:vAlign w:val="center"/>
          </w:tcPr>
          <w:p w14:paraId="35B39576" w14:textId="77777777" w:rsidR="00C114A7" w:rsidRPr="00F801BD" w:rsidRDefault="00C114A7" w:rsidP="004D19BF">
            <w:pPr>
              <w:spacing w:after="120"/>
              <w:jc w:val="center"/>
              <w:rPr>
                <w:rFonts w:eastAsia="Times New Roman"/>
                <w:sz w:val="22"/>
                <w:szCs w:val="22"/>
                <w:lang w:eastAsia="en-US"/>
              </w:rPr>
            </w:pPr>
          </w:p>
        </w:tc>
        <w:tc>
          <w:tcPr>
            <w:tcW w:w="500" w:type="pct"/>
            <w:vAlign w:val="center"/>
          </w:tcPr>
          <w:p w14:paraId="457999F9" w14:textId="77777777" w:rsidR="00C114A7" w:rsidRPr="00F801BD" w:rsidRDefault="00C114A7" w:rsidP="004D19BF">
            <w:pPr>
              <w:spacing w:after="120"/>
              <w:jc w:val="center"/>
              <w:rPr>
                <w:rFonts w:eastAsia="Times New Roman"/>
                <w:sz w:val="22"/>
                <w:szCs w:val="22"/>
                <w:lang w:eastAsia="en-US"/>
              </w:rPr>
            </w:pPr>
          </w:p>
        </w:tc>
        <w:tc>
          <w:tcPr>
            <w:tcW w:w="431" w:type="pct"/>
            <w:vAlign w:val="center"/>
          </w:tcPr>
          <w:p w14:paraId="6514B195" w14:textId="77777777" w:rsidR="00C114A7" w:rsidRPr="00F801BD" w:rsidRDefault="00C114A7" w:rsidP="004D19BF">
            <w:pPr>
              <w:spacing w:after="120"/>
              <w:jc w:val="center"/>
              <w:rPr>
                <w:rFonts w:eastAsia="Times New Roman"/>
                <w:sz w:val="22"/>
                <w:szCs w:val="22"/>
                <w:lang w:eastAsia="en-US"/>
              </w:rPr>
            </w:pPr>
          </w:p>
        </w:tc>
        <w:tc>
          <w:tcPr>
            <w:tcW w:w="505" w:type="pct"/>
            <w:vAlign w:val="center"/>
          </w:tcPr>
          <w:p w14:paraId="65ED8FF2" w14:textId="77777777" w:rsidR="00C114A7" w:rsidRPr="00F801BD" w:rsidRDefault="00C114A7" w:rsidP="004D19BF">
            <w:pPr>
              <w:spacing w:after="120"/>
              <w:jc w:val="center"/>
              <w:rPr>
                <w:rFonts w:eastAsia="Times New Roman"/>
                <w:sz w:val="22"/>
                <w:szCs w:val="22"/>
                <w:lang w:eastAsia="en-US"/>
              </w:rPr>
            </w:pPr>
          </w:p>
        </w:tc>
        <w:tc>
          <w:tcPr>
            <w:tcW w:w="370" w:type="pct"/>
            <w:vAlign w:val="center"/>
          </w:tcPr>
          <w:p w14:paraId="65B8298D" w14:textId="77777777" w:rsidR="00C114A7" w:rsidRPr="00F801BD" w:rsidRDefault="00C114A7" w:rsidP="004D19BF">
            <w:pPr>
              <w:spacing w:after="120"/>
              <w:jc w:val="center"/>
              <w:rPr>
                <w:rFonts w:eastAsia="Times New Roman"/>
                <w:sz w:val="22"/>
                <w:szCs w:val="22"/>
                <w:lang w:eastAsia="en-US"/>
              </w:rPr>
            </w:pPr>
          </w:p>
        </w:tc>
        <w:tc>
          <w:tcPr>
            <w:tcW w:w="504" w:type="pct"/>
            <w:vAlign w:val="center"/>
          </w:tcPr>
          <w:p w14:paraId="651F02FA" w14:textId="77777777" w:rsidR="00C114A7" w:rsidRPr="00F801BD" w:rsidRDefault="00C114A7" w:rsidP="004D19BF">
            <w:pPr>
              <w:spacing w:after="120"/>
              <w:jc w:val="center"/>
              <w:rPr>
                <w:rFonts w:eastAsia="Times New Roman"/>
                <w:sz w:val="22"/>
                <w:szCs w:val="22"/>
                <w:lang w:eastAsia="en-US"/>
              </w:rPr>
            </w:pPr>
          </w:p>
        </w:tc>
        <w:tc>
          <w:tcPr>
            <w:tcW w:w="331" w:type="pct"/>
            <w:vAlign w:val="center"/>
          </w:tcPr>
          <w:p w14:paraId="71C21B37" w14:textId="77777777" w:rsidR="00C114A7" w:rsidRPr="00F801BD" w:rsidRDefault="00C114A7" w:rsidP="004D19BF">
            <w:pPr>
              <w:spacing w:after="120"/>
              <w:jc w:val="center"/>
              <w:rPr>
                <w:rFonts w:eastAsia="Times New Roman"/>
                <w:sz w:val="22"/>
                <w:szCs w:val="22"/>
                <w:lang w:eastAsia="en-US"/>
              </w:rPr>
            </w:pPr>
          </w:p>
        </w:tc>
        <w:tc>
          <w:tcPr>
            <w:tcW w:w="331" w:type="pct"/>
            <w:shd w:val="clear" w:color="auto" w:fill="auto"/>
            <w:vAlign w:val="center"/>
          </w:tcPr>
          <w:p w14:paraId="3E9B0A7C" w14:textId="77777777" w:rsidR="00C114A7" w:rsidRPr="00F801BD" w:rsidRDefault="00C114A7" w:rsidP="004D19BF">
            <w:pPr>
              <w:spacing w:after="120"/>
              <w:jc w:val="center"/>
              <w:rPr>
                <w:rFonts w:eastAsia="Times New Roman"/>
                <w:sz w:val="22"/>
                <w:szCs w:val="22"/>
                <w:lang w:eastAsia="en-US"/>
              </w:rPr>
            </w:pPr>
          </w:p>
        </w:tc>
        <w:tc>
          <w:tcPr>
            <w:tcW w:w="324" w:type="pct"/>
            <w:shd w:val="clear" w:color="auto" w:fill="auto"/>
            <w:vAlign w:val="center"/>
          </w:tcPr>
          <w:p w14:paraId="5CEE1A7A" w14:textId="77777777" w:rsidR="00C114A7" w:rsidRPr="00F801BD" w:rsidRDefault="00C114A7" w:rsidP="004D19BF">
            <w:pPr>
              <w:spacing w:after="120"/>
              <w:jc w:val="center"/>
              <w:rPr>
                <w:rFonts w:eastAsia="Times New Roman"/>
                <w:sz w:val="22"/>
                <w:szCs w:val="22"/>
                <w:lang w:eastAsia="en-US"/>
              </w:rPr>
            </w:pPr>
          </w:p>
        </w:tc>
      </w:tr>
      <w:tr w:rsidR="00C114A7" w:rsidRPr="00F801BD" w14:paraId="6AA6BFBF" w14:textId="77777777" w:rsidTr="00D81443">
        <w:trPr>
          <w:trHeight w:val="340"/>
        </w:trPr>
        <w:tc>
          <w:tcPr>
            <w:tcW w:w="346" w:type="pct"/>
            <w:vAlign w:val="center"/>
          </w:tcPr>
          <w:p w14:paraId="3AC9581C" w14:textId="77777777" w:rsidR="00C114A7" w:rsidRPr="00F801BD" w:rsidRDefault="00C114A7" w:rsidP="004D19BF">
            <w:pPr>
              <w:spacing w:after="120"/>
              <w:jc w:val="center"/>
              <w:rPr>
                <w:rFonts w:eastAsia="Times New Roman"/>
                <w:sz w:val="22"/>
                <w:szCs w:val="22"/>
                <w:lang w:eastAsia="en-US"/>
              </w:rPr>
            </w:pPr>
          </w:p>
        </w:tc>
        <w:tc>
          <w:tcPr>
            <w:tcW w:w="860" w:type="pct"/>
            <w:vAlign w:val="center"/>
          </w:tcPr>
          <w:p w14:paraId="594601FD" w14:textId="77777777" w:rsidR="00C114A7" w:rsidRPr="00F801BD" w:rsidRDefault="00C114A7" w:rsidP="004D19BF">
            <w:pPr>
              <w:spacing w:after="120"/>
              <w:jc w:val="center"/>
              <w:rPr>
                <w:rFonts w:eastAsia="Times New Roman"/>
                <w:sz w:val="22"/>
                <w:szCs w:val="22"/>
                <w:lang w:eastAsia="en-US"/>
              </w:rPr>
            </w:pPr>
          </w:p>
        </w:tc>
        <w:tc>
          <w:tcPr>
            <w:tcW w:w="499" w:type="pct"/>
            <w:vAlign w:val="center"/>
          </w:tcPr>
          <w:p w14:paraId="6DC71C40" w14:textId="77777777" w:rsidR="00C114A7" w:rsidRPr="00F801BD" w:rsidRDefault="00C114A7" w:rsidP="004D19BF">
            <w:pPr>
              <w:spacing w:after="120"/>
              <w:jc w:val="center"/>
              <w:rPr>
                <w:rFonts w:eastAsia="Times New Roman"/>
                <w:sz w:val="22"/>
                <w:szCs w:val="22"/>
                <w:lang w:eastAsia="en-US"/>
              </w:rPr>
            </w:pPr>
          </w:p>
        </w:tc>
        <w:tc>
          <w:tcPr>
            <w:tcW w:w="500" w:type="pct"/>
            <w:vAlign w:val="center"/>
          </w:tcPr>
          <w:p w14:paraId="0A93BF2F" w14:textId="77777777" w:rsidR="00C114A7" w:rsidRPr="00F801BD" w:rsidRDefault="00C114A7" w:rsidP="004D19BF">
            <w:pPr>
              <w:spacing w:after="120"/>
              <w:jc w:val="center"/>
              <w:rPr>
                <w:rFonts w:eastAsia="Times New Roman"/>
                <w:sz w:val="22"/>
                <w:szCs w:val="22"/>
                <w:lang w:eastAsia="en-US"/>
              </w:rPr>
            </w:pPr>
          </w:p>
        </w:tc>
        <w:tc>
          <w:tcPr>
            <w:tcW w:w="431" w:type="pct"/>
            <w:vAlign w:val="center"/>
          </w:tcPr>
          <w:p w14:paraId="611A3255" w14:textId="77777777" w:rsidR="00C114A7" w:rsidRPr="00F801BD" w:rsidRDefault="00C114A7" w:rsidP="004D19BF">
            <w:pPr>
              <w:spacing w:after="120"/>
              <w:jc w:val="center"/>
              <w:rPr>
                <w:rFonts w:eastAsia="Times New Roman"/>
                <w:sz w:val="22"/>
                <w:szCs w:val="22"/>
                <w:lang w:eastAsia="en-US"/>
              </w:rPr>
            </w:pPr>
          </w:p>
        </w:tc>
        <w:tc>
          <w:tcPr>
            <w:tcW w:w="505" w:type="pct"/>
            <w:vAlign w:val="center"/>
          </w:tcPr>
          <w:p w14:paraId="4509D2ED" w14:textId="77777777" w:rsidR="00C114A7" w:rsidRPr="00F801BD" w:rsidRDefault="00C114A7" w:rsidP="004D19BF">
            <w:pPr>
              <w:spacing w:after="120"/>
              <w:jc w:val="center"/>
              <w:rPr>
                <w:rFonts w:eastAsia="Times New Roman"/>
                <w:sz w:val="22"/>
                <w:szCs w:val="22"/>
                <w:lang w:eastAsia="en-US"/>
              </w:rPr>
            </w:pPr>
          </w:p>
        </w:tc>
        <w:tc>
          <w:tcPr>
            <w:tcW w:w="370" w:type="pct"/>
            <w:vAlign w:val="center"/>
          </w:tcPr>
          <w:p w14:paraId="24EDA517" w14:textId="77777777" w:rsidR="00C114A7" w:rsidRPr="00F801BD" w:rsidRDefault="00C114A7" w:rsidP="004D19BF">
            <w:pPr>
              <w:spacing w:after="120"/>
              <w:jc w:val="center"/>
              <w:rPr>
                <w:rFonts w:eastAsia="Times New Roman"/>
                <w:sz w:val="22"/>
                <w:szCs w:val="22"/>
                <w:lang w:eastAsia="en-US"/>
              </w:rPr>
            </w:pPr>
          </w:p>
        </w:tc>
        <w:tc>
          <w:tcPr>
            <w:tcW w:w="504" w:type="pct"/>
            <w:vAlign w:val="center"/>
          </w:tcPr>
          <w:p w14:paraId="4BE338C6" w14:textId="77777777" w:rsidR="00C114A7" w:rsidRPr="00F801BD" w:rsidRDefault="00C114A7" w:rsidP="004D19BF">
            <w:pPr>
              <w:spacing w:after="120"/>
              <w:jc w:val="center"/>
              <w:rPr>
                <w:rFonts w:eastAsia="Times New Roman"/>
                <w:sz w:val="22"/>
                <w:szCs w:val="22"/>
                <w:lang w:eastAsia="en-US"/>
              </w:rPr>
            </w:pPr>
          </w:p>
        </w:tc>
        <w:tc>
          <w:tcPr>
            <w:tcW w:w="331" w:type="pct"/>
            <w:vAlign w:val="center"/>
          </w:tcPr>
          <w:p w14:paraId="6705E077" w14:textId="77777777" w:rsidR="00C114A7" w:rsidRPr="00F801BD" w:rsidRDefault="00C114A7" w:rsidP="004D19BF">
            <w:pPr>
              <w:spacing w:after="120"/>
              <w:jc w:val="center"/>
              <w:rPr>
                <w:rFonts w:eastAsia="Times New Roman"/>
                <w:sz w:val="22"/>
                <w:szCs w:val="22"/>
                <w:lang w:eastAsia="en-US"/>
              </w:rPr>
            </w:pPr>
          </w:p>
        </w:tc>
        <w:tc>
          <w:tcPr>
            <w:tcW w:w="331" w:type="pct"/>
            <w:shd w:val="clear" w:color="auto" w:fill="auto"/>
            <w:vAlign w:val="center"/>
          </w:tcPr>
          <w:p w14:paraId="67811B95" w14:textId="77777777" w:rsidR="00C114A7" w:rsidRPr="00F801BD" w:rsidRDefault="00C114A7" w:rsidP="004D19BF">
            <w:pPr>
              <w:spacing w:after="120"/>
              <w:jc w:val="center"/>
              <w:rPr>
                <w:rFonts w:eastAsia="Times New Roman"/>
                <w:sz w:val="22"/>
                <w:szCs w:val="22"/>
                <w:lang w:eastAsia="en-US"/>
              </w:rPr>
            </w:pPr>
          </w:p>
        </w:tc>
        <w:tc>
          <w:tcPr>
            <w:tcW w:w="324" w:type="pct"/>
            <w:shd w:val="clear" w:color="auto" w:fill="auto"/>
            <w:vAlign w:val="center"/>
          </w:tcPr>
          <w:p w14:paraId="5F0C019D" w14:textId="77777777" w:rsidR="00C114A7" w:rsidRPr="00F801BD" w:rsidRDefault="00C114A7" w:rsidP="004D19BF">
            <w:pPr>
              <w:spacing w:after="120"/>
              <w:jc w:val="center"/>
              <w:rPr>
                <w:rFonts w:eastAsia="Times New Roman"/>
                <w:sz w:val="22"/>
                <w:szCs w:val="22"/>
                <w:lang w:eastAsia="en-US"/>
              </w:rPr>
            </w:pPr>
          </w:p>
        </w:tc>
      </w:tr>
      <w:tr w:rsidR="00C114A7" w:rsidRPr="00F801BD" w14:paraId="57A15203" w14:textId="77777777" w:rsidTr="00D81443">
        <w:trPr>
          <w:trHeight w:val="340"/>
        </w:trPr>
        <w:tc>
          <w:tcPr>
            <w:tcW w:w="346" w:type="pct"/>
            <w:vAlign w:val="center"/>
          </w:tcPr>
          <w:p w14:paraId="1A16E8D1" w14:textId="77777777" w:rsidR="00C114A7" w:rsidRPr="00F801BD" w:rsidRDefault="00C114A7" w:rsidP="004D19BF">
            <w:pPr>
              <w:spacing w:after="120"/>
              <w:jc w:val="center"/>
              <w:rPr>
                <w:rFonts w:eastAsia="Times New Roman"/>
                <w:sz w:val="22"/>
                <w:szCs w:val="22"/>
                <w:lang w:eastAsia="en-US"/>
              </w:rPr>
            </w:pPr>
          </w:p>
        </w:tc>
        <w:tc>
          <w:tcPr>
            <w:tcW w:w="860" w:type="pct"/>
            <w:vAlign w:val="center"/>
          </w:tcPr>
          <w:p w14:paraId="7BEE5903" w14:textId="77777777" w:rsidR="00C114A7" w:rsidRPr="00F801BD" w:rsidRDefault="00C114A7" w:rsidP="004D19BF">
            <w:pPr>
              <w:spacing w:after="120"/>
              <w:jc w:val="center"/>
              <w:rPr>
                <w:rFonts w:eastAsia="Times New Roman"/>
                <w:sz w:val="22"/>
                <w:szCs w:val="22"/>
                <w:lang w:eastAsia="en-US"/>
              </w:rPr>
            </w:pPr>
          </w:p>
        </w:tc>
        <w:tc>
          <w:tcPr>
            <w:tcW w:w="499" w:type="pct"/>
            <w:vAlign w:val="center"/>
          </w:tcPr>
          <w:p w14:paraId="01D9C60C" w14:textId="77777777" w:rsidR="00C114A7" w:rsidRPr="00F801BD" w:rsidRDefault="00C114A7" w:rsidP="004D19BF">
            <w:pPr>
              <w:spacing w:after="120"/>
              <w:jc w:val="center"/>
              <w:rPr>
                <w:rFonts w:eastAsia="Times New Roman"/>
                <w:sz w:val="22"/>
                <w:szCs w:val="22"/>
                <w:lang w:eastAsia="en-US"/>
              </w:rPr>
            </w:pPr>
          </w:p>
        </w:tc>
        <w:tc>
          <w:tcPr>
            <w:tcW w:w="500" w:type="pct"/>
            <w:vAlign w:val="center"/>
          </w:tcPr>
          <w:p w14:paraId="1A8F7AE0" w14:textId="77777777" w:rsidR="00C114A7" w:rsidRPr="00F801BD" w:rsidRDefault="00C114A7" w:rsidP="004D19BF">
            <w:pPr>
              <w:spacing w:after="120"/>
              <w:jc w:val="center"/>
              <w:rPr>
                <w:rFonts w:eastAsia="Times New Roman"/>
                <w:sz w:val="22"/>
                <w:szCs w:val="22"/>
                <w:lang w:eastAsia="en-US"/>
              </w:rPr>
            </w:pPr>
          </w:p>
        </w:tc>
        <w:tc>
          <w:tcPr>
            <w:tcW w:w="431" w:type="pct"/>
            <w:vAlign w:val="center"/>
          </w:tcPr>
          <w:p w14:paraId="0D69A5EB" w14:textId="77777777" w:rsidR="00C114A7" w:rsidRPr="00F801BD" w:rsidRDefault="00C114A7" w:rsidP="004D19BF">
            <w:pPr>
              <w:spacing w:after="120"/>
              <w:ind w:right="-106"/>
              <w:jc w:val="center"/>
              <w:rPr>
                <w:rFonts w:eastAsia="Times New Roman"/>
                <w:sz w:val="22"/>
                <w:szCs w:val="22"/>
                <w:lang w:eastAsia="en-US"/>
              </w:rPr>
            </w:pPr>
          </w:p>
        </w:tc>
        <w:tc>
          <w:tcPr>
            <w:tcW w:w="505" w:type="pct"/>
            <w:vAlign w:val="center"/>
          </w:tcPr>
          <w:p w14:paraId="290ED7E1" w14:textId="77777777" w:rsidR="00C114A7" w:rsidRPr="00F801BD" w:rsidRDefault="00C114A7" w:rsidP="004D19BF">
            <w:pPr>
              <w:spacing w:after="120"/>
              <w:jc w:val="center"/>
              <w:rPr>
                <w:rFonts w:eastAsia="Times New Roman"/>
                <w:sz w:val="22"/>
                <w:szCs w:val="22"/>
                <w:lang w:eastAsia="en-US"/>
              </w:rPr>
            </w:pPr>
          </w:p>
        </w:tc>
        <w:tc>
          <w:tcPr>
            <w:tcW w:w="370" w:type="pct"/>
            <w:vAlign w:val="center"/>
          </w:tcPr>
          <w:p w14:paraId="397C8C5C" w14:textId="77777777" w:rsidR="00C114A7" w:rsidRPr="00F801BD" w:rsidRDefault="00C114A7" w:rsidP="004D19BF">
            <w:pPr>
              <w:spacing w:after="120"/>
              <w:jc w:val="center"/>
              <w:rPr>
                <w:rFonts w:eastAsia="Times New Roman"/>
                <w:sz w:val="22"/>
                <w:szCs w:val="22"/>
                <w:lang w:eastAsia="en-US"/>
              </w:rPr>
            </w:pPr>
          </w:p>
        </w:tc>
        <w:tc>
          <w:tcPr>
            <w:tcW w:w="504" w:type="pct"/>
            <w:vAlign w:val="center"/>
          </w:tcPr>
          <w:p w14:paraId="7A21730B" w14:textId="77777777" w:rsidR="00C114A7" w:rsidRPr="00F801BD" w:rsidRDefault="00C114A7" w:rsidP="004D19BF">
            <w:pPr>
              <w:spacing w:after="120"/>
              <w:jc w:val="center"/>
              <w:rPr>
                <w:rFonts w:eastAsia="Times New Roman"/>
                <w:sz w:val="22"/>
                <w:szCs w:val="22"/>
                <w:lang w:eastAsia="en-US"/>
              </w:rPr>
            </w:pPr>
          </w:p>
        </w:tc>
        <w:tc>
          <w:tcPr>
            <w:tcW w:w="331" w:type="pct"/>
            <w:vAlign w:val="center"/>
          </w:tcPr>
          <w:p w14:paraId="70477417" w14:textId="77777777" w:rsidR="00C114A7" w:rsidRPr="00F801BD" w:rsidRDefault="00C114A7" w:rsidP="004D19BF">
            <w:pPr>
              <w:spacing w:after="120"/>
              <w:jc w:val="center"/>
              <w:rPr>
                <w:rFonts w:eastAsia="Times New Roman"/>
                <w:sz w:val="22"/>
                <w:szCs w:val="22"/>
                <w:lang w:eastAsia="en-US"/>
              </w:rPr>
            </w:pPr>
          </w:p>
        </w:tc>
        <w:tc>
          <w:tcPr>
            <w:tcW w:w="331" w:type="pct"/>
            <w:shd w:val="clear" w:color="auto" w:fill="auto"/>
            <w:vAlign w:val="center"/>
          </w:tcPr>
          <w:p w14:paraId="003D8361" w14:textId="77777777" w:rsidR="00C114A7" w:rsidRPr="00F801BD" w:rsidRDefault="00C114A7" w:rsidP="004D19BF">
            <w:pPr>
              <w:spacing w:after="120"/>
              <w:jc w:val="center"/>
              <w:rPr>
                <w:rFonts w:eastAsia="Times New Roman"/>
                <w:sz w:val="22"/>
                <w:szCs w:val="22"/>
                <w:lang w:eastAsia="en-US"/>
              </w:rPr>
            </w:pPr>
          </w:p>
        </w:tc>
        <w:tc>
          <w:tcPr>
            <w:tcW w:w="324" w:type="pct"/>
            <w:shd w:val="clear" w:color="auto" w:fill="auto"/>
            <w:vAlign w:val="center"/>
          </w:tcPr>
          <w:p w14:paraId="52E5DECD" w14:textId="77777777" w:rsidR="00C114A7" w:rsidRPr="00F801BD" w:rsidRDefault="00C114A7" w:rsidP="004D19BF">
            <w:pPr>
              <w:spacing w:after="120"/>
              <w:jc w:val="center"/>
              <w:rPr>
                <w:rFonts w:eastAsia="Times New Roman"/>
                <w:sz w:val="22"/>
                <w:szCs w:val="22"/>
                <w:lang w:eastAsia="en-US"/>
              </w:rPr>
            </w:pPr>
          </w:p>
        </w:tc>
      </w:tr>
      <w:tr w:rsidR="00C114A7" w:rsidRPr="00F801BD" w14:paraId="32456FBC" w14:textId="77777777" w:rsidTr="00D81443">
        <w:trPr>
          <w:trHeight w:val="340"/>
        </w:trPr>
        <w:tc>
          <w:tcPr>
            <w:tcW w:w="346" w:type="pct"/>
            <w:shd w:val="clear" w:color="auto" w:fill="E6E6E6"/>
            <w:vAlign w:val="center"/>
          </w:tcPr>
          <w:p w14:paraId="62D428C3" w14:textId="77777777" w:rsidR="00C114A7" w:rsidRPr="00F801BD" w:rsidRDefault="00C114A7" w:rsidP="004D19BF">
            <w:pPr>
              <w:spacing w:after="120"/>
              <w:jc w:val="center"/>
              <w:rPr>
                <w:rFonts w:eastAsia="Times New Roman"/>
                <w:b/>
                <w:sz w:val="22"/>
                <w:szCs w:val="22"/>
                <w:lang w:eastAsia="en-US"/>
              </w:rPr>
            </w:pPr>
          </w:p>
        </w:tc>
        <w:tc>
          <w:tcPr>
            <w:tcW w:w="860" w:type="pct"/>
            <w:shd w:val="clear" w:color="auto" w:fill="E6E6E6"/>
            <w:vAlign w:val="center"/>
          </w:tcPr>
          <w:p w14:paraId="002C9B5C" w14:textId="77777777" w:rsidR="00C114A7" w:rsidRPr="00F801BD" w:rsidRDefault="00C114A7" w:rsidP="004D19BF">
            <w:pPr>
              <w:spacing w:after="120"/>
              <w:jc w:val="center"/>
              <w:rPr>
                <w:rFonts w:eastAsia="Times New Roman"/>
                <w:b/>
                <w:sz w:val="22"/>
                <w:szCs w:val="22"/>
                <w:lang w:eastAsia="en-US"/>
              </w:rPr>
            </w:pPr>
          </w:p>
        </w:tc>
        <w:tc>
          <w:tcPr>
            <w:tcW w:w="499" w:type="pct"/>
            <w:shd w:val="clear" w:color="auto" w:fill="E6E6E6"/>
            <w:vAlign w:val="center"/>
          </w:tcPr>
          <w:p w14:paraId="4A50B5B8" w14:textId="77777777" w:rsidR="00C114A7" w:rsidRPr="00F801BD" w:rsidRDefault="00C114A7" w:rsidP="004D19BF">
            <w:pPr>
              <w:spacing w:after="120"/>
              <w:jc w:val="right"/>
              <w:rPr>
                <w:rFonts w:eastAsia="Times New Roman"/>
                <w:b/>
                <w:sz w:val="22"/>
                <w:szCs w:val="22"/>
                <w:lang w:eastAsia="en-US"/>
              </w:rPr>
            </w:pPr>
          </w:p>
        </w:tc>
        <w:tc>
          <w:tcPr>
            <w:tcW w:w="500" w:type="pct"/>
            <w:shd w:val="clear" w:color="auto" w:fill="E6E6E6"/>
            <w:vAlign w:val="center"/>
          </w:tcPr>
          <w:p w14:paraId="15582E83" w14:textId="77777777" w:rsidR="00C114A7" w:rsidRPr="00F801BD" w:rsidRDefault="00C114A7" w:rsidP="004D19BF">
            <w:pPr>
              <w:spacing w:after="120"/>
              <w:jc w:val="center"/>
              <w:rPr>
                <w:rFonts w:eastAsia="Times New Roman"/>
                <w:b/>
                <w:sz w:val="22"/>
                <w:szCs w:val="22"/>
                <w:lang w:eastAsia="en-US"/>
              </w:rPr>
            </w:pPr>
          </w:p>
        </w:tc>
        <w:tc>
          <w:tcPr>
            <w:tcW w:w="431" w:type="pct"/>
            <w:shd w:val="clear" w:color="auto" w:fill="E6E6E6"/>
            <w:vAlign w:val="center"/>
          </w:tcPr>
          <w:p w14:paraId="72FD1135"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TOTAL</w:t>
            </w:r>
          </w:p>
        </w:tc>
        <w:tc>
          <w:tcPr>
            <w:tcW w:w="505" w:type="pct"/>
            <w:shd w:val="clear" w:color="auto" w:fill="auto"/>
            <w:vAlign w:val="center"/>
          </w:tcPr>
          <w:p w14:paraId="718A123D"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Α</w:t>
            </w:r>
          </w:p>
        </w:tc>
        <w:tc>
          <w:tcPr>
            <w:tcW w:w="370" w:type="pct"/>
            <w:shd w:val="clear" w:color="auto" w:fill="auto"/>
            <w:vAlign w:val="center"/>
          </w:tcPr>
          <w:p w14:paraId="58EAB541" w14:textId="77777777" w:rsidR="00C114A7" w:rsidRPr="00F801BD" w:rsidRDefault="00C114A7" w:rsidP="004D19BF">
            <w:pPr>
              <w:spacing w:after="120"/>
              <w:jc w:val="center"/>
              <w:rPr>
                <w:rFonts w:eastAsia="Times New Roman"/>
                <w:b/>
                <w:sz w:val="22"/>
                <w:szCs w:val="22"/>
                <w:lang w:eastAsia="en-US"/>
              </w:rPr>
            </w:pPr>
          </w:p>
        </w:tc>
        <w:tc>
          <w:tcPr>
            <w:tcW w:w="504" w:type="pct"/>
            <w:shd w:val="clear" w:color="auto" w:fill="auto"/>
            <w:vAlign w:val="center"/>
          </w:tcPr>
          <w:p w14:paraId="3F386BA2" w14:textId="77777777" w:rsidR="00C114A7" w:rsidRPr="00F801BD" w:rsidRDefault="00C114A7" w:rsidP="004D19BF">
            <w:pPr>
              <w:spacing w:after="120"/>
              <w:jc w:val="center"/>
              <w:rPr>
                <w:rFonts w:eastAsia="Times New Roman"/>
                <w:b/>
                <w:sz w:val="22"/>
                <w:szCs w:val="22"/>
                <w:lang w:eastAsia="en-US"/>
              </w:rPr>
            </w:pPr>
          </w:p>
        </w:tc>
        <w:tc>
          <w:tcPr>
            <w:tcW w:w="331" w:type="pct"/>
            <w:shd w:val="clear" w:color="auto" w:fill="auto"/>
            <w:vAlign w:val="center"/>
          </w:tcPr>
          <w:p w14:paraId="72860AB4"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Α1</w:t>
            </w:r>
          </w:p>
        </w:tc>
        <w:tc>
          <w:tcPr>
            <w:tcW w:w="331" w:type="pct"/>
            <w:shd w:val="clear" w:color="auto" w:fill="auto"/>
            <w:vAlign w:val="center"/>
          </w:tcPr>
          <w:p w14:paraId="1B5587F7"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Α2</w:t>
            </w:r>
          </w:p>
        </w:tc>
        <w:tc>
          <w:tcPr>
            <w:tcW w:w="324" w:type="pct"/>
            <w:shd w:val="clear" w:color="auto" w:fill="auto"/>
            <w:vAlign w:val="center"/>
          </w:tcPr>
          <w:p w14:paraId="3B4DC9D9"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Α3</w:t>
            </w:r>
          </w:p>
        </w:tc>
      </w:tr>
    </w:tbl>
    <w:p w14:paraId="2CDC5A56" w14:textId="77777777" w:rsidR="008B6910" w:rsidRPr="00F801BD" w:rsidRDefault="008B6910" w:rsidP="00D81443">
      <w:pPr>
        <w:keepNext/>
        <w:spacing w:after="120"/>
        <w:rPr>
          <w:rFonts w:eastAsia="Times New Roman"/>
          <w:b/>
          <w:sz w:val="22"/>
          <w:szCs w:val="22"/>
          <w:lang w:eastAsia="en-US"/>
        </w:rPr>
      </w:pPr>
      <w:bookmarkStart w:id="216" w:name="_Toc57176015"/>
      <w:bookmarkStart w:id="217" w:name="_Toc57176525"/>
      <w:bookmarkStart w:id="218" w:name="_Toc57796385"/>
      <w:bookmarkStart w:id="219" w:name="_Toc58234304"/>
      <w:bookmarkStart w:id="220" w:name="_Toc58931804"/>
      <w:bookmarkStart w:id="221" w:name="_Toc59252683"/>
      <w:bookmarkStart w:id="222" w:name="_Toc59254353"/>
      <w:bookmarkStart w:id="223" w:name="_Toc59258532"/>
      <w:bookmarkStart w:id="224" w:name="_Toc59594624"/>
      <w:bookmarkStart w:id="225" w:name="_Toc59594978"/>
      <w:bookmarkStart w:id="226" w:name="_Toc57176037"/>
      <w:bookmarkStart w:id="227" w:name="_Toc57176547"/>
      <w:bookmarkStart w:id="228" w:name="_Toc57796407"/>
      <w:bookmarkStart w:id="229" w:name="_Toc58234326"/>
      <w:bookmarkStart w:id="230" w:name="_Toc58931826"/>
      <w:bookmarkStart w:id="231" w:name="_Toc59252705"/>
      <w:bookmarkStart w:id="232" w:name="_Toc59254375"/>
      <w:bookmarkStart w:id="233" w:name="_Toc59258554"/>
      <w:bookmarkStart w:id="234" w:name="_Toc59594646"/>
      <w:bookmarkStart w:id="235" w:name="_Toc59595000"/>
      <w:bookmarkStart w:id="236" w:name="_Toc57176047"/>
      <w:bookmarkStart w:id="237" w:name="_Toc57176557"/>
      <w:bookmarkStart w:id="238" w:name="_Toc57796417"/>
      <w:bookmarkStart w:id="239" w:name="_Toc58234336"/>
      <w:bookmarkStart w:id="240" w:name="_Toc58931836"/>
      <w:bookmarkStart w:id="241" w:name="_Toc59252715"/>
      <w:bookmarkStart w:id="242" w:name="_Toc59254385"/>
      <w:bookmarkStart w:id="243" w:name="_Toc59258564"/>
      <w:bookmarkStart w:id="244" w:name="_Toc59594656"/>
      <w:bookmarkStart w:id="245" w:name="_Toc59595010"/>
      <w:bookmarkStart w:id="246" w:name="_Toc57176057"/>
      <w:bookmarkStart w:id="247" w:name="_Toc57176567"/>
      <w:bookmarkStart w:id="248" w:name="_Toc57796427"/>
      <w:bookmarkStart w:id="249" w:name="_Toc58234346"/>
      <w:bookmarkStart w:id="250" w:name="_Toc58931846"/>
      <w:bookmarkStart w:id="251" w:name="_Toc59252725"/>
      <w:bookmarkStart w:id="252" w:name="_Toc59254395"/>
      <w:bookmarkStart w:id="253" w:name="_Toc59258574"/>
      <w:bookmarkStart w:id="254" w:name="_Toc59594666"/>
      <w:bookmarkStart w:id="255" w:name="_Toc59595020"/>
      <w:bookmarkStart w:id="256" w:name="_Toc57176067"/>
      <w:bookmarkStart w:id="257" w:name="_Toc57176577"/>
      <w:bookmarkStart w:id="258" w:name="_Toc57796437"/>
      <w:bookmarkStart w:id="259" w:name="_Toc58234356"/>
      <w:bookmarkStart w:id="260" w:name="_Toc58931856"/>
      <w:bookmarkStart w:id="261" w:name="_Toc59252735"/>
      <w:bookmarkStart w:id="262" w:name="_Toc59254405"/>
      <w:bookmarkStart w:id="263" w:name="_Toc59258584"/>
      <w:bookmarkStart w:id="264" w:name="_Toc59594676"/>
      <w:bookmarkStart w:id="265" w:name="_Toc59595030"/>
      <w:bookmarkStart w:id="266" w:name="_Δ.8.1.2_Έτοιμο_Λογισμικό_(βλ._Γ.5,_"/>
      <w:bookmarkStart w:id="267" w:name="_Toc59595040"/>
      <w:bookmarkStart w:id="268" w:name="_Toc63254463"/>
      <w:bookmarkStart w:id="269" w:name="_Toc156498863"/>
      <w:bookmarkStart w:id="270" w:name="_Toc191263694"/>
      <w:bookmarkStart w:id="271" w:name="_Toc498499733"/>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1C826352" w14:textId="092C1B68" w:rsidR="00C114A7" w:rsidRPr="00F801BD" w:rsidRDefault="008F0DD5" w:rsidP="00D81443">
      <w:pPr>
        <w:keepNext/>
        <w:spacing w:after="120"/>
        <w:outlineLvl w:val="2"/>
        <w:rPr>
          <w:rFonts w:eastAsia="Times New Roman"/>
          <w:b/>
          <w:sz w:val="22"/>
          <w:szCs w:val="22"/>
          <w:lang w:eastAsia="en-US"/>
        </w:rPr>
      </w:pPr>
      <w:bookmarkStart w:id="272" w:name="_Toc59711804"/>
      <w:r w:rsidRPr="00F801BD">
        <w:rPr>
          <w:rFonts w:eastAsia="Times New Roman"/>
          <w:b/>
          <w:sz w:val="22"/>
          <w:szCs w:val="22"/>
          <w:lang w:eastAsia="en-US"/>
        </w:rPr>
        <w:t>G</w:t>
      </w:r>
      <w:r w:rsidR="00C114A7" w:rsidRPr="00F801BD">
        <w:rPr>
          <w:rFonts w:eastAsia="Times New Roman"/>
          <w:b/>
          <w:sz w:val="22"/>
          <w:szCs w:val="22"/>
          <w:lang w:eastAsia="en-US"/>
        </w:rPr>
        <w:t>.1.2</w:t>
      </w:r>
      <w:r w:rsidR="00C114A7" w:rsidRPr="00F801BD">
        <w:rPr>
          <w:rFonts w:eastAsia="Times New Roman"/>
          <w:b/>
          <w:sz w:val="22"/>
          <w:szCs w:val="22"/>
          <w:lang w:eastAsia="en-US"/>
        </w:rPr>
        <w:tab/>
      </w:r>
      <w:bookmarkEnd w:id="267"/>
      <w:bookmarkEnd w:id="268"/>
      <w:bookmarkEnd w:id="269"/>
      <w:bookmarkEnd w:id="270"/>
      <w:r w:rsidR="00C114A7" w:rsidRPr="00F801BD">
        <w:rPr>
          <w:rFonts w:eastAsia="Times New Roman"/>
          <w:b/>
          <w:sz w:val="22"/>
          <w:szCs w:val="22"/>
          <w:lang w:eastAsia="en-US"/>
        </w:rPr>
        <w:t>Software</w:t>
      </w:r>
      <w:bookmarkEnd w:id="271"/>
      <w:bookmarkEnd w:id="272"/>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1662"/>
        <w:gridCol w:w="972"/>
        <w:gridCol w:w="969"/>
        <w:gridCol w:w="826"/>
        <w:gridCol w:w="833"/>
        <w:gridCol w:w="830"/>
        <w:gridCol w:w="830"/>
        <w:gridCol w:w="691"/>
        <w:gridCol w:w="693"/>
        <w:gridCol w:w="554"/>
      </w:tblGrid>
      <w:tr w:rsidR="00185851" w:rsidRPr="00F801BD" w14:paraId="4C5A0193" w14:textId="77777777" w:rsidTr="00D81443">
        <w:trPr>
          <w:cantSplit/>
          <w:tblHeader/>
        </w:trPr>
        <w:tc>
          <w:tcPr>
            <w:tcW w:w="348" w:type="pct"/>
            <w:vMerge w:val="restart"/>
            <w:shd w:val="clear" w:color="auto" w:fill="E6E6E6"/>
            <w:vAlign w:val="center"/>
          </w:tcPr>
          <w:p w14:paraId="5128FE9B"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Α/Α</w:t>
            </w:r>
          </w:p>
        </w:tc>
        <w:tc>
          <w:tcPr>
            <w:tcW w:w="872" w:type="pct"/>
            <w:vMerge w:val="restart"/>
            <w:shd w:val="clear" w:color="auto" w:fill="E6E6E6"/>
            <w:vAlign w:val="center"/>
          </w:tcPr>
          <w:p w14:paraId="2CBC5488"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DESCRIPTION</w:t>
            </w:r>
          </w:p>
        </w:tc>
        <w:tc>
          <w:tcPr>
            <w:tcW w:w="510" w:type="pct"/>
            <w:vMerge w:val="restart"/>
            <w:shd w:val="clear" w:color="auto" w:fill="E6E6E6"/>
            <w:vAlign w:val="center"/>
          </w:tcPr>
          <w:p w14:paraId="50039F2D"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ITEM NAME</w:t>
            </w:r>
          </w:p>
        </w:tc>
        <w:tc>
          <w:tcPr>
            <w:tcW w:w="508" w:type="pct"/>
            <w:vMerge w:val="restart"/>
            <w:shd w:val="clear" w:color="auto" w:fill="E6E6E6"/>
            <w:vAlign w:val="center"/>
          </w:tcPr>
          <w:p w14:paraId="35FE5CE9"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QUANTITY</w:t>
            </w:r>
          </w:p>
        </w:tc>
        <w:tc>
          <w:tcPr>
            <w:tcW w:w="870" w:type="pct"/>
            <w:gridSpan w:val="2"/>
            <w:shd w:val="clear" w:color="auto" w:fill="E6E6E6"/>
            <w:vAlign w:val="center"/>
          </w:tcPr>
          <w:p w14:paraId="7A3F2F22"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PRICE [€]</w:t>
            </w:r>
          </w:p>
          <w:p w14:paraId="6500190B"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c>
          <w:tcPr>
            <w:tcW w:w="436" w:type="pct"/>
            <w:vMerge w:val="restart"/>
            <w:shd w:val="clear" w:color="auto" w:fill="E6E6E6"/>
            <w:vAlign w:val="center"/>
          </w:tcPr>
          <w:p w14:paraId="4FCDB833"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VAT [€]</w:t>
            </w:r>
          </w:p>
        </w:tc>
        <w:tc>
          <w:tcPr>
            <w:tcW w:w="436" w:type="pct"/>
            <w:vMerge w:val="restart"/>
            <w:shd w:val="clear" w:color="auto" w:fill="E6E6E6"/>
            <w:vAlign w:val="center"/>
          </w:tcPr>
          <w:p w14:paraId="22206A60"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 INCLUDING VAT [€]</w:t>
            </w:r>
          </w:p>
        </w:tc>
        <w:tc>
          <w:tcPr>
            <w:tcW w:w="1018" w:type="pct"/>
            <w:gridSpan w:val="3"/>
            <w:shd w:val="clear" w:color="auto" w:fill="E6E6E6"/>
            <w:vAlign w:val="center"/>
          </w:tcPr>
          <w:p w14:paraId="509DA34A"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 MAINTENANCE COST [€]</w:t>
            </w:r>
          </w:p>
          <w:p w14:paraId="4A8E337C"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r>
      <w:tr w:rsidR="00185851" w:rsidRPr="00F801BD" w14:paraId="2604820A" w14:textId="77777777" w:rsidTr="00D81443">
        <w:trPr>
          <w:cantSplit/>
          <w:tblHeader/>
        </w:trPr>
        <w:tc>
          <w:tcPr>
            <w:tcW w:w="348" w:type="pct"/>
            <w:vMerge/>
            <w:shd w:val="clear" w:color="auto" w:fill="E6E6E6"/>
            <w:vAlign w:val="center"/>
          </w:tcPr>
          <w:p w14:paraId="33FB42F7" w14:textId="77777777" w:rsidR="00C114A7" w:rsidRPr="00F801BD" w:rsidRDefault="00C114A7" w:rsidP="004D19BF">
            <w:pPr>
              <w:spacing w:after="120"/>
              <w:jc w:val="center"/>
              <w:rPr>
                <w:rFonts w:eastAsia="Times New Roman"/>
                <w:sz w:val="22"/>
                <w:szCs w:val="22"/>
                <w:lang w:eastAsia="en-US"/>
              </w:rPr>
            </w:pPr>
          </w:p>
        </w:tc>
        <w:tc>
          <w:tcPr>
            <w:tcW w:w="872" w:type="pct"/>
            <w:vMerge/>
            <w:shd w:val="clear" w:color="auto" w:fill="E6E6E6"/>
            <w:vAlign w:val="center"/>
          </w:tcPr>
          <w:p w14:paraId="4944BA0C" w14:textId="77777777" w:rsidR="00C114A7" w:rsidRPr="00F801BD" w:rsidRDefault="00C114A7" w:rsidP="004D19BF">
            <w:pPr>
              <w:spacing w:after="120"/>
              <w:jc w:val="center"/>
              <w:rPr>
                <w:rFonts w:eastAsia="Times New Roman"/>
                <w:sz w:val="22"/>
                <w:szCs w:val="22"/>
                <w:lang w:eastAsia="en-US"/>
              </w:rPr>
            </w:pPr>
          </w:p>
        </w:tc>
        <w:tc>
          <w:tcPr>
            <w:tcW w:w="510" w:type="pct"/>
            <w:vMerge/>
            <w:shd w:val="clear" w:color="auto" w:fill="E6E6E6"/>
            <w:vAlign w:val="center"/>
          </w:tcPr>
          <w:p w14:paraId="6CA240AA" w14:textId="77777777" w:rsidR="00C114A7" w:rsidRPr="00F801BD" w:rsidRDefault="00C114A7" w:rsidP="004D19BF">
            <w:pPr>
              <w:spacing w:after="120"/>
              <w:jc w:val="center"/>
              <w:rPr>
                <w:rFonts w:eastAsia="Times New Roman"/>
                <w:sz w:val="22"/>
                <w:szCs w:val="22"/>
                <w:lang w:eastAsia="en-US"/>
              </w:rPr>
            </w:pPr>
          </w:p>
        </w:tc>
        <w:tc>
          <w:tcPr>
            <w:tcW w:w="508" w:type="pct"/>
            <w:vMerge/>
            <w:shd w:val="clear" w:color="auto" w:fill="E6E6E6"/>
            <w:vAlign w:val="center"/>
          </w:tcPr>
          <w:p w14:paraId="27979F96" w14:textId="77777777" w:rsidR="00C114A7" w:rsidRPr="00F801BD" w:rsidRDefault="00C114A7" w:rsidP="004D19BF">
            <w:pPr>
              <w:spacing w:after="120"/>
              <w:jc w:val="center"/>
              <w:rPr>
                <w:rFonts w:eastAsia="Times New Roman"/>
                <w:sz w:val="22"/>
                <w:szCs w:val="22"/>
                <w:lang w:eastAsia="en-US"/>
              </w:rPr>
            </w:pPr>
          </w:p>
        </w:tc>
        <w:tc>
          <w:tcPr>
            <w:tcW w:w="433" w:type="pct"/>
            <w:shd w:val="clear" w:color="auto" w:fill="E6E6E6"/>
            <w:vAlign w:val="center"/>
          </w:tcPr>
          <w:p w14:paraId="7ED211A2" w14:textId="77777777" w:rsidR="00C114A7" w:rsidRPr="00F801BD" w:rsidRDefault="00C114A7" w:rsidP="004D19BF">
            <w:pPr>
              <w:spacing w:after="120"/>
              <w:jc w:val="center"/>
              <w:rPr>
                <w:rFonts w:eastAsia="Times New Roman"/>
                <w:spacing w:val="-4"/>
                <w:sz w:val="22"/>
                <w:szCs w:val="22"/>
                <w:lang w:eastAsia="en-US"/>
              </w:rPr>
            </w:pPr>
            <w:r w:rsidRPr="00F801BD">
              <w:rPr>
                <w:rFonts w:eastAsia="Times New Roman"/>
                <w:spacing w:val="-4"/>
                <w:sz w:val="22"/>
                <w:szCs w:val="22"/>
                <w:lang w:eastAsia="en-US"/>
              </w:rPr>
              <w:t>UNIT PRICE</w:t>
            </w:r>
          </w:p>
        </w:tc>
        <w:tc>
          <w:tcPr>
            <w:tcW w:w="437" w:type="pct"/>
            <w:shd w:val="clear" w:color="auto" w:fill="E6E6E6"/>
            <w:vAlign w:val="center"/>
          </w:tcPr>
          <w:p w14:paraId="5BFB7361"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w:t>
            </w:r>
          </w:p>
        </w:tc>
        <w:tc>
          <w:tcPr>
            <w:tcW w:w="436" w:type="pct"/>
            <w:vMerge/>
            <w:shd w:val="clear" w:color="auto" w:fill="E6E6E6"/>
            <w:vAlign w:val="center"/>
          </w:tcPr>
          <w:p w14:paraId="58863012" w14:textId="77777777" w:rsidR="00C114A7" w:rsidRPr="00F801BD" w:rsidRDefault="00C114A7" w:rsidP="004D19BF">
            <w:pPr>
              <w:spacing w:after="120"/>
              <w:jc w:val="center"/>
              <w:rPr>
                <w:rFonts w:eastAsia="Times New Roman"/>
                <w:sz w:val="22"/>
                <w:szCs w:val="22"/>
                <w:lang w:eastAsia="en-US"/>
              </w:rPr>
            </w:pPr>
          </w:p>
        </w:tc>
        <w:tc>
          <w:tcPr>
            <w:tcW w:w="436" w:type="pct"/>
            <w:vMerge/>
            <w:shd w:val="clear" w:color="auto" w:fill="E6E6E6"/>
            <w:vAlign w:val="center"/>
          </w:tcPr>
          <w:p w14:paraId="2EEF0898" w14:textId="77777777" w:rsidR="00C114A7" w:rsidRPr="00F801BD" w:rsidRDefault="00C114A7" w:rsidP="004D19BF">
            <w:pPr>
              <w:spacing w:after="120"/>
              <w:jc w:val="center"/>
              <w:rPr>
                <w:rFonts w:eastAsia="Times New Roman"/>
                <w:sz w:val="22"/>
                <w:szCs w:val="22"/>
                <w:lang w:eastAsia="en-US"/>
              </w:rPr>
            </w:pPr>
          </w:p>
        </w:tc>
        <w:tc>
          <w:tcPr>
            <w:tcW w:w="363" w:type="pct"/>
            <w:shd w:val="clear" w:color="auto" w:fill="E6E6E6"/>
            <w:vAlign w:val="center"/>
          </w:tcPr>
          <w:p w14:paraId="232971D5"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Year 1</w:t>
            </w:r>
          </w:p>
        </w:tc>
        <w:tc>
          <w:tcPr>
            <w:tcW w:w="364" w:type="pct"/>
            <w:shd w:val="clear" w:color="auto" w:fill="E6E6E6"/>
            <w:vAlign w:val="center"/>
          </w:tcPr>
          <w:p w14:paraId="0800BE37"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Year 2</w:t>
            </w:r>
          </w:p>
        </w:tc>
        <w:tc>
          <w:tcPr>
            <w:tcW w:w="291" w:type="pct"/>
            <w:shd w:val="clear" w:color="auto" w:fill="E6E6E6"/>
            <w:vAlign w:val="center"/>
          </w:tcPr>
          <w:p w14:paraId="1F8E028C"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Year 3</w:t>
            </w:r>
          </w:p>
        </w:tc>
      </w:tr>
      <w:tr w:rsidR="00185851" w:rsidRPr="00F801BD" w14:paraId="70CA62D6" w14:textId="77777777" w:rsidTr="00D81443">
        <w:trPr>
          <w:trHeight w:val="340"/>
        </w:trPr>
        <w:tc>
          <w:tcPr>
            <w:tcW w:w="348" w:type="pct"/>
            <w:vAlign w:val="center"/>
          </w:tcPr>
          <w:p w14:paraId="15FD708F" w14:textId="77777777" w:rsidR="00C114A7" w:rsidRPr="00F801BD" w:rsidRDefault="00C114A7" w:rsidP="004D19BF">
            <w:pPr>
              <w:spacing w:after="120"/>
              <w:jc w:val="center"/>
              <w:rPr>
                <w:rFonts w:eastAsia="Times New Roman"/>
                <w:sz w:val="22"/>
                <w:szCs w:val="22"/>
                <w:lang w:eastAsia="en-US"/>
              </w:rPr>
            </w:pPr>
          </w:p>
        </w:tc>
        <w:tc>
          <w:tcPr>
            <w:tcW w:w="872" w:type="pct"/>
            <w:vAlign w:val="center"/>
          </w:tcPr>
          <w:p w14:paraId="36D3D6E5" w14:textId="77777777" w:rsidR="00C114A7" w:rsidRPr="00F801BD" w:rsidRDefault="00C114A7" w:rsidP="004D19BF">
            <w:pPr>
              <w:spacing w:after="120"/>
              <w:jc w:val="center"/>
              <w:rPr>
                <w:rFonts w:eastAsia="Times New Roman"/>
                <w:sz w:val="22"/>
                <w:szCs w:val="22"/>
                <w:lang w:eastAsia="en-US"/>
              </w:rPr>
            </w:pPr>
          </w:p>
        </w:tc>
        <w:tc>
          <w:tcPr>
            <w:tcW w:w="510" w:type="pct"/>
            <w:vAlign w:val="center"/>
          </w:tcPr>
          <w:p w14:paraId="77E7EAD3" w14:textId="77777777" w:rsidR="00C114A7" w:rsidRPr="00F801BD" w:rsidRDefault="00C114A7" w:rsidP="004D19BF">
            <w:pPr>
              <w:spacing w:after="120"/>
              <w:jc w:val="center"/>
              <w:rPr>
                <w:rFonts w:eastAsia="Times New Roman"/>
                <w:sz w:val="22"/>
                <w:szCs w:val="22"/>
                <w:lang w:eastAsia="en-US"/>
              </w:rPr>
            </w:pPr>
          </w:p>
        </w:tc>
        <w:tc>
          <w:tcPr>
            <w:tcW w:w="508" w:type="pct"/>
            <w:vAlign w:val="center"/>
          </w:tcPr>
          <w:p w14:paraId="1728A67A" w14:textId="77777777" w:rsidR="00C114A7" w:rsidRPr="00F801BD" w:rsidRDefault="00C114A7" w:rsidP="004D19BF">
            <w:pPr>
              <w:spacing w:after="120"/>
              <w:jc w:val="center"/>
              <w:rPr>
                <w:rFonts w:eastAsia="Times New Roman"/>
                <w:sz w:val="22"/>
                <w:szCs w:val="22"/>
                <w:lang w:eastAsia="en-US"/>
              </w:rPr>
            </w:pPr>
          </w:p>
        </w:tc>
        <w:tc>
          <w:tcPr>
            <w:tcW w:w="433" w:type="pct"/>
            <w:vAlign w:val="center"/>
          </w:tcPr>
          <w:p w14:paraId="0D8759AF" w14:textId="77777777" w:rsidR="00C114A7" w:rsidRPr="00F801BD" w:rsidRDefault="00C114A7" w:rsidP="004D19BF">
            <w:pPr>
              <w:spacing w:after="120"/>
              <w:jc w:val="center"/>
              <w:rPr>
                <w:rFonts w:eastAsia="Times New Roman"/>
                <w:sz w:val="22"/>
                <w:szCs w:val="22"/>
                <w:lang w:eastAsia="en-US"/>
              </w:rPr>
            </w:pPr>
          </w:p>
        </w:tc>
        <w:tc>
          <w:tcPr>
            <w:tcW w:w="437" w:type="pct"/>
            <w:vAlign w:val="center"/>
          </w:tcPr>
          <w:p w14:paraId="1C884D5E" w14:textId="77777777" w:rsidR="00C114A7" w:rsidRPr="00F801BD" w:rsidRDefault="00C114A7" w:rsidP="004D19BF">
            <w:pPr>
              <w:spacing w:after="120"/>
              <w:jc w:val="center"/>
              <w:rPr>
                <w:rFonts w:eastAsia="Times New Roman"/>
                <w:sz w:val="22"/>
                <w:szCs w:val="22"/>
                <w:lang w:eastAsia="en-US"/>
              </w:rPr>
            </w:pPr>
          </w:p>
        </w:tc>
        <w:tc>
          <w:tcPr>
            <w:tcW w:w="436" w:type="pct"/>
            <w:vAlign w:val="center"/>
          </w:tcPr>
          <w:p w14:paraId="340CCADE" w14:textId="77777777" w:rsidR="00C114A7" w:rsidRPr="00F801BD" w:rsidRDefault="00C114A7" w:rsidP="004D19BF">
            <w:pPr>
              <w:spacing w:after="120"/>
              <w:jc w:val="center"/>
              <w:rPr>
                <w:rFonts w:eastAsia="Times New Roman"/>
                <w:sz w:val="22"/>
                <w:szCs w:val="22"/>
                <w:lang w:eastAsia="en-US"/>
              </w:rPr>
            </w:pPr>
          </w:p>
        </w:tc>
        <w:tc>
          <w:tcPr>
            <w:tcW w:w="436" w:type="pct"/>
            <w:vAlign w:val="center"/>
          </w:tcPr>
          <w:p w14:paraId="69CF7792" w14:textId="77777777" w:rsidR="00C114A7" w:rsidRPr="00F801BD" w:rsidRDefault="00C114A7" w:rsidP="004D19BF">
            <w:pPr>
              <w:spacing w:after="120"/>
              <w:jc w:val="center"/>
              <w:rPr>
                <w:rFonts w:eastAsia="Times New Roman"/>
                <w:sz w:val="22"/>
                <w:szCs w:val="22"/>
                <w:lang w:eastAsia="en-US"/>
              </w:rPr>
            </w:pPr>
          </w:p>
        </w:tc>
        <w:tc>
          <w:tcPr>
            <w:tcW w:w="363" w:type="pct"/>
            <w:vAlign w:val="center"/>
          </w:tcPr>
          <w:p w14:paraId="572AFC78" w14:textId="77777777" w:rsidR="00C114A7" w:rsidRPr="00F801BD" w:rsidRDefault="00C114A7" w:rsidP="004D19BF">
            <w:pPr>
              <w:spacing w:after="120"/>
              <w:jc w:val="center"/>
              <w:rPr>
                <w:rFonts w:eastAsia="Times New Roman"/>
                <w:sz w:val="22"/>
                <w:szCs w:val="22"/>
                <w:lang w:eastAsia="en-US"/>
              </w:rPr>
            </w:pPr>
          </w:p>
        </w:tc>
        <w:tc>
          <w:tcPr>
            <w:tcW w:w="364" w:type="pct"/>
            <w:shd w:val="clear" w:color="auto" w:fill="auto"/>
            <w:vAlign w:val="center"/>
          </w:tcPr>
          <w:p w14:paraId="27247F08" w14:textId="77777777" w:rsidR="00C114A7" w:rsidRPr="00F801BD" w:rsidRDefault="00C114A7" w:rsidP="004D19BF">
            <w:pPr>
              <w:spacing w:after="120"/>
              <w:jc w:val="center"/>
              <w:rPr>
                <w:rFonts w:eastAsia="Times New Roman"/>
                <w:sz w:val="22"/>
                <w:szCs w:val="22"/>
                <w:lang w:eastAsia="en-US"/>
              </w:rPr>
            </w:pPr>
          </w:p>
        </w:tc>
        <w:tc>
          <w:tcPr>
            <w:tcW w:w="291" w:type="pct"/>
            <w:shd w:val="clear" w:color="auto" w:fill="auto"/>
            <w:vAlign w:val="center"/>
          </w:tcPr>
          <w:p w14:paraId="3E2A1DEA" w14:textId="77777777" w:rsidR="00C114A7" w:rsidRPr="00F801BD" w:rsidRDefault="00C114A7" w:rsidP="004D19BF">
            <w:pPr>
              <w:spacing w:after="120"/>
              <w:jc w:val="center"/>
              <w:rPr>
                <w:rFonts w:eastAsia="Times New Roman"/>
                <w:sz w:val="22"/>
                <w:szCs w:val="22"/>
                <w:lang w:eastAsia="en-US"/>
              </w:rPr>
            </w:pPr>
          </w:p>
        </w:tc>
      </w:tr>
      <w:tr w:rsidR="00185851" w:rsidRPr="00F801BD" w14:paraId="71D3DD12" w14:textId="77777777" w:rsidTr="00D81443">
        <w:trPr>
          <w:trHeight w:val="340"/>
        </w:trPr>
        <w:tc>
          <w:tcPr>
            <w:tcW w:w="348" w:type="pct"/>
            <w:vAlign w:val="center"/>
          </w:tcPr>
          <w:p w14:paraId="1F3E9ADD" w14:textId="77777777" w:rsidR="00C114A7" w:rsidRPr="00F801BD" w:rsidRDefault="00C114A7" w:rsidP="004D19BF">
            <w:pPr>
              <w:spacing w:after="120"/>
              <w:jc w:val="center"/>
              <w:rPr>
                <w:rFonts w:eastAsia="Times New Roman"/>
                <w:sz w:val="22"/>
                <w:szCs w:val="22"/>
                <w:lang w:eastAsia="en-US"/>
              </w:rPr>
            </w:pPr>
          </w:p>
        </w:tc>
        <w:tc>
          <w:tcPr>
            <w:tcW w:w="872" w:type="pct"/>
            <w:vAlign w:val="center"/>
          </w:tcPr>
          <w:p w14:paraId="3FC7D226" w14:textId="77777777" w:rsidR="00C114A7" w:rsidRPr="00F801BD" w:rsidRDefault="00C114A7" w:rsidP="004D19BF">
            <w:pPr>
              <w:spacing w:after="120"/>
              <w:jc w:val="center"/>
              <w:rPr>
                <w:rFonts w:eastAsia="Times New Roman"/>
                <w:sz w:val="22"/>
                <w:szCs w:val="22"/>
                <w:lang w:eastAsia="en-US"/>
              </w:rPr>
            </w:pPr>
          </w:p>
        </w:tc>
        <w:tc>
          <w:tcPr>
            <w:tcW w:w="510" w:type="pct"/>
            <w:vAlign w:val="center"/>
          </w:tcPr>
          <w:p w14:paraId="6FD5C8AE" w14:textId="77777777" w:rsidR="00C114A7" w:rsidRPr="00F801BD" w:rsidRDefault="00C114A7" w:rsidP="004D19BF">
            <w:pPr>
              <w:spacing w:after="120"/>
              <w:jc w:val="center"/>
              <w:rPr>
                <w:rFonts w:eastAsia="Times New Roman"/>
                <w:sz w:val="22"/>
                <w:szCs w:val="22"/>
                <w:lang w:eastAsia="en-US"/>
              </w:rPr>
            </w:pPr>
          </w:p>
        </w:tc>
        <w:tc>
          <w:tcPr>
            <w:tcW w:w="508" w:type="pct"/>
            <w:vAlign w:val="center"/>
          </w:tcPr>
          <w:p w14:paraId="7780A2FC" w14:textId="77777777" w:rsidR="00C114A7" w:rsidRPr="00F801BD" w:rsidRDefault="00C114A7" w:rsidP="004D19BF">
            <w:pPr>
              <w:spacing w:after="120"/>
              <w:jc w:val="center"/>
              <w:rPr>
                <w:rFonts w:eastAsia="Times New Roman"/>
                <w:sz w:val="22"/>
                <w:szCs w:val="22"/>
                <w:lang w:eastAsia="en-US"/>
              </w:rPr>
            </w:pPr>
          </w:p>
        </w:tc>
        <w:tc>
          <w:tcPr>
            <w:tcW w:w="433" w:type="pct"/>
            <w:vAlign w:val="center"/>
          </w:tcPr>
          <w:p w14:paraId="1CF98D6B" w14:textId="77777777" w:rsidR="00C114A7" w:rsidRPr="00F801BD" w:rsidRDefault="00C114A7" w:rsidP="004D19BF">
            <w:pPr>
              <w:spacing w:after="120"/>
              <w:jc w:val="center"/>
              <w:rPr>
                <w:rFonts w:eastAsia="Times New Roman"/>
                <w:sz w:val="22"/>
                <w:szCs w:val="22"/>
                <w:lang w:eastAsia="en-US"/>
              </w:rPr>
            </w:pPr>
          </w:p>
        </w:tc>
        <w:tc>
          <w:tcPr>
            <w:tcW w:w="437" w:type="pct"/>
            <w:vAlign w:val="center"/>
          </w:tcPr>
          <w:p w14:paraId="2CB2FCB1" w14:textId="77777777" w:rsidR="00C114A7" w:rsidRPr="00F801BD" w:rsidRDefault="00C114A7" w:rsidP="004D19BF">
            <w:pPr>
              <w:spacing w:after="120"/>
              <w:jc w:val="center"/>
              <w:rPr>
                <w:rFonts w:eastAsia="Times New Roman"/>
                <w:sz w:val="22"/>
                <w:szCs w:val="22"/>
                <w:lang w:eastAsia="en-US"/>
              </w:rPr>
            </w:pPr>
          </w:p>
        </w:tc>
        <w:tc>
          <w:tcPr>
            <w:tcW w:w="436" w:type="pct"/>
            <w:vAlign w:val="center"/>
          </w:tcPr>
          <w:p w14:paraId="6994DC54" w14:textId="77777777" w:rsidR="00C114A7" w:rsidRPr="00F801BD" w:rsidRDefault="00C114A7" w:rsidP="004D19BF">
            <w:pPr>
              <w:spacing w:after="120"/>
              <w:jc w:val="center"/>
              <w:rPr>
                <w:rFonts w:eastAsia="Times New Roman"/>
                <w:sz w:val="22"/>
                <w:szCs w:val="22"/>
                <w:lang w:eastAsia="en-US"/>
              </w:rPr>
            </w:pPr>
          </w:p>
        </w:tc>
        <w:tc>
          <w:tcPr>
            <w:tcW w:w="436" w:type="pct"/>
            <w:vAlign w:val="center"/>
          </w:tcPr>
          <w:p w14:paraId="0ED56E0B" w14:textId="77777777" w:rsidR="00C114A7" w:rsidRPr="00F801BD" w:rsidRDefault="00C114A7" w:rsidP="004D19BF">
            <w:pPr>
              <w:spacing w:after="120"/>
              <w:jc w:val="center"/>
              <w:rPr>
                <w:rFonts w:eastAsia="Times New Roman"/>
                <w:sz w:val="22"/>
                <w:szCs w:val="22"/>
                <w:lang w:eastAsia="en-US"/>
              </w:rPr>
            </w:pPr>
          </w:p>
        </w:tc>
        <w:tc>
          <w:tcPr>
            <w:tcW w:w="363" w:type="pct"/>
            <w:vAlign w:val="center"/>
          </w:tcPr>
          <w:p w14:paraId="2CEB4236" w14:textId="77777777" w:rsidR="00C114A7" w:rsidRPr="00F801BD" w:rsidRDefault="00C114A7" w:rsidP="004D19BF">
            <w:pPr>
              <w:spacing w:after="120"/>
              <w:jc w:val="center"/>
              <w:rPr>
                <w:rFonts w:eastAsia="Times New Roman"/>
                <w:sz w:val="22"/>
                <w:szCs w:val="22"/>
                <w:lang w:eastAsia="en-US"/>
              </w:rPr>
            </w:pPr>
          </w:p>
        </w:tc>
        <w:tc>
          <w:tcPr>
            <w:tcW w:w="364" w:type="pct"/>
            <w:shd w:val="clear" w:color="auto" w:fill="auto"/>
            <w:vAlign w:val="center"/>
          </w:tcPr>
          <w:p w14:paraId="5857DD85" w14:textId="77777777" w:rsidR="00C114A7" w:rsidRPr="00F801BD" w:rsidRDefault="00C114A7" w:rsidP="004D19BF">
            <w:pPr>
              <w:spacing w:after="120"/>
              <w:jc w:val="center"/>
              <w:rPr>
                <w:rFonts w:eastAsia="Times New Roman"/>
                <w:sz w:val="22"/>
                <w:szCs w:val="22"/>
                <w:lang w:eastAsia="en-US"/>
              </w:rPr>
            </w:pPr>
          </w:p>
        </w:tc>
        <w:tc>
          <w:tcPr>
            <w:tcW w:w="291" w:type="pct"/>
            <w:shd w:val="clear" w:color="auto" w:fill="auto"/>
            <w:vAlign w:val="center"/>
          </w:tcPr>
          <w:p w14:paraId="3DDA113B" w14:textId="77777777" w:rsidR="00C114A7" w:rsidRPr="00F801BD" w:rsidRDefault="00C114A7" w:rsidP="004D19BF">
            <w:pPr>
              <w:spacing w:after="120"/>
              <w:jc w:val="center"/>
              <w:rPr>
                <w:rFonts w:eastAsia="Times New Roman"/>
                <w:sz w:val="22"/>
                <w:szCs w:val="22"/>
                <w:lang w:eastAsia="en-US"/>
              </w:rPr>
            </w:pPr>
          </w:p>
        </w:tc>
      </w:tr>
      <w:tr w:rsidR="00185851" w:rsidRPr="00F801BD" w14:paraId="1CA74D12" w14:textId="77777777" w:rsidTr="00D81443">
        <w:trPr>
          <w:trHeight w:val="340"/>
        </w:trPr>
        <w:tc>
          <w:tcPr>
            <w:tcW w:w="348" w:type="pct"/>
            <w:vAlign w:val="center"/>
          </w:tcPr>
          <w:p w14:paraId="67D4F72B" w14:textId="77777777" w:rsidR="00C114A7" w:rsidRPr="00F801BD" w:rsidRDefault="00C114A7" w:rsidP="004D19BF">
            <w:pPr>
              <w:spacing w:after="120"/>
              <w:jc w:val="center"/>
              <w:rPr>
                <w:rFonts w:eastAsia="Times New Roman"/>
                <w:sz w:val="22"/>
                <w:szCs w:val="22"/>
                <w:lang w:eastAsia="en-US"/>
              </w:rPr>
            </w:pPr>
          </w:p>
        </w:tc>
        <w:tc>
          <w:tcPr>
            <w:tcW w:w="872" w:type="pct"/>
            <w:vAlign w:val="center"/>
          </w:tcPr>
          <w:p w14:paraId="701B21BB" w14:textId="77777777" w:rsidR="00C114A7" w:rsidRPr="00F801BD" w:rsidRDefault="00C114A7" w:rsidP="004D19BF">
            <w:pPr>
              <w:spacing w:after="120"/>
              <w:jc w:val="center"/>
              <w:rPr>
                <w:rFonts w:eastAsia="Times New Roman"/>
                <w:sz w:val="22"/>
                <w:szCs w:val="22"/>
                <w:lang w:eastAsia="en-US"/>
              </w:rPr>
            </w:pPr>
          </w:p>
        </w:tc>
        <w:tc>
          <w:tcPr>
            <w:tcW w:w="510" w:type="pct"/>
            <w:vAlign w:val="center"/>
          </w:tcPr>
          <w:p w14:paraId="5BE9FF77" w14:textId="77777777" w:rsidR="00C114A7" w:rsidRPr="00F801BD" w:rsidRDefault="00C114A7" w:rsidP="004D19BF">
            <w:pPr>
              <w:spacing w:after="120"/>
              <w:jc w:val="center"/>
              <w:rPr>
                <w:rFonts w:eastAsia="Times New Roman"/>
                <w:sz w:val="22"/>
                <w:szCs w:val="22"/>
                <w:lang w:eastAsia="en-US"/>
              </w:rPr>
            </w:pPr>
          </w:p>
        </w:tc>
        <w:tc>
          <w:tcPr>
            <w:tcW w:w="508" w:type="pct"/>
            <w:vAlign w:val="center"/>
          </w:tcPr>
          <w:p w14:paraId="3AFA4DE0" w14:textId="77777777" w:rsidR="00C114A7" w:rsidRPr="00F801BD" w:rsidRDefault="00C114A7" w:rsidP="004D19BF">
            <w:pPr>
              <w:spacing w:after="120"/>
              <w:jc w:val="center"/>
              <w:rPr>
                <w:rFonts w:eastAsia="Times New Roman"/>
                <w:sz w:val="22"/>
                <w:szCs w:val="22"/>
                <w:lang w:eastAsia="en-US"/>
              </w:rPr>
            </w:pPr>
          </w:p>
        </w:tc>
        <w:tc>
          <w:tcPr>
            <w:tcW w:w="433" w:type="pct"/>
            <w:vAlign w:val="center"/>
          </w:tcPr>
          <w:p w14:paraId="2F8A5574" w14:textId="77777777" w:rsidR="00C114A7" w:rsidRPr="00F801BD" w:rsidRDefault="00C114A7" w:rsidP="004D19BF">
            <w:pPr>
              <w:spacing w:after="120"/>
              <w:jc w:val="center"/>
              <w:rPr>
                <w:rFonts w:eastAsia="Times New Roman"/>
                <w:sz w:val="22"/>
                <w:szCs w:val="22"/>
                <w:lang w:eastAsia="en-US"/>
              </w:rPr>
            </w:pPr>
          </w:p>
        </w:tc>
        <w:tc>
          <w:tcPr>
            <w:tcW w:w="437" w:type="pct"/>
            <w:vAlign w:val="center"/>
          </w:tcPr>
          <w:p w14:paraId="68FD1D21" w14:textId="77777777" w:rsidR="00C114A7" w:rsidRPr="00F801BD" w:rsidRDefault="00C114A7" w:rsidP="004D19BF">
            <w:pPr>
              <w:spacing w:after="120"/>
              <w:jc w:val="center"/>
              <w:rPr>
                <w:rFonts w:eastAsia="Times New Roman"/>
                <w:sz w:val="22"/>
                <w:szCs w:val="22"/>
                <w:lang w:eastAsia="en-US"/>
              </w:rPr>
            </w:pPr>
          </w:p>
        </w:tc>
        <w:tc>
          <w:tcPr>
            <w:tcW w:w="436" w:type="pct"/>
            <w:vAlign w:val="center"/>
          </w:tcPr>
          <w:p w14:paraId="51535A99" w14:textId="77777777" w:rsidR="00C114A7" w:rsidRPr="00F801BD" w:rsidRDefault="00C114A7" w:rsidP="004D19BF">
            <w:pPr>
              <w:spacing w:after="120"/>
              <w:jc w:val="center"/>
              <w:rPr>
                <w:rFonts w:eastAsia="Times New Roman"/>
                <w:sz w:val="22"/>
                <w:szCs w:val="22"/>
                <w:lang w:eastAsia="en-US"/>
              </w:rPr>
            </w:pPr>
          </w:p>
        </w:tc>
        <w:tc>
          <w:tcPr>
            <w:tcW w:w="436" w:type="pct"/>
            <w:vAlign w:val="center"/>
          </w:tcPr>
          <w:p w14:paraId="05C770BC" w14:textId="77777777" w:rsidR="00C114A7" w:rsidRPr="00F801BD" w:rsidRDefault="00C114A7" w:rsidP="004D19BF">
            <w:pPr>
              <w:spacing w:after="120"/>
              <w:jc w:val="center"/>
              <w:rPr>
                <w:rFonts w:eastAsia="Times New Roman"/>
                <w:sz w:val="22"/>
                <w:szCs w:val="22"/>
                <w:lang w:eastAsia="en-US"/>
              </w:rPr>
            </w:pPr>
          </w:p>
        </w:tc>
        <w:tc>
          <w:tcPr>
            <w:tcW w:w="363" w:type="pct"/>
            <w:vAlign w:val="center"/>
          </w:tcPr>
          <w:p w14:paraId="4F3C84E8" w14:textId="77777777" w:rsidR="00C114A7" w:rsidRPr="00F801BD" w:rsidRDefault="00C114A7" w:rsidP="004D19BF">
            <w:pPr>
              <w:spacing w:after="120"/>
              <w:jc w:val="center"/>
              <w:rPr>
                <w:rFonts w:eastAsia="Times New Roman"/>
                <w:sz w:val="22"/>
                <w:szCs w:val="22"/>
                <w:lang w:eastAsia="en-US"/>
              </w:rPr>
            </w:pPr>
          </w:p>
        </w:tc>
        <w:tc>
          <w:tcPr>
            <w:tcW w:w="364" w:type="pct"/>
            <w:shd w:val="clear" w:color="auto" w:fill="auto"/>
            <w:vAlign w:val="center"/>
          </w:tcPr>
          <w:p w14:paraId="5FC3A35A" w14:textId="77777777" w:rsidR="00C114A7" w:rsidRPr="00F801BD" w:rsidRDefault="00C114A7" w:rsidP="004D19BF">
            <w:pPr>
              <w:spacing w:after="120"/>
              <w:jc w:val="center"/>
              <w:rPr>
                <w:rFonts w:eastAsia="Times New Roman"/>
                <w:sz w:val="22"/>
                <w:szCs w:val="22"/>
                <w:lang w:eastAsia="en-US"/>
              </w:rPr>
            </w:pPr>
          </w:p>
        </w:tc>
        <w:tc>
          <w:tcPr>
            <w:tcW w:w="291" w:type="pct"/>
            <w:shd w:val="clear" w:color="auto" w:fill="auto"/>
            <w:vAlign w:val="center"/>
          </w:tcPr>
          <w:p w14:paraId="6F5EA330" w14:textId="77777777" w:rsidR="00C114A7" w:rsidRPr="00F801BD" w:rsidRDefault="00C114A7" w:rsidP="004D19BF">
            <w:pPr>
              <w:spacing w:after="120"/>
              <w:jc w:val="center"/>
              <w:rPr>
                <w:rFonts w:eastAsia="Times New Roman"/>
                <w:sz w:val="22"/>
                <w:szCs w:val="22"/>
                <w:lang w:eastAsia="en-US"/>
              </w:rPr>
            </w:pPr>
          </w:p>
        </w:tc>
      </w:tr>
      <w:tr w:rsidR="00185851" w:rsidRPr="00F801BD" w14:paraId="3405B60C" w14:textId="77777777" w:rsidTr="00D81443">
        <w:trPr>
          <w:trHeight w:val="340"/>
        </w:trPr>
        <w:tc>
          <w:tcPr>
            <w:tcW w:w="348" w:type="pct"/>
            <w:shd w:val="clear" w:color="auto" w:fill="E6E6E6"/>
            <w:vAlign w:val="center"/>
          </w:tcPr>
          <w:p w14:paraId="59445CEA" w14:textId="77777777" w:rsidR="00C114A7" w:rsidRPr="00F801BD" w:rsidRDefault="00C114A7" w:rsidP="004D19BF">
            <w:pPr>
              <w:spacing w:after="120"/>
              <w:jc w:val="center"/>
              <w:rPr>
                <w:rFonts w:eastAsia="Times New Roman"/>
                <w:b/>
                <w:sz w:val="22"/>
                <w:szCs w:val="22"/>
                <w:lang w:eastAsia="en-US"/>
              </w:rPr>
            </w:pPr>
          </w:p>
        </w:tc>
        <w:tc>
          <w:tcPr>
            <w:tcW w:w="872" w:type="pct"/>
            <w:shd w:val="clear" w:color="auto" w:fill="E6E6E6"/>
            <w:vAlign w:val="center"/>
          </w:tcPr>
          <w:p w14:paraId="2EAD71BF" w14:textId="77777777" w:rsidR="00C114A7" w:rsidRPr="00F801BD" w:rsidRDefault="00C114A7" w:rsidP="004D19BF">
            <w:pPr>
              <w:spacing w:after="120"/>
              <w:jc w:val="center"/>
              <w:rPr>
                <w:rFonts w:eastAsia="Times New Roman"/>
                <w:b/>
                <w:sz w:val="22"/>
                <w:szCs w:val="22"/>
                <w:lang w:eastAsia="en-US"/>
              </w:rPr>
            </w:pPr>
          </w:p>
        </w:tc>
        <w:tc>
          <w:tcPr>
            <w:tcW w:w="510" w:type="pct"/>
            <w:shd w:val="clear" w:color="auto" w:fill="E6E6E6"/>
            <w:vAlign w:val="center"/>
          </w:tcPr>
          <w:p w14:paraId="4EF18613" w14:textId="77777777" w:rsidR="00C114A7" w:rsidRPr="00F801BD" w:rsidRDefault="00C114A7" w:rsidP="004D19BF">
            <w:pPr>
              <w:spacing w:after="120"/>
              <w:jc w:val="right"/>
              <w:rPr>
                <w:rFonts w:eastAsia="Times New Roman"/>
                <w:b/>
                <w:sz w:val="22"/>
                <w:szCs w:val="22"/>
                <w:lang w:eastAsia="en-US"/>
              </w:rPr>
            </w:pPr>
          </w:p>
        </w:tc>
        <w:tc>
          <w:tcPr>
            <w:tcW w:w="508" w:type="pct"/>
            <w:shd w:val="clear" w:color="auto" w:fill="E6E6E6"/>
            <w:vAlign w:val="center"/>
          </w:tcPr>
          <w:p w14:paraId="22B17101" w14:textId="77777777" w:rsidR="00C114A7" w:rsidRPr="00F801BD" w:rsidRDefault="00C114A7" w:rsidP="004D19BF">
            <w:pPr>
              <w:spacing w:after="120"/>
              <w:jc w:val="center"/>
              <w:rPr>
                <w:rFonts w:eastAsia="Times New Roman"/>
                <w:b/>
                <w:sz w:val="22"/>
                <w:szCs w:val="22"/>
                <w:lang w:eastAsia="en-US"/>
              </w:rPr>
            </w:pPr>
          </w:p>
        </w:tc>
        <w:tc>
          <w:tcPr>
            <w:tcW w:w="433" w:type="pct"/>
            <w:shd w:val="clear" w:color="auto" w:fill="E6E6E6"/>
            <w:vAlign w:val="center"/>
          </w:tcPr>
          <w:p w14:paraId="0C48EEA3"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TOTAL</w:t>
            </w:r>
          </w:p>
        </w:tc>
        <w:tc>
          <w:tcPr>
            <w:tcW w:w="437" w:type="pct"/>
            <w:shd w:val="clear" w:color="auto" w:fill="auto"/>
            <w:vAlign w:val="center"/>
          </w:tcPr>
          <w:p w14:paraId="64F78A53"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Β</w:t>
            </w:r>
          </w:p>
        </w:tc>
        <w:tc>
          <w:tcPr>
            <w:tcW w:w="436" w:type="pct"/>
            <w:shd w:val="clear" w:color="auto" w:fill="auto"/>
            <w:vAlign w:val="center"/>
          </w:tcPr>
          <w:p w14:paraId="07828B51" w14:textId="77777777" w:rsidR="00C114A7" w:rsidRPr="00F801BD" w:rsidRDefault="00C114A7" w:rsidP="004D19BF">
            <w:pPr>
              <w:spacing w:after="120"/>
              <w:jc w:val="center"/>
              <w:rPr>
                <w:rFonts w:eastAsia="Times New Roman"/>
                <w:b/>
                <w:sz w:val="22"/>
                <w:szCs w:val="22"/>
                <w:lang w:eastAsia="en-US"/>
              </w:rPr>
            </w:pPr>
          </w:p>
        </w:tc>
        <w:tc>
          <w:tcPr>
            <w:tcW w:w="436" w:type="pct"/>
            <w:shd w:val="clear" w:color="auto" w:fill="auto"/>
            <w:vAlign w:val="center"/>
          </w:tcPr>
          <w:p w14:paraId="36274AE3" w14:textId="77777777" w:rsidR="00C114A7" w:rsidRPr="00F801BD" w:rsidRDefault="00C114A7" w:rsidP="004D19BF">
            <w:pPr>
              <w:spacing w:after="120"/>
              <w:jc w:val="center"/>
              <w:rPr>
                <w:rFonts w:eastAsia="Times New Roman"/>
                <w:b/>
                <w:sz w:val="22"/>
                <w:szCs w:val="22"/>
                <w:lang w:eastAsia="en-US"/>
              </w:rPr>
            </w:pPr>
          </w:p>
        </w:tc>
        <w:tc>
          <w:tcPr>
            <w:tcW w:w="363" w:type="pct"/>
            <w:shd w:val="clear" w:color="auto" w:fill="auto"/>
            <w:vAlign w:val="center"/>
          </w:tcPr>
          <w:p w14:paraId="1C70C39A"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Β1</w:t>
            </w:r>
          </w:p>
        </w:tc>
        <w:tc>
          <w:tcPr>
            <w:tcW w:w="364" w:type="pct"/>
            <w:shd w:val="clear" w:color="auto" w:fill="auto"/>
            <w:vAlign w:val="center"/>
          </w:tcPr>
          <w:p w14:paraId="2D0CBC52"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Β2</w:t>
            </w:r>
          </w:p>
        </w:tc>
        <w:tc>
          <w:tcPr>
            <w:tcW w:w="291" w:type="pct"/>
            <w:shd w:val="clear" w:color="auto" w:fill="auto"/>
            <w:vAlign w:val="center"/>
          </w:tcPr>
          <w:p w14:paraId="5CA1534E" w14:textId="77777777" w:rsidR="00C114A7" w:rsidRPr="00F801BD" w:rsidRDefault="00C114A7" w:rsidP="004D19BF">
            <w:pPr>
              <w:spacing w:after="120"/>
              <w:jc w:val="center"/>
              <w:rPr>
                <w:rFonts w:eastAsia="Times New Roman"/>
                <w:b/>
                <w:sz w:val="22"/>
                <w:szCs w:val="22"/>
                <w:lang w:eastAsia="en-US"/>
              </w:rPr>
            </w:pPr>
            <w:r w:rsidRPr="00F801BD">
              <w:rPr>
                <w:rFonts w:eastAsia="Times New Roman"/>
                <w:b/>
                <w:sz w:val="22"/>
                <w:szCs w:val="22"/>
                <w:lang w:eastAsia="en-US"/>
              </w:rPr>
              <w:t>Β3</w:t>
            </w:r>
          </w:p>
        </w:tc>
      </w:tr>
    </w:tbl>
    <w:p w14:paraId="5A25B49D" w14:textId="77777777" w:rsidR="00C114A7" w:rsidRPr="00F801BD" w:rsidRDefault="00C114A7">
      <w:pPr>
        <w:spacing w:after="120"/>
        <w:jc w:val="both"/>
        <w:rPr>
          <w:rFonts w:eastAsia="Times New Roman"/>
          <w:sz w:val="22"/>
          <w:szCs w:val="22"/>
          <w:lang w:eastAsia="en-US"/>
        </w:rPr>
      </w:pPr>
    </w:p>
    <w:p w14:paraId="738EC519" w14:textId="77777777" w:rsidR="00C114A7" w:rsidRPr="00F801BD" w:rsidRDefault="00C114A7">
      <w:pPr>
        <w:spacing w:after="120"/>
        <w:jc w:val="both"/>
        <w:rPr>
          <w:rFonts w:eastAsia="Times New Roman"/>
          <w:sz w:val="22"/>
          <w:szCs w:val="22"/>
          <w:lang w:eastAsia="en-US"/>
        </w:rPr>
      </w:pPr>
      <w:r w:rsidRPr="00F801BD">
        <w:rPr>
          <w:rFonts w:eastAsia="Times New Roman"/>
          <w:sz w:val="22"/>
          <w:szCs w:val="22"/>
          <w:lang w:eastAsia="en-US"/>
        </w:rPr>
        <w:t>* Maintenance Cost refers to the years after the end of the minimum 3 Years requested Warranty period.</w:t>
      </w:r>
    </w:p>
    <w:p w14:paraId="472C36A9" w14:textId="77777777" w:rsidR="007C31BF" w:rsidRPr="00F801BD" w:rsidRDefault="007C31BF">
      <w:pPr>
        <w:spacing w:after="120"/>
        <w:jc w:val="both"/>
        <w:rPr>
          <w:rFonts w:eastAsia="Times New Roman"/>
          <w:sz w:val="22"/>
          <w:szCs w:val="22"/>
          <w:lang w:eastAsia="en-US"/>
        </w:rPr>
      </w:pPr>
    </w:p>
    <w:p w14:paraId="0639BE80" w14:textId="77777777" w:rsidR="007C31BF" w:rsidRPr="00F801BD" w:rsidRDefault="007C31BF" w:rsidP="00D81443">
      <w:pPr>
        <w:rPr>
          <w:rFonts w:eastAsia="Times New Roman"/>
          <w:sz w:val="22"/>
          <w:szCs w:val="22"/>
          <w:lang w:eastAsia="en-US"/>
        </w:rPr>
      </w:pPr>
    </w:p>
    <w:p w14:paraId="704DE474" w14:textId="77777777" w:rsidR="007C31BF" w:rsidRPr="00F801BD" w:rsidRDefault="007C31BF" w:rsidP="00D81443">
      <w:pPr>
        <w:rPr>
          <w:rFonts w:eastAsia="Times New Roman"/>
          <w:sz w:val="22"/>
          <w:szCs w:val="22"/>
          <w:lang w:eastAsia="en-US"/>
        </w:rPr>
      </w:pPr>
    </w:p>
    <w:p w14:paraId="77421991" w14:textId="77777777" w:rsidR="00C114A7" w:rsidRPr="00F801BD" w:rsidRDefault="00C114A7" w:rsidP="00D81443">
      <w:pPr>
        <w:jc w:val="right"/>
        <w:rPr>
          <w:rFonts w:eastAsia="Times New Roman"/>
          <w:sz w:val="22"/>
          <w:szCs w:val="22"/>
          <w:lang w:eastAsia="en-US"/>
        </w:rPr>
      </w:pPr>
    </w:p>
    <w:p w14:paraId="3DDBD161" w14:textId="042724F7" w:rsidR="00C114A7" w:rsidRPr="00F801BD" w:rsidRDefault="008F0DD5" w:rsidP="00D81443">
      <w:pPr>
        <w:keepNext/>
        <w:spacing w:after="120"/>
        <w:outlineLvl w:val="2"/>
        <w:rPr>
          <w:rFonts w:eastAsia="Times New Roman"/>
          <w:b/>
          <w:sz w:val="22"/>
          <w:szCs w:val="22"/>
          <w:u w:val="single"/>
          <w:lang w:val="en-GB" w:eastAsia="en-US"/>
        </w:rPr>
      </w:pPr>
      <w:bookmarkStart w:id="273" w:name="_Toc498499734"/>
      <w:bookmarkStart w:id="274" w:name="_Toc59711805"/>
      <w:bookmarkStart w:id="275" w:name="_Toc156498865"/>
      <w:bookmarkStart w:id="276" w:name="Δ_8_1_4_1"/>
      <w:bookmarkStart w:id="277" w:name="_Toc191263697"/>
      <w:r w:rsidRPr="00F801BD">
        <w:rPr>
          <w:rFonts w:eastAsia="Times New Roman"/>
          <w:b/>
          <w:sz w:val="22"/>
          <w:szCs w:val="22"/>
          <w:lang w:eastAsia="en-US"/>
        </w:rPr>
        <w:lastRenderedPageBreak/>
        <w:t>G</w:t>
      </w:r>
      <w:r w:rsidR="00C114A7" w:rsidRPr="00F801BD">
        <w:rPr>
          <w:rFonts w:eastAsia="Times New Roman"/>
          <w:b/>
          <w:sz w:val="22"/>
          <w:szCs w:val="22"/>
          <w:lang w:eastAsia="en-US"/>
        </w:rPr>
        <w:t>.1.3</w:t>
      </w:r>
      <w:r w:rsidR="00C114A7" w:rsidRPr="00F801BD">
        <w:rPr>
          <w:rFonts w:eastAsia="Times New Roman"/>
          <w:b/>
          <w:sz w:val="22"/>
          <w:szCs w:val="22"/>
          <w:lang w:eastAsia="en-US"/>
        </w:rPr>
        <w:tab/>
      </w:r>
      <w:r w:rsidR="00C114A7" w:rsidRPr="00F801BD">
        <w:rPr>
          <w:rFonts w:eastAsia="Times New Roman"/>
          <w:b/>
          <w:sz w:val="22"/>
          <w:szCs w:val="22"/>
          <w:u w:val="single"/>
          <w:lang w:val="en-GB" w:eastAsia="en-US"/>
        </w:rPr>
        <w:t>Implementation Services (Design – Installation – Configuration – Migration – Commissioning</w:t>
      </w:r>
      <w:r w:rsidR="00FF5115" w:rsidRPr="00F801BD">
        <w:rPr>
          <w:rFonts w:eastAsia="Times New Roman"/>
          <w:b/>
          <w:sz w:val="22"/>
          <w:szCs w:val="22"/>
          <w:u w:val="single"/>
          <w:lang w:val="en-GB" w:eastAsia="en-US"/>
        </w:rPr>
        <w:t>-Warranty)</w:t>
      </w:r>
      <w:r w:rsidR="00C114A7" w:rsidRPr="00F801BD">
        <w:rPr>
          <w:rFonts w:eastAsia="Times New Roman"/>
          <w:b/>
          <w:sz w:val="22"/>
          <w:szCs w:val="22"/>
          <w:u w:val="single"/>
          <w:lang w:val="en-GB" w:eastAsia="en-US"/>
        </w:rPr>
        <w:t>. As described in the Technical document</w:t>
      </w:r>
      <w:bookmarkEnd w:id="273"/>
      <w:bookmarkEnd w:id="274"/>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13"/>
        <w:gridCol w:w="1170"/>
        <w:gridCol w:w="1182"/>
        <w:gridCol w:w="995"/>
        <w:gridCol w:w="1077"/>
        <w:gridCol w:w="1439"/>
      </w:tblGrid>
      <w:tr w:rsidR="00C114A7" w:rsidRPr="00F801BD" w14:paraId="0338F9D0" w14:textId="77777777" w:rsidTr="008C16AE">
        <w:trPr>
          <w:cantSplit/>
        </w:trPr>
        <w:tc>
          <w:tcPr>
            <w:tcW w:w="253" w:type="pct"/>
            <w:vMerge w:val="restart"/>
            <w:shd w:val="clear" w:color="auto" w:fill="E6E6E6"/>
            <w:vAlign w:val="center"/>
          </w:tcPr>
          <w:bookmarkEnd w:id="275"/>
          <w:bookmarkEnd w:id="276"/>
          <w:bookmarkEnd w:id="277"/>
          <w:p w14:paraId="34FC39E6"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val="en-GB" w:eastAsia="en-US"/>
              </w:rPr>
              <w:t> </w:t>
            </w:r>
            <w:r w:rsidRPr="00F801BD">
              <w:rPr>
                <w:rFonts w:eastAsia="Times New Roman"/>
                <w:sz w:val="22"/>
                <w:szCs w:val="22"/>
                <w:lang w:eastAsia="en-US"/>
              </w:rPr>
              <w:t>Α/Α</w:t>
            </w:r>
          </w:p>
        </w:tc>
        <w:tc>
          <w:tcPr>
            <w:tcW w:w="1680" w:type="pct"/>
            <w:vMerge w:val="restart"/>
            <w:shd w:val="clear" w:color="auto" w:fill="E6E6E6"/>
            <w:vAlign w:val="center"/>
          </w:tcPr>
          <w:p w14:paraId="4B460738"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DESCRIPTION</w:t>
            </w:r>
          </w:p>
        </w:tc>
        <w:tc>
          <w:tcPr>
            <w:tcW w:w="630" w:type="pct"/>
            <w:vMerge w:val="restart"/>
            <w:shd w:val="clear" w:color="auto" w:fill="E6E6E6"/>
            <w:vAlign w:val="center"/>
          </w:tcPr>
          <w:p w14:paraId="588FC0F1"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Man Month</w:t>
            </w:r>
          </w:p>
        </w:tc>
        <w:tc>
          <w:tcPr>
            <w:tcW w:w="1176" w:type="pct"/>
            <w:gridSpan w:val="2"/>
            <w:shd w:val="clear" w:color="auto" w:fill="E6E6E6"/>
            <w:vAlign w:val="center"/>
          </w:tcPr>
          <w:p w14:paraId="1DE9AFF9"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PRICE [€]</w:t>
            </w:r>
          </w:p>
          <w:p w14:paraId="2910B5CE"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c>
          <w:tcPr>
            <w:tcW w:w="582" w:type="pct"/>
            <w:vMerge w:val="restart"/>
            <w:shd w:val="clear" w:color="auto" w:fill="E6E6E6"/>
            <w:vAlign w:val="center"/>
          </w:tcPr>
          <w:p w14:paraId="011B6B38"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VAT [€]</w:t>
            </w:r>
          </w:p>
        </w:tc>
        <w:tc>
          <w:tcPr>
            <w:tcW w:w="679" w:type="pct"/>
            <w:vMerge w:val="restart"/>
            <w:shd w:val="clear" w:color="auto" w:fill="E6E6E6"/>
            <w:vAlign w:val="center"/>
          </w:tcPr>
          <w:p w14:paraId="13ECEC7B"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 INCLUDING VAT [€]</w:t>
            </w:r>
          </w:p>
        </w:tc>
      </w:tr>
      <w:tr w:rsidR="00C114A7" w:rsidRPr="00F801BD" w14:paraId="31BE9A21" w14:textId="77777777" w:rsidTr="008C16AE">
        <w:trPr>
          <w:cantSplit/>
        </w:trPr>
        <w:tc>
          <w:tcPr>
            <w:tcW w:w="253" w:type="pct"/>
            <w:vMerge/>
            <w:shd w:val="clear" w:color="auto" w:fill="E6E6E6"/>
            <w:vAlign w:val="center"/>
          </w:tcPr>
          <w:p w14:paraId="3BD45859" w14:textId="77777777" w:rsidR="00C114A7" w:rsidRPr="00F801BD"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14:paraId="5C4E1DDF" w14:textId="77777777" w:rsidR="00C114A7" w:rsidRPr="00F801BD"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14:paraId="3BDCCA68" w14:textId="77777777" w:rsidR="00C114A7" w:rsidRPr="00F801BD" w:rsidRDefault="00C114A7" w:rsidP="004D19BF">
            <w:pPr>
              <w:spacing w:after="120"/>
              <w:jc w:val="center"/>
              <w:rPr>
                <w:rFonts w:eastAsia="Times New Roman"/>
                <w:sz w:val="22"/>
                <w:szCs w:val="22"/>
                <w:lang w:eastAsia="en-US"/>
              </w:rPr>
            </w:pPr>
          </w:p>
        </w:tc>
        <w:tc>
          <w:tcPr>
            <w:tcW w:w="636" w:type="pct"/>
            <w:shd w:val="clear" w:color="auto" w:fill="E6E6E6"/>
            <w:vAlign w:val="center"/>
          </w:tcPr>
          <w:p w14:paraId="204DBBD2" w14:textId="77777777" w:rsidR="00C114A7" w:rsidRPr="00F801BD" w:rsidRDefault="00C114A7" w:rsidP="004D19BF">
            <w:pPr>
              <w:spacing w:after="120"/>
              <w:jc w:val="center"/>
              <w:rPr>
                <w:rFonts w:eastAsia="Times New Roman"/>
                <w:spacing w:val="-4"/>
                <w:sz w:val="22"/>
                <w:szCs w:val="22"/>
                <w:lang w:eastAsia="en-US"/>
              </w:rPr>
            </w:pPr>
            <w:r w:rsidRPr="00F801BD">
              <w:rPr>
                <w:rFonts w:eastAsia="Times New Roman"/>
                <w:spacing w:val="-4"/>
                <w:sz w:val="22"/>
                <w:szCs w:val="22"/>
                <w:lang w:eastAsia="en-US"/>
              </w:rPr>
              <w:t>UNIT PRICE</w:t>
            </w:r>
          </w:p>
        </w:tc>
        <w:tc>
          <w:tcPr>
            <w:tcW w:w="540" w:type="pct"/>
            <w:shd w:val="clear" w:color="auto" w:fill="E6E6E6"/>
            <w:vAlign w:val="center"/>
          </w:tcPr>
          <w:p w14:paraId="612B1811"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w:t>
            </w:r>
          </w:p>
        </w:tc>
        <w:tc>
          <w:tcPr>
            <w:tcW w:w="582" w:type="pct"/>
            <w:vMerge/>
            <w:shd w:val="clear" w:color="auto" w:fill="E6E6E6"/>
            <w:vAlign w:val="center"/>
          </w:tcPr>
          <w:p w14:paraId="4D472788" w14:textId="77777777" w:rsidR="00C114A7" w:rsidRPr="00F801BD"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14:paraId="3DC460B3" w14:textId="77777777" w:rsidR="00C114A7" w:rsidRPr="00F801BD" w:rsidRDefault="00C114A7" w:rsidP="004D19BF">
            <w:pPr>
              <w:spacing w:after="120"/>
              <w:jc w:val="center"/>
              <w:rPr>
                <w:rFonts w:eastAsia="Times New Roman"/>
                <w:sz w:val="22"/>
                <w:szCs w:val="22"/>
                <w:lang w:eastAsia="en-US"/>
              </w:rPr>
            </w:pPr>
          </w:p>
        </w:tc>
      </w:tr>
      <w:tr w:rsidR="00C114A7" w:rsidRPr="00F801BD" w14:paraId="488AB47A" w14:textId="77777777" w:rsidTr="008C16AE">
        <w:trPr>
          <w:trHeight w:val="284"/>
        </w:trPr>
        <w:tc>
          <w:tcPr>
            <w:tcW w:w="253" w:type="pct"/>
            <w:vAlign w:val="center"/>
          </w:tcPr>
          <w:p w14:paraId="782BBB6D" w14:textId="77777777" w:rsidR="00C114A7" w:rsidRPr="00F801BD" w:rsidRDefault="00C114A7" w:rsidP="004D19BF">
            <w:pPr>
              <w:spacing w:after="120"/>
              <w:jc w:val="center"/>
              <w:rPr>
                <w:rFonts w:eastAsia="Times New Roman"/>
                <w:sz w:val="22"/>
                <w:szCs w:val="22"/>
                <w:lang w:eastAsia="en-US"/>
              </w:rPr>
            </w:pPr>
          </w:p>
        </w:tc>
        <w:tc>
          <w:tcPr>
            <w:tcW w:w="1680" w:type="pct"/>
            <w:vAlign w:val="center"/>
          </w:tcPr>
          <w:p w14:paraId="40C243D4" w14:textId="77777777" w:rsidR="00C114A7" w:rsidRPr="00F801BD" w:rsidRDefault="00C114A7" w:rsidP="004D19BF">
            <w:pPr>
              <w:spacing w:after="120"/>
              <w:jc w:val="center"/>
              <w:rPr>
                <w:rFonts w:eastAsia="Times New Roman"/>
                <w:sz w:val="22"/>
                <w:szCs w:val="22"/>
                <w:lang w:eastAsia="en-US"/>
              </w:rPr>
            </w:pPr>
          </w:p>
        </w:tc>
        <w:tc>
          <w:tcPr>
            <w:tcW w:w="630" w:type="pct"/>
            <w:vAlign w:val="center"/>
          </w:tcPr>
          <w:p w14:paraId="77B0DFF9" w14:textId="77777777" w:rsidR="00C114A7" w:rsidRPr="00F801BD" w:rsidRDefault="00C114A7" w:rsidP="004D19BF">
            <w:pPr>
              <w:spacing w:after="120"/>
              <w:jc w:val="center"/>
              <w:rPr>
                <w:rFonts w:eastAsia="Times New Roman"/>
                <w:sz w:val="22"/>
                <w:szCs w:val="22"/>
                <w:lang w:eastAsia="en-US"/>
              </w:rPr>
            </w:pPr>
          </w:p>
        </w:tc>
        <w:tc>
          <w:tcPr>
            <w:tcW w:w="636" w:type="pct"/>
            <w:vAlign w:val="center"/>
          </w:tcPr>
          <w:p w14:paraId="578D49FE" w14:textId="77777777" w:rsidR="00C114A7" w:rsidRPr="00F801BD" w:rsidRDefault="00C114A7" w:rsidP="004D19BF">
            <w:pPr>
              <w:spacing w:after="120"/>
              <w:jc w:val="center"/>
              <w:rPr>
                <w:rFonts w:eastAsia="Times New Roman"/>
                <w:sz w:val="22"/>
                <w:szCs w:val="22"/>
                <w:lang w:eastAsia="en-US"/>
              </w:rPr>
            </w:pPr>
          </w:p>
        </w:tc>
        <w:tc>
          <w:tcPr>
            <w:tcW w:w="540" w:type="pct"/>
            <w:vAlign w:val="center"/>
          </w:tcPr>
          <w:p w14:paraId="625C7CE6" w14:textId="77777777" w:rsidR="00C114A7" w:rsidRPr="00F801BD" w:rsidRDefault="00C114A7" w:rsidP="004D19BF">
            <w:pPr>
              <w:spacing w:after="120"/>
              <w:jc w:val="center"/>
              <w:rPr>
                <w:rFonts w:eastAsia="Times New Roman"/>
                <w:sz w:val="22"/>
                <w:szCs w:val="22"/>
                <w:lang w:eastAsia="en-US"/>
              </w:rPr>
            </w:pPr>
          </w:p>
        </w:tc>
        <w:tc>
          <w:tcPr>
            <w:tcW w:w="582" w:type="pct"/>
            <w:vAlign w:val="center"/>
          </w:tcPr>
          <w:p w14:paraId="1130656A" w14:textId="77777777" w:rsidR="00C114A7" w:rsidRPr="00F801BD" w:rsidRDefault="00C114A7" w:rsidP="004D19BF">
            <w:pPr>
              <w:spacing w:after="120"/>
              <w:jc w:val="center"/>
              <w:rPr>
                <w:rFonts w:eastAsia="Times New Roman"/>
                <w:sz w:val="22"/>
                <w:szCs w:val="22"/>
                <w:lang w:eastAsia="en-US"/>
              </w:rPr>
            </w:pPr>
          </w:p>
        </w:tc>
        <w:tc>
          <w:tcPr>
            <w:tcW w:w="679" w:type="pct"/>
            <w:vAlign w:val="center"/>
          </w:tcPr>
          <w:p w14:paraId="08AF4F87" w14:textId="77777777" w:rsidR="00C114A7" w:rsidRPr="00F801BD" w:rsidRDefault="00C114A7" w:rsidP="004D19BF">
            <w:pPr>
              <w:spacing w:after="120"/>
              <w:jc w:val="center"/>
              <w:rPr>
                <w:rFonts w:eastAsia="Times New Roman"/>
                <w:sz w:val="22"/>
                <w:szCs w:val="22"/>
                <w:lang w:eastAsia="en-US"/>
              </w:rPr>
            </w:pPr>
          </w:p>
        </w:tc>
      </w:tr>
      <w:tr w:rsidR="00C114A7" w:rsidRPr="00F801BD" w14:paraId="5B946BBC" w14:textId="77777777" w:rsidTr="008C16AE">
        <w:trPr>
          <w:trHeight w:val="284"/>
        </w:trPr>
        <w:tc>
          <w:tcPr>
            <w:tcW w:w="253" w:type="pct"/>
            <w:tcBorders>
              <w:bottom w:val="single" w:sz="4" w:space="0" w:color="auto"/>
            </w:tcBorders>
            <w:vAlign w:val="center"/>
          </w:tcPr>
          <w:p w14:paraId="0C3A7C46" w14:textId="77777777" w:rsidR="00C114A7" w:rsidRPr="00F801BD"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14:paraId="3ABE35A3" w14:textId="77777777" w:rsidR="00C114A7" w:rsidRPr="00F801BD"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14:paraId="2E1C8E80" w14:textId="77777777" w:rsidR="00C114A7" w:rsidRPr="00F801BD"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14:paraId="189387A3" w14:textId="77777777" w:rsidR="00C114A7" w:rsidRPr="00F801BD"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14:paraId="6EC74876" w14:textId="77777777" w:rsidR="00C114A7" w:rsidRPr="00F801BD"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14:paraId="6E33C54F" w14:textId="77777777" w:rsidR="00C114A7" w:rsidRPr="00F801BD"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14:paraId="53255E03" w14:textId="77777777" w:rsidR="00C114A7" w:rsidRPr="00F801BD" w:rsidRDefault="00C114A7" w:rsidP="004D19BF">
            <w:pPr>
              <w:spacing w:after="120"/>
              <w:jc w:val="center"/>
              <w:rPr>
                <w:rFonts w:eastAsia="Times New Roman"/>
                <w:sz w:val="22"/>
                <w:szCs w:val="22"/>
                <w:lang w:eastAsia="en-US"/>
              </w:rPr>
            </w:pPr>
          </w:p>
        </w:tc>
      </w:tr>
      <w:tr w:rsidR="00C114A7" w:rsidRPr="00F801BD" w14:paraId="6B47AF83" w14:textId="77777777" w:rsidTr="008C16AE">
        <w:trPr>
          <w:trHeight w:val="284"/>
        </w:trPr>
        <w:tc>
          <w:tcPr>
            <w:tcW w:w="253" w:type="pct"/>
            <w:tcBorders>
              <w:bottom w:val="single" w:sz="4" w:space="0" w:color="auto"/>
            </w:tcBorders>
            <w:vAlign w:val="center"/>
          </w:tcPr>
          <w:p w14:paraId="67F5F28C" w14:textId="77777777" w:rsidR="00C114A7" w:rsidRPr="00F801BD"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14:paraId="6166CA3C" w14:textId="77777777" w:rsidR="00C114A7" w:rsidRPr="00F801BD"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14:paraId="3F6956C9" w14:textId="77777777" w:rsidR="00C114A7" w:rsidRPr="00F801BD"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14:paraId="47332194" w14:textId="77777777" w:rsidR="00C114A7" w:rsidRPr="00F801BD"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14:paraId="0F9C0C53" w14:textId="77777777" w:rsidR="00C114A7" w:rsidRPr="00F801BD"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14:paraId="709192A8" w14:textId="77777777" w:rsidR="00C114A7" w:rsidRPr="00F801BD"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14:paraId="1BB43450" w14:textId="77777777" w:rsidR="00C114A7" w:rsidRPr="00F801BD" w:rsidRDefault="00C114A7" w:rsidP="004D19BF">
            <w:pPr>
              <w:spacing w:after="120"/>
              <w:jc w:val="center"/>
              <w:rPr>
                <w:rFonts w:eastAsia="Times New Roman"/>
                <w:sz w:val="22"/>
                <w:szCs w:val="22"/>
                <w:lang w:eastAsia="en-US"/>
              </w:rPr>
            </w:pPr>
          </w:p>
        </w:tc>
      </w:tr>
      <w:tr w:rsidR="00C114A7" w:rsidRPr="00F801BD" w14:paraId="79F18128" w14:textId="77777777" w:rsidTr="008C16AE">
        <w:trPr>
          <w:trHeight w:val="284"/>
        </w:trPr>
        <w:tc>
          <w:tcPr>
            <w:tcW w:w="1933" w:type="pct"/>
            <w:gridSpan w:val="2"/>
            <w:tcBorders>
              <w:top w:val="single" w:sz="4" w:space="0" w:color="auto"/>
              <w:left w:val="nil"/>
              <w:bottom w:val="nil"/>
              <w:right w:val="single" w:sz="4" w:space="0" w:color="auto"/>
            </w:tcBorders>
            <w:shd w:val="clear" w:color="auto" w:fill="auto"/>
            <w:vAlign w:val="center"/>
          </w:tcPr>
          <w:p w14:paraId="38251540" w14:textId="77777777" w:rsidR="00C114A7" w:rsidRPr="00F801BD" w:rsidRDefault="00C114A7" w:rsidP="004D19BF">
            <w:pPr>
              <w:spacing w:after="120"/>
              <w:jc w:val="right"/>
              <w:rPr>
                <w:rFonts w:eastAsia="Times New Roman"/>
                <w:sz w:val="22"/>
                <w:szCs w:val="22"/>
                <w:lang w:eastAsia="en-US"/>
              </w:rPr>
            </w:pPr>
            <w:r w:rsidRPr="00F801BD">
              <w:rPr>
                <w:rFonts w:eastAsia="Times New Roman"/>
                <w:b/>
                <w:sz w:val="22"/>
                <w:szCs w:val="22"/>
                <w:lang w:eastAsia="en-US"/>
              </w:rPr>
              <w:t>TOTAL</w:t>
            </w:r>
          </w:p>
        </w:tc>
        <w:tc>
          <w:tcPr>
            <w:tcW w:w="630" w:type="pct"/>
            <w:tcBorders>
              <w:top w:val="single" w:sz="4" w:space="0" w:color="auto"/>
              <w:left w:val="single" w:sz="4" w:space="0" w:color="auto"/>
            </w:tcBorders>
            <w:shd w:val="clear" w:color="auto" w:fill="E0E0E0"/>
            <w:vAlign w:val="center"/>
          </w:tcPr>
          <w:p w14:paraId="01ACF805" w14:textId="77777777" w:rsidR="00C114A7" w:rsidRPr="00F801BD" w:rsidRDefault="00C114A7" w:rsidP="004D19BF">
            <w:pPr>
              <w:spacing w:after="120"/>
              <w:jc w:val="center"/>
              <w:rPr>
                <w:rFonts w:eastAsia="Times New Roman"/>
                <w:sz w:val="22"/>
                <w:szCs w:val="22"/>
                <w:lang w:eastAsia="en-US"/>
              </w:rPr>
            </w:pPr>
          </w:p>
        </w:tc>
        <w:tc>
          <w:tcPr>
            <w:tcW w:w="636" w:type="pct"/>
            <w:tcBorders>
              <w:top w:val="single" w:sz="4" w:space="0" w:color="auto"/>
            </w:tcBorders>
            <w:shd w:val="clear" w:color="auto" w:fill="E6E6E6"/>
            <w:vAlign w:val="center"/>
          </w:tcPr>
          <w:p w14:paraId="63B37B08" w14:textId="77777777" w:rsidR="00C114A7" w:rsidRPr="00F801BD" w:rsidRDefault="00C114A7" w:rsidP="004D19BF">
            <w:pPr>
              <w:spacing w:after="120"/>
              <w:jc w:val="center"/>
              <w:rPr>
                <w:rFonts w:eastAsia="Times New Roman"/>
                <w:sz w:val="22"/>
                <w:szCs w:val="22"/>
                <w:lang w:eastAsia="en-US"/>
              </w:rPr>
            </w:pPr>
          </w:p>
        </w:tc>
        <w:tc>
          <w:tcPr>
            <w:tcW w:w="540" w:type="pct"/>
            <w:tcBorders>
              <w:top w:val="single" w:sz="4" w:space="0" w:color="auto"/>
            </w:tcBorders>
            <w:shd w:val="clear" w:color="auto" w:fill="E0E0E0"/>
            <w:vAlign w:val="center"/>
          </w:tcPr>
          <w:p w14:paraId="7783C9FB" w14:textId="77777777" w:rsidR="00C114A7" w:rsidRPr="00F801BD" w:rsidRDefault="00C114A7" w:rsidP="004D19BF">
            <w:pPr>
              <w:spacing w:after="120"/>
              <w:jc w:val="center"/>
              <w:rPr>
                <w:rFonts w:eastAsia="Times New Roman"/>
                <w:sz w:val="22"/>
                <w:szCs w:val="22"/>
                <w:lang w:eastAsia="en-US"/>
              </w:rPr>
            </w:pPr>
          </w:p>
        </w:tc>
        <w:tc>
          <w:tcPr>
            <w:tcW w:w="582" w:type="pct"/>
            <w:tcBorders>
              <w:top w:val="single" w:sz="4" w:space="0" w:color="auto"/>
            </w:tcBorders>
            <w:shd w:val="clear" w:color="auto" w:fill="E0E0E0"/>
            <w:vAlign w:val="center"/>
          </w:tcPr>
          <w:p w14:paraId="15E89E7E" w14:textId="77777777" w:rsidR="00C114A7" w:rsidRPr="00F801BD" w:rsidRDefault="00C114A7" w:rsidP="004D19BF">
            <w:pPr>
              <w:spacing w:after="120"/>
              <w:jc w:val="center"/>
              <w:rPr>
                <w:rFonts w:eastAsia="Times New Roman"/>
                <w:sz w:val="22"/>
                <w:szCs w:val="22"/>
                <w:lang w:eastAsia="en-US"/>
              </w:rPr>
            </w:pPr>
          </w:p>
        </w:tc>
        <w:tc>
          <w:tcPr>
            <w:tcW w:w="679" w:type="pct"/>
            <w:tcBorders>
              <w:top w:val="single" w:sz="4" w:space="0" w:color="auto"/>
            </w:tcBorders>
            <w:shd w:val="clear" w:color="auto" w:fill="E0E0E0"/>
            <w:vAlign w:val="center"/>
          </w:tcPr>
          <w:p w14:paraId="18150870" w14:textId="77777777" w:rsidR="00C114A7" w:rsidRPr="00F801BD" w:rsidRDefault="00C114A7" w:rsidP="004D19BF">
            <w:pPr>
              <w:spacing w:after="120"/>
              <w:jc w:val="center"/>
              <w:rPr>
                <w:rFonts w:eastAsia="Times New Roman"/>
                <w:sz w:val="22"/>
                <w:szCs w:val="22"/>
                <w:lang w:eastAsia="en-US"/>
              </w:rPr>
            </w:pPr>
          </w:p>
        </w:tc>
      </w:tr>
    </w:tbl>
    <w:p w14:paraId="40F4DEE1" w14:textId="77777777" w:rsidR="008B6910" w:rsidRPr="00F801BD" w:rsidRDefault="008B6910" w:rsidP="00D81443">
      <w:pPr>
        <w:keepNext/>
        <w:spacing w:after="120"/>
        <w:rPr>
          <w:rFonts w:eastAsia="Times New Roman"/>
          <w:b/>
          <w:sz w:val="22"/>
          <w:szCs w:val="22"/>
          <w:lang w:eastAsia="en-US"/>
        </w:rPr>
      </w:pPr>
      <w:bookmarkStart w:id="278" w:name="_Δ.8.1.5_Άλλες_δαπάνες"/>
      <w:bookmarkStart w:id="279" w:name="Δ_8_1_5"/>
      <w:bookmarkStart w:id="280" w:name="_Toc63254465"/>
      <w:bookmarkStart w:id="281" w:name="_Toc94512815"/>
      <w:bookmarkStart w:id="282" w:name="_Toc94513189"/>
      <w:bookmarkStart w:id="283" w:name="_Toc156498866"/>
      <w:bookmarkStart w:id="284" w:name="_Toc191263700"/>
      <w:bookmarkStart w:id="285" w:name="_Toc498499735"/>
      <w:bookmarkEnd w:id="278"/>
    </w:p>
    <w:p w14:paraId="0D17479E" w14:textId="0E7F7471" w:rsidR="00C114A7" w:rsidRPr="00F801BD" w:rsidRDefault="008F0DD5" w:rsidP="00D81443">
      <w:pPr>
        <w:keepNext/>
        <w:spacing w:after="120"/>
        <w:outlineLvl w:val="2"/>
        <w:rPr>
          <w:rFonts w:eastAsia="Times New Roman"/>
          <w:b/>
          <w:sz w:val="22"/>
          <w:szCs w:val="22"/>
          <w:lang w:eastAsia="en-US"/>
        </w:rPr>
      </w:pPr>
      <w:bookmarkStart w:id="286" w:name="_Toc59711806"/>
      <w:r w:rsidRPr="00F801BD">
        <w:rPr>
          <w:rFonts w:eastAsia="Times New Roman"/>
          <w:b/>
          <w:sz w:val="22"/>
          <w:szCs w:val="22"/>
          <w:lang w:eastAsia="en-US"/>
        </w:rPr>
        <w:t>G</w:t>
      </w:r>
      <w:r w:rsidR="00C114A7" w:rsidRPr="00F801BD">
        <w:rPr>
          <w:rFonts w:eastAsia="Times New Roman"/>
          <w:b/>
          <w:sz w:val="22"/>
          <w:szCs w:val="22"/>
          <w:lang w:eastAsia="en-US"/>
        </w:rPr>
        <w:t>.1.</w:t>
      </w:r>
      <w:bookmarkEnd w:id="279"/>
      <w:r w:rsidR="00C114A7" w:rsidRPr="00F801BD">
        <w:rPr>
          <w:rFonts w:eastAsia="Times New Roman"/>
          <w:b/>
          <w:sz w:val="22"/>
          <w:szCs w:val="22"/>
          <w:lang w:eastAsia="en-US"/>
        </w:rPr>
        <w:t>4</w:t>
      </w:r>
      <w:r w:rsidR="00C114A7" w:rsidRPr="00F801BD">
        <w:rPr>
          <w:rFonts w:eastAsia="Times New Roman"/>
          <w:b/>
          <w:sz w:val="22"/>
          <w:szCs w:val="22"/>
          <w:lang w:eastAsia="en-US"/>
        </w:rPr>
        <w:tab/>
      </w:r>
      <w:bookmarkEnd w:id="280"/>
      <w:bookmarkEnd w:id="281"/>
      <w:bookmarkEnd w:id="282"/>
      <w:bookmarkEnd w:id="283"/>
      <w:bookmarkEnd w:id="284"/>
      <w:r w:rsidR="00C114A7" w:rsidRPr="00F801BD">
        <w:rPr>
          <w:rFonts w:eastAsia="Times New Roman"/>
          <w:b/>
          <w:sz w:val="22"/>
          <w:szCs w:val="22"/>
          <w:u w:val="single"/>
          <w:lang w:eastAsia="en-US"/>
        </w:rPr>
        <w:t xml:space="preserve">Other </w:t>
      </w:r>
      <w:proofErr w:type="gramStart"/>
      <w:r w:rsidR="00C114A7" w:rsidRPr="00F801BD">
        <w:rPr>
          <w:rFonts w:eastAsia="Times New Roman"/>
          <w:b/>
          <w:sz w:val="22"/>
          <w:szCs w:val="22"/>
          <w:u w:val="single"/>
          <w:lang w:eastAsia="en-US"/>
        </w:rPr>
        <w:t>costs</w:t>
      </w:r>
      <w:bookmarkEnd w:id="285"/>
      <w:proofErr w:type="gramEnd"/>
      <w:r w:rsidR="00FF5115" w:rsidRPr="00F801BD">
        <w:rPr>
          <w:rFonts w:eastAsia="Times New Roman"/>
          <w:b/>
          <w:sz w:val="22"/>
          <w:szCs w:val="22"/>
          <w:u w:val="single"/>
          <w:lang w:eastAsia="en-US"/>
        </w:rPr>
        <w:t>-Maintenance Cost</w:t>
      </w:r>
      <w:bookmarkEnd w:id="286"/>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05"/>
        <w:gridCol w:w="990"/>
        <w:gridCol w:w="1181"/>
        <w:gridCol w:w="1070"/>
        <w:gridCol w:w="1193"/>
        <w:gridCol w:w="1439"/>
      </w:tblGrid>
      <w:tr w:rsidR="00C114A7" w:rsidRPr="00F801BD" w14:paraId="5CA5B13C" w14:textId="77777777" w:rsidTr="008C16AE">
        <w:trPr>
          <w:cantSplit/>
        </w:trPr>
        <w:tc>
          <w:tcPr>
            <w:tcW w:w="283" w:type="pct"/>
            <w:vMerge w:val="restart"/>
            <w:shd w:val="clear" w:color="auto" w:fill="E6E6E6"/>
            <w:vAlign w:val="center"/>
          </w:tcPr>
          <w:p w14:paraId="51231EC3"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val="en-GB" w:eastAsia="en-US"/>
              </w:rPr>
              <w:t> </w:t>
            </w:r>
            <w:r w:rsidRPr="00F801BD">
              <w:rPr>
                <w:rFonts w:eastAsia="Times New Roman"/>
                <w:sz w:val="22"/>
                <w:szCs w:val="22"/>
                <w:lang w:eastAsia="en-US"/>
              </w:rPr>
              <w:t>Α/Α</w:t>
            </w:r>
          </w:p>
        </w:tc>
        <w:tc>
          <w:tcPr>
            <w:tcW w:w="1668" w:type="pct"/>
            <w:vMerge w:val="restart"/>
            <w:shd w:val="clear" w:color="auto" w:fill="E6E6E6"/>
            <w:vAlign w:val="center"/>
          </w:tcPr>
          <w:p w14:paraId="4B5FF8AE"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DESCRIPTION</w:t>
            </w:r>
          </w:p>
        </w:tc>
        <w:tc>
          <w:tcPr>
            <w:tcW w:w="529" w:type="pct"/>
            <w:vMerge w:val="restart"/>
            <w:shd w:val="clear" w:color="auto" w:fill="E6E6E6"/>
            <w:vAlign w:val="center"/>
          </w:tcPr>
          <w:p w14:paraId="3BD3FCE2"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Man Month</w:t>
            </w:r>
          </w:p>
        </w:tc>
        <w:tc>
          <w:tcPr>
            <w:tcW w:w="1197" w:type="pct"/>
            <w:gridSpan w:val="2"/>
            <w:shd w:val="clear" w:color="auto" w:fill="E6E6E6"/>
            <w:vAlign w:val="center"/>
          </w:tcPr>
          <w:p w14:paraId="4E99437E"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PRICE [€]</w:t>
            </w:r>
          </w:p>
          <w:p w14:paraId="68BF06FF"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c>
          <w:tcPr>
            <w:tcW w:w="633" w:type="pct"/>
            <w:vMerge w:val="restart"/>
            <w:shd w:val="clear" w:color="auto" w:fill="E6E6E6"/>
            <w:vAlign w:val="center"/>
          </w:tcPr>
          <w:p w14:paraId="037C56C2"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VAT [€]</w:t>
            </w:r>
          </w:p>
        </w:tc>
        <w:tc>
          <w:tcPr>
            <w:tcW w:w="690" w:type="pct"/>
            <w:vMerge w:val="restart"/>
            <w:shd w:val="clear" w:color="auto" w:fill="E6E6E6"/>
            <w:vAlign w:val="center"/>
          </w:tcPr>
          <w:p w14:paraId="5418F617"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 INCLUDING VAT [€]</w:t>
            </w:r>
          </w:p>
        </w:tc>
      </w:tr>
      <w:tr w:rsidR="00C114A7" w:rsidRPr="00F801BD" w14:paraId="25535EDE" w14:textId="77777777" w:rsidTr="008C16AE">
        <w:trPr>
          <w:cantSplit/>
        </w:trPr>
        <w:tc>
          <w:tcPr>
            <w:tcW w:w="283" w:type="pct"/>
            <w:vMerge/>
            <w:shd w:val="clear" w:color="auto" w:fill="E6E6E6"/>
            <w:vAlign w:val="center"/>
          </w:tcPr>
          <w:p w14:paraId="5B8D45AE" w14:textId="77777777" w:rsidR="00C114A7" w:rsidRPr="00F801BD"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14:paraId="55B6F9DA" w14:textId="77777777" w:rsidR="00C114A7" w:rsidRPr="00F801BD"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14:paraId="679C11A2" w14:textId="77777777" w:rsidR="00C114A7" w:rsidRPr="00F801BD" w:rsidRDefault="00C114A7" w:rsidP="004D19BF">
            <w:pPr>
              <w:spacing w:after="120"/>
              <w:jc w:val="center"/>
              <w:rPr>
                <w:rFonts w:eastAsia="Times New Roman"/>
                <w:sz w:val="22"/>
                <w:szCs w:val="22"/>
                <w:lang w:eastAsia="en-US"/>
              </w:rPr>
            </w:pPr>
          </w:p>
        </w:tc>
        <w:tc>
          <w:tcPr>
            <w:tcW w:w="627" w:type="pct"/>
            <w:shd w:val="clear" w:color="auto" w:fill="E6E6E6"/>
            <w:vAlign w:val="center"/>
          </w:tcPr>
          <w:p w14:paraId="695D7434" w14:textId="77777777" w:rsidR="00C114A7" w:rsidRPr="00F801BD" w:rsidRDefault="00C114A7" w:rsidP="004D19BF">
            <w:pPr>
              <w:spacing w:after="120"/>
              <w:jc w:val="center"/>
              <w:rPr>
                <w:rFonts w:eastAsia="Times New Roman"/>
                <w:spacing w:val="-4"/>
                <w:sz w:val="22"/>
                <w:szCs w:val="22"/>
                <w:lang w:eastAsia="en-US"/>
              </w:rPr>
            </w:pPr>
            <w:r w:rsidRPr="00F801BD">
              <w:rPr>
                <w:rFonts w:eastAsia="Times New Roman"/>
                <w:spacing w:val="-4"/>
                <w:sz w:val="22"/>
                <w:szCs w:val="22"/>
                <w:lang w:eastAsia="en-US"/>
              </w:rPr>
              <w:t>UNIT PRICE</w:t>
            </w:r>
          </w:p>
        </w:tc>
        <w:tc>
          <w:tcPr>
            <w:tcW w:w="570" w:type="pct"/>
            <w:shd w:val="clear" w:color="auto" w:fill="E6E6E6"/>
            <w:vAlign w:val="center"/>
          </w:tcPr>
          <w:p w14:paraId="413FCE80"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w:t>
            </w:r>
          </w:p>
        </w:tc>
        <w:tc>
          <w:tcPr>
            <w:tcW w:w="633" w:type="pct"/>
            <w:vMerge/>
            <w:shd w:val="clear" w:color="auto" w:fill="E6E6E6"/>
            <w:vAlign w:val="center"/>
          </w:tcPr>
          <w:p w14:paraId="47E1D5A6" w14:textId="77777777" w:rsidR="00C114A7" w:rsidRPr="00F801BD"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14:paraId="3DCE1048" w14:textId="77777777" w:rsidR="00C114A7" w:rsidRPr="00F801BD" w:rsidRDefault="00C114A7" w:rsidP="004D19BF">
            <w:pPr>
              <w:spacing w:after="120"/>
              <w:jc w:val="center"/>
              <w:rPr>
                <w:rFonts w:eastAsia="Times New Roman"/>
                <w:sz w:val="22"/>
                <w:szCs w:val="22"/>
                <w:lang w:eastAsia="en-US"/>
              </w:rPr>
            </w:pPr>
          </w:p>
        </w:tc>
      </w:tr>
      <w:tr w:rsidR="00C114A7" w:rsidRPr="00F801BD" w14:paraId="2FB7BCD0" w14:textId="77777777" w:rsidTr="008C16AE">
        <w:trPr>
          <w:trHeight w:val="284"/>
        </w:trPr>
        <w:tc>
          <w:tcPr>
            <w:tcW w:w="283" w:type="pct"/>
            <w:vAlign w:val="center"/>
          </w:tcPr>
          <w:p w14:paraId="0A6B33C8" w14:textId="77777777" w:rsidR="00C114A7" w:rsidRPr="00F801BD" w:rsidRDefault="00C114A7" w:rsidP="004D19BF">
            <w:pPr>
              <w:spacing w:after="120"/>
              <w:jc w:val="center"/>
              <w:rPr>
                <w:rFonts w:eastAsia="Times New Roman"/>
                <w:sz w:val="22"/>
                <w:szCs w:val="22"/>
                <w:lang w:eastAsia="en-US"/>
              </w:rPr>
            </w:pPr>
          </w:p>
        </w:tc>
        <w:tc>
          <w:tcPr>
            <w:tcW w:w="1668" w:type="pct"/>
            <w:vAlign w:val="center"/>
          </w:tcPr>
          <w:p w14:paraId="4DAE3DEC" w14:textId="77777777" w:rsidR="00C114A7" w:rsidRPr="00F801BD" w:rsidRDefault="00C114A7" w:rsidP="004D19BF">
            <w:pPr>
              <w:spacing w:after="120"/>
              <w:jc w:val="center"/>
              <w:rPr>
                <w:rFonts w:eastAsia="Times New Roman"/>
                <w:sz w:val="22"/>
                <w:szCs w:val="22"/>
                <w:lang w:eastAsia="en-US"/>
              </w:rPr>
            </w:pPr>
          </w:p>
        </w:tc>
        <w:tc>
          <w:tcPr>
            <w:tcW w:w="529" w:type="pct"/>
            <w:vAlign w:val="center"/>
          </w:tcPr>
          <w:p w14:paraId="308A5E67" w14:textId="77777777" w:rsidR="00C114A7" w:rsidRPr="00F801BD" w:rsidRDefault="00C114A7" w:rsidP="004D19BF">
            <w:pPr>
              <w:spacing w:after="120"/>
              <w:jc w:val="center"/>
              <w:rPr>
                <w:rFonts w:eastAsia="Times New Roman"/>
                <w:sz w:val="22"/>
                <w:szCs w:val="22"/>
                <w:lang w:eastAsia="en-US"/>
              </w:rPr>
            </w:pPr>
          </w:p>
        </w:tc>
        <w:tc>
          <w:tcPr>
            <w:tcW w:w="627" w:type="pct"/>
            <w:vAlign w:val="center"/>
          </w:tcPr>
          <w:p w14:paraId="47545CD3" w14:textId="77777777" w:rsidR="00C114A7" w:rsidRPr="00F801BD" w:rsidRDefault="00C114A7" w:rsidP="004D19BF">
            <w:pPr>
              <w:spacing w:after="120"/>
              <w:jc w:val="center"/>
              <w:rPr>
                <w:rFonts w:eastAsia="Times New Roman"/>
                <w:sz w:val="22"/>
                <w:szCs w:val="22"/>
                <w:lang w:eastAsia="en-US"/>
              </w:rPr>
            </w:pPr>
          </w:p>
        </w:tc>
        <w:tc>
          <w:tcPr>
            <w:tcW w:w="570" w:type="pct"/>
            <w:vAlign w:val="center"/>
          </w:tcPr>
          <w:p w14:paraId="0A79E877" w14:textId="77777777" w:rsidR="00C114A7" w:rsidRPr="00F801BD" w:rsidRDefault="00C114A7" w:rsidP="004D19BF">
            <w:pPr>
              <w:spacing w:after="120"/>
              <w:jc w:val="center"/>
              <w:rPr>
                <w:rFonts w:eastAsia="Times New Roman"/>
                <w:sz w:val="22"/>
                <w:szCs w:val="22"/>
                <w:lang w:eastAsia="en-US"/>
              </w:rPr>
            </w:pPr>
          </w:p>
        </w:tc>
        <w:tc>
          <w:tcPr>
            <w:tcW w:w="633" w:type="pct"/>
            <w:vAlign w:val="center"/>
          </w:tcPr>
          <w:p w14:paraId="01D7E098" w14:textId="77777777" w:rsidR="00C114A7" w:rsidRPr="00F801BD" w:rsidRDefault="00C114A7" w:rsidP="004D19BF">
            <w:pPr>
              <w:spacing w:after="120"/>
              <w:jc w:val="center"/>
              <w:rPr>
                <w:rFonts w:eastAsia="Times New Roman"/>
                <w:sz w:val="22"/>
                <w:szCs w:val="22"/>
                <w:lang w:eastAsia="en-US"/>
              </w:rPr>
            </w:pPr>
          </w:p>
        </w:tc>
        <w:tc>
          <w:tcPr>
            <w:tcW w:w="690" w:type="pct"/>
            <w:vAlign w:val="center"/>
          </w:tcPr>
          <w:p w14:paraId="51CFE602" w14:textId="77777777" w:rsidR="00C114A7" w:rsidRPr="00F801BD" w:rsidRDefault="00C114A7" w:rsidP="004D19BF">
            <w:pPr>
              <w:spacing w:after="120"/>
              <w:jc w:val="center"/>
              <w:rPr>
                <w:rFonts w:eastAsia="Times New Roman"/>
                <w:sz w:val="22"/>
                <w:szCs w:val="22"/>
                <w:lang w:eastAsia="en-US"/>
              </w:rPr>
            </w:pPr>
          </w:p>
        </w:tc>
      </w:tr>
      <w:tr w:rsidR="00C114A7" w:rsidRPr="00F801BD" w14:paraId="420DC8C5" w14:textId="77777777" w:rsidTr="008C16AE">
        <w:trPr>
          <w:trHeight w:val="284"/>
        </w:trPr>
        <w:tc>
          <w:tcPr>
            <w:tcW w:w="283" w:type="pct"/>
            <w:tcBorders>
              <w:bottom w:val="single" w:sz="4" w:space="0" w:color="auto"/>
            </w:tcBorders>
            <w:vAlign w:val="center"/>
          </w:tcPr>
          <w:p w14:paraId="36D33920" w14:textId="77777777" w:rsidR="00C114A7" w:rsidRPr="00F801BD"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14:paraId="604357FD" w14:textId="77777777" w:rsidR="00C114A7" w:rsidRPr="00F801BD"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14:paraId="12937D2C" w14:textId="77777777" w:rsidR="00C114A7" w:rsidRPr="00F801BD"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14:paraId="3F35C8EA" w14:textId="77777777" w:rsidR="00C114A7" w:rsidRPr="00F801BD"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14:paraId="0D69A13D" w14:textId="77777777" w:rsidR="00C114A7" w:rsidRPr="00F801BD"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14:paraId="285B47AD" w14:textId="77777777" w:rsidR="00C114A7" w:rsidRPr="00F801BD"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14:paraId="50D97942" w14:textId="77777777" w:rsidR="00C114A7" w:rsidRPr="00F801BD" w:rsidRDefault="00C114A7" w:rsidP="004D19BF">
            <w:pPr>
              <w:spacing w:after="120"/>
              <w:jc w:val="center"/>
              <w:rPr>
                <w:rFonts w:eastAsia="Times New Roman"/>
                <w:sz w:val="22"/>
                <w:szCs w:val="22"/>
                <w:lang w:eastAsia="en-US"/>
              </w:rPr>
            </w:pPr>
          </w:p>
        </w:tc>
      </w:tr>
      <w:tr w:rsidR="00C114A7" w:rsidRPr="00F801BD" w14:paraId="653DD0C7" w14:textId="77777777" w:rsidTr="008C16AE">
        <w:trPr>
          <w:trHeight w:val="284"/>
        </w:trPr>
        <w:tc>
          <w:tcPr>
            <w:tcW w:w="283" w:type="pct"/>
            <w:tcBorders>
              <w:bottom w:val="single" w:sz="4" w:space="0" w:color="auto"/>
            </w:tcBorders>
            <w:vAlign w:val="center"/>
          </w:tcPr>
          <w:p w14:paraId="25DC07B5" w14:textId="77777777" w:rsidR="00C114A7" w:rsidRPr="00F801BD"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14:paraId="052071F1" w14:textId="77777777" w:rsidR="00C114A7" w:rsidRPr="00F801BD"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14:paraId="48BFCD18" w14:textId="77777777" w:rsidR="00C114A7" w:rsidRPr="00F801BD"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14:paraId="012BE172" w14:textId="77777777" w:rsidR="00C114A7" w:rsidRPr="00F801BD"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14:paraId="0B749015" w14:textId="77777777" w:rsidR="00C114A7" w:rsidRPr="00F801BD"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14:paraId="11C83BEA" w14:textId="77777777" w:rsidR="00C114A7" w:rsidRPr="00F801BD"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14:paraId="49AF4D85" w14:textId="77777777" w:rsidR="00C114A7" w:rsidRPr="00F801BD" w:rsidRDefault="00C114A7" w:rsidP="004D19BF">
            <w:pPr>
              <w:spacing w:after="120"/>
              <w:jc w:val="center"/>
              <w:rPr>
                <w:rFonts w:eastAsia="Times New Roman"/>
                <w:sz w:val="22"/>
                <w:szCs w:val="22"/>
                <w:lang w:eastAsia="en-US"/>
              </w:rPr>
            </w:pPr>
          </w:p>
        </w:tc>
      </w:tr>
      <w:tr w:rsidR="00C114A7" w:rsidRPr="00F801BD" w14:paraId="568A3958" w14:textId="77777777" w:rsidTr="008C16AE">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0F7F4234" w14:textId="77777777" w:rsidR="00C114A7" w:rsidRPr="00F801BD" w:rsidRDefault="00C114A7" w:rsidP="004D19BF">
            <w:pPr>
              <w:spacing w:after="120"/>
              <w:jc w:val="right"/>
              <w:rPr>
                <w:rFonts w:eastAsia="Times New Roman"/>
                <w:sz w:val="22"/>
                <w:szCs w:val="22"/>
                <w:lang w:eastAsia="en-US"/>
              </w:rPr>
            </w:pPr>
            <w:r w:rsidRPr="00F801BD">
              <w:rPr>
                <w:rFonts w:eastAsia="Times New Roman"/>
                <w:b/>
                <w:sz w:val="22"/>
                <w:szCs w:val="22"/>
                <w:lang w:eastAsia="en-US"/>
              </w:rPr>
              <w:t>TOTAL</w:t>
            </w:r>
          </w:p>
        </w:tc>
        <w:tc>
          <w:tcPr>
            <w:tcW w:w="570" w:type="pct"/>
            <w:tcBorders>
              <w:top w:val="single" w:sz="4" w:space="0" w:color="auto"/>
              <w:left w:val="single" w:sz="4" w:space="0" w:color="auto"/>
            </w:tcBorders>
            <w:shd w:val="clear" w:color="auto" w:fill="E0E0E0"/>
            <w:vAlign w:val="center"/>
          </w:tcPr>
          <w:p w14:paraId="201B8B8D" w14:textId="77777777" w:rsidR="00C114A7" w:rsidRPr="00F801BD" w:rsidRDefault="00C114A7" w:rsidP="004D19BF">
            <w:pPr>
              <w:spacing w:after="120"/>
              <w:jc w:val="center"/>
              <w:rPr>
                <w:rFonts w:eastAsia="Times New Roman"/>
                <w:sz w:val="22"/>
                <w:szCs w:val="22"/>
                <w:lang w:eastAsia="en-US"/>
              </w:rPr>
            </w:pPr>
          </w:p>
        </w:tc>
        <w:tc>
          <w:tcPr>
            <w:tcW w:w="633" w:type="pct"/>
            <w:tcBorders>
              <w:top w:val="single" w:sz="4" w:space="0" w:color="auto"/>
            </w:tcBorders>
            <w:shd w:val="clear" w:color="auto" w:fill="E0E0E0"/>
            <w:vAlign w:val="center"/>
          </w:tcPr>
          <w:p w14:paraId="5BC55EB6" w14:textId="77777777" w:rsidR="00C114A7" w:rsidRPr="00F801BD" w:rsidRDefault="00C114A7" w:rsidP="004D19BF">
            <w:pPr>
              <w:spacing w:after="120"/>
              <w:jc w:val="center"/>
              <w:rPr>
                <w:rFonts w:eastAsia="Times New Roman"/>
                <w:sz w:val="22"/>
                <w:szCs w:val="22"/>
                <w:lang w:eastAsia="en-US"/>
              </w:rPr>
            </w:pPr>
          </w:p>
        </w:tc>
        <w:tc>
          <w:tcPr>
            <w:tcW w:w="690" w:type="pct"/>
            <w:tcBorders>
              <w:top w:val="single" w:sz="4" w:space="0" w:color="auto"/>
            </w:tcBorders>
            <w:shd w:val="clear" w:color="auto" w:fill="E0E0E0"/>
            <w:vAlign w:val="center"/>
          </w:tcPr>
          <w:p w14:paraId="3DCF58B0" w14:textId="77777777" w:rsidR="00C114A7" w:rsidRPr="00F801BD" w:rsidRDefault="00C114A7" w:rsidP="004D19BF">
            <w:pPr>
              <w:spacing w:after="120"/>
              <w:jc w:val="center"/>
              <w:rPr>
                <w:rFonts w:eastAsia="Times New Roman"/>
                <w:sz w:val="22"/>
                <w:szCs w:val="22"/>
                <w:lang w:eastAsia="en-US"/>
              </w:rPr>
            </w:pPr>
          </w:p>
        </w:tc>
      </w:tr>
    </w:tbl>
    <w:p w14:paraId="0FC6C3E8" w14:textId="77777777" w:rsidR="00C114A7" w:rsidRPr="00F801BD" w:rsidRDefault="00C114A7" w:rsidP="00D81443">
      <w:pPr>
        <w:keepNext/>
        <w:spacing w:after="120"/>
        <w:rPr>
          <w:rFonts w:eastAsia="Times New Roman"/>
          <w:b/>
          <w:sz w:val="22"/>
          <w:szCs w:val="22"/>
          <w:lang w:eastAsia="en-US"/>
        </w:rPr>
      </w:pPr>
      <w:bookmarkStart w:id="287" w:name="Δ_8_1_6"/>
      <w:bookmarkStart w:id="288" w:name="_Toc156498867"/>
      <w:bookmarkStart w:id="289" w:name="_Toc191263701"/>
      <w:bookmarkStart w:id="290" w:name="_Toc63254466"/>
    </w:p>
    <w:bookmarkEnd w:id="287"/>
    <w:bookmarkEnd w:id="288"/>
    <w:bookmarkEnd w:id="289"/>
    <w:p w14:paraId="25E450F8" w14:textId="77777777" w:rsidR="00C114A7" w:rsidRPr="00F801BD" w:rsidRDefault="00C114A7">
      <w:pPr>
        <w:spacing w:after="120"/>
        <w:jc w:val="both"/>
        <w:rPr>
          <w:rFonts w:eastAsia="Times New Roman"/>
          <w:sz w:val="22"/>
          <w:szCs w:val="22"/>
          <w:lang w:eastAsia="en-US"/>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
        <w:gridCol w:w="3268"/>
        <w:gridCol w:w="1225"/>
        <w:gridCol w:w="1237"/>
        <w:gridCol w:w="1050"/>
        <w:gridCol w:w="1132"/>
        <w:gridCol w:w="1321"/>
      </w:tblGrid>
      <w:tr w:rsidR="00C114A7" w:rsidRPr="00F801BD" w14:paraId="29D48F07" w14:textId="77777777" w:rsidTr="008C16AE">
        <w:trPr>
          <w:cantSplit/>
        </w:trPr>
        <w:tc>
          <w:tcPr>
            <w:tcW w:w="253" w:type="pct"/>
            <w:vMerge w:val="restart"/>
            <w:shd w:val="clear" w:color="auto" w:fill="E6E6E6"/>
            <w:vAlign w:val="center"/>
          </w:tcPr>
          <w:p w14:paraId="4302FB6E" w14:textId="7FDD050A" w:rsidR="00C114A7" w:rsidRPr="00F801BD" w:rsidRDefault="00C114A7">
            <w:pPr>
              <w:spacing w:after="120"/>
              <w:jc w:val="center"/>
              <w:rPr>
                <w:rFonts w:eastAsia="Times New Roman"/>
                <w:sz w:val="22"/>
                <w:szCs w:val="22"/>
                <w:lang w:eastAsia="en-US"/>
              </w:rPr>
            </w:pPr>
          </w:p>
        </w:tc>
        <w:tc>
          <w:tcPr>
            <w:tcW w:w="1680" w:type="pct"/>
            <w:vMerge w:val="restart"/>
            <w:shd w:val="clear" w:color="auto" w:fill="E6E6E6"/>
            <w:vAlign w:val="center"/>
          </w:tcPr>
          <w:p w14:paraId="647493C9" w14:textId="5D173AA8" w:rsidR="00C114A7" w:rsidRPr="00F801BD" w:rsidRDefault="00C114A7">
            <w:pPr>
              <w:spacing w:after="120"/>
              <w:jc w:val="center"/>
              <w:rPr>
                <w:rFonts w:eastAsia="Times New Roman"/>
                <w:sz w:val="22"/>
                <w:szCs w:val="22"/>
                <w:lang w:eastAsia="en-US"/>
              </w:rPr>
            </w:pPr>
          </w:p>
        </w:tc>
        <w:tc>
          <w:tcPr>
            <w:tcW w:w="630" w:type="pct"/>
            <w:vMerge w:val="restart"/>
            <w:shd w:val="clear" w:color="auto" w:fill="E6E6E6"/>
            <w:vAlign w:val="center"/>
          </w:tcPr>
          <w:p w14:paraId="67566447" w14:textId="5F3219C5" w:rsidR="00C114A7" w:rsidRPr="00F801BD" w:rsidRDefault="00C114A7">
            <w:pPr>
              <w:spacing w:after="120"/>
              <w:jc w:val="center"/>
              <w:rPr>
                <w:rFonts w:eastAsia="Times New Roman"/>
                <w:sz w:val="22"/>
                <w:szCs w:val="22"/>
                <w:lang w:eastAsia="en-US"/>
              </w:rPr>
            </w:pPr>
          </w:p>
        </w:tc>
        <w:tc>
          <w:tcPr>
            <w:tcW w:w="1176" w:type="pct"/>
            <w:gridSpan w:val="2"/>
            <w:shd w:val="clear" w:color="auto" w:fill="E6E6E6"/>
            <w:vAlign w:val="center"/>
          </w:tcPr>
          <w:p w14:paraId="78C9A427" w14:textId="20137322" w:rsidR="00C114A7" w:rsidRPr="00F801BD" w:rsidRDefault="00C114A7" w:rsidP="004D19BF">
            <w:pPr>
              <w:spacing w:after="120"/>
              <w:jc w:val="center"/>
              <w:rPr>
                <w:rFonts w:eastAsia="Times New Roman"/>
                <w:sz w:val="22"/>
                <w:szCs w:val="22"/>
                <w:lang w:eastAsia="en-US"/>
              </w:rPr>
            </w:pPr>
          </w:p>
        </w:tc>
        <w:tc>
          <w:tcPr>
            <w:tcW w:w="582" w:type="pct"/>
            <w:vMerge w:val="restart"/>
            <w:shd w:val="clear" w:color="auto" w:fill="E6E6E6"/>
            <w:vAlign w:val="center"/>
          </w:tcPr>
          <w:p w14:paraId="6AAB76DC" w14:textId="2534ADA7" w:rsidR="00C114A7" w:rsidRPr="00F801BD" w:rsidRDefault="00C114A7" w:rsidP="004D19BF">
            <w:pPr>
              <w:spacing w:after="120"/>
              <w:jc w:val="center"/>
              <w:rPr>
                <w:rFonts w:eastAsia="Times New Roman"/>
                <w:sz w:val="22"/>
                <w:szCs w:val="22"/>
                <w:lang w:eastAsia="en-US"/>
              </w:rPr>
            </w:pPr>
          </w:p>
        </w:tc>
        <w:tc>
          <w:tcPr>
            <w:tcW w:w="679" w:type="pct"/>
            <w:vMerge w:val="restart"/>
            <w:shd w:val="clear" w:color="auto" w:fill="E6E6E6"/>
            <w:vAlign w:val="center"/>
          </w:tcPr>
          <w:p w14:paraId="4EFBB827" w14:textId="70F6B263" w:rsidR="00C114A7" w:rsidRPr="00F801BD" w:rsidRDefault="00C114A7" w:rsidP="004D19BF">
            <w:pPr>
              <w:spacing w:after="120"/>
              <w:jc w:val="center"/>
              <w:rPr>
                <w:rFonts w:eastAsia="Times New Roman"/>
                <w:sz w:val="22"/>
                <w:szCs w:val="22"/>
                <w:lang w:eastAsia="en-US"/>
              </w:rPr>
            </w:pPr>
          </w:p>
        </w:tc>
      </w:tr>
      <w:tr w:rsidR="00C114A7" w:rsidRPr="00F801BD" w14:paraId="0D59EF29" w14:textId="77777777" w:rsidTr="008C16AE">
        <w:trPr>
          <w:cantSplit/>
        </w:trPr>
        <w:tc>
          <w:tcPr>
            <w:tcW w:w="253" w:type="pct"/>
            <w:vMerge/>
            <w:shd w:val="clear" w:color="auto" w:fill="E6E6E6"/>
            <w:vAlign w:val="center"/>
          </w:tcPr>
          <w:p w14:paraId="5A7FD7BB" w14:textId="77777777" w:rsidR="00C114A7" w:rsidRPr="00F801BD"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14:paraId="7584191E" w14:textId="77777777" w:rsidR="00C114A7" w:rsidRPr="00F801BD"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14:paraId="67C47B39" w14:textId="77777777" w:rsidR="00C114A7" w:rsidRPr="00F801BD" w:rsidRDefault="00C114A7" w:rsidP="004D19BF">
            <w:pPr>
              <w:spacing w:after="120"/>
              <w:jc w:val="center"/>
              <w:rPr>
                <w:rFonts w:eastAsia="Times New Roman"/>
                <w:sz w:val="22"/>
                <w:szCs w:val="22"/>
                <w:lang w:eastAsia="en-US"/>
              </w:rPr>
            </w:pPr>
          </w:p>
        </w:tc>
        <w:tc>
          <w:tcPr>
            <w:tcW w:w="636" w:type="pct"/>
            <w:shd w:val="clear" w:color="auto" w:fill="E6E6E6"/>
            <w:vAlign w:val="center"/>
          </w:tcPr>
          <w:p w14:paraId="77B82620" w14:textId="43266E2F" w:rsidR="00C114A7" w:rsidRPr="00F801BD" w:rsidRDefault="00C114A7" w:rsidP="004D19BF">
            <w:pPr>
              <w:spacing w:after="120"/>
              <w:jc w:val="center"/>
              <w:rPr>
                <w:rFonts w:eastAsia="Times New Roman"/>
                <w:spacing w:val="-4"/>
                <w:sz w:val="22"/>
                <w:szCs w:val="22"/>
                <w:lang w:eastAsia="en-US"/>
              </w:rPr>
            </w:pPr>
          </w:p>
        </w:tc>
        <w:tc>
          <w:tcPr>
            <w:tcW w:w="540" w:type="pct"/>
            <w:shd w:val="clear" w:color="auto" w:fill="E6E6E6"/>
            <w:vAlign w:val="center"/>
          </w:tcPr>
          <w:p w14:paraId="6E9B9375" w14:textId="345DE268" w:rsidR="00C114A7" w:rsidRPr="00F801BD" w:rsidRDefault="00C114A7" w:rsidP="004D19BF">
            <w:pPr>
              <w:spacing w:after="120"/>
              <w:jc w:val="center"/>
              <w:rPr>
                <w:rFonts w:eastAsia="Times New Roman"/>
                <w:sz w:val="22"/>
                <w:szCs w:val="22"/>
                <w:lang w:eastAsia="en-US"/>
              </w:rPr>
            </w:pPr>
          </w:p>
        </w:tc>
        <w:tc>
          <w:tcPr>
            <w:tcW w:w="582" w:type="pct"/>
            <w:vMerge/>
            <w:shd w:val="clear" w:color="auto" w:fill="E6E6E6"/>
            <w:vAlign w:val="center"/>
          </w:tcPr>
          <w:p w14:paraId="6174D6D4" w14:textId="77777777" w:rsidR="00C114A7" w:rsidRPr="00F801BD"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14:paraId="5A626F70" w14:textId="77777777" w:rsidR="00C114A7" w:rsidRPr="00F801BD" w:rsidRDefault="00C114A7" w:rsidP="004D19BF">
            <w:pPr>
              <w:spacing w:after="120"/>
              <w:jc w:val="center"/>
              <w:rPr>
                <w:rFonts w:eastAsia="Times New Roman"/>
                <w:sz w:val="22"/>
                <w:szCs w:val="22"/>
                <w:lang w:eastAsia="en-US"/>
              </w:rPr>
            </w:pPr>
          </w:p>
        </w:tc>
      </w:tr>
      <w:tr w:rsidR="00C114A7" w:rsidRPr="00F801BD" w14:paraId="62CBF115" w14:textId="77777777" w:rsidTr="008C16AE">
        <w:trPr>
          <w:trHeight w:val="284"/>
        </w:trPr>
        <w:tc>
          <w:tcPr>
            <w:tcW w:w="253" w:type="pct"/>
            <w:vAlign w:val="center"/>
          </w:tcPr>
          <w:p w14:paraId="4E38B8B5" w14:textId="77777777" w:rsidR="00C114A7" w:rsidRPr="00F801BD" w:rsidRDefault="00C114A7" w:rsidP="004D19BF">
            <w:pPr>
              <w:spacing w:after="120"/>
              <w:jc w:val="center"/>
              <w:rPr>
                <w:rFonts w:eastAsia="Times New Roman"/>
                <w:sz w:val="22"/>
                <w:szCs w:val="22"/>
                <w:lang w:eastAsia="en-US"/>
              </w:rPr>
            </w:pPr>
          </w:p>
        </w:tc>
        <w:tc>
          <w:tcPr>
            <w:tcW w:w="1680" w:type="pct"/>
            <w:vAlign w:val="center"/>
          </w:tcPr>
          <w:p w14:paraId="7112D629" w14:textId="77777777" w:rsidR="00C114A7" w:rsidRPr="00F801BD" w:rsidRDefault="00C114A7" w:rsidP="004D19BF">
            <w:pPr>
              <w:spacing w:after="120"/>
              <w:jc w:val="center"/>
              <w:rPr>
                <w:rFonts w:eastAsia="Times New Roman"/>
                <w:sz w:val="22"/>
                <w:szCs w:val="22"/>
                <w:lang w:eastAsia="en-US"/>
              </w:rPr>
            </w:pPr>
          </w:p>
        </w:tc>
        <w:tc>
          <w:tcPr>
            <w:tcW w:w="630" w:type="pct"/>
            <w:vAlign w:val="center"/>
          </w:tcPr>
          <w:p w14:paraId="7AAEDE00" w14:textId="77777777" w:rsidR="00C114A7" w:rsidRPr="00F801BD" w:rsidRDefault="00C114A7" w:rsidP="004D19BF">
            <w:pPr>
              <w:spacing w:after="120"/>
              <w:jc w:val="center"/>
              <w:rPr>
                <w:rFonts w:eastAsia="Times New Roman"/>
                <w:sz w:val="22"/>
                <w:szCs w:val="22"/>
                <w:lang w:eastAsia="en-US"/>
              </w:rPr>
            </w:pPr>
          </w:p>
        </w:tc>
        <w:tc>
          <w:tcPr>
            <w:tcW w:w="636" w:type="pct"/>
            <w:vAlign w:val="center"/>
          </w:tcPr>
          <w:p w14:paraId="218790A0" w14:textId="77777777" w:rsidR="00C114A7" w:rsidRPr="00F801BD" w:rsidRDefault="00C114A7" w:rsidP="004D19BF">
            <w:pPr>
              <w:spacing w:after="120"/>
              <w:jc w:val="center"/>
              <w:rPr>
                <w:rFonts w:eastAsia="Times New Roman"/>
                <w:sz w:val="22"/>
                <w:szCs w:val="22"/>
                <w:lang w:eastAsia="en-US"/>
              </w:rPr>
            </w:pPr>
          </w:p>
        </w:tc>
        <w:tc>
          <w:tcPr>
            <w:tcW w:w="540" w:type="pct"/>
            <w:vAlign w:val="center"/>
          </w:tcPr>
          <w:p w14:paraId="68C40FE2" w14:textId="77777777" w:rsidR="00C114A7" w:rsidRPr="00F801BD" w:rsidRDefault="00C114A7" w:rsidP="004D19BF">
            <w:pPr>
              <w:spacing w:after="120"/>
              <w:jc w:val="center"/>
              <w:rPr>
                <w:rFonts w:eastAsia="Times New Roman"/>
                <w:sz w:val="22"/>
                <w:szCs w:val="22"/>
                <w:lang w:eastAsia="en-US"/>
              </w:rPr>
            </w:pPr>
          </w:p>
        </w:tc>
        <w:tc>
          <w:tcPr>
            <w:tcW w:w="582" w:type="pct"/>
            <w:vAlign w:val="center"/>
          </w:tcPr>
          <w:p w14:paraId="44A22F10" w14:textId="77777777" w:rsidR="00C114A7" w:rsidRPr="00F801BD" w:rsidRDefault="00C114A7" w:rsidP="004D19BF">
            <w:pPr>
              <w:spacing w:after="120"/>
              <w:jc w:val="center"/>
              <w:rPr>
                <w:rFonts w:eastAsia="Times New Roman"/>
                <w:sz w:val="22"/>
                <w:szCs w:val="22"/>
                <w:lang w:eastAsia="en-US"/>
              </w:rPr>
            </w:pPr>
          </w:p>
        </w:tc>
        <w:tc>
          <w:tcPr>
            <w:tcW w:w="679" w:type="pct"/>
            <w:vAlign w:val="center"/>
          </w:tcPr>
          <w:p w14:paraId="1CF44A1D" w14:textId="77777777" w:rsidR="00C114A7" w:rsidRPr="00F801BD" w:rsidRDefault="00C114A7" w:rsidP="004D19BF">
            <w:pPr>
              <w:spacing w:after="120"/>
              <w:jc w:val="center"/>
              <w:rPr>
                <w:rFonts w:eastAsia="Times New Roman"/>
                <w:sz w:val="22"/>
                <w:szCs w:val="22"/>
                <w:lang w:eastAsia="en-US"/>
              </w:rPr>
            </w:pPr>
          </w:p>
        </w:tc>
      </w:tr>
      <w:tr w:rsidR="00C114A7" w:rsidRPr="00F801BD" w14:paraId="125033EA" w14:textId="77777777" w:rsidTr="008C16AE">
        <w:trPr>
          <w:trHeight w:val="284"/>
        </w:trPr>
        <w:tc>
          <w:tcPr>
            <w:tcW w:w="253" w:type="pct"/>
            <w:vAlign w:val="center"/>
          </w:tcPr>
          <w:p w14:paraId="44EC9576" w14:textId="77777777" w:rsidR="00C114A7" w:rsidRPr="00F801BD" w:rsidRDefault="00C114A7" w:rsidP="004D19BF">
            <w:pPr>
              <w:spacing w:after="120"/>
              <w:jc w:val="center"/>
              <w:rPr>
                <w:rFonts w:eastAsia="Times New Roman"/>
                <w:sz w:val="22"/>
                <w:szCs w:val="22"/>
                <w:lang w:eastAsia="en-US"/>
              </w:rPr>
            </w:pPr>
          </w:p>
        </w:tc>
        <w:tc>
          <w:tcPr>
            <w:tcW w:w="1680" w:type="pct"/>
            <w:vAlign w:val="center"/>
          </w:tcPr>
          <w:p w14:paraId="432E99BF" w14:textId="77777777" w:rsidR="00C114A7" w:rsidRPr="00F801BD" w:rsidRDefault="00C114A7" w:rsidP="004D19BF">
            <w:pPr>
              <w:spacing w:after="120"/>
              <w:jc w:val="center"/>
              <w:rPr>
                <w:rFonts w:eastAsia="Times New Roman"/>
                <w:sz w:val="22"/>
                <w:szCs w:val="22"/>
                <w:lang w:eastAsia="en-US"/>
              </w:rPr>
            </w:pPr>
          </w:p>
        </w:tc>
        <w:tc>
          <w:tcPr>
            <w:tcW w:w="630" w:type="pct"/>
            <w:vAlign w:val="center"/>
          </w:tcPr>
          <w:p w14:paraId="6DCD11F8" w14:textId="77777777" w:rsidR="00C114A7" w:rsidRPr="00F801BD" w:rsidRDefault="00C114A7" w:rsidP="004D19BF">
            <w:pPr>
              <w:spacing w:after="120"/>
              <w:jc w:val="center"/>
              <w:rPr>
                <w:rFonts w:eastAsia="Times New Roman"/>
                <w:sz w:val="22"/>
                <w:szCs w:val="22"/>
                <w:lang w:eastAsia="en-US"/>
              </w:rPr>
            </w:pPr>
          </w:p>
        </w:tc>
        <w:tc>
          <w:tcPr>
            <w:tcW w:w="636" w:type="pct"/>
            <w:vAlign w:val="center"/>
          </w:tcPr>
          <w:p w14:paraId="6F375246" w14:textId="77777777" w:rsidR="00C114A7" w:rsidRPr="00F801BD" w:rsidRDefault="00C114A7" w:rsidP="004D19BF">
            <w:pPr>
              <w:spacing w:after="120"/>
              <w:jc w:val="center"/>
              <w:rPr>
                <w:rFonts w:eastAsia="Times New Roman"/>
                <w:sz w:val="22"/>
                <w:szCs w:val="22"/>
                <w:lang w:eastAsia="en-US"/>
              </w:rPr>
            </w:pPr>
          </w:p>
        </w:tc>
        <w:tc>
          <w:tcPr>
            <w:tcW w:w="540" w:type="pct"/>
            <w:vAlign w:val="center"/>
          </w:tcPr>
          <w:p w14:paraId="385C38F2" w14:textId="77777777" w:rsidR="00C114A7" w:rsidRPr="00F801BD" w:rsidRDefault="00C114A7" w:rsidP="004D19BF">
            <w:pPr>
              <w:spacing w:after="120"/>
              <w:jc w:val="center"/>
              <w:rPr>
                <w:rFonts w:eastAsia="Times New Roman"/>
                <w:sz w:val="22"/>
                <w:szCs w:val="22"/>
                <w:lang w:eastAsia="en-US"/>
              </w:rPr>
            </w:pPr>
          </w:p>
        </w:tc>
        <w:tc>
          <w:tcPr>
            <w:tcW w:w="582" w:type="pct"/>
            <w:vAlign w:val="center"/>
          </w:tcPr>
          <w:p w14:paraId="45017CF2" w14:textId="77777777" w:rsidR="00C114A7" w:rsidRPr="00F801BD" w:rsidRDefault="00C114A7" w:rsidP="004D19BF">
            <w:pPr>
              <w:spacing w:after="120"/>
              <w:jc w:val="center"/>
              <w:rPr>
                <w:rFonts w:eastAsia="Times New Roman"/>
                <w:sz w:val="22"/>
                <w:szCs w:val="22"/>
                <w:lang w:eastAsia="en-US"/>
              </w:rPr>
            </w:pPr>
          </w:p>
        </w:tc>
        <w:tc>
          <w:tcPr>
            <w:tcW w:w="679" w:type="pct"/>
            <w:vAlign w:val="center"/>
          </w:tcPr>
          <w:p w14:paraId="6523325E" w14:textId="77777777" w:rsidR="00C114A7" w:rsidRPr="00F801BD" w:rsidRDefault="00C114A7" w:rsidP="004D19BF">
            <w:pPr>
              <w:spacing w:after="120"/>
              <w:jc w:val="center"/>
              <w:rPr>
                <w:rFonts w:eastAsia="Times New Roman"/>
                <w:sz w:val="22"/>
                <w:szCs w:val="22"/>
                <w:lang w:eastAsia="en-US"/>
              </w:rPr>
            </w:pPr>
          </w:p>
        </w:tc>
      </w:tr>
      <w:tr w:rsidR="00C114A7" w:rsidRPr="00F801BD" w14:paraId="604D2705" w14:textId="77777777" w:rsidTr="008C16AE">
        <w:trPr>
          <w:trHeight w:val="284"/>
        </w:trPr>
        <w:tc>
          <w:tcPr>
            <w:tcW w:w="253" w:type="pct"/>
            <w:vAlign w:val="center"/>
          </w:tcPr>
          <w:p w14:paraId="29E463D6" w14:textId="77777777" w:rsidR="00C114A7" w:rsidRPr="00F801BD" w:rsidRDefault="00C114A7" w:rsidP="004D19BF">
            <w:pPr>
              <w:spacing w:after="120"/>
              <w:jc w:val="center"/>
              <w:rPr>
                <w:rFonts w:eastAsia="Times New Roman"/>
                <w:sz w:val="22"/>
                <w:szCs w:val="22"/>
                <w:lang w:eastAsia="en-US"/>
              </w:rPr>
            </w:pPr>
          </w:p>
        </w:tc>
        <w:tc>
          <w:tcPr>
            <w:tcW w:w="1680" w:type="pct"/>
            <w:vAlign w:val="center"/>
          </w:tcPr>
          <w:p w14:paraId="39D6DBB0" w14:textId="77777777" w:rsidR="00C114A7" w:rsidRPr="00F801BD" w:rsidRDefault="00C114A7" w:rsidP="004D19BF">
            <w:pPr>
              <w:spacing w:after="120"/>
              <w:jc w:val="center"/>
              <w:rPr>
                <w:rFonts w:eastAsia="Times New Roman"/>
                <w:sz w:val="22"/>
                <w:szCs w:val="22"/>
                <w:lang w:eastAsia="en-US"/>
              </w:rPr>
            </w:pPr>
          </w:p>
        </w:tc>
        <w:tc>
          <w:tcPr>
            <w:tcW w:w="630" w:type="pct"/>
            <w:vAlign w:val="center"/>
          </w:tcPr>
          <w:p w14:paraId="02B6CBB4" w14:textId="77777777" w:rsidR="00C114A7" w:rsidRPr="00F801BD"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14:paraId="39B166EC" w14:textId="77777777" w:rsidR="00C114A7" w:rsidRPr="00F801BD" w:rsidRDefault="00C114A7" w:rsidP="004D19BF">
            <w:pPr>
              <w:spacing w:after="120"/>
              <w:jc w:val="center"/>
              <w:rPr>
                <w:rFonts w:eastAsia="Times New Roman"/>
                <w:sz w:val="22"/>
                <w:szCs w:val="22"/>
                <w:lang w:eastAsia="en-US"/>
              </w:rPr>
            </w:pPr>
          </w:p>
        </w:tc>
        <w:tc>
          <w:tcPr>
            <w:tcW w:w="540" w:type="pct"/>
            <w:vAlign w:val="center"/>
          </w:tcPr>
          <w:p w14:paraId="65C63DDB" w14:textId="77777777" w:rsidR="00C114A7" w:rsidRPr="00F801BD" w:rsidRDefault="00C114A7" w:rsidP="004D19BF">
            <w:pPr>
              <w:spacing w:after="120"/>
              <w:jc w:val="center"/>
              <w:rPr>
                <w:rFonts w:eastAsia="Times New Roman"/>
                <w:sz w:val="22"/>
                <w:szCs w:val="22"/>
                <w:lang w:eastAsia="en-US"/>
              </w:rPr>
            </w:pPr>
          </w:p>
        </w:tc>
        <w:tc>
          <w:tcPr>
            <w:tcW w:w="582" w:type="pct"/>
            <w:vAlign w:val="center"/>
          </w:tcPr>
          <w:p w14:paraId="013FEE67" w14:textId="77777777" w:rsidR="00C114A7" w:rsidRPr="00F801BD" w:rsidRDefault="00C114A7" w:rsidP="004D19BF">
            <w:pPr>
              <w:spacing w:after="120"/>
              <w:jc w:val="center"/>
              <w:rPr>
                <w:rFonts w:eastAsia="Times New Roman"/>
                <w:sz w:val="22"/>
                <w:szCs w:val="22"/>
                <w:lang w:eastAsia="en-US"/>
              </w:rPr>
            </w:pPr>
          </w:p>
        </w:tc>
        <w:tc>
          <w:tcPr>
            <w:tcW w:w="679" w:type="pct"/>
            <w:vAlign w:val="center"/>
          </w:tcPr>
          <w:p w14:paraId="0CA991DB" w14:textId="77777777" w:rsidR="00C114A7" w:rsidRPr="00F801BD" w:rsidRDefault="00C114A7" w:rsidP="004D19BF">
            <w:pPr>
              <w:spacing w:after="120"/>
              <w:jc w:val="center"/>
              <w:rPr>
                <w:rFonts w:eastAsia="Times New Roman"/>
                <w:sz w:val="22"/>
                <w:szCs w:val="22"/>
                <w:lang w:eastAsia="en-US"/>
              </w:rPr>
            </w:pPr>
          </w:p>
        </w:tc>
      </w:tr>
      <w:tr w:rsidR="00C114A7" w:rsidRPr="00F801BD" w14:paraId="5F5A1C9C" w14:textId="77777777" w:rsidTr="008C16AE">
        <w:trPr>
          <w:trHeight w:val="284"/>
        </w:trPr>
        <w:tc>
          <w:tcPr>
            <w:tcW w:w="1933" w:type="pct"/>
            <w:gridSpan w:val="2"/>
            <w:shd w:val="clear" w:color="auto" w:fill="auto"/>
            <w:vAlign w:val="center"/>
          </w:tcPr>
          <w:p w14:paraId="0ADED375" w14:textId="10C387C0" w:rsidR="00C114A7" w:rsidRPr="00F801BD" w:rsidRDefault="00C114A7" w:rsidP="004D19BF">
            <w:pPr>
              <w:spacing w:after="120"/>
              <w:jc w:val="right"/>
              <w:rPr>
                <w:rFonts w:eastAsia="Times New Roman"/>
                <w:sz w:val="22"/>
                <w:szCs w:val="22"/>
                <w:lang w:eastAsia="en-US"/>
              </w:rPr>
            </w:pPr>
          </w:p>
        </w:tc>
        <w:tc>
          <w:tcPr>
            <w:tcW w:w="630" w:type="pct"/>
            <w:shd w:val="clear" w:color="auto" w:fill="E0E0E0"/>
            <w:vAlign w:val="center"/>
          </w:tcPr>
          <w:p w14:paraId="2162E933" w14:textId="77777777" w:rsidR="00C114A7" w:rsidRPr="00F801BD" w:rsidRDefault="00C114A7" w:rsidP="004D19BF">
            <w:pPr>
              <w:spacing w:after="120"/>
              <w:jc w:val="center"/>
              <w:rPr>
                <w:rFonts w:eastAsia="Times New Roman"/>
                <w:sz w:val="22"/>
                <w:szCs w:val="22"/>
                <w:lang w:eastAsia="en-US"/>
              </w:rPr>
            </w:pPr>
          </w:p>
        </w:tc>
        <w:tc>
          <w:tcPr>
            <w:tcW w:w="636" w:type="pct"/>
            <w:shd w:val="clear" w:color="auto" w:fill="E6E6E6"/>
            <w:vAlign w:val="center"/>
          </w:tcPr>
          <w:p w14:paraId="6A991E1E" w14:textId="77777777" w:rsidR="00C114A7" w:rsidRPr="00F801BD" w:rsidRDefault="00C114A7" w:rsidP="004D19BF">
            <w:pPr>
              <w:spacing w:after="120"/>
              <w:jc w:val="center"/>
              <w:rPr>
                <w:rFonts w:eastAsia="Times New Roman"/>
                <w:sz w:val="22"/>
                <w:szCs w:val="22"/>
                <w:lang w:eastAsia="en-US"/>
              </w:rPr>
            </w:pPr>
          </w:p>
        </w:tc>
        <w:tc>
          <w:tcPr>
            <w:tcW w:w="540" w:type="pct"/>
            <w:shd w:val="clear" w:color="auto" w:fill="E0E0E0"/>
            <w:vAlign w:val="center"/>
          </w:tcPr>
          <w:p w14:paraId="0F2567E0" w14:textId="77777777" w:rsidR="00C114A7" w:rsidRPr="00F801BD" w:rsidRDefault="00C114A7" w:rsidP="004D19BF">
            <w:pPr>
              <w:spacing w:after="120"/>
              <w:jc w:val="center"/>
              <w:rPr>
                <w:rFonts w:eastAsia="Times New Roman"/>
                <w:sz w:val="22"/>
                <w:szCs w:val="22"/>
                <w:lang w:eastAsia="en-US"/>
              </w:rPr>
            </w:pPr>
          </w:p>
        </w:tc>
        <w:tc>
          <w:tcPr>
            <w:tcW w:w="582" w:type="pct"/>
            <w:shd w:val="clear" w:color="auto" w:fill="E0E0E0"/>
            <w:vAlign w:val="center"/>
          </w:tcPr>
          <w:p w14:paraId="290EC355" w14:textId="77777777" w:rsidR="00C114A7" w:rsidRPr="00F801BD" w:rsidRDefault="00C114A7" w:rsidP="004D19BF">
            <w:pPr>
              <w:spacing w:after="120"/>
              <w:jc w:val="center"/>
              <w:rPr>
                <w:rFonts w:eastAsia="Times New Roman"/>
                <w:sz w:val="22"/>
                <w:szCs w:val="22"/>
                <w:lang w:eastAsia="en-US"/>
              </w:rPr>
            </w:pPr>
          </w:p>
        </w:tc>
        <w:tc>
          <w:tcPr>
            <w:tcW w:w="679" w:type="pct"/>
            <w:shd w:val="clear" w:color="auto" w:fill="E0E0E0"/>
            <w:vAlign w:val="center"/>
          </w:tcPr>
          <w:p w14:paraId="36686E3E" w14:textId="77777777" w:rsidR="00C114A7" w:rsidRPr="00F801BD" w:rsidRDefault="00C114A7" w:rsidP="004D19BF">
            <w:pPr>
              <w:spacing w:after="120"/>
              <w:jc w:val="center"/>
              <w:rPr>
                <w:rFonts w:eastAsia="Times New Roman"/>
                <w:sz w:val="22"/>
                <w:szCs w:val="22"/>
                <w:lang w:eastAsia="en-US"/>
              </w:rPr>
            </w:pPr>
          </w:p>
        </w:tc>
      </w:tr>
    </w:tbl>
    <w:p w14:paraId="1F086F94" w14:textId="77777777" w:rsidR="00C114A7" w:rsidRPr="00F801BD" w:rsidRDefault="00C114A7" w:rsidP="00D81443">
      <w:pPr>
        <w:keepNext/>
        <w:spacing w:after="120"/>
        <w:rPr>
          <w:rFonts w:eastAsia="Times New Roman"/>
          <w:b/>
          <w:sz w:val="22"/>
          <w:szCs w:val="22"/>
          <w:lang w:eastAsia="en-US"/>
        </w:rPr>
      </w:pPr>
      <w:bookmarkStart w:id="291" w:name="_Toc156498868"/>
      <w:bookmarkStart w:id="292" w:name="_Toc191263702"/>
    </w:p>
    <w:p w14:paraId="21AD519E" w14:textId="77777777" w:rsidR="00C114A7" w:rsidRPr="00F801BD" w:rsidRDefault="00C114A7">
      <w:pPr>
        <w:spacing w:after="120"/>
        <w:jc w:val="both"/>
        <w:rPr>
          <w:rFonts w:eastAsia="Times New Roman"/>
          <w:sz w:val="22"/>
          <w:szCs w:val="22"/>
          <w:lang w:eastAsia="en-US"/>
        </w:rPr>
      </w:pPr>
    </w:p>
    <w:p w14:paraId="1120CD81" w14:textId="77777777" w:rsidR="008B6910" w:rsidRPr="00F801BD" w:rsidRDefault="008B6910">
      <w:pPr>
        <w:spacing w:after="120"/>
        <w:jc w:val="both"/>
        <w:rPr>
          <w:rFonts w:eastAsia="Times New Roman"/>
          <w:sz w:val="22"/>
          <w:szCs w:val="22"/>
          <w:lang w:eastAsia="en-US"/>
        </w:rPr>
      </w:pPr>
    </w:p>
    <w:p w14:paraId="32787CB2" w14:textId="77777777" w:rsidR="008B6910" w:rsidRPr="00F801BD" w:rsidRDefault="008B6910">
      <w:pPr>
        <w:spacing w:after="120"/>
        <w:jc w:val="both"/>
        <w:rPr>
          <w:rFonts w:eastAsia="Times New Roman"/>
          <w:sz w:val="22"/>
          <w:szCs w:val="22"/>
          <w:lang w:eastAsia="en-US"/>
        </w:rPr>
      </w:pPr>
    </w:p>
    <w:p w14:paraId="5354804B" w14:textId="5FB6A672" w:rsidR="00C114A7" w:rsidRPr="00F801BD" w:rsidRDefault="008F0DD5" w:rsidP="00D81443">
      <w:pPr>
        <w:keepNext/>
        <w:spacing w:after="120"/>
        <w:outlineLvl w:val="2"/>
        <w:rPr>
          <w:rFonts w:eastAsia="Times New Roman"/>
          <w:b/>
          <w:sz w:val="22"/>
          <w:szCs w:val="22"/>
          <w:u w:val="single"/>
          <w:lang w:eastAsia="en-US"/>
        </w:rPr>
      </w:pPr>
      <w:bookmarkStart w:id="293" w:name="_Toc498499737"/>
      <w:bookmarkStart w:id="294" w:name="_Toc59711807"/>
      <w:r w:rsidRPr="00F801BD">
        <w:rPr>
          <w:rFonts w:eastAsia="Times New Roman"/>
          <w:b/>
          <w:sz w:val="22"/>
          <w:szCs w:val="22"/>
          <w:lang w:eastAsia="en-US"/>
        </w:rPr>
        <w:t>G</w:t>
      </w:r>
      <w:r w:rsidR="00C114A7" w:rsidRPr="00F801BD">
        <w:rPr>
          <w:rFonts w:eastAsia="Times New Roman"/>
          <w:b/>
          <w:sz w:val="22"/>
          <w:szCs w:val="22"/>
          <w:lang w:eastAsia="en-US"/>
        </w:rPr>
        <w:t>.1.</w:t>
      </w:r>
      <w:r w:rsidR="006C37DC" w:rsidRPr="00F801BD">
        <w:rPr>
          <w:rFonts w:eastAsia="Times New Roman"/>
          <w:b/>
          <w:sz w:val="22"/>
          <w:szCs w:val="22"/>
          <w:lang w:eastAsia="en-US"/>
        </w:rPr>
        <w:t>5</w:t>
      </w:r>
      <w:r w:rsidR="00C114A7" w:rsidRPr="00F801BD">
        <w:rPr>
          <w:rFonts w:eastAsia="Times New Roman"/>
          <w:b/>
          <w:sz w:val="22"/>
          <w:szCs w:val="22"/>
          <w:lang w:eastAsia="en-US"/>
        </w:rPr>
        <w:tab/>
      </w:r>
      <w:bookmarkEnd w:id="290"/>
      <w:bookmarkEnd w:id="291"/>
      <w:bookmarkEnd w:id="292"/>
      <w:r w:rsidR="00C114A7" w:rsidRPr="00F801BD">
        <w:rPr>
          <w:rFonts w:eastAsia="Times New Roman"/>
          <w:b/>
          <w:sz w:val="22"/>
          <w:szCs w:val="22"/>
          <w:u w:val="single"/>
          <w:lang w:eastAsia="en-US"/>
        </w:rPr>
        <w:t>Training</w:t>
      </w:r>
      <w:bookmarkEnd w:id="293"/>
      <w:bookmarkEnd w:id="294"/>
    </w:p>
    <w:p w14:paraId="6BCAAFF5" w14:textId="77777777" w:rsidR="00C114A7" w:rsidRPr="00F801BD" w:rsidRDefault="00C114A7" w:rsidP="00D81443">
      <w:pPr>
        <w:keepNext/>
        <w:spacing w:after="120"/>
        <w:rPr>
          <w:rFonts w:eastAsia="Times New Roman"/>
          <w:b/>
          <w:sz w:val="22"/>
          <w:szCs w:val="22"/>
          <w:lang w:eastAsia="en-US"/>
        </w:rPr>
      </w:pPr>
      <w:bookmarkStart w:id="295" w:name="_Δ.8.2.1_Εκπαίδευση_χρηστών"/>
      <w:bookmarkStart w:id="296" w:name="_Toc104096697"/>
      <w:bookmarkStart w:id="297" w:name="_Toc104100427"/>
      <w:bookmarkStart w:id="298" w:name="_Toc104100600"/>
      <w:bookmarkStart w:id="299" w:name="_Toc104100773"/>
      <w:bookmarkStart w:id="300" w:name="_Toc104100946"/>
      <w:bookmarkStart w:id="301" w:name="_Toc104101119"/>
      <w:bookmarkStart w:id="302" w:name="_Toc104101294"/>
      <w:bookmarkStart w:id="303" w:name="_Toc104101468"/>
      <w:bookmarkStart w:id="304" w:name="_Toc104101643"/>
      <w:bookmarkStart w:id="305" w:name="_Toc104101818"/>
      <w:bookmarkStart w:id="306" w:name="_Toc104101993"/>
      <w:bookmarkStart w:id="307" w:name="_Toc104102168"/>
      <w:bookmarkStart w:id="308" w:name="_Toc63254467"/>
      <w:bookmarkStart w:id="309" w:name="_Ref104352824"/>
      <w:bookmarkStart w:id="310" w:name="_Ref104352827"/>
      <w:bookmarkStart w:id="311" w:name="_Ref104352962"/>
      <w:bookmarkStart w:id="312" w:name="_Toc156498869"/>
      <w:bookmarkStart w:id="313" w:name="D_1_3"/>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05"/>
        <w:gridCol w:w="990"/>
        <w:gridCol w:w="1181"/>
        <w:gridCol w:w="1070"/>
        <w:gridCol w:w="1193"/>
        <w:gridCol w:w="1439"/>
      </w:tblGrid>
      <w:tr w:rsidR="00C114A7" w:rsidRPr="00F801BD" w14:paraId="6737DE99" w14:textId="77777777" w:rsidTr="008C16AE">
        <w:trPr>
          <w:cantSplit/>
        </w:trPr>
        <w:tc>
          <w:tcPr>
            <w:tcW w:w="283" w:type="pct"/>
            <w:vMerge w:val="restart"/>
            <w:shd w:val="clear" w:color="auto" w:fill="E6E6E6"/>
            <w:vAlign w:val="center"/>
          </w:tcPr>
          <w:p w14:paraId="59CD4DBA" w14:textId="77777777" w:rsidR="00C114A7" w:rsidRPr="00F801BD" w:rsidRDefault="00C114A7">
            <w:pPr>
              <w:spacing w:after="120"/>
              <w:jc w:val="center"/>
              <w:rPr>
                <w:rFonts w:eastAsia="Times New Roman"/>
                <w:sz w:val="22"/>
                <w:szCs w:val="22"/>
                <w:lang w:eastAsia="en-US"/>
              </w:rPr>
            </w:pPr>
            <w:bookmarkStart w:id="314" w:name="_Δ.8.2.2_Εκπαίδευση_τεχνικών-Διαχειρ"/>
            <w:bookmarkEnd w:id="314"/>
            <w:r w:rsidRPr="00F801BD">
              <w:rPr>
                <w:rFonts w:eastAsia="Times New Roman"/>
                <w:sz w:val="22"/>
                <w:szCs w:val="22"/>
                <w:lang w:val="en-GB" w:eastAsia="en-US"/>
              </w:rPr>
              <w:t> </w:t>
            </w:r>
            <w:r w:rsidRPr="00F801BD">
              <w:rPr>
                <w:rFonts w:eastAsia="Times New Roman"/>
                <w:sz w:val="22"/>
                <w:szCs w:val="22"/>
                <w:lang w:eastAsia="en-US"/>
              </w:rPr>
              <w:t>Α/Α</w:t>
            </w:r>
          </w:p>
        </w:tc>
        <w:tc>
          <w:tcPr>
            <w:tcW w:w="1668" w:type="pct"/>
            <w:vMerge w:val="restart"/>
            <w:shd w:val="clear" w:color="auto" w:fill="E6E6E6"/>
            <w:vAlign w:val="center"/>
          </w:tcPr>
          <w:p w14:paraId="342BBF00"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DESCRIPTION</w:t>
            </w:r>
          </w:p>
        </w:tc>
        <w:tc>
          <w:tcPr>
            <w:tcW w:w="529" w:type="pct"/>
            <w:vMerge w:val="restart"/>
            <w:shd w:val="clear" w:color="auto" w:fill="E6E6E6"/>
            <w:vAlign w:val="center"/>
          </w:tcPr>
          <w:p w14:paraId="0D4B2218" w14:textId="77777777" w:rsidR="00C114A7" w:rsidRPr="00F801BD" w:rsidRDefault="00C114A7">
            <w:pPr>
              <w:spacing w:after="120"/>
              <w:jc w:val="center"/>
              <w:rPr>
                <w:rFonts w:eastAsia="Times New Roman"/>
                <w:sz w:val="22"/>
                <w:szCs w:val="22"/>
                <w:lang w:eastAsia="en-US"/>
              </w:rPr>
            </w:pPr>
            <w:r w:rsidRPr="00F801BD">
              <w:rPr>
                <w:rFonts w:eastAsia="Times New Roman"/>
                <w:sz w:val="22"/>
                <w:szCs w:val="22"/>
                <w:lang w:eastAsia="en-US"/>
              </w:rPr>
              <w:t>Man Month</w:t>
            </w:r>
          </w:p>
        </w:tc>
        <w:tc>
          <w:tcPr>
            <w:tcW w:w="1197" w:type="pct"/>
            <w:gridSpan w:val="2"/>
            <w:shd w:val="clear" w:color="auto" w:fill="E6E6E6"/>
            <w:vAlign w:val="center"/>
          </w:tcPr>
          <w:p w14:paraId="1667A3F3"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PRICE [€]</w:t>
            </w:r>
          </w:p>
          <w:p w14:paraId="210961B8"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c>
          <w:tcPr>
            <w:tcW w:w="633" w:type="pct"/>
            <w:vMerge w:val="restart"/>
            <w:shd w:val="clear" w:color="auto" w:fill="E6E6E6"/>
            <w:vAlign w:val="center"/>
          </w:tcPr>
          <w:p w14:paraId="7FF68B68"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VAT [€]</w:t>
            </w:r>
          </w:p>
        </w:tc>
        <w:tc>
          <w:tcPr>
            <w:tcW w:w="690" w:type="pct"/>
            <w:vMerge w:val="restart"/>
            <w:shd w:val="clear" w:color="auto" w:fill="E6E6E6"/>
            <w:vAlign w:val="center"/>
          </w:tcPr>
          <w:p w14:paraId="304F247F"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 xml:space="preserve">TOTAL PRICE </w:t>
            </w:r>
            <w:r w:rsidRPr="00F801BD">
              <w:rPr>
                <w:rFonts w:eastAsia="Times New Roman"/>
                <w:sz w:val="22"/>
                <w:szCs w:val="22"/>
                <w:lang w:eastAsia="en-US"/>
              </w:rPr>
              <w:lastRenderedPageBreak/>
              <w:t>INCLUDING VAT [€]</w:t>
            </w:r>
          </w:p>
        </w:tc>
      </w:tr>
      <w:tr w:rsidR="00C114A7" w:rsidRPr="00F801BD" w14:paraId="5E507539" w14:textId="77777777" w:rsidTr="008C16AE">
        <w:trPr>
          <w:cantSplit/>
        </w:trPr>
        <w:tc>
          <w:tcPr>
            <w:tcW w:w="283" w:type="pct"/>
            <w:vMerge/>
            <w:shd w:val="clear" w:color="auto" w:fill="E6E6E6"/>
            <w:vAlign w:val="center"/>
          </w:tcPr>
          <w:p w14:paraId="656371D7" w14:textId="77777777" w:rsidR="00C114A7" w:rsidRPr="00F801BD"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14:paraId="33133247" w14:textId="77777777" w:rsidR="00C114A7" w:rsidRPr="00F801BD"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14:paraId="027C9A39" w14:textId="77777777" w:rsidR="00C114A7" w:rsidRPr="00F801BD" w:rsidRDefault="00C114A7" w:rsidP="004D19BF">
            <w:pPr>
              <w:spacing w:after="120"/>
              <w:jc w:val="center"/>
              <w:rPr>
                <w:rFonts w:eastAsia="Times New Roman"/>
                <w:sz w:val="22"/>
                <w:szCs w:val="22"/>
                <w:lang w:eastAsia="en-US"/>
              </w:rPr>
            </w:pPr>
          </w:p>
        </w:tc>
        <w:tc>
          <w:tcPr>
            <w:tcW w:w="627" w:type="pct"/>
            <w:shd w:val="clear" w:color="auto" w:fill="E6E6E6"/>
            <w:vAlign w:val="center"/>
          </w:tcPr>
          <w:p w14:paraId="01353AAD" w14:textId="77777777" w:rsidR="00C114A7" w:rsidRPr="00F801BD" w:rsidRDefault="00C114A7" w:rsidP="004D19BF">
            <w:pPr>
              <w:spacing w:after="120"/>
              <w:jc w:val="center"/>
              <w:rPr>
                <w:rFonts w:eastAsia="Times New Roman"/>
                <w:spacing w:val="-4"/>
                <w:sz w:val="22"/>
                <w:szCs w:val="22"/>
                <w:lang w:eastAsia="en-US"/>
              </w:rPr>
            </w:pPr>
            <w:r w:rsidRPr="00F801BD">
              <w:rPr>
                <w:rFonts w:eastAsia="Times New Roman"/>
                <w:spacing w:val="-4"/>
                <w:sz w:val="22"/>
                <w:szCs w:val="22"/>
                <w:lang w:eastAsia="en-US"/>
              </w:rPr>
              <w:t>UNIT PRICE</w:t>
            </w:r>
          </w:p>
        </w:tc>
        <w:tc>
          <w:tcPr>
            <w:tcW w:w="570" w:type="pct"/>
            <w:shd w:val="clear" w:color="auto" w:fill="E6E6E6"/>
            <w:vAlign w:val="center"/>
          </w:tcPr>
          <w:p w14:paraId="7218BAA4"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w:t>
            </w:r>
          </w:p>
        </w:tc>
        <w:tc>
          <w:tcPr>
            <w:tcW w:w="633" w:type="pct"/>
            <w:vMerge/>
            <w:shd w:val="clear" w:color="auto" w:fill="E6E6E6"/>
            <w:vAlign w:val="center"/>
          </w:tcPr>
          <w:p w14:paraId="39BD1478" w14:textId="77777777" w:rsidR="00C114A7" w:rsidRPr="00F801BD"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14:paraId="25C6FFCF" w14:textId="77777777" w:rsidR="00C114A7" w:rsidRPr="00F801BD" w:rsidRDefault="00C114A7" w:rsidP="004D19BF">
            <w:pPr>
              <w:spacing w:after="120"/>
              <w:jc w:val="center"/>
              <w:rPr>
                <w:rFonts w:eastAsia="Times New Roman"/>
                <w:sz w:val="22"/>
                <w:szCs w:val="22"/>
                <w:lang w:eastAsia="en-US"/>
              </w:rPr>
            </w:pPr>
          </w:p>
        </w:tc>
      </w:tr>
      <w:tr w:rsidR="00C114A7" w:rsidRPr="00F801BD" w14:paraId="51D17D49" w14:textId="77777777" w:rsidTr="008C16AE">
        <w:trPr>
          <w:trHeight w:val="284"/>
        </w:trPr>
        <w:tc>
          <w:tcPr>
            <w:tcW w:w="283" w:type="pct"/>
            <w:vAlign w:val="center"/>
          </w:tcPr>
          <w:p w14:paraId="4FAE016B" w14:textId="77777777" w:rsidR="00C114A7" w:rsidRPr="00F801BD" w:rsidRDefault="00C114A7" w:rsidP="004D19BF">
            <w:pPr>
              <w:spacing w:after="120"/>
              <w:jc w:val="center"/>
              <w:rPr>
                <w:rFonts w:eastAsia="Times New Roman"/>
                <w:sz w:val="22"/>
                <w:szCs w:val="22"/>
                <w:lang w:eastAsia="en-US"/>
              </w:rPr>
            </w:pPr>
          </w:p>
        </w:tc>
        <w:tc>
          <w:tcPr>
            <w:tcW w:w="1668" w:type="pct"/>
            <w:vAlign w:val="center"/>
          </w:tcPr>
          <w:p w14:paraId="61794D6C" w14:textId="77777777" w:rsidR="00C114A7" w:rsidRPr="00F801BD" w:rsidRDefault="00C114A7" w:rsidP="004D19BF">
            <w:pPr>
              <w:spacing w:after="120"/>
              <w:jc w:val="center"/>
              <w:rPr>
                <w:rFonts w:eastAsia="Times New Roman"/>
                <w:sz w:val="22"/>
                <w:szCs w:val="22"/>
                <w:lang w:eastAsia="en-US"/>
              </w:rPr>
            </w:pPr>
          </w:p>
        </w:tc>
        <w:tc>
          <w:tcPr>
            <w:tcW w:w="529" w:type="pct"/>
            <w:vAlign w:val="center"/>
          </w:tcPr>
          <w:p w14:paraId="059C0320" w14:textId="77777777" w:rsidR="00C114A7" w:rsidRPr="00F801BD" w:rsidRDefault="00C114A7" w:rsidP="004D19BF">
            <w:pPr>
              <w:spacing w:after="120"/>
              <w:jc w:val="center"/>
              <w:rPr>
                <w:rFonts w:eastAsia="Times New Roman"/>
                <w:sz w:val="22"/>
                <w:szCs w:val="22"/>
                <w:lang w:eastAsia="en-US"/>
              </w:rPr>
            </w:pPr>
          </w:p>
        </w:tc>
        <w:tc>
          <w:tcPr>
            <w:tcW w:w="627" w:type="pct"/>
            <w:vAlign w:val="center"/>
          </w:tcPr>
          <w:p w14:paraId="4D30A2C3" w14:textId="77777777" w:rsidR="00C114A7" w:rsidRPr="00F801BD" w:rsidRDefault="00C114A7" w:rsidP="004D19BF">
            <w:pPr>
              <w:spacing w:after="120"/>
              <w:jc w:val="center"/>
              <w:rPr>
                <w:rFonts w:eastAsia="Times New Roman"/>
                <w:sz w:val="22"/>
                <w:szCs w:val="22"/>
                <w:lang w:eastAsia="en-US"/>
              </w:rPr>
            </w:pPr>
          </w:p>
        </w:tc>
        <w:tc>
          <w:tcPr>
            <w:tcW w:w="570" w:type="pct"/>
            <w:vAlign w:val="center"/>
          </w:tcPr>
          <w:p w14:paraId="5DE0FF42" w14:textId="77777777" w:rsidR="00C114A7" w:rsidRPr="00F801BD" w:rsidRDefault="00C114A7" w:rsidP="004D19BF">
            <w:pPr>
              <w:spacing w:after="120"/>
              <w:jc w:val="center"/>
              <w:rPr>
                <w:rFonts w:eastAsia="Times New Roman"/>
                <w:sz w:val="22"/>
                <w:szCs w:val="22"/>
                <w:lang w:eastAsia="en-US"/>
              </w:rPr>
            </w:pPr>
          </w:p>
        </w:tc>
        <w:tc>
          <w:tcPr>
            <w:tcW w:w="633" w:type="pct"/>
            <w:vAlign w:val="center"/>
          </w:tcPr>
          <w:p w14:paraId="1BAD80D0" w14:textId="77777777" w:rsidR="00C114A7" w:rsidRPr="00F801BD" w:rsidRDefault="00C114A7" w:rsidP="004D19BF">
            <w:pPr>
              <w:spacing w:after="120"/>
              <w:jc w:val="center"/>
              <w:rPr>
                <w:rFonts w:eastAsia="Times New Roman"/>
                <w:sz w:val="22"/>
                <w:szCs w:val="22"/>
                <w:lang w:eastAsia="en-US"/>
              </w:rPr>
            </w:pPr>
          </w:p>
        </w:tc>
        <w:tc>
          <w:tcPr>
            <w:tcW w:w="690" w:type="pct"/>
            <w:vAlign w:val="center"/>
          </w:tcPr>
          <w:p w14:paraId="6A336C60" w14:textId="77777777" w:rsidR="00C114A7" w:rsidRPr="00F801BD" w:rsidRDefault="00C114A7" w:rsidP="004D19BF">
            <w:pPr>
              <w:spacing w:after="120"/>
              <w:jc w:val="center"/>
              <w:rPr>
                <w:rFonts w:eastAsia="Times New Roman"/>
                <w:sz w:val="22"/>
                <w:szCs w:val="22"/>
                <w:lang w:eastAsia="en-US"/>
              </w:rPr>
            </w:pPr>
          </w:p>
        </w:tc>
      </w:tr>
      <w:tr w:rsidR="00C114A7" w:rsidRPr="00F801BD" w14:paraId="26C8FF67" w14:textId="77777777" w:rsidTr="008C16AE">
        <w:trPr>
          <w:trHeight w:val="284"/>
        </w:trPr>
        <w:tc>
          <w:tcPr>
            <w:tcW w:w="283" w:type="pct"/>
            <w:vAlign w:val="center"/>
          </w:tcPr>
          <w:p w14:paraId="6CC02E43" w14:textId="77777777" w:rsidR="00C114A7" w:rsidRPr="00F801BD" w:rsidRDefault="00C114A7" w:rsidP="004D19BF">
            <w:pPr>
              <w:spacing w:after="120"/>
              <w:jc w:val="center"/>
              <w:rPr>
                <w:rFonts w:eastAsia="Times New Roman"/>
                <w:sz w:val="22"/>
                <w:szCs w:val="22"/>
                <w:lang w:eastAsia="en-US"/>
              </w:rPr>
            </w:pPr>
          </w:p>
        </w:tc>
        <w:tc>
          <w:tcPr>
            <w:tcW w:w="1668" w:type="pct"/>
            <w:vAlign w:val="center"/>
          </w:tcPr>
          <w:p w14:paraId="23BBAAE4" w14:textId="77777777" w:rsidR="00C114A7" w:rsidRPr="00F801BD" w:rsidRDefault="00C114A7" w:rsidP="004D19BF">
            <w:pPr>
              <w:spacing w:after="120"/>
              <w:jc w:val="center"/>
              <w:rPr>
                <w:rFonts w:eastAsia="Times New Roman"/>
                <w:sz w:val="22"/>
                <w:szCs w:val="22"/>
                <w:lang w:eastAsia="en-US"/>
              </w:rPr>
            </w:pPr>
          </w:p>
        </w:tc>
        <w:tc>
          <w:tcPr>
            <w:tcW w:w="529" w:type="pct"/>
            <w:vAlign w:val="center"/>
          </w:tcPr>
          <w:p w14:paraId="7197ABB1" w14:textId="77777777" w:rsidR="00C114A7" w:rsidRPr="00F801BD" w:rsidRDefault="00C114A7" w:rsidP="004D19BF">
            <w:pPr>
              <w:spacing w:after="120"/>
              <w:jc w:val="center"/>
              <w:rPr>
                <w:rFonts w:eastAsia="Times New Roman"/>
                <w:sz w:val="22"/>
                <w:szCs w:val="22"/>
                <w:lang w:eastAsia="en-US"/>
              </w:rPr>
            </w:pPr>
          </w:p>
        </w:tc>
        <w:tc>
          <w:tcPr>
            <w:tcW w:w="627" w:type="pct"/>
            <w:vAlign w:val="center"/>
          </w:tcPr>
          <w:p w14:paraId="62A28E59" w14:textId="77777777" w:rsidR="00C114A7" w:rsidRPr="00F801BD" w:rsidRDefault="00C114A7" w:rsidP="004D19BF">
            <w:pPr>
              <w:spacing w:after="120"/>
              <w:jc w:val="center"/>
              <w:rPr>
                <w:rFonts w:eastAsia="Times New Roman"/>
                <w:sz w:val="22"/>
                <w:szCs w:val="22"/>
                <w:lang w:eastAsia="en-US"/>
              </w:rPr>
            </w:pPr>
          </w:p>
        </w:tc>
        <w:tc>
          <w:tcPr>
            <w:tcW w:w="570" w:type="pct"/>
            <w:vAlign w:val="center"/>
          </w:tcPr>
          <w:p w14:paraId="113BDFA6" w14:textId="77777777" w:rsidR="00C114A7" w:rsidRPr="00F801BD" w:rsidRDefault="00C114A7" w:rsidP="004D19BF">
            <w:pPr>
              <w:spacing w:after="120"/>
              <w:jc w:val="center"/>
              <w:rPr>
                <w:rFonts w:eastAsia="Times New Roman"/>
                <w:sz w:val="22"/>
                <w:szCs w:val="22"/>
                <w:lang w:eastAsia="en-US"/>
              </w:rPr>
            </w:pPr>
          </w:p>
        </w:tc>
        <w:tc>
          <w:tcPr>
            <w:tcW w:w="633" w:type="pct"/>
            <w:vAlign w:val="center"/>
          </w:tcPr>
          <w:p w14:paraId="40FFABB0" w14:textId="77777777" w:rsidR="00C114A7" w:rsidRPr="00F801BD" w:rsidRDefault="00C114A7" w:rsidP="004D19BF">
            <w:pPr>
              <w:spacing w:after="120"/>
              <w:jc w:val="center"/>
              <w:rPr>
                <w:rFonts w:eastAsia="Times New Roman"/>
                <w:sz w:val="22"/>
                <w:szCs w:val="22"/>
                <w:lang w:eastAsia="en-US"/>
              </w:rPr>
            </w:pPr>
          </w:p>
        </w:tc>
        <w:tc>
          <w:tcPr>
            <w:tcW w:w="690" w:type="pct"/>
            <w:vAlign w:val="center"/>
          </w:tcPr>
          <w:p w14:paraId="2B6A443F" w14:textId="77777777" w:rsidR="00C114A7" w:rsidRPr="00F801BD" w:rsidRDefault="00C114A7" w:rsidP="004D19BF">
            <w:pPr>
              <w:spacing w:after="120"/>
              <w:jc w:val="center"/>
              <w:rPr>
                <w:rFonts w:eastAsia="Times New Roman"/>
                <w:sz w:val="22"/>
                <w:szCs w:val="22"/>
                <w:lang w:eastAsia="en-US"/>
              </w:rPr>
            </w:pPr>
          </w:p>
        </w:tc>
      </w:tr>
      <w:tr w:rsidR="00C114A7" w:rsidRPr="00F801BD" w14:paraId="4884B95C" w14:textId="77777777" w:rsidTr="008C16AE">
        <w:trPr>
          <w:trHeight w:val="284"/>
        </w:trPr>
        <w:tc>
          <w:tcPr>
            <w:tcW w:w="3107" w:type="pct"/>
            <w:gridSpan w:val="4"/>
            <w:shd w:val="clear" w:color="auto" w:fill="auto"/>
            <w:vAlign w:val="center"/>
          </w:tcPr>
          <w:p w14:paraId="07FAD615" w14:textId="77777777" w:rsidR="00C114A7" w:rsidRPr="00F801BD" w:rsidRDefault="00C114A7" w:rsidP="004D19BF">
            <w:pPr>
              <w:spacing w:after="120"/>
              <w:jc w:val="right"/>
              <w:rPr>
                <w:rFonts w:eastAsia="Times New Roman"/>
                <w:sz w:val="22"/>
                <w:szCs w:val="22"/>
                <w:lang w:eastAsia="en-US"/>
              </w:rPr>
            </w:pPr>
            <w:r w:rsidRPr="00F801BD">
              <w:rPr>
                <w:rFonts w:eastAsia="Times New Roman"/>
                <w:b/>
                <w:sz w:val="22"/>
                <w:szCs w:val="22"/>
                <w:lang w:eastAsia="en-US"/>
              </w:rPr>
              <w:t>ΣΥΝΟΛΟ</w:t>
            </w:r>
          </w:p>
        </w:tc>
        <w:tc>
          <w:tcPr>
            <w:tcW w:w="570" w:type="pct"/>
            <w:shd w:val="clear" w:color="auto" w:fill="E0E0E0"/>
            <w:vAlign w:val="center"/>
          </w:tcPr>
          <w:p w14:paraId="3CF397EE" w14:textId="77777777" w:rsidR="00C114A7" w:rsidRPr="00F801BD" w:rsidRDefault="00C114A7" w:rsidP="004D19BF">
            <w:pPr>
              <w:spacing w:after="120"/>
              <w:jc w:val="center"/>
              <w:rPr>
                <w:rFonts w:eastAsia="Times New Roman"/>
                <w:sz w:val="22"/>
                <w:szCs w:val="22"/>
                <w:lang w:eastAsia="en-US"/>
              </w:rPr>
            </w:pPr>
          </w:p>
        </w:tc>
        <w:tc>
          <w:tcPr>
            <w:tcW w:w="633" w:type="pct"/>
            <w:shd w:val="clear" w:color="auto" w:fill="E0E0E0"/>
            <w:vAlign w:val="center"/>
          </w:tcPr>
          <w:p w14:paraId="6818570E" w14:textId="77777777" w:rsidR="00C114A7" w:rsidRPr="00F801BD" w:rsidRDefault="00C114A7" w:rsidP="004D19BF">
            <w:pPr>
              <w:spacing w:after="120"/>
              <w:jc w:val="center"/>
              <w:rPr>
                <w:rFonts w:eastAsia="Times New Roman"/>
                <w:sz w:val="22"/>
                <w:szCs w:val="22"/>
                <w:lang w:eastAsia="en-US"/>
              </w:rPr>
            </w:pPr>
          </w:p>
        </w:tc>
        <w:tc>
          <w:tcPr>
            <w:tcW w:w="690" w:type="pct"/>
            <w:shd w:val="clear" w:color="auto" w:fill="E0E0E0"/>
            <w:vAlign w:val="center"/>
          </w:tcPr>
          <w:p w14:paraId="08D0ACE0" w14:textId="77777777" w:rsidR="00C114A7" w:rsidRPr="00F801BD" w:rsidRDefault="00C114A7" w:rsidP="004D19BF">
            <w:pPr>
              <w:spacing w:after="120"/>
              <w:jc w:val="center"/>
              <w:rPr>
                <w:rFonts w:eastAsia="Times New Roman"/>
                <w:sz w:val="22"/>
                <w:szCs w:val="22"/>
                <w:lang w:eastAsia="en-US"/>
              </w:rPr>
            </w:pPr>
          </w:p>
        </w:tc>
      </w:tr>
    </w:tbl>
    <w:p w14:paraId="26C7C9CD" w14:textId="77777777" w:rsidR="00C114A7" w:rsidRPr="00F801BD" w:rsidRDefault="00C114A7" w:rsidP="00D81443">
      <w:pPr>
        <w:keepNext/>
        <w:spacing w:after="120"/>
        <w:rPr>
          <w:rFonts w:eastAsia="Times New Roman"/>
          <w:b/>
          <w:sz w:val="22"/>
          <w:szCs w:val="22"/>
          <w:lang w:eastAsia="en-US"/>
        </w:rPr>
      </w:pPr>
    </w:p>
    <w:p w14:paraId="59958CF8" w14:textId="256EE3B6" w:rsidR="00C114A7" w:rsidRPr="00F801BD" w:rsidRDefault="008F0DD5" w:rsidP="00D81443">
      <w:pPr>
        <w:keepNext/>
        <w:spacing w:after="120"/>
        <w:outlineLvl w:val="2"/>
        <w:rPr>
          <w:rFonts w:eastAsia="Times New Roman"/>
          <w:b/>
          <w:sz w:val="22"/>
          <w:szCs w:val="22"/>
          <w:lang w:eastAsia="en-US"/>
        </w:rPr>
      </w:pPr>
      <w:bookmarkStart w:id="315" w:name="_Δ.8.3_Συγκεντρωτικός_Πίνακας_Οικονο"/>
      <w:bookmarkStart w:id="316" w:name="_Toc191263705"/>
      <w:bookmarkStart w:id="317" w:name="_Toc498499738"/>
      <w:bookmarkStart w:id="318" w:name="_Toc59711808"/>
      <w:bookmarkEnd w:id="315"/>
      <w:r w:rsidRPr="00F801BD">
        <w:rPr>
          <w:rFonts w:eastAsia="Times New Roman"/>
          <w:b/>
          <w:sz w:val="22"/>
          <w:szCs w:val="22"/>
          <w:lang w:eastAsia="en-US"/>
        </w:rPr>
        <w:t>G</w:t>
      </w:r>
      <w:r w:rsidR="00C114A7" w:rsidRPr="00F801BD">
        <w:rPr>
          <w:rFonts w:eastAsia="Times New Roman"/>
          <w:b/>
          <w:sz w:val="22"/>
          <w:szCs w:val="22"/>
          <w:lang w:eastAsia="en-US"/>
        </w:rPr>
        <w:t>.1.</w:t>
      </w:r>
      <w:r w:rsidR="006C37DC" w:rsidRPr="00F801BD">
        <w:rPr>
          <w:rFonts w:eastAsia="Times New Roman"/>
          <w:b/>
          <w:sz w:val="22"/>
          <w:szCs w:val="22"/>
          <w:lang w:eastAsia="en-US"/>
        </w:rPr>
        <w:t>6</w:t>
      </w:r>
      <w:r w:rsidR="00C114A7" w:rsidRPr="00F801BD">
        <w:rPr>
          <w:rFonts w:eastAsia="Times New Roman"/>
          <w:b/>
          <w:sz w:val="22"/>
          <w:szCs w:val="22"/>
          <w:lang w:eastAsia="en-US"/>
        </w:rPr>
        <w:tab/>
      </w:r>
      <w:bookmarkEnd w:id="308"/>
      <w:bookmarkEnd w:id="309"/>
      <w:bookmarkEnd w:id="310"/>
      <w:bookmarkEnd w:id="311"/>
      <w:bookmarkEnd w:id="312"/>
      <w:bookmarkEnd w:id="316"/>
      <w:r w:rsidR="00C114A7" w:rsidRPr="00F801BD">
        <w:rPr>
          <w:rFonts w:eastAsia="Times New Roman"/>
          <w:b/>
          <w:sz w:val="22"/>
          <w:szCs w:val="22"/>
          <w:lang w:eastAsia="en-US"/>
        </w:rPr>
        <w:t>Financial Offer Summary Table</w:t>
      </w:r>
      <w:bookmarkEnd w:id="317"/>
      <w:bookmarkEnd w:id="3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175"/>
        <w:gridCol w:w="1619"/>
        <w:gridCol w:w="1619"/>
        <w:gridCol w:w="1619"/>
      </w:tblGrid>
      <w:tr w:rsidR="00C114A7" w:rsidRPr="00F801BD" w14:paraId="5E740F94" w14:textId="77777777" w:rsidTr="00611455">
        <w:trPr>
          <w:cantSplit/>
          <w:trHeight w:val="389"/>
        </w:trPr>
        <w:tc>
          <w:tcPr>
            <w:tcW w:w="309" w:type="pct"/>
            <w:vMerge w:val="restart"/>
            <w:shd w:val="clear" w:color="auto" w:fill="E6E6E6"/>
            <w:vAlign w:val="center"/>
          </w:tcPr>
          <w:bookmarkEnd w:id="313"/>
          <w:p w14:paraId="594DFB95"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Α/Α</w:t>
            </w:r>
          </w:p>
        </w:tc>
        <w:tc>
          <w:tcPr>
            <w:tcW w:w="2168" w:type="pct"/>
            <w:vMerge w:val="restart"/>
            <w:shd w:val="clear" w:color="auto" w:fill="E6E6E6"/>
            <w:vAlign w:val="center"/>
          </w:tcPr>
          <w:p w14:paraId="1FB955C7"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DESCRIPTION</w:t>
            </w:r>
          </w:p>
        </w:tc>
        <w:tc>
          <w:tcPr>
            <w:tcW w:w="841" w:type="pct"/>
            <w:vMerge w:val="restart"/>
            <w:shd w:val="clear" w:color="auto" w:fill="E6E6E6"/>
            <w:vAlign w:val="center"/>
          </w:tcPr>
          <w:p w14:paraId="241C742F"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 [€]</w:t>
            </w:r>
          </w:p>
          <w:p w14:paraId="72A1EE16"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Excluding VAT</w:t>
            </w:r>
          </w:p>
        </w:tc>
        <w:tc>
          <w:tcPr>
            <w:tcW w:w="841" w:type="pct"/>
            <w:vMerge w:val="restart"/>
            <w:shd w:val="clear" w:color="auto" w:fill="E6E6E6"/>
            <w:vAlign w:val="center"/>
          </w:tcPr>
          <w:p w14:paraId="4937B8FA"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VAT [€]</w:t>
            </w:r>
          </w:p>
        </w:tc>
        <w:tc>
          <w:tcPr>
            <w:tcW w:w="841" w:type="pct"/>
            <w:vMerge w:val="restart"/>
            <w:shd w:val="clear" w:color="auto" w:fill="E6E6E6"/>
            <w:vAlign w:val="center"/>
          </w:tcPr>
          <w:p w14:paraId="79C039BD"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TOTAL PRICE INCLUDING VAT [€]</w:t>
            </w:r>
          </w:p>
        </w:tc>
      </w:tr>
      <w:tr w:rsidR="00C114A7" w:rsidRPr="00F801BD" w14:paraId="7382328C" w14:textId="77777777" w:rsidTr="00611455">
        <w:trPr>
          <w:cantSplit/>
          <w:trHeight w:val="389"/>
        </w:trPr>
        <w:tc>
          <w:tcPr>
            <w:tcW w:w="309" w:type="pct"/>
            <w:vMerge/>
            <w:shd w:val="clear" w:color="auto" w:fill="E6E6E6"/>
            <w:vAlign w:val="center"/>
          </w:tcPr>
          <w:p w14:paraId="25868DCA" w14:textId="77777777" w:rsidR="00C114A7" w:rsidRPr="00F801BD" w:rsidRDefault="00C114A7" w:rsidP="004D19BF">
            <w:pPr>
              <w:spacing w:after="120"/>
              <w:jc w:val="center"/>
              <w:rPr>
                <w:rFonts w:eastAsia="Times New Roman"/>
                <w:sz w:val="22"/>
                <w:szCs w:val="22"/>
                <w:lang w:eastAsia="en-US"/>
              </w:rPr>
            </w:pPr>
          </w:p>
        </w:tc>
        <w:tc>
          <w:tcPr>
            <w:tcW w:w="2168" w:type="pct"/>
            <w:vMerge/>
            <w:shd w:val="clear" w:color="auto" w:fill="E6E6E6"/>
            <w:vAlign w:val="center"/>
          </w:tcPr>
          <w:p w14:paraId="35FA3CE0" w14:textId="77777777" w:rsidR="00C114A7" w:rsidRPr="00F801BD" w:rsidRDefault="00C114A7" w:rsidP="004D19BF">
            <w:pPr>
              <w:spacing w:after="120"/>
              <w:jc w:val="center"/>
              <w:rPr>
                <w:rFonts w:eastAsia="Times New Roman"/>
                <w:sz w:val="22"/>
                <w:szCs w:val="22"/>
                <w:lang w:eastAsia="en-US"/>
              </w:rPr>
            </w:pPr>
          </w:p>
        </w:tc>
        <w:tc>
          <w:tcPr>
            <w:tcW w:w="841" w:type="pct"/>
            <w:vMerge/>
            <w:shd w:val="clear" w:color="auto" w:fill="E6E6E6"/>
            <w:vAlign w:val="center"/>
          </w:tcPr>
          <w:p w14:paraId="5BFE2395" w14:textId="77777777" w:rsidR="00C114A7" w:rsidRPr="00F801BD" w:rsidRDefault="00C114A7" w:rsidP="004D19BF">
            <w:pPr>
              <w:spacing w:after="120"/>
              <w:jc w:val="center"/>
              <w:rPr>
                <w:rFonts w:eastAsia="Times New Roman"/>
                <w:sz w:val="22"/>
                <w:szCs w:val="22"/>
                <w:lang w:eastAsia="en-US"/>
              </w:rPr>
            </w:pPr>
          </w:p>
        </w:tc>
        <w:tc>
          <w:tcPr>
            <w:tcW w:w="841" w:type="pct"/>
            <w:vMerge/>
            <w:shd w:val="clear" w:color="auto" w:fill="E6E6E6"/>
            <w:vAlign w:val="center"/>
          </w:tcPr>
          <w:p w14:paraId="3FA7EC89" w14:textId="77777777" w:rsidR="00C114A7" w:rsidRPr="00F801BD" w:rsidRDefault="00C114A7" w:rsidP="004D19BF">
            <w:pPr>
              <w:spacing w:after="120"/>
              <w:jc w:val="center"/>
              <w:rPr>
                <w:rFonts w:eastAsia="Times New Roman"/>
                <w:sz w:val="22"/>
                <w:szCs w:val="22"/>
                <w:lang w:eastAsia="en-US"/>
              </w:rPr>
            </w:pPr>
          </w:p>
        </w:tc>
        <w:tc>
          <w:tcPr>
            <w:tcW w:w="841" w:type="pct"/>
            <w:vMerge/>
            <w:shd w:val="clear" w:color="auto" w:fill="E6E6E6"/>
            <w:vAlign w:val="center"/>
          </w:tcPr>
          <w:p w14:paraId="282A22B5" w14:textId="77777777" w:rsidR="00C114A7" w:rsidRPr="00F801BD" w:rsidRDefault="00C114A7" w:rsidP="004D19BF">
            <w:pPr>
              <w:spacing w:after="120"/>
              <w:jc w:val="center"/>
              <w:rPr>
                <w:rFonts w:eastAsia="Times New Roman"/>
                <w:sz w:val="22"/>
                <w:szCs w:val="22"/>
                <w:lang w:eastAsia="en-US"/>
              </w:rPr>
            </w:pPr>
          </w:p>
        </w:tc>
      </w:tr>
      <w:tr w:rsidR="00C114A7" w:rsidRPr="00F801BD" w14:paraId="65528557" w14:textId="77777777" w:rsidTr="00611455">
        <w:trPr>
          <w:trHeight w:val="284"/>
        </w:trPr>
        <w:tc>
          <w:tcPr>
            <w:tcW w:w="309" w:type="pct"/>
            <w:vAlign w:val="center"/>
          </w:tcPr>
          <w:p w14:paraId="64DA18EC"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1</w:t>
            </w:r>
          </w:p>
        </w:tc>
        <w:tc>
          <w:tcPr>
            <w:tcW w:w="2168" w:type="pct"/>
            <w:vAlign w:val="center"/>
          </w:tcPr>
          <w:p w14:paraId="1DFAFD83" w14:textId="0BBE21F9" w:rsidR="00C114A7" w:rsidRPr="00F801BD" w:rsidRDefault="00C114A7" w:rsidP="004D19BF">
            <w:pPr>
              <w:spacing w:after="120"/>
              <w:rPr>
                <w:rFonts w:eastAsia="Times New Roman"/>
                <w:sz w:val="22"/>
                <w:szCs w:val="22"/>
                <w:lang w:eastAsia="en-US"/>
              </w:rPr>
            </w:pPr>
            <w:r w:rsidRPr="00F801BD">
              <w:rPr>
                <w:rFonts w:eastAsia="Times New Roman"/>
                <w:sz w:val="22"/>
                <w:szCs w:val="22"/>
                <w:lang w:eastAsia="en-US"/>
              </w:rPr>
              <w:t xml:space="preserve">Equipment (Table </w:t>
            </w:r>
            <w:r w:rsidR="008F0DD5" w:rsidRPr="00F801BD">
              <w:rPr>
                <w:rFonts w:eastAsia="Times New Roman"/>
                <w:sz w:val="22"/>
                <w:szCs w:val="22"/>
                <w:lang w:eastAsia="en-US"/>
              </w:rPr>
              <w:t>G</w:t>
            </w:r>
            <w:r w:rsidRPr="00F801BD">
              <w:rPr>
                <w:rFonts w:eastAsia="Times New Roman"/>
                <w:sz w:val="22"/>
                <w:szCs w:val="22"/>
                <w:lang w:eastAsia="en-US"/>
              </w:rPr>
              <w:t>.1.1)</w:t>
            </w:r>
          </w:p>
        </w:tc>
        <w:tc>
          <w:tcPr>
            <w:tcW w:w="841" w:type="pct"/>
            <w:vAlign w:val="center"/>
          </w:tcPr>
          <w:p w14:paraId="40DC5405"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5F901DF4"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36DA0730" w14:textId="77777777" w:rsidR="00C114A7" w:rsidRPr="00F801BD" w:rsidRDefault="00C114A7" w:rsidP="004D19BF">
            <w:pPr>
              <w:spacing w:after="120"/>
              <w:jc w:val="center"/>
              <w:rPr>
                <w:rFonts w:eastAsia="Times New Roman"/>
                <w:sz w:val="22"/>
                <w:szCs w:val="22"/>
                <w:lang w:eastAsia="en-US"/>
              </w:rPr>
            </w:pPr>
          </w:p>
        </w:tc>
      </w:tr>
      <w:tr w:rsidR="00C114A7" w:rsidRPr="00F801BD" w14:paraId="298EC246" w14:textId="77777777" w:rsidTr="00611455">
        <w:trPr>
          <w:trHeight w:val="284"/>
        </w:trPr>
        <w:tc>
          <w:tcPr>
            <w:tcW w:w="309" w:type="pct"/>
            <w:vAlign w:val="center"/>
          </w:tcPr>
          <w:p w14:paraId="29D250B2"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2</w:t>
            </w:r>
          </w:p>
        </w:tc>
        <w:tc>
          <w:tcPr>
            <w:tcW w:w="2168" w:type="pct"/>
            <w:vAlign w:val="center"/>
          </w:tcPr>
          <w:p w14:paraId="046E7A56" w14:textId="1829F180" w:rsidR="00C114A7" w:rsidRPr="00F801BD" w:rsidRDefault="00C114A7" w:rsidP="004D19BF">
            <w:pPr>
              <w:spacing w:after="120"/>
              <w:rPr>
                <w:rFonts w:eastAsia="Times New Roman"/>
                <w:sz w:val="22"/>
                <w:szCs w:val="22"/>
                <w:lang w:eastAsia="en-US"/>
              </w:rPr>
            </w:pPr>
            <w:r w:rsidRPr="00F801BD">
              <w:rPr>
                <w:rFonts w:eastAsia="Times New Roman"/>
                <w:sz w:val="22"/>
                <w:szCs w:val="22"/>
                <w:lang w:eastAsia="en-US"/>
              </w:rPr>
              <w:t xml:space="preserve">Software (Table </w:t>
            </w:r>
            <w:r w:rsidR="008F0DD5" w:rsidRPr="00F801BD">
              <w:rPr>
                <w:rFonts w:eastAsia="Times New Roman"/>
                <w:sz w:val="22"/>
                <w:szCs w:val="22"/>
                <w:lang w:eastAsia="en-US"/>
              </w:rPr>
              <w:t>G</w:t>
            </w:r>
            <w:r w:rsidRPr="00F801BD">
              <w:rPr>
                <w:rFonts w:eastAsia="Times New Roman"/>
                <w:sz w:val="22"/>
                <w:szCs w:val="22"/>
                <w:lang w:eastAsia="en-US"/>
              </w:rPr>
              <w:t>.1.2)</w:t>
            </w:r>
          </w:p>
        </w:tc>
        <w:tc>
          <w:tcPr>
            <w:tcW w:w="841" w:type="pct"/>
            <w:vAlign w:val="center"/>
          </w:tcPr>
          <w:p w14:paraId="1D57D52A"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4D996E45"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122827E2" w14:textId="77777777" w:rsidR="00C114A7" w:rsidRPr="00F801BD" w:rsidRDefault="00C114A7" w:rsidP="004D19BF">
            <w:pPr>
              <w:spacing w:after="120"/>
              <w:jc w:val="center"/>
              <w:rPr>
                <w:rFonts w:eastAsia="Times New Roman"/>
                <w:sz w:val="22"/>
                <w:szCs w:val="22"/>
                <w:lang w:eastAsia="en-US"/>
              </w:rPr>
            </w:pPr>
          </w:p>
        </w:tc>
      </w:tr>
      <w:tr w:rsidR="00C114A7" w:rsidRPr="00F801BD" w14:paraId="2708D571" w14:textId="77777777" w:rsidTr="00611455">
        <w:trPr>
          <w:trHeight w:val="284"/>
        </w:trPr>
        <w:tc>
          <w:tcPr>
            <w:tcW w:w="309" w:type="pct"/>
            <w:vAlign w:val="center"/>
          </w:tcPr>
          <w:p w14:paraId="64BFC19B"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3</w:t>
            </w:r>
          </w:p>
        </w:tc>
        <w:tc>
          <w:tcPr>
            <w:tcW w:w="2168" w:type="pct"/>
            <w:vAlign w:val="center"/>
          </w:tcPr>
          <w:p w14:paraId="2B7350C5" w14:textId="1C227D24" w:rsidR="00C114A7" w:rsidRPr="00F801BD" w:rsidRDefault="00C114A7" w:rsidP="004D19BF">
            <w:pPr>
              <w:spacing w:after="120"/>
              <w:rPr>
                <w:rFonts w:eastAsia="Times New Roman"/>
                <w:sz w:val="22"/>
                <w:szCs w:val="22"/>
                <w:lang w:eastAsia="en-US"/>
              </w:rPr>
            </w:pPr>
            <w:r w:rsidRPr="00F801BD">
              <w:rPr>
                <w:rFonts w:eastAsia="Times New Roman"/>
                <w:sz w:val="22"/>
                <w:szCs w:val="22"/>
                <w:lang w:eastAsia="en-US"/>
              </w:rPr>
              <w:t xml:space="preserve">Implementation Services (Table </w:t>
            </w:r>
            <w:r w:rsidR="008F0DD5" w:rsidRPr="00F801BD">
              <w:rPr>
                <w:rFonts w:eastAsia="Times New Roman"/>
                <w:sz w:val="22"/>
                <w:szCs w:val="22"/>
                <w:lang w:eastAsia="en-US"/>
              </w:rPr>
              <w:t>G</w:t>
            </w:r>
            <w:r w:rsidRPr="00F801BD">
              <w:rPr>
                <w:rFonts w:eastAsia="Times New Roman"/>
                <w:sz w:val="22"/>
                <w:szCs w:val="22"/>
                <w:lang w:eastAsia="en-US"/>
              </w:rPr>
              <w:t>.1.3)</w:t>
            </w:r>
          </w:p>
        </w:tc>
        <w:tc>
          <w:tcPr>
            <w:tcW w:w="841" w:type="pct"/>
            <w:vAlign w:val="center"/>
          </w:tcPr>
          <w:p w14:paraId="01EE59E8"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2FFBBF92"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67F116E9" w14:textId="77777777" w:rsidR="00C114A7" w:rsidRPr="00F801BD" w:rsidRDefault="00C114A7" w:rsidP="004D19BF">
            <w:pPr>
              <w:spacing w:after="120"/>
              <w:jc w:val="center"/>
              <w:rPr>
                <w:rFonts w:eastAsia="Times New Roman"/>
                <w:sz w:val="22"/>
                <w:szCs w:val="22"/>
                <w:lang w:eastAsia="en-US"/>
              </w:rPr>
            </w:pPr>
          </w:p>
        </w:tc>
      </w:tr>
      <w:tr w:rsidR="00C114A7" w:rsidRPr="00F801BD" w14:paraId="05E71754" w14:textId="77777777" w:rsidTr="00611455">
        <w:trPr>
          <w:trHeight w:val="284"/>
        </w:trPr>
        <w:tc>
          <w:tcPr>
            <w:tcW w:w="309" w:type="pct"/>
            <w:vAlign w:val="center"/>
          </w:tcPr>
          <w:p w14:paraId="18F12001"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4</w:t>
            </w:r>
          </w:p>
        </w:tc>
        <w:tc>
          <w:tcPr>
            <w:tcW w:w="2168" w:type="pct"/>
            <w:vAlign w:val="center"/>
          </w:tcPr>
          <w:p w14:paraId="75657291" w14:textId="7227860C" w:rsidR="00C114A7" w:rsidRPr="00F801BD" w:rsidRDefault="00C114A7" w:rsidP="004D19BF">
            <w:pPr>
              <w:spacing w:after="120"/>
              <w:rPr>
                <w:rFonts w:eastAsia="Times New Roman"/>
                <w:sz w:val="22"/>
                <w:szCs w:val="22"/>
                <w:lang w:eastAsia="en-US"/>
              </w:rPr>
            </w:pPr>
            <w:r w:rsidRPr="00F801BD">
              <w:rPr>
                <w:rFonts w:eastAsia="Times New Roman"/>
                <w:sz w:val="22"/>
                <w:szCs w:val="22"/>
                <w:lang w:eastAsia="en-US"/>
              </w:rPr>
              <w:t xml:space="preserve">Other Costs (Table </w:t>
            </w:r>
            <w:r w:rsidR="008F0DD5" w:rsidRPr="00F801BD">
              <w:rPr>
                <w:rFonts w:eastAsia="Times New Roman"/>
                <w:sz w:val="22"/>
                <w:szCs w:val="22"/>
                <w:lang w:eastAsia="en-US"/>
              </w:rPr>
              <w:t>G</w:t>
            </w:r>
            <w:r w:rsidRPr="00F801BD">
              <w:rPr>
                <w:rFonts w:eastAsia="Times New Roman"/>
                <w:sz w:val="22"/>
                <w:szCs w:val="22"/>
                <w:lang w:eastAsia="en-US"/>
              </w:rPr>
              <w:t>.1.4)</w:t>
            </w:r>
          </w:p>
        </w:tc>
        <w:tc>
          <w:tcPr>
            <w:tcW w:w="841" w:type="pct"/>
            <w:vAlign w:val="center"/>
          </w:tcPr>
          <w:p w14:paraId="4FE92B52"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3F2FD25D"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28A61101" w14:textId="77777777" w:rsidR="00C114A7" w:rsidRPr="00F801BD" w:rsidRDefault="00C114A7" w:rsidP="004D19BF">
            <w:pPr>
              <w:spacing w:after="120"/>
              <w:jc w:val="center"/>
              <w:rPr>
                <w:rFonts w:eastAsia="Times New Roman"/>
                <w:sz w:val="22"/>
                <w:szCs w:val="22"/>
                <w:lang w:eastAsia="en-US"/>
              </w:rPr>
            </w:pPr>
          </w:p>
        </w:tc>
      </w:tr>
      <w:tr w:rsidR="00C114A7" w:rsidRPr="00F801BD" w14:paraId="4740A92B" w14:textId="77777777" w:rsidTr="00611455">
        <w:trPr>
          <w:trHeight w:val="284"/>
        </w:trPr>
        <w:tc>
          <w:tcPr>
            <w:tcW w:w="309" w:type="pct"/>
            <w:vAlign w:val="center"/>
          </w:tcPr>
          <w:p w14:paraId="6B3F1B2A" w14:textId="77777777" w:rsidR="00C114A7" w:rsidRPr="00F801BD" w:rsidRDefault="00C114A7" w:rsidP="004D19BF">
            <w:pPr>
              <w:spacing w:after="120"/>
              <w:jc w:val="center"/>
              <w:rPr>
                <w:rFonts w:eastAsia="Times New Roman"/>
                <w:sz w:val="22"/>
                <w:szCs w:val="22"/>
                <w:lang w:eastAsia="en-US"/>
              </w:rPr>
            </w:pPr>
            <w:r w:rsidRPr="00F801BD">
              <w:rPr>
                <w:rFonts w:eastAsia="Times New Roman"/>
                <w:sz w:val="22"/>
                <w:szCs w:val="22"/>
                <w:lang w:eastAsia="en-US"/>
              </w:rPr>
              <w:t>6</w:t>
            </w:r>
          </w:p>
        </w:tc>
        <w:tc>
          <w:tcPr>
            <w:tcW w:w="2168" w:type="pct"/>
            <w:vAlign w:val="center"/>
          </w:tcPr>
          <w:p w14:paraId="6F02051A" w14:textId="68F1ECF4" w:rsidR="00C114A7" w:rsidRPr="00F801BD" w:rsidRDefault="00C114A7" w:rsidP="004D19BF">
            <w:pPr>
              <w:spacing w:after="120"/>
              <w:rPr>
                <w:rFonts w:eastAsia="Times New Roman"/>
                <w:sz w:val="22"/>
                <w:szCs w:val="22"/>
                <w:lang w:eastAsia="en-US"/>
              </w:rPr>
            </w:pPr>
            <w:r w:rsidRPr="00F801BD">
              <w:rPr>
                <w:rFonts w:eastAsia="Times New Roman"/>
                <w:sz w:val="22"/>
                <w:szCs w:val="22"/>
                <w:lang w:eastAsia="en-US"/>
              </w:rPr>
              <w:t xml:space="preserve">Training (Table </w:t>
            </w:r>
            <w:r w:rsidR="008F0DD5" w:rsidRPr="00F801BD">
              <w:rPr>
                <w:rFonts w:eastAsia="Times New Roman"/>
                <w:sz w:val="22"/>
                <w:szCs w:val="22"/>
                <w:lang w:eastAsia="en-US"/>
              </w:rPr>
              <w:t>G</w:t>
            </w:r>
            <w:r w:rsidRPr="00F801BD">
              <w:rPr>
                <w:rFonts w:eastAsia="Times New Roman"/>
                <w:sz w:val="22"/>
                <w:szCs w:val="22"/>
                <w:lang w:eastAsia="en-US"/>
              </w:rPr>
              <w:t>.1.</w:t>
            </w:r>
            <w:r w:rsidR="006C37DC" w:rsidRPr="00F801BD">
              <w:rPr>
                <w:rFonts w:eastAsia="Times New Roman"/>
                <w:sz w:val="22"/>
                <w:szCs w:val="22"/>
                <w:lang w:eastAsia="en-US"/>
              </w:rPr>
              <w:t>5</w:t>
            </w:r>
            <w:r w:rsidRPr="00F801BD">
              <w:rPr>
                <w:rFonts w:eastAsia="Times New Roman"/>
                <w:sz w:val="22"/>
                <w:szCs w:val="22"/>
                <w:lang w:eastAsia="en-US"/>
              </w:rPr>
              <w:t>)</w:t>
            </w:r>
          </w:p>
        </w:tc>
        <w:tc>
          <w:tcPr>
            <w:tcW w:w="841" w:type="pct"/>
            <w:vAlign w:val="center"/>
          </w:tcPr>
          <w:p w14:paraId="3B8AB78C"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53B04E80" w14:textId="77777777" w:rsidR="00C114A7" w:rsidRPr="00F801BD" w:rsidRDefault="00C114A7" w:rsidP="004D19BF">
            <w:pPr>
              <w:spacing w:after="120"/>
              <w:jc w:val="center"/>
              <w:rPr>
                <w:rFonts w:eastAsia="Times New Roman"/>
                <w:sz w:val="22"/>
                <w:szCs w:val="22"/>
                <w:lang w:eastAsia="en-US"/>
              </w:rPr>
            </w:pPr>
          </w:p>
        </w:tc>
        <w:tc>
          <w:tcPr>
            <w:tcW w:w="841" w:type="pct"/>
            <w:vAlign w:val="center"/>
          </w:tcPr>
          <w:p w14:paraId="2DC059C5" w14:textId="77777777" w:rsidR="00C114A7" w:rsidRPr="00F801BD" w:rsidRDefault="00C114A7" w:rsidP="004D19BF">
            <w:pPr>
              <w:spacing w:after="120"/>
              <w:jc w:val="center"/>
              <w:rPr>
                <w:rFonts w:eastAsia="Times New Roman"/>
                <w:sz w:val="22"/>
                <w:szCs w:val="22"/>
                <w:lang w:eastAsia="en-US"/>
              </w:rPr>
            </w:pPr>
          </w:p>
        </w:tc>
      </w:tr>
      <w:tr w:rsidR="00C114A7" w:rsidRPr="00F801BD" w14:paraId="2F988F3C" w14:textId="77777777" w:rsidTr="00611455">
        <w:trPr>
          <w:trHeight w:val="284"/>
        </w:trPr>
        <w:tc>
          <w:tcPr>
            <w:tcW w:w="309" w:type="pct"/>
            <w:shd w:val="clear" w:color="auto" w:fill="A0A0A0"/>
            <w:vAlign w:val="center"/>
          </w:tcPr>
          <w:p w14:paraId="16A69EDB" w14:textId="77777777" w:rsidR="00C114A7" w:rsidRPr="00F801BD" w:rsidRDefault="00C114A7" w:rsidP="004D19BF">
            <w:pPr>
              <w:spacing w:after="120"/>
              <w:jc w:val="center"/>
              <w:rPr>
                <w:rFonts w:eastAsia="Times New Roman"/>
                <w:sz w:val="22"/>
                <w:szCs w:val="22"/>
                <w:lang w:eastAsia="en-US"/>
              </w:rPr>
            </w:pPr>
          </w:p>
        </w:tc>
        <w:tc>
          <w:tcPr>
            <w:tcW w:w="2168" w:type="pct"/>
            <w:shd w:val="clear" w:color="auto" w:fill="A0A0A0"/>
            <w:vAlign w:val="center"/>
          </w:tcPr>
          <w:p w14:paraId="1128EEEF" w14:textId="77777777" w:rsidR="00C114A7" w:rsidRPr="00F801BD" w:rsidRDefault="00C114A7">
            <w:pPr>
              <w:spacing w:after="120"/>
              <w:jc w:val="right"/>
              <w:rPr>
                <w:rFonts w:eastAsia="Times New Roman"/>
                <w:b/>
                <w:sz w:val="22"/>
                <w:szCs w:val="22"/>
                <w:lang w:eastAsia="en-US"/>
              </w:rPr>
            </w:pPr>
            <w:r w:rsidRPr="00F801BD">
              <w:rPr>
                <w:rFonts w:eastAsia="Times New Roman"/>
                <w:b/>
                <w:sz w:val="22"/>
                <w:szCs w:val="22"/>
                <w:lang w:eastAsia="en-US"/>
              </w:rPr>
              <w:t>GRAND TOTAL</w:t>
            </w:r>
          </w:p>
        </w:tc>
        <w:tc>
          <w:tcPr>
            <w:tcW w:w="841" w:type="pct"/>
            <w:shd w:val="clear" w:color="auto" w:fill="A0A0A0"/>
            <w:vAlign w:val="center"/>
          </w:tcPr>
          <w:p w14:paraId="6A630337" w14:textId="77777777" w:rsidR="00C114A7" w:rsidRPr="00F801BD" w:rsidRDefault="00C114A7" w:rsidP="004D19BF">
            <w:pPr>
              <w:spacing w:after="120"/>
              <w:jc w:val="center"/>
              <w:rPr>
                <w:rFonts w:eastAsia="Times New Roman"/>
                <w:sz w:val="22"/>
                <w:szCs w:val="22"/>
                <w:lang w:eastAsia="en-US"/>
              </w:rPr>
            </w:pPr>
          </w:p>
        </w:tc>
        <w:tc>
          <w:tcPr>
            <w:tcW w:w="841" w:type="pct"/>
            <w:shd w:val="clear" w:color="auto" w:fill="A0A0A0"/>
            <w:vAlign w:val="center"/>
          </w:tcPr>
          <w:p w14:paraId="737F3E40" w14:textId="77777777" w:rsidR="00C114A7" w:rsidRPr="00F801BD" w:rsidRDefault="00C114A7" w:rsidP="004D19BF">
            <w:pPr>
              <w:spacing w:after="120"/>
              <w:jc w:val="center"/>
              <w:rPr>
                <w:rFonts w:eastAsia="Times New Roman"/>
                <w:sz w:val="22"/>
                <w:szCs w:val="22"/>
                <w:lang w:eastAsia="en-US"/>
              </w:rPr>
            </w:pPr>
          </w:p>
        </w:tc>
        <w:tc>
          <w:tcPr>
            <w:tcW w:w="841" w:type="pct"/>
            <w:shd w:val="clear" w:color="auto" w:fill="A0A0A0"/>
            <w:vAlign w:val="center"/>
          </w:tcPr>
          <w:p w14:paraId="73842551" w14:textId="77777777" w:rsidR="00C114A7" w:rsidRPr="00F801BD" w:rsidRDefault="00C114A7" w:rsidP="004D19BF">
            <w:pPr>
              <w:spacing w:after="120"/>
              <w:jc w:val="center"/>
              <w:rPr>
                <w:rFonts w:eastAsia="Times New Roman"/>
                <w:sz w:val="22"/>
                <w:szCs w:val="22"/>
                <w:lang w:eastAsia="en-US"/>
              </w:rPr>
            </w:pPr>
          </w:p>
        </w:tc>
      </w:tr>
    </w:tbl>
    <w:p w14:paraId="0ABBBF8D" w14:textId="77777777" w:rsidR="00C114A7" w:rsidRPr="00F801BD" w:rsidRDefault="00C114A7">
      <w:pPr>
        <w:spacing w:after="120"/>
        <w:jc w:val="both"/>
        <w:rPr>
          <w:rFonts w:eastAsia="Times New Roman"/>
          <w:sz w:val="22"/>
          <w:szCs w:val="22"/>
          <w:lang w:eastAsia="en-US"/>
        </w:rPr>
      </w:pPr>
    </w:p>
    <w:p w14:paraId="5FB03406" w14:textId="77777777" w:rsidR="008A0E91" w:rsidRPr="00F801BD" w:rsidRDefault="008A0E91" w:rsidP="004D19BF">
      <w:pPr>
        <w:spacing w:after="120"/>
        <w:jc w:val="both"/>
        <w:rPr>
          <w:rFonts w:eastAsia="Calibri"/>
          <w:sz w:val="22"/>
          <w:szCs w:val="22"/>
          <w:lang w:val="en-GB" w:eastAsia="en-US"/>
        </w:rPr>
      </w:pPr>
    </w:p>
    <w:p w14:paraId="05C8C60A" w14:textId="77777777" w:rsidR="008A0E91" w:rsidRPr="00F801BD" w:rsidRDefault="008A0E91" w:rsidP="004D19BF">
      <w:pPr>
        <w:spacing w:after="120"/>
        <w:jc w:val="both"/>
        <w:rPr>
          <w:rFonts w:eastAsia="Calibri"/>
          <w:sz w:val="22"/>
          <w:szCs w:val="22"/>
          <w:lang w:val="en-GB" w:eastAsia="en-US"/>
        </w:rPr>
      </w:pPr>
    </w:p>
    <w:p w14:paraId="02622AC7" w14:textId="77777777" w:rsidR="008A0E91" w:rsidRPr="00F801BD" w:rsidRDefault="008A0E91" w:rsidP="004D19BF">
      <w:pPr>
        <w:spacing w:after="120"/>
        <w:jc w:val="both"/>
        <w:rPr>
          <w:rFonts w:eastAsia="Calibri"/>
          <w:sz w:val="22"/>
          <w:szCs w:val="22"/>
          <w:lang w:val="en-GB" w:eastAsia="en-US"/>
        </w:rPr>
      </w:pPr>
    </w:p>
    <w:p w14:paraId="0B0FD02A" w14:textId="77777777" w:rsidR="008A0E91" w:rsidRPr="00F801BD" w:rsidRDefault="008A0E91" w:rsidP="004D19BF">
      <w:pPr>
        <w:spacing w:after="120"/>
        <w:jc w:val="both"/>
        <w:rPr>
          <w:rFonts w:eastAsia="Calibri"/>
          <w:sz w:val="22"/>
          <w:szCs w:val="22"/>
          <w:lang w:val="en-GB" w:eastAsia="en-US"/>
        </w:rPr>
      </w:pPr>
    </w:p>
    <w:p w14:paraId="78B193C1" w14:textId="77777777" w:rsidR="008A0E91" w:rsidRPr="00F801BD" w:rsidRDefault="008A0E91" w:rsidP="004D19BF">
      <w:pPr>
        <w:spacing w:after="120"/>
        <w:jc w:val="both"/>
        <w:rPr>
          <w:rFonts w:eastAsia="Calibri"/>
          <w:sz w:val="22"/>
          <w:szCs w:val="22"/>
          <w:lang w:val="en-GB" w:eastAsia="en-US"/>
        </w:rPr>
      </w:pPr>
    </w:p>
    <w:p w14:paraId="4F7E424C" w14:textId="77777777" w:rsidR="008A0E91" w:rsidRPr="00F801BD" w:rsidRDefault="008A0E91" w:rsidP="004D19BF">
      <w:pPr>
        <w:spacing w:after="120"/>
        <w:jc w:val="both"/>
        <w:rPr>
          <w:rFonts w:eastAsia="Calibri"/>
          <w:sz w:val="22"/>
          <w:szCs w:val="22"/>
          <w:lang w:val="en-GB" w:eastAsia="en-US"/>
        </w:rPr>
      </w:pPr>
    </w:p>
    <w:p w14:paraId="39C23D98" w14:textId="77777777" w:rsidR="008A0E91" w:rsidRPr="00F801BD" w:rsidRDefault="008A0E91" w:rsidP="004D19BF">
      <w:pPr>
        <w:spacing w:after="120"/>
        <w:jc w:val="both"/>
        <w:rPr>
          <w:rFonts w:eastAsia="Calibri"/>
          <w:sz w:val="22"/>
          <w:szCs w:val="22"/>
          <w:lang w:val="en-GB" w:eastAsia="en-US"/>
        </w:rPr>
      </w:pPr>
    </w:p>
    <w:p w14:paraId="6BC1BDD8" w14:textId="77777777" w:rsidR="008A0E91" w:rsidRPr="00F801BD" w:rsidRDefault="008A0E91" w:rsidP="004D19BF">
      <w:pPr>
        <w:spacing w:after="120"/>
        <w:jc w:val="both"/>
        <w:rPr>
          <w:rFonts w:eastAsia="Calibri"/>
          <w:sz w:val="22"/>
          <w:szCs w:val="22"/>
          <w:lang w:val="en-GB" w:eastAsia="en-US"/>
        </w:rPr>
      </w:pPr>
    </w:p>
    <w:p w14:paraId="029CE835" w14:textId="77777777" w:rsidR="008A0E91" w:rsidRPr="00F801BD" w:rsidRDefault="008A0E91" w:rsidP="004D19BF">
      <w:pPr>
        <w:spacing w:after="120"/>
        <w:jc w:val="both"/>
        <w:rPr>
          <w:rFonts w:eastAsia="Calibri"/>
          <w:sz w:val="22"/>
          <w:szCs w:val="22"/>
          <w:lang w:val="en-GB" w:eastAsia="en-US"/>
        </w:rPr>
      </w:pPr>
    </w:p>
    <w:p w14:paraId="5884D98C" w14:textId="77777777" w:rsidR="00EA1059" w:rsidRPr="00F801BD" w:rsidRDefault="00EA1059"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sectPr w:rsidR="00EA1059" w:rsidRPr="00F801BD" w:rsidSect="00D81443">
          <w:type w:val="continuous"/>
          <w:pgSz w:w="11906" w:h="16838" w:code="9"/>
          <w:pgMar w:top="1701" w:right="1134" w:bottom="1134" w:left="1134" w:header="709" w:footer="709" w:gutter="0"/>
          <w:cols w:space="708"/>
          <w:docGrid w:linePitch="360"/>
        </w:sectPr>
      </w:pPr>
    </w:p>
    <w:p w14:paraId="7B9AB4B6" w14:textId="36A4B637" w:rsidR="00B20E0D" w:rsidRPr="00F801BD" w:rsidRDefault="00B20E0D">
      <w:pPr>
        <w:rPr>
          <w:rFonts w:eastAsia="Times New Roman"/>
          <w:b/>
          <w:bCs/>
          <w:caps/>
          <w:sz w:val="22"/>
          <w:szCs w:val="22"/>
          <w:lang w:eastAsia="en-US" w:bidi="en-US"/>
        </w:rPr>
      </w:pPr>
    </w:p>
    <w:sectPr w:rsidR="00B20E0D" w:rsidRPr="00F801BD" w:rsidSect="00D81443">
      <w:type w:val="continuous"/>
      <w:pgSz w:w="11906" w:h="16838" w:code="9"/>
      <w:pgMar w:top="720" w:right="991"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D565C" w14:textId="77777777" w:rsidR="00BF494B" w:rsidRDefault="00BF494B">
      <w:r>
        <w:separator/>
      </w:r>
    </w:p>
  </w:endnote>
  <w:endnote w:type="continuationSeparator" w:id="0">
    <w:p w14:paraId="4332C8E8" w14:textId="77777777" w:rsidR="00BF494B" w:rsidRDefault="00BF4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1"/>
    <w:family w:val="swiss"/>
    <w:pitch w:val="variable"/>
    <w:sig w:usb0="E0002EFF" w:usb1="C000785B" w:usb2="00000009" w:usb3="00000000" w:csb0="000001FF" w:csb1="00000000"/>
  </w:font>
  <w:font w:name="??ì?">
    <w:altName w:val="SimSun"/>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03F50" w14:textId="3FCB4506" w:rsidR="00974043" w:rsidRDefault="00974043">
    <w:pPr>
      <w:pStyle w:val="Footer"/>
      <w:jc w:val="center"/>
    </w:pPr>
  </w:p>
  <w:p w14:paraId="37D99B68" w14:textId="77777777" w:rsidR="00974043" w:rsidRDefault="00974043">
    <w:pPr>
      <w:pStyle w:val="Footer"/>
    </w:pPr>
  </w:p>
  <w:p w14:paraId="58F07388" w14:textId="77777777" w:rsidR="00974043" w:rsidRDefault="009740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925D9" w14:textId="77777777" w:rsidR="00BF494B" w:rsidRDefault="00BF494B">
      <w:r>
        <w:separator/>
      </w:r>
    </w:p>
  </w:footnote>
  <w:footnote w:type="continuationSeparator" w:id="0">
    <w:p w14:paraId="5C7B3F16" w14:textId="77777777" w:rsidR="00BF494B" w:rsidRDefault="00BF494B">
      <w:r>
        <w:continuationSeparator/>
      </w:r>
    </w:p>
  </w:footnote>
  <w:footnote w:id="1">
    <w:p w14:paraId="5DE054F0" w14:textId="77777777" w:rsidR="00974043" w:rsidRPr="004D19BF" w:rsidRDefault="00974043" w:rsidP="004D19BF">
      <w:pPr>
        <w:pStyle w:val="FootnoteText"/>
        <w:jc w:val="both"/>
        <w:rPr>
          <w:sz w:val="18"/>
          <w:szCs w:val="18"/>
        </w:rPr>
      </w:pPr>
      <w:r w:rsidRPr="004D19BF">
        <w:rPr>
          <w:rStyle w:val="FootnoteReference"/>
          <w:sz w:val="18"/>
          <w:szCs w:val="18"/>
        </w:rPr>
        <w:footnoteRef/>
      </w:r>
      <w:r w:rsidRPr="004D19BF">
        <w:rPr>
          <w:sz w:val="18"/>
          <w:szCs w:val="18"/>
        </w:rPr>
        <w:t xml:space="preserve"> Competition will be deemed to have been insufficient if significantly fewer Offers reach the evaluation phase that would have been expected, given the breadth of the market, and/or the prices quoted appear clearly excessive and/or price fixing arrangements have obviously been made.</w:t>
      </w:r>
    </w:p>
  </w:footnote>
  <w:footnote w:id="2">
    <w:p w14:paraId="022760F2" w14:textId="77777777" w:rsidR="00974043" w:rsidRPr="004D19BF" w:rsidRDefault="00974043">
      <w:pPr>
        <w:pStyle w:val="FootnoteText"/>
        <w:rPr>
          <w:sz w:val="18"/>
          <w:szCs w:val="18"/>
        </w:rPr>
      </w:pPr>
      <w:r>
        <w:rPr>
          <w:rStyle w:val="FootnoteReference"/>
        </w:rPr>
        <w:footnoteRef/>
      </w:r>
      <w:r w:rsidRPr="004D19BF">
        <w:rPr>
          <w:sz w:val="18"/>
          <w:szCs w:val="18"/>
        </w:rPr>
        <w:t>Where prices</w:t>
      </w:r>
      <w:r>
        <w:rPr>
          <w:sz w:val="18"/>
          <w:szCs w:val="18"/>
        </w:rPr>
        <w:t xml:space="preserve"> are clearly excessive it is possible to enter into price negotiations with the first ranked Candidate subject to prior cancellation of the Tender procedure.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D659C" w14:textId="77777777" w:rsidR="00974043" w:rsidRPr="00C14531" w:rsidRDefault="00974043">
    <w:pPr>
      <w:pStyle w:val="Header"/>
    </w:pPr>
    <w:r>
      <w:rPr>
        <w:noProof/>
        <w:lang w:val="el-GR"/>
      </w:rPr>
      <w:drawing>
        <wp:inline distT="0" distB="0" distL="0" distR="0" wp14:anchorId="55BBD296" wp14:editId="218A9E1C">
          <wp:extent cx="1605026" cy="613711"/>
          <wp:effectExtent l="0" t="0" r="0" b="0"/>
          <wp:docPr id="2"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p w14:paraId="2109A1C7" w14:textId="77777777" w:rsidR="00974043" w:rsidRDefault="009740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4F68"/>
    <w:multiLevelType w:val="hybridMultilevel"/>
    <w:tmpl w:val="3AFAE9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27D1C8A"/>
    <w:multiLevelType w:val="multilevel"/>
    <w:tmpl w:val="5A143E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r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30F0F69"/>
    <w:multiLevelType w:val="multilevel"/>
    <w:tmpl w:val="B3E85FE4"/>
    <w:name w:val="WW8Num8"/>
    <w:lvl w:ilvl="0">
      <w:start w:val="1"/>
      <w:numFmt w:val="decimal"/>
      <w:lvlText w:val="%1."/>
      <w:lvlJc w:val="left"/>
      <w:pPr>
        <w:tabs>
          <w:tab w:val="num" w:pos="360"/>
        </w:tabs>
        <w:ind w:left="360" w:hanging="360"/>
      </w:pPr>
      <w:rPr>
        <w:rFonts w:hint="default"/>
      </w:rPr>
    </w:lvl>
    <w:lvl w:ilvl="1">
      <w:start w:val="1"/>
      <w:numFmt w:val="decimal"/>
      <w:isLgl/>
      <w:lvlText w:val="11.%2"/>
      <w:lvlJc w:val="left"/>
      <w:pPr>
        <w:ind w:left="1838"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3" w15:restartNumberingAfterBreak="0">
    <w:nsid w:val="03ED383F"/>
    <w:multiLevelType w:val="hybridMultilevel"/>
    <w:tmpl w:val="3E0E2F86"/>
    <w:name w:val="WW8Num53"/>
    <w:lvl w:ilvl="0" w:tplc="C47C69B4">
      <w:start w:val="1"/>
      <w:numFmt w:val="decimal"/>
      <w:lvlText w:val="Π%1."/>
      <w:lvlJc w:val="left"/>
      <w:pPr>
        <w:tabs>
          <w:tab w:val="num" w:pos="927"/>
        </w:tabs>
        <w:ind w:left="927" w:hanging="567"/>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06A77749"/>
    <w:multiLevelType w:val="multilevel"/>
    <w:tmpl w:val="04A6A2CA"/>
    <w:lvl w:ilvl="0">
      <w:start w:val="1"/>
      <w:numFmt w:val="bullet"/>
      <w:lvlText w:val=""/>
      <w:lvlJc w:val="left"/>
      <w:pPr>
        <w:tabs>
          <w:tab w:val="num" w:pos="0"/>
        </w:tabs>
        <w:ind w:left="794" w:hanging="794"/>
      </w:pPr>
      <w:rPr>
        <w:rFonts w:ascii="Symbol" w:hAnsi="Symbol" w:hint="default"/>
        <w:b/>
        <w:i w:val="0"/>
        <w:sz w:val="24"/>
        <w:szCs w:val="24"/>
      </w:rPr>
    </w:lvl>
    <w:lvl w:ilvl="1">
      <w:start w:val="1"/>
      <w:numFmt w:val="none"/>
      <w:lvlText w:val="B.5"/>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082E0DD6"/>
    <w:multiLevelType w:val="hybridMultilevel"/>
    <w:tmpl w:val="A282EE36"/>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6" w15:restartNumberingAfterBreak="0">
    <w:nsid w:val="0B6F558A"/>
    <w:multiLevelType w:val="hybridMultilevel"/>
    <w:tmpl w:val="B86EF38A"/>
    <w:lvl w:ilvl="0" w:tplc="3C8884D8">
      <w:numFmt w:val="bullet"/>
      <w:lvlText w:val="•"/>
      <w:lvlJc w:val="left"/>
      <w:pPr>
        <w:ind w:left="2230"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0C425F51"/>
    <w:multiLevelType w:val="multilevel"/>
    <w:tmpl w:val="D1D098F2"/>
    <w:styleLink w:val="8"/>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ahoma" w:hAnsi="Tahoma" w:cs="Times New Roman" w:hint="default"/>
        <w:sz w:val="22"/>
        <w:szCs w:val="22"/>
      </w:rPr>
    </w:lvl>
    <w:lvl w:ilvl="2">
      <w:start w:val="1"/>
      <w:numFmt w:val="decimal"/>
      <w:lvlText w:val="E.%2.%3"/>
      <w:lvlJc w:val="left"/>
      <w:pPr>
        <w:tabs>
          <w:tab w:val="num" w:pos="1361"/>
        </w:tabs>
        <w:ind w:left="1304" w:hanging="1304"/>
      </w:pPr>
      <w:rPr>
        <w:rFonts w:ascii="Tahoma" w:hAnsi="Tahoma" w:cs="Times New Roman" w:hint="default"/>
        <w:sz w:val="20"/>
        <w:szCs w:val="20"/>
      </w:rPr>
    </w:lvl>
    <w:lvl w:ilvl="3">
      <w:start w:val="1"/>
      <w:numFmt w:val="decimal"/>
      <w:lvlText w:val="E.%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0EF8685B"/>
    <w:multiLevelType w:val="multilevel"/>
    <w:tmpl w:val="E4E254E6"/>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C.1"/>
      <w:lvlJc w:val="left"/>
      <w:pPr>
        <w:tabs>
          <w:tab w:val="num" w:pos="1080"/>
        </w:tabs>
        <w:ind w:left="565" w:hanging="565"/>
      </w:pPr>
      <w:rPr>
        <w:rFonts w:ascii="Times New Roman" w:hAnsi="Times New Roman" w:cs="Times New Roman" w:hint="default"/>
        <w:sz w:val="22"/>
        <w:szCs w:val="22"/>
      </w:rPr>
    </w:lvl>
    <w:lvl w:ilvl="2">
      <w:start w:val="1"/>
      <w:numFmt w:val="decimal"/>
      <w:lvlText w:val="B.%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11151585"/>
    <w:multiLevelType w:val="multilevel"/>
    <w:tmpl w:val="8E2CB634"/>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C.5"/>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1278444D"/>
    <w:multiLevelType w:val="hybridMultilevel"/>
    <w:tmpl w:val="932EBFC6"/>
    <w:lvl w:ilvl="0" w:tplc="6F9A08AE">
      <w:numFmt w:val="bullet"/>
      <w:lvlText w:val=""/>
      <w:lvlJc w:val="left"/>
      <w:pPr>
        <w:tabs>
          <w:tab w:val="num" w:pos="1353"/>
        </w:tabs>
        <w:ind w:left="1353" w:hanging="360"/>
      </w:pPr>
      <w:rPr>
        <w:rFonts w:ascii="Symbol" w:eastAsia="Times New Roman" w:hAnsi="Symbol" w:hint="default"/>
        <w:color w:val="auto"/>
      </w:rPr>
    </w:lvl>
    <w:lvl w:ilvl="1" w:tplc="04080005">
      <w:start w:val="1"/>
      <w:numFmt w:val="lowerLetter"/>
      <w:lvlText w:val="%2."/>
      <w:lvlJc w:val="left"/>
      <w:pPr>
        <w:tabs>
          <w:tab w:val="num" w:pos="2433"/>
        </w:tabs>
        <w:ind w:left="2433" w:hanging="360"/>
      </w:pPr>
    </w:lvl>
    <w:lvl w:ilvl="2" w:tplc="0408001B">
      <w:start w:val="1"/>
      <w:numFmt w:val="lowerRoman"/>
      <w:lvlText w:val="%3."/>
      <w:lvlJc w:val="right"/>
      <w:pPr>
        <w:tabs>
          <w:tab w:val="num" w:pos="3153"/>
        </w:tabs>
        <w:ind w:left="3153" w:hanging="180"/>
      </w:pPr>
    </w:lvl>
    <w:lvl w:ilvl="3" w:tplc="0408000F" w:tentative="1">
      <w:start w:val="1"/>
      <w:numFmt w:val="decimal"/>
      <w:lvlText w:val="%4."/>
      <w:lvlJc w:val="left"/>
      <w:pPr>
        <w:tabs>
          <w:tab w:val="num" w:pos="3873"/>
        </w:tabs>
        <w:ind w:left="3873" w:hanging="360"/>
      </w:pPr>
    </w:lvl>
    <w:lvl w:ilvl="4" w:tplc="04080019" w:tentative="1">
      <w:start w:val="1"/>
      <w:numFmt w:val="lowerLetter"/>
      <w:lvlText w:val="%5."/>
      <w:lvlJc w:val="left"/>
      <w:pPr>
        <w:tabs>
          <w:tab w:val="num" w:pos="4593"/>
        </w:tabs>
        <w:ind w:left="4593" w:hanging="360"/>
      </w:pPr>
    </w:lvl>
    <w:lvl w:ilvl="5" w:tplc="0408001B" w:tentative="1">
      <w:start w:val="1"/>
      <w:numFmt w:val="lowerRoman"/>
      <w:lvlText w:val="%6."/>
      <w:lvlJc w:val="right"/>
      <w:pPr>
        <w:tabs>
          <w:tab w:val="num" w:pos="5313"/>
        </w:tabs>
        <w:ind w:left="5313" w:hanging="180"/>
      </w:pPr>
    </w:lvl>
    <w:lvl w:ilvl="6" w:tplc="0408000F" w:tentative="1">
      <w:start w:val="1"/>
      <w:numFmt w:val="decimal"/>
      <w:lvlText w:val="%7."/>
      <w:lvlJc w:val="left"/>
      <w:pPr>
        <w:tabs>
          <w:tab w:val="num" w:pos="6033"/>
        </w:tabs>
        <w:ind w:left="6033" w:hanging="360"/>
      </w:pPr>
    </w:lvl>
    <w:lvl w:ilvl="7" w:tplc="04080019" w:tentative="1">
      <w:start w:val="1"/>
      <w:numFmt w:val="lowerLetter"/>
      <w:lvlText w:val="%8."/>
      <w:lvlJc w:val="left"/>
      <w:pPr>
        <w:tabs>
          <w:tab w:val="num" w:pos="6753"/>
        </w:tabs>
        <w:ind w:left="6753" w:hanging="360"/>
      </w:pPr>
    </w:lvl>
    <w:lvl w:ilvl="8" w:tplc="0408001B" w:tentative="1">
      <w:start w:val="1"/>
      <w:numFmt w:val="lowerRoman"/>
      <w:lvlText w:val="%9."/>
      <w:lvlJc w:val="right"/>
      <w:pPr>
        <w:tabs>
          <w:tab w:val="num" w:pos="7473"/>
        </w:tabs>
        <w:ind w:left="7473" w:hanging="180"/>
      </w:pPr>
    </w:lvl>
  </w:abstractNum>
  <w:abstractNum w:abstractNumId="11" w15:restartNumberingAfterBreak="0">
    <w:nsid w:val="13624E02"/>
    <w:multiLevelType w:val="hybridMultilevel"/>
    <w:tmpl w:val="AE0EB9CA"/>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14424B90"/>
    <w:multiLevelType w:val="hybridMultilevel"/>
    <w:tmpl w:val="5036BAF0"/>
    <w:lvl w:ilvl="0" w:tplc="3C8884D8">
      <w:numFmt w:val="bullet"/>
      <w:lvlText w:val="•"/>
      <w:lvlJc w:val="left"/>
      <w:pPr>
        <w:ind w:left="2230"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146937F3"/>
    <w:multiLevelType w:val="multilevel"/>
    <w:tmpl w:val="EA8CB3F6"/>
    <w:lvl w:ilvl="0">
      <w:start w:val="1"/>
      <w:numFmt w:val="decimal"/>
      <w:lvlText w:val="%1."/>
      <w:lvlJc w:val="left"/>
      <w:pPr>
        <w:ind w:left="2357" w:hanging="360"/>
      </w:pPr>
      <w:rPr>
        <w:rFonts w:hint="default"/>
      </w:rPr>
    </w:lvl>
    <w:lvl w:ilvl="1">
      <w:start w:val="2"/>
      <w:numFmt w:val="decimal"/>
      <w:isLgl/>
      <w:lvlText w:val="%1.%2"/>
      <w:lvlJc w:val="left"/>
      <w:pPr>
        <w:ind w:left="2432" w:hanging="435"/>
      </w:pPr>
      <w:rPr>
        <w:rFonts w:asciiTheme="minorHAnsi" w:eastAsia="PMingLiU" w:hAnsiTheme="minorHAnsi" w:hint="default"/>
        <w:b/>
        <w:sz w:val="22"/>
      </w:rPr>
    </w:lvl>
    <w:lvl w:ilvl="2">
      <w:start w:val="4"/>
      <w:numFmt w:val="decimal"/>
      <w:isLgl/>
      <w:lvlText w:val="%1.%2.%3"/>
      <w:lvlJc w:val="left"/>
      <w:pPr>
        <w:ind w:left="2717" w:hanging="720"/>
      </w:pPr>
      <w:rPr>
        <w:rFonts w:asciiTheme="minorHAnsi" w:eastAsia="PMingLiU" w:hAnsiTheme="minorHAnsi" w:hint="default"/>
        <w:b/>
        <w:sz w:val="22"/>
      </w:rPr>
    </w:lvl>
    <w:lvl w:ilvl="3">
      <w:start w:val="1"/>
      <w:numFmt w:val="decimal"/>
      <w:isLgl/>
      <w:lvlText w:val="%1.%2.%3.%4"/>
      <w:lvlJc w:val="left"/>
      <w:pPr>
        <w:ind w:left="3077" w:hanging="1080"/>
      </w:pPr>
      <w:rPr>
        <w:rFonts w:asciiTheme="minorHAnsi" w:eastAsia="PMingLiU" w:hAnsiTheme="minorHAnsi" w:hint="default"/>
        <w:b/>
        <w:sz w:val="22"/>
      </w:rPr>
    </w:lvl>
    <w:lvl w:ilvl="4">
      <w:start w:val="1"/>
      <w:numFmt w:val="decimal"/>
      <w:isLgl/>
      <w:lvlText w:val="%1.%2.%3.%4.%5"/>
      <w:lvlJc w:val="left"/>
      <w:pPr>
        <w:ind w:left="3077" w:hanging="1080"/>
      </w:pPr>
      <w:rPr>
        <w:rFonts w:asciiTheme="minorHAnsi" w:eastAsia="PMingLiU" w:hAnsiTheme="minorHAnsi" w:hint="default"/>
        <w:b/>
        <w:sz w:val="22"/>
      </w:rPr>
    </w:lvl>
    <w:lvl w:ilvl="5">
      <w:start w:val="1"/>
      <w:numFmt w:val="decimal"/>
      <w:isLgl/>
      <w:lvlText w:val="%1.%2.%3.%4.%5.%6"/>
      <w:lvlJc w:val="left"/>
      <w:pPr>
        <w:ind w:left="3437" w:hanging="1440"/>
      </w:pPr>
      <w:rPr>
        <w:rFonts w:asciiTheme="minorHAnsi" w:eastAsia="PMingLiU" w:hAnsiTheme="minorHAnsi" w:hint="default"/>
        <w:b/>
        <w:sz w:val="22"/>
      </w:rPr>
    </w:lvl>
    <w:lvl w:ilvl="6">
      <w:start w:val="1"/>
      <w:numFmt w:val="decimal"/>
      <w:isLgl/>
      <w:lvlText w:val="%1.%2.%3.%4.%5.%6.%7"/>
      <w:lvlJc w:val="left"/>
      <w:pPr>
        <w:ind w:left="3797" w:hanging="1800"/>
      </w:pPr>
      <w:rPr>
        <w:rFonts w:asciiTheme="minorHAnsi" w:eastAsia="PMingLiU" w:hAnsiTheme="minorHAnsi" w:hint="default"/>
        <w:b/>
        <w:sz w:val="22"/>
      </w:rPr>
    </w:lvl>
    <w:lvl w:ilvl="7">
      <w:start w:val="1"/>
      <w:numFmt w:val="decimal"/>
      <w:isLgl/>
      <w:lvlText w:val="%1.%2.%3.%4.%5.%6.%7.%8"/>
      <w:lvlJc w:val="left"/>
      <w:pPr>
        <w:ind w:left="3797" w:hanging="1800"/>
      </w:pPr>
      <w:rPr>
        <w:rFonts w:asciiTheme="minorHAnsi" w:eastAsia="PMingLiU" w:hAnsiTheme="minorHAnsi" w:hint="default"/>
        <w:b/>
        <w:sz w:val="22"/>
      </w:rPr>
    </w:lvl>
    <w:lvl w:ilvl="8">
      <w:start w:val="1"/>
      <w:numFmt w:val="decimal"/>
      <w:isLgl/>
      <w:lvlText w:val="%1.%2.%3.%4.%5.%6.%7.%8.%9"/>
      <w:lvlJc w:val="left"/>
      <w:pPr>
        <w:ind w:left="4157" w:hanging="2160"/>
      </w:pPr>
      <w:rPr>
        <w:rFonts w:asciiTheme="minorHAnsi" w:eastAsia="PMingLiU" w:hAnsiTheme="minorHAnsi" w:hint="default"/>
        <w:b/>
        <w:sz w:val="22"/>
      </w:rPr>
    </w:lvl>
  </w:abstractNum>
  <w:abstractNum w:abstractNumId="14" w15:restartNumberingAfterBreak="0">
    <w:nsid w:val="15853B49"/>
    <w:multiLevelType w:val="hybridMultilevel"/>
    <w:tmpl w:val="55204336"/>
    <w:lvl w:ilvl="0" w:tplc="3C8884D8">
      <w:numFmt w:val="bullet"/>
      <w:lvlText w:val="•"/>
      <w:lvlJc w:val="left"/>
      <w:pPr>
        <w:ind w:left="593"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16E86840"/>
    <w:multiLevelType w:val="multilevel"/>
    <w:tmpl w:val="D92AD8A8"/>
    <w:lvl w:ilvl="0">
      <w:start w:val="1"/>
      <w:numFmt w:val="upperLetter"/>
      <w:pStyle w:val="Heading1"/>
      <w:lvlText w:val="%1"/>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pStyle w:val="Heading4"/>
      <w:lvlText w:val="%1.%2.%3.%4"/>
      <w:lvlJc w:val="left"/>
      <w:pPr>
        <w:tabs>
          <w:tab w:val="num" w:pos="2041"/>
        </w:tabs>
        <w:ind w:left="2098" w:hanging="2098"/>
      </w:pPr>
      <w:rPr>
        <w:rFonts w:ascii="Tahoma" w:hAnsi="Tahoma" w:cs="Times New Roman" w:hint="default"/>
        <w:b/>
        <w:color w:val="000000"/>
        <w:sz w:val="20"/>
        <w:szCs w:val="20"/>
      </w:rPr>
    </w:lvl>
    <w:lvl w:ilvl="4">
      <w:start w:val="1"/>
      <w:numFmt w:val="decimal"/>
      <w:pStyle w:val="Heading5"/>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185B17C8"/>
    <w:multiLevelType w:val="hybridMultilevel"/>
    <w:tmpl w:val="EF22B2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18B80263"/>
    <w:multiLevelType w:val="multilevel"/>
    <w:tmpl w:val="6F267570"/>
    <w:lvl w:ilvl="0">
      <w:start w:val="1"/>
      <w:numFmt w:val="decimal"/>
      <w:lvlText w:val="%1"/>
      <w:lvlJc w:val="left"/>
      <w:pPr>
        <w:ind w:left="705" w:hanging="705"/>
      </w:pPr>
      <w:rPr>
        <w:rFonts w:hint="default"/>
      </w:rPr>
    </w:lvl>
    <w:lvl w:ilvl="1">
      <w:start w:val="1"/>
      <w:numFmt w:val="decimal"/>
      <w:lvlText w:val="%1.%2"/>
      <w:lvlJc w:val="left"/>
      <w:pPr>
        <w:ind w:left="725" w:hanging="705"/>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8" w15:restartNumberingAfterBreak="0">
    <w:nsid w:val="1A1371D8"/>
    <w:multiLevelType w:val="multilevel"/>
    <w:tmpl w:val="945E5756"/>
    <w:styleLink w:val="3"/>
    <w:lvl w:ilvl="0">
      <w:start w:val="1"/>
      <w:numFmt w:val="none"/>
      <w:lvlText w:val="c"/>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lvlText w:val="%1.%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1C2D18F5"/>
    <w:multiLevelType w:val="multilevel"/>
    <w:tmpl w:val="1F24257E"/>
    <w:lvl w:ilvl="0">
      <w:start w:val="1"/>
      <w:numFmt w:val="decimal"/>
      <w:lvlText w:val="%1."/>
      <w:lvlJc w:val="left"/>
      <w:pPr>
        <w:tabs>
          <w:tab w:val="num" w:pos="1248"/>
        </w:tabs>
        <w:ind w:left="1248" w:hanging="680"/>
      </w:pPr>
    </w:lvl>
    <w:lvl w:ilvl="1">
      <w:start w:val="1"/>
      <w:numFmt w:val="decimal"/>
      <w:lvlText w:val="%1.%2"/>
      <w:lvlJc w:val="left"/>
      <w:pPr>
        <w:tabs>
          <w:tab w:val="num" w:pos="1248"/>
        </w:tabs>
        <w:ind w:left="1248" w:hanging="680"/>
      </w:pPr>
      <w:rPr>
        <w:rFonts w:hint="default"/>
        <w:b/>
        <w:i w:val="0"/>
        <w:color w:val="244061" w:themeColor="accent1" w:themeShade="80"/>
      </w:rPr>
    </w:lvl>
    <w:lvl w:ilvl="2">
      <w:start w:val="1"/>
      <w:numFmt w:val="decimal"/>
      <w:lvlText w:val="%3."/>
      <w:lvlJc w:val="left"/>
      <w:pPr>
        <w:tabs>
          <w:tab w:val="num" w:pos="1248"/>
        </w:tabs>
        <w:ind w:left="1248" w:hanging="680"/>
      </w:pPr>
      <w:rPr>
        <w:rFonts w:hint="default"/>
        <w:b/>
      </w:rPr>
    </w:lvl>
    <w:lvl w:ilvl="3">
      <w:start w:val="1"/>
      <w:numFmt w:val="lowerRoman"/>
      <w:lvlText w:val="%4."/>
      <w:lvlJc w:val="left"/>
      <w:pPr>
        <w:tabs>
          <w:tab w:val="num" w:pos="2553"/>
        </w:tabs>
        <w:ind w:left="2553" w:hanging="851"/>
      </w:pPr>
      <w:rPr>
        <w:b w:val="0"/>
      </w:rPr>
    </w:lvl>
    <w:lvl w:ilvl="4">
      <w:start w:val="1"/>
      <w:numFmt w:val="decimal"/>
      <w:lvlText w:val="%1.%2.%3.%4.%5"/>
      <w:lvlJc w:val="left"/>
      <w:pPr>
        <w:tabs>
          <w:tab w:val="num" w:pos="1576"/>
        </w:tabs>
        <w:ind w:left="1577" w:hanging="1009"/>
      </w:pPr>
      <w:rPr>
        <w:rFonts w:hint="default"/>
      </w:rPr>
    </w:lvl>
    <w:lvl w:ilvl="5">
      <w:start w:val="1"/>
      <w:numFmt w:val="decimal"/>
      <w:lvlText w:val="%1.%2.%3.%4.%5.%6"/>
      <w:lvlJc w:val="left"/>
      <w:pPr>
        <w:tabs>
          <w:tab w:val="num" w:pos="1720"/>
        </w:tabs>
        <w:ind w:left="1720" w:hanging="1152"/>
      </w:pPr>
      <w:rPr>
        <w:rFonts w:hint="default"/>
      </w:rPr>
    </w:lvl>
    <w:lvl w:ilvl="6">
      <w:start w:val="1"/>
      <w:numFmt w:val="decimal"/>
      <w:lvlText w:val="%1.%2.%3.%4.%5.%6.%7"/>
      <w:lvlJc w:val="left"/>
      <w:pPr>
        <w:tabs>
          <w:tab w:val="num" w:pos="1864"/>
        </w:tabs>
        <w:ind w:left="1864" w:hanging="1296"/>
      </w:pPr>
      <w:rPr>
        <w:rFonts w:hint="default"/>
      </w:rPr>
    </w:lvl>
    <w:lvl w:ilvl="7">
      <w:start w:val="1"/>
      <w:numFmt w:val="decimal"/>
      <w:lvlText w:val="%1.%2.%3.%4.%5.%6.%7.%8"/>
      <w:lvlJc w:val="left"/>
      <w:pPr>
        <w:tabs>
          <w:tab w:val="num" w:pos="2008"/>
        </w:tabs>
        <w:ind w:left="2008" w:hanging="1440"/>
      </w:pPr>
      <w:rPr>
        <w:rFonts w:hint="default"/>
      </w:rPr>
    </w:lvl>
    <w:lvl w:ilvl="8">
      <w:start w:val="1"/>
      <w:numFmt w:val="decimal"/>
      <w:lvlText w:val="%1.%2.%3.%4.%5.%6.%7.%8.%9"/>
      <w:lvlJc w:val="left"/>
      <w:pPr>
        <w:tabs>
          <w:tab w:val="num" w:pos="2152"/>
        </w:tabs>
        <w:ind w:left="2152" w:hanging="1584"/>
      </w:pPr>
      <w:rPr>
        <w:rFonts w:hint="default"/>
      </w:rPr>
    </w:lvl>
  </w:abstractNum>
  <w:abstractNum w:abstractNumId="20" w15:restartNumberingAfterBreak="0">
    <w:nsid w:val="1F1D5B73"/>
    <w:multiLevelType w:val="hybridMultilevel"/>
    <w:tmpl w:val="2A2E716C"/>
    <w:lvl w:ilvl="0" w:tplc="0409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225A0D4D"/>
    <w:multiLevelType w:val="hybridMultilevel"/>
    <w:tmpl w:val="E4C4F188"/>
    <w:lvl w:ilvl="0" w:tplc="F704D4C2">
      <w:start w:val="1"/>
      <w:numFmt w:val="bullet"/>
      <w:lvlText w:val=""/>
      <w:lvlJc w:val="left"/>
      <w:pPr>
        <w:ind w:left="720" w:hanging="360"/>
      </w:pPr>
      <w:rPr>
        <w:rFonts w:ascii="Symbol" w:hAnsi="Symbol" w:hint="default"/>
        <w:sz w:val="20"/>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23DA2723"/>
    <w:multiLevelType w:val="hybridMultilevel"/>
    <w:tmpl w:val="9FECA80C"/>
    <w:lvl w:ilvl="0" w:tplc="58AC41D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A1D3A"/>
    <w:multiLevelType w:val="hybridMultilevel"/>
    <w:tmpl w:val="6C1A85A8"/>
    <w:lvl w:ilvl="0" w:tplc="5A4ED704">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15:restartNumberingAfterBreak="0">
    <w:nsid w:val="278C6826"/>
    <w:multiLevelType w:val="hybridMultilevel"/>
    <w:tmpl w:val="AB207D1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2A246F33"/>
    <w:multiLevelType w:val="multilevel"/>
    <w:tmpl w:val="E684EE00"/>
    <w:lvl w:ilvl="0">
      <w:start w:val="1"/>
      <w:numFmt w:val="decimal"/>
      <w:lvlText w:val="%1"/>
      <w:lvlJc w:val="left"/>
      <w:pPr>
        <w:ind w:left="360" w:hanging="360"/>
      </w:pPr>
      <w:rPr>
        <w:rFonts w:hint="default"/>
      </w:rPr>
    </w:lvl>
    <w:lvl w:ilvl="1">
      <w:start w:val="1"/>
      <w:numFmt w:val="decimal"/>
      <w:lvlText w:val="D.3.%2"/>
      <w:lvlJc w:val="left"/>
      <w:pPr>
        <w:ind w:left="360" w:hanging="360"/>
      </w:pPr>
      <w:rPr>
        <w:rFonts w:hint="default"/>
      </w:rPr>
    </w:lvl>
    <w:lvl w:ilvl="2">
      <w:numFmt w:val="decimal"/>
      <w:lvlText w:val="D.3.%2"/>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553276"/>
    <w:multiLevelType w:val="multilevel"/>
    <w:tmpl w:val="BDE69610"/>
    <w:styleLink w:val="5"/>
    <w:lvl w:ilvl="0">
      <w:start w:val="1"/>
      <w:numFmt w:val="none"/>
      <w:lvlText w:val="E"/>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2B396ABC"/>
    <w:multiLevelType w:val="hybridMultilevel"/>
    <w:tmpl w:val="1AA6A93E"/>
    <w:lvl w:ilvl="0" w:tplc="16DC4780">
      <w:numFmt w:val="bullet"/>
      <w:lvlText w:val=""/>
      <w:lvlJc w:val="left"/>
      <w:pPr>
        <w:tabs>
          <w:tab w:val="num" w:pos="1292"/>
        </w:tabs>
        <w:ind w:left="1292" w:hanging="360"/>
      </w:pPr>
      <w:rPr>
        <w:rFonts w:ascii="Symbol" w:eastAsia="Times New Roman" w:hAnsi="Symbol" w:hint="default"/>
        <w:color w:val="auto"/>
      </w:rPr>
    </w:lvl>
    <w:lvl w:ilvl="1" w:tplc="04080003">
      <w:start w:val="1"/>
      <w:numFmt w:val="bullet"/>
      <w:lvlText w:val="o"/>
      <w:lvlJc w:val="left"/>
      <w:pPr>
        <w:tabs>
          <w:tab w:val="num" w:pos="2012"/>
        </w:tabs>
        <w:ind w:left="2012" w:hanging="360"/>
      </w:pPr>
      <w:rPr>
        <w:rFonts w:ascii="Courier New" w:hAnsi="Courier New" w:cs="Courier New" w:hint="default"/>
      </w:rPr>
    </w:lvl>
    <w:lvl w:ilvl="2" w:tplc="04080005">
      <w:start w:val="1"/>
      <w:numFmt w:val="bullet"/>
      <w:lvlText w:val=""/>
      <w:lvlJc w:val="left"/>
      <w:pPr>
        <w:tabs>
          <w:tab w:val="num" w:pos="2732"/>
        </w:tabs>
        <w:ind w:left="2732" w:hanging="360"/>
      </w:pPr>
      <w:rPr>
        <w:rFonts w:ascii="Wingdings" w:hAnsi="Wingdings" w:hint="default"/>
      </w:rPr>
    </w:lvl>
    <w:lvl w:ilvl="3" w:tplc="04080001" w:tentative="1">
      <w:start w:val="1"/>
      <w:numFmt w:val="bullet"/>
      <w:lvlText w:val=""/>
      <w:lvlJc w:val="left"/>
      <w:pPr>
        <w:tabs>
          <w:tab w:val="num" w:pos="3452"/>
        </w:tabs>
        <w:ind w:left="3452" w:hanging="360"/>
      </w:pPr>
      <w:rPr>
        <w:rFonts w:ascii="Symbol" w:hAnsi="Symbol" w:hint="default"/>
      </w:rPr>
    </w:lvl>
    <w:lvl w:ilvl="4" w:tplc="04080003" w:tentative="1">
      <w:start w:val="1"/>
      <w:numFmt w:val="bullet"/>
      <w:lvlText w:val="o"/>
      <w:lvlJc w:val="left"/>
      <w:pPr>
        <w:tabs>
          <w:tab w:val="num" w:pos="4172"/>
        </w:tabs>
        <w:ind w:left="4172" w:hanging="360"/>
      </w:pPr>
      <w:rPr>
        <w:rFonts w:ascii="Courier New" w:hAnsi="Courier New" w:cs="Courier New" w:hint="default"/>
      </w:rPr>
    </w:lvl>
    <w:lvl w:ilvl="5" w:tplc="04080005" w:tentative="1">
      <w:start w:val="1"/>
      <w:numFmt w:val="bullet"/>
      <w:lvlText w:val=""/>
      <w:lvlJc w:val="left"/>
      <w:pPr>
        <w:tabs>
          <w:tab w:val="num" w:pos="4892"/>
        </w:tabs>
        <w:ind w:left="4892" w:hanging="360"/>
      </w:pPr>
      <w:rPr>
        <w:rFonts w:ascii="Wingdings" w:hAnsi="Wingdings" w:hint="default"/>
      </w:rPr>
    </w:lvl>
    <w:lvl w:ilvl="6" w:tplc="04080001" w:tentative="1">
      <w:start w:val="1"/>
      <w:numFmt w:val="bullet"/>
      <w:lvlText w:val=""/>
      <w:lvlJc w:val="left"/>
      <w:pPr>
        <w:tabs>
          <w:tab w:val="num" w:pos="5612"/>
        </w:tabs>
        <w:ind w:left="5612" w:hanging="360"/>
      </w:pPr>
      <w:rPr>
        <w:rFonts w:ascii="Symbol" w:hAnsi="Symbol" w:hint="default"/>
      </w:rPr>
    </w:lvl>
    <w:lvl w:ilvl="7" w:tplc="04080003" w:tentative="1">
      <w:start w:val="1"/>
      <w:numFmt w:val="bullet"/>
      <w:lvlText w:val="o"/>
      <w:lvlJc w:val="left"/>
      <w:pPr>
        <w:tabs>
          <w:tab w:val="num" w:pos="6332"/>
        </w:tabs>
        <w:ind w:left="6332" w:hanging="360"/>
      </w:pPr>
      <w:rPr>
        <w:rFonts w:ascii="Courier New" w:hAnsi="Courier New" w:cs="Courier New" w:hint="default"/>
      </w:rPr>
    </w:lvl>
    <w:lvl w:ilvl="8" w:tplc="04080005" w:tentative="1">
      <w:start w:val="1"/>
      <w:numFmt w:val="bullet"/>
      <w:lvlText w:val=""/>
      <w:lvlJc w:val="left"/>
      <w:pPr>
        <w:tabs>
          <w:tab w:val="num" w:pos="7052"/>
        </w:tabs>
        <w:ind w:left="7052" w:hanging="360"/>
      </w:pPr>
      <w:rPr>
        <w:rFonts w:ascii="Wingdings" w:hAnsi="Wingdings" w:hint="default"/>
      </w:rPr>
    </w:lvl>
  </w:abstractNum>
  <w:abstractNum w:abstractNumId="28" w15:restartNumberingAfterBreak="0">
    <w:nsid w:val="2B8D086A"/>
    <w:multiLevelType w:val="hybridMultilevel"/>
    <w:tmpl w:val="4D9E27D2"/>
    <w:lvl w:ilvl="0" w:tplc="FC8873F0">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9" w15:restartNumberingAfterBreak="0">
    <w:nsid w:val="2C627533"/>
    <w:multiLevelType w:val="multilevel"/>
    <w:tmpl w:val="AFE2F1AC"/>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B.1"/>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2DE5561D"/>
    <w:multiLevelType w:val="multilevel"/>
    <w:tmpl w:val="60CCF338"/>
    <w:lvl w:ilvl="0">
      <w:start w:val="6"/>
      <w:numFmt w:val="upperLetter"/>
      <w:lvlText w:val="%1"/>
      <w:lvlJc w:val="left"/>
      <w:pPr>
        <w:tabs>
          <w:tab w:val="num" w:pos="0"/>
        </w:tabs>
        <w:ind w:left="794" w:hanging="794"/>
      </w:pPr>
      <w:rPr>
        <w:rFonts w:ascii="Tahoma" w:hAnsi="Tahoma" w:cs="Times New Roman" w:hint="default"/>
        <w:b/>
        <w:i w:val="0"/>
        <w:sz w:val="24"/>
        <w:szCs w:val="24"/>
      </w:rPr>
    </w:lvl>
    <w:lvl w:ilvl="1">
      <w:start w:val="6"/>
      <w:numFmt w:val="upperLetter"/>
      <w:lvlText w:val="%2."/>
      <w:lvlJc w:val="left"/>
      <w:pPr>
        <w:tabs>
          <w:tab w:val="num" w:pos="1080"/>
        </w:tabs>
        <w:ind w:left="565" w:hanging="565"/>
      </w:pPr>
      <w:rPr>
        <w:rFonts w:hint="default"/>
        <w:sz w:val="22"/>
        <w:szCs w:val="22"/>
      </w:rPr>
    </w:lvl>
    <w:lvl w:ilvl="2">
      <w:start w:val="1"/>
      <w:numFmt w:val="decimal"/>
      <w:lvlText w:val="F.%2.%3"/>
      <w:lvlJc w:val="left"/>
      <w:pPr>
        <w:tabs>
          <w:tab w:val="num" w:pos="1361"/>
        </w:tabs>
        <w:ind w:left="1304" w:hanging="1304"/>
      </w:pPr>
      <w:rPr>
        <w:rFonts w:ascii="Tahoma" w:hAnsi="Tahoma" w:cs="Times New Roman" w:hint="default"/>
        <w:sz w:val="20"/>
        <w:szCs w:val="20"/>
      </w:rPr>
    </w:lvl>
    <w:lvl w:ilvl="3">
      <w:start w:val="1"/>
      <w:numFmt w:val="decimal"/>
      <w:lvlText w:val="F.%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1" w15:restartNumberingAfterBreak="0">
    <w:nsid w:val="2E12281E"/>
    <w:multiLevelType w:val="multilevel"/>
    <w:tmpl w:val="5A747CA8"/>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C.2"/>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2E5D6AB3"/>
    <w:multiLevelType w:val="hybridMultilevel"/>
    <w:tmpl w:val="E29ADFF0"/>
    <w:lvl w:ilvl="0" w:tplc="04080003">
      <w:start w:val="1"/>
      <w:numFmt w:val="bullet"/>
      <w:lvlText w:val="o"/>
      <w:lvlJc w:val="left"/>
      <w:pPr>
        <w:ind w:left="1854" w:hanging="360"/>
      </w:pPr>
      <w:rPr>
        <w:rFonts w:ascii="Courier New" w:hAnsi="Courier New" w:cs="Courier New" w:hint="default"/>
      </w:rPr>
    </w:lvl>
    <w:lvl w:ilvl="1" w:tplc="04080001">
      <w:start w:val="1"/>
      <w:numFmt w:val="bullet"/>
      <w:lvlText w:val=""/>
      <w:lvlJc w:val="left"/>
      <w:pPr>
        <w:ind w:left="2574" w:hanging="360"/>
      </w:pPr>
      <w:rPr>
        <w:rFonts w:ascii="Symbol" w:hAnsi="Symbol" w:hint="default"/>
      </w:rPr>
    </w:lvl>
    <w:lvl w:ilvl="2" w:tplc="04080005">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33" w15:restartNumberingAfterBreak="0">
    <w:nsid w:val="2F882651"/>
    <w:multiLevelType w:val="multilevel"/>
    <w:tmpl w:val="EF9E0590"/>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B.5"/>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2FC66E94"/>
    <w:multiLevelType w:val="hybridMultilevel"/>
    <w:tmpl w:val="E236AED4"/>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35" w15:restartNumberingAfterBreak="0">
    <w:nsid w:val="2FE94044"/>
    <w:multiLevelType w:val="hybridMultilevel"/>
    <w:tmpl w:val="5F92CCB4"/>
    <w:lvl w:ilvl="0" w:tplc="0408000B">
      <w:start w:val="1"/>
      <w:numFmt w:val="bullet"/>
      <w:lvlText w:val=""/>
      <w:lvlJc w:val="left"/>
      <w:pPr>
        <w:ind w:left="743" w:hanging="360"/>
      </w:pPr>
      <w:rPr>
        <w:rFonts w:ascii="Wingdings" w:hAnsi="Wingdings" w:hint="default"/>
      </w:rPr>
    </w:lvl>
    <w:lvl w:ilvl="1" w:tplc="04080003" w:tentative="1">
      <w:start w:val="1"/>
      <w:numFmt w:val="bullet"/>
      <w:lvlText w:val="o"/>
      <w:lvlJc w:val="left"/>
      <w:pPr>
        <w:ind w:left="1463" w:hanging="360"/>
      </w:pPr>
      <w:rPr>
        <w:rFonts w:ascii="Courier New" w:hAnsi="Courier New" w:cs="Courier New" w:hint="default"/>
      </w:rPr>
    </w:lvl>
    <w:lvl w:ilvl="2" w:tplc="04080005" w:tentative="1">
      <w:start w:val="1"/>
      <w:numFmt w:val="bullet"/>
      <w:lvlText w:val=""/>
      <w:lvlJc w:val="left"/>
      <w:pPr>
        <w:ind w:left="2183" w:hanging="360"/>
      </w:pPr>
      <w:rPr>
        <w:rFonts w:ascii="Wingdings" w:hAnsi="Wingdings" w:hint="default"/>
      </w:rPr>
    </w:lvl>
    <w:lvl w:ilvl="3" w:tplc="04080001" w:tentative="1">
      <w:start w:val="1"/>
      <w:numFmt w:val="bullet"/>
      <w:lvlText w:val=""/>
      <w:lvlJc w:val="left"/>
      <w:pPr>
        <w:ind w:left="2903" w:hanging="360"/>
      </w:pPr>
      <w:rPr>
        <w:rFonts w:ascii="Symbol" w:hAnsi="Symbol" w:hint="default"/>
      </w:rPr>
    </w:lvl>
    <w:lvl w:ilvl="4" w:tplc="04080003" w:tentative="1">
      <w:start w:val="1"/>
      <w:numFmt w:val="bullet"/>
      <w:lvlText w:val="o"/>
      <w:lvlJc w:val="left"/>
      <w:pPr>
        <w:ind w:left="3623" w:hanging="360"/>
      </w:pPr>
      <w:rPr>
        <w:rFonts w:ascii="Courier New" w:hAnsi="Courier New" w:cs="Courier New" w:hint="default"/>
      </w:rPr>
    </w:lvl>
    <w:lvl w:ilvl="5" w:tplc="04080005" w:tentative="1">
      <w:start w:val="1"/>
      <w:numFmt w:val="bullet"/>
      <w:lvlText w:val=""/>
      <w:lvlJc w:val="left"/>
      <w:pPr>
        <w:ind w:left="4343" w:hanging="360"/>
      </w:pPr>
      <w:rPr>
        <w:rFonts w:ascii="Wingdings" w:hAnsi="Wingdings" w:hint="default"/>
      </w:rPr>
    </w:lvl>
    <w:lvl w:ilvl="6" w:tplc="04080001" w:tentative="1">
      <w:start w:val="1"/>
      <w:numFmt w:val="bullet"/>
      <w:lvlText w:val=""/>
      <w:lvlJc w:val="left"/>
      <w:pPr>
        <w:ind w:left="5063" w:hanging="360"/>
      </w:pPr>
      <w:rPr>
        <w:rFonts w:ascii="Symbol" w:hAnsi="Symbol" w:hint="default"/>
      </w:rPr>
    </w:lvl>
    <w:lvl w:ilvl="7" w:tplc="04080003" w:tentative="1">
      <w:start w:val="1"/>
      <w:numFmt w:val="bullet"/>
      <w:lvlText w:val="o"/>
      <w:lvlJc w:val="left"/>
      <w:pPr>
        <w:ind w:left="5783" w:hanging="360"/>
      </w:pPr>
      <w:rPr>
        <w:rFonts w:ascii="Courier New" w:hAnsi="Courier New" w:cs="Courier New" w:hint="default"/>
      </w:rPr>
    </w:lvl>
    <w:lvl w:ilvl="8" w:tplc="04080005" w:tentative="1">
      <w:start w:val="1"/>
      <w:numFmt w:val="bullet"/>
      <w:lvlText w:val=""/>
      <w:lvlJc w:val="left"/>
      <w:pPr>
        <w:ind w:left="6503" w:hanging="360"/>
      </w:pPr>
      <w:rPr>
        <w:rFonts w:ascii="Wingdings" w:hAnsi="Wingdings" w:hint="default"/>
      </w:rPr>
    </w:lvl>
  </w:abstractNum>
  <w:abstractNum w:abstractNumId="36" w15:restartNumberingAfterBreak="0">
    <w:nsid w:val="312631ED"/>
    <w:multiLevelType w:val="hybridMultilevel"/>
    <w:tmpl w:val="3016173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15:restartNumberingAfterBreak="0">
    <w:nsid w:val="341F48B3"/>
    <w:multiLevelType w:val="multilevel"/>
    <w:tmpl w:val="956CE9AA"/>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A.2"/>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8" w15:restartNumberingAfterBreak="0">
    <w:nsid w:val="363D7096"/>
    <w:multiLevelType w:val="hybridMultilevel"/>
    <w:tmpl w:val="893645DA"/>
    <w:lvl w:ilvl="0" w:tplc="3C8884D8">
      <w:numFmt w:val="bullet"/>
      <w:lvlText w:val="•"/>
      <w:lvlJc w:val="left"/>
      <w:pPr>
        <w:ind w:left="1711" w:hanging="360"/>
      </w:pPr>
      <w:rPr>
        <w:rFonts w:ascii="Tahoma" w:eastAsia="Tahoma" w:hAnsi="Tahoma" w:cs="Tahoma" w:hint="default"/>
        <w:b w:val="0"/>
      </w:rPr>
    </w:lvl>
    <w:lvl w:ilvl="1" w:tplc="04080003">
      <w:start w:val="1"/>
      <w:numFmt w:val="bullet"/>
      <w:lvlText w:val="o"/>
      <w:lvlJc w:val="left"/>
      <w:pPr>
        <w:ind w:left="2431" w:hanging="360"/>
      </w:pPr>
      <w:rPr>
        <w:rFonts w:ascii="Courier New" w:hAnsi="Courier New" w:cs="Courier New" w:hint="default"/>
      </w:rPr>
    </w:lvl>
    <w:lvl w:ilvl="2" w:tplc="04080005">
      <w:start w:val="1"/>
      <w:numFmt w:val="bullet"/>
      <w:lvlText w:val=""/>
      <w:lvlJc w:val="left"/>
      <w:pPr>
        <w:ind w:left="3151" w:hanging="360"/>
      </w:pPr>
      <w:rPr>
        <w:rFonts w:ascii="Wingdings" w:hAnsi="Wingdings" w:hint="default"/>
      </w:rPr>
    </w:lvl>
    <w:lvl w:ilvl="3" w:tplc="04080001" w:tentative="1">
      <w:start w:val="1"/>
      <w:numFmt w:val="bullet"/>
      <w:lvlText w:val=""/>
      <w:lvlJc w:val="left"/>
      <w:pPr>
        <w:ind w:left="3871" w:hanging="360"/>
      </w:pPr>
      <w:rPr>
        <w:rFonts w:ascii="Symbol" w:hAnsi="Symbol" w:hint="default"/>
      </w:rPr>
    </w:lvl>
    <w:lvl w:ilvl="4" w:tplc="04080003" w:tentative="1">
      <w:start w:val="1"/>
      <w:numFmt w:val="bullet"/>
      <w:lvlText w:val="o"/>
      <w:lvlJc w:val="left"/>
      <w:pPr>
        <w:ind w:left="4591" w:hanging="360"/>
      </w:pPr>
      <w:rPr>
        <w:rFonts w:ascii="Courier New" w:hAnsi="Courier New" w:cs="Courier New" w:hint="default"/>
      </w:rPr>
    </w:lvl>
    <w:lvl w:ilvl="5" w:tplc="04080005" w:tentative="1">
      <w:start w:val="1"/>
      <w:numFmt w:val="bullet"/>
      <w:lvlText w:val=""/>
      <w:lvlJc w:val="left"/>
      <w:pPr>
        <w:ind w:left="5311" w:hanging="360"/>
      </w:pPr>
      <w:rPr>
        <w:rFonts w:ascii="Wingdings" w:hAnsi="Wingdings" w:hint="default"/>
      </w:rPr>
    </w:lvl>
    <w:lvl w:ilvl="6" w:tplc="04080001" w:tentative="1">
      <w:start w:val="1"/>
      <w:numFmt w:val="bullet"/>
      <w:lvlText w:val=""/>
      <w:lvlJc w:val="left"/>
      <w:pPr>
        <w:ind w:left="6031" w:hanging="360"/>
      </w:pPr>
      <w:rPr>
        <w:rFonts w:ascii="Symbol" w:hAnsi="Symbol" w:hint="default"/>
      </w:rPr>
    </w:lvl>
    <w:lvl w:ilvl="7" w:tplc="04080003" w:tentative="1">
      <w:start w:val="1"/>
      <w:numFmt w:val="bullet"/>
      <w:lvlText w:val="o"/>
      <w:lvlJc w:val="left"/>
      <w:pPr>
        <w:ind w:left="6751" w:hanging="360"/>
      </w:pPr>
      <w:rPr>
        <w:rFonts w:ascii="Courier New" w:hAnsi="Courier New" w:cs="Courier New" w:hint="default"/>
      </w:rPr>
    </w:lvl>
    <w:lvl w:ilvl="8" w:tplc="04080005" w:tentative="1">
      <w:start w:val="1"/>
      <w:numFmt w:val="bullet"/>
      <w:lvlText w:val=""/>
      <w:lvlJc w:val="left"/>
      <w:pPr>
        <w:ind w:left="7471" w:hanging="360"/>
      </w:pPr>
      <w:rPr>
        <w:rFonts w:ascii="Wingdings" w:hAnsi="Wingdings" w:hint="default"/>
      </w:rPr>
    </w:lvl>
  </w:abstractNum>
  <w:abstractNum w:abstractNumId="39" w15:restartNumberingAfterBreak="0">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0" w15:restartNumberingAfterBreak="0">
    <w:nsid w:val="37A45741"/>
    <w:multiLevelType w:val="hybridMultilevel"/>
    <w:tmpl w:val="9A1E0E6E"/>
    <w:lvl w:ilvl="0" w:tplc="3C8884D8">
      <w:numFmt w:val="bullet"/>
      <w:lvlText w:val="•"/>
      <w:lvlJc w:val="left"/>
      <w:pPr>
        <w:ind w:left="2230" w:hanging="360"/>
      </w:pPr>
      <w:rPr>
        <w:rFonts w:ascii="Tahoma" w:eastAsia="Tahoma" w:hAnsi="Tahoma" w:cs="Tahoma" w:hint="default"/>
        <w:b w:val="0"/>
      </w:rPr>
    </w:lvl>
    <w:lvl w:ilvl="1" w:tplc="04080003">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41" w15:restartNumberingAfterBreak="0">
    <w:nsid w:val="382F2AC3"/>
    <w:multiLevelType w:val="hybridMultilevel"/>
    <w:tmpl w:val="47026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9616D75"/>
    <w:multiLevelType w:val="hybridMultilevel"/>
    <w:tmpl w:val="CB807E00"/>
    <w:lvl w:ilvl="0" w:tplc="04080015">
      <w:start w:val="1"/>
      <w:numFmt w:val="upperLetter"/>
      <w:lvlText w:val="%1."/>
      <w:lvlJc w:val="left"/>
      <w:pPr>
        <w:ind w:left="1711" w:hanging="360"/>
      </w:pPr>
    </w:lvl>
    <w:lvl w:ilvl="1" w:tplc="04080019" w:tentative="1">
      <w:start w:val="1"/>
      <w:numFmt w:val="lowerLetter"/>
      <w:lvlText w:val="%2."/>
      <w:lvlJc w:val="left"/>
      <w:pPr>
        <w:ind w:left="2431" w:hanging="360"/>
      </w:pPr>
    </w:lvl>
    <w:lvl w:ilvl="2" w:tplc="0408001B" w:tentative="1">
      <w:start w:val="1"/>
      <w:numFmt w:val="lowerRoman"/>
      <w:lvlText w:val="%3."/>
      <w:lvlJc w:val="right"/>
      <w:pPr>
        <w:ind w:left="3151" w:hanging="180"/>
      </w:pPr>
    </w:lvl>
    <w:lvl w:ilvl="3" w:tplc="0408000F" w:tentative="1">
      <w:start w:val="1"/>
      <w:numFmt w:val="decimal"/>
      <w:lvlText w:val="%4."/>
      <w:lvlJc w:val="left"/>
      <w:pPr>
        <w:ind w:left="3871" w:hanging="360"/>
      </w:pPr>
    </w:lvl>
    <w:lvl w:ilvl="4" w:tplc="04080019" w:tentative="1">
      <w:start w:val="1"/>
      <w:numFmt w:val="lowerLetter"/>
      <w:lvlText w:val="%5."/>
      <w:lvlJc w:val="left"/>
      <w:pPr>
        <w:ind w:left="4591" w:hanging="360"/>
      </w:pPr>
    </w:lvl>
    <w:lvl w:ilvl="5" w:tplc="0408001B" w:tentative="1">
      <w:start w:val="1"/>
      <w:numFmt w:val="lowerRoman"/>
      <w:lvlText w:val="%6."/>
      <w:lvlJc w:val="right"/>
      <w:pPr>
        <w:ind w:left="5311" w:hanging="180"/>
      </w:pPr>
    </w:lvl>
    <w:lvl w:ilvl="6" w:tplc="0408000F" w:tentative="1">
      <w:start w:val="1"/>
      <w:numFmt w:val="decimal"/>
      <w:lvlText w:val="%7."/>
      <w:lvlJc w:val="left"/>
      <w:pPr>
        <w:ind w:left="6031" w:hanging="360"/>
      </w:pPr>
    </w:lvl>
    <w:lvl w:ilvl="7" w:tplc="04080019" w:tentative="1">
      <w:start w:val="1"/>
      <w:numFmt w:val="lowerLetter"/>
      <w:lvlText w:val="%8."/>
      <w:lvlJc w:val="left"/>
      <w:pPr>
        <w:ind w:left="6751" w:hanging="360"/>
      </w:pPr>
    </w:lvl>
    <w:lvl w:ilvl="8" w:tplc="0408001B" w:tentative="1">
      <w:start w:val="1"/>
      <w:numFmt w:val="lowerRoman"/>
      <w:lvlText w:val="%9."/>
      <w:lvlJc w:val="right"/>
      <w:pPr>
        <w:ind w:left="7471" w:hanging="180"/>
      </w:pPr>
    </w:lvl>
  </w:abstractNum>
  <w:abstractNum w:abstractNumId="43" w15:restartNumberingAfterBreak="0">
    <w:nsid w:val="397D2759"/>
    <w:multiLevelType w:val="hybridMultilevel"/>
    <w:tmpl w:val="632C2726"/>
    <w:lvl w:ilvl="0" w:tplc="0408000B">
      <w:start w:val="1"/>
      <w:numFmt w:val="bullet"/>
      <w:lvlText w:val=""/>
      <w:lvlJc w:val="left"/>
      <w:pPr>
        <w:ind w:left="900" w:hanging="360"/>
      </w:pPr>
      <w:rPr>
        <w:rFonts w:ascii="Wingdings" w:hAnsi="Wingding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44" w15:restartNumberingAfterBreak="0">
    <w:nsid w:val="3BDE6C1F"/>
    <w:multiLevelType w:val="hybridMultilevel"/>
    <w:tmpl w:val="71183858"/>
    <w:lvl w:ilvl="0" w:tplc="0408000D">
      <w:start w:val="1"/>
      <w:numFmt w:val="bullet"/>
      <w:lvlText w:val=""/>
      <w:lvlJc w:val="left"/>
      <w:pPr>
        <w:ind w:left="72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5" w15:restartNumberingAfterBreak="0">
    <w:nsid w:val="3C774FAD"/>
    <w:multiLevelType w:val="multilevel"/>
    <w:tmpl w:val="31F872AA"/>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firstLine="2"/>
      </w:pPr>
      <w:rPr>
        <w:rFonts w:ascii="Times New Roman" w:hAnsi="Times New Roman" w:cs="Times New Roman" w:hint="default"/>
        <w:sz w:val="22"/>
        <w:szCs w:val="22"/>
      </w:rPr>
    </w:lvl>
    <w:lvl w:ilvl="2">
      <w:start w:val="1"/>
      <w:numFmt w:val="decimal"/>
      <w:lvlText w:val="E.%2.%3"/>
      <w:lvlJc w:val="left"/>
      <w:pPr>
        <w:tabs>
          <w:tab w:val="num" w:pos="1474"/>
        </w:tabs>
        <w:ind w:left="1304" w:hanging="170"/>
      </w:pPr>
      <w:rPr>
        <w:rFonts w:ascii="Times New Roman" w:hAnsi="Times New Roman" w:cs="Times New Roman" w:hint="default"/>
        <w:sz w:val="22"/>
        <w:szCs w:val="20"/>
      </w:rPr>
    </w:lvl>
    <w:lvl w:ilvl="3">
      <w:start w:val="1"/>
      <w:numFmt w:val="decimal"/>
      <w:lvlText w:val="E.%2.%3.%4"/>
      <w:lvlJc w:val="left"/>
      <w:pPr>
        <w:tabs>
          <w:tab w:val="num" w:pos="2041"/>
        </w:tabs>
        <w:ind w:left="2098" w:hanging="397"/>
      </w:pPr>
      <w:rPr>
        <w:rFonts w:ascii="Tahoma" w:hAnsi="Tahoma" w:cs="Times New Roman" w:hint="default"/>
        <w:b/>
        <w:color w:val="000000"/>
        <w:sz w:val="20"/>
        <w:szCs w:val="20"/>
      </w:rPr>
    </w:lvl>
    <w:lvl w:ilvl="4">
      <w:start w:val="1"/>
      <w:numFmt w:val="decimal"/>
      <w:lvlText w:val="E.%2.%3.%4.%5"/>
      <w:lvlJc w:val="left"/>
      <w:pPr>
        <w:tabs>
          <w:tab w:val="num" w:pos="2835"/>
        </w:tabs>
        <w:ind w:left="1370" w:firstLine="1465"/>
      </w:pPr>
      <w:rPr>
        <w:rFonts w:ascii="Tahoma" w:hAnsi="Tahoma" w:cs="Times New Roman" w:hint="default"/>
      </w:rPr>
    </w:lvl>
    <w:lvl w:ilvl="5">
      <w:start w:val="1"/>
      <w:numFmt w:val="decimal"/>
      <w:lvlText w:val="E.%2.%3.%4.%5.%6"/>
      <w:lvlJc w:val="left"/>
      <w:pPr>
        <w:tabs>
          <w:tab w:val="num" w:pos="4649"/>
        </w:tabs>
        <w:ind w:left="1134" w:firstLine="2835"/>
      </w:pPr>
      <w:rPr>
        <w:rFonts w:ascii="Tahoma" w:hAnsi="Tahoma" w:cs="Times New Roman" w:hint="default"/>
        <w:b/>
        <w:i w:val="0"/>
        <w:sz w:val="18"/>
        <w:szCs w:val="18"/>
      </w:rPr>
    </w:lvl>
    <w:lvl w:ilvl="6">
      <w:start w:val="1"/>
      <w:numFmt w:val="decimal"/>
      <w:lvlText w:val="E.%2.%3.%4.%5.%6.%7"/>
      <w:lvlJc w:val="left"/>
      <w:pPr>
        <w:tabs>
          <w:tab w:val="num" w:pos="4876"/>
        </w:tabs>
        <w:ind w:left="1296" w:firstLine="3240"/>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46" w15:restartNumberingAfterBreak="0">
    <w:nsid w:val="3DEC5578"/>
    <w:multiLevelType w:val="hybridMultilevel"/>
    <w:tmpl w:val="38AA2046"/>
    <w:lvl w:ilvl="0" w:tplc="4172459C">
      <w:start w:val="1"/>
      <w:numFmt w:val="bullet"/>
      <w:lvlText w:val="-"/>
      <w:lvlJc w:val="left"/>
      <w:pPr>
        <w:ind w:left="1560" w:hanging="360"/>
      </w:pPr>
      <w:rPr>
        <w:rFonts w:ascii="Tahoma" w:hAnsi="Tahoma" w:hint="default"/>
      </w:rPr>
    </w:lvl>
    <w:lvl w:ilvl="1" w:tplc="04080003">
      <w:start w:val="1"/>
      <w:numFmt w:val="bullet"/>
      <w:lvlText w:val="o"/>
      <w:lvlJc w:val="left"/>
      <w:pPr>
        <w:ind w:left="2280" w:hanging="360"/>
      </w:pPr>
      <w:rPr>
        <w:rFonts w:ascii="Courier New" w:hAnsi="Courier New" w:cs="Courier New" w:hint="default"/>
      </w:rPr>
    </w:lvl>
    <w:lvl w:ilvl="2" w:tplc="04080005" w:tentative="1">
      <w:start w:val="1"/>
      <w:numFmt w:val="bullet"/>
      <w:lvlText w:val=""/>
      <w:lvlJc w:val="left"/>
      <w:pPr>
        <w:ind w:left="3000" w:hanging="360"/>
      </w:pPr>
      <w:rPr>
        <w:rFonts w:ascii="Wingdings" w:hAnsi="Wingdings" w:hint="default"/>
      </w:rPr>
    </w:lvl>
    <w:lvl w:ilvl="3" w:tplc="04080001" w:tentative="1">
      <w:start w:val="1"/>
      <w:numFmt w:val="bullet"/>
      <w:lvlText w:val=""/>
      <w:lvlJc w:val="left"/>
      <w:pPr>
        <w:ind w:left="3720" w:hanging="360"/>
      </w:pPr>
      <w:rPr>
        <w:rFonts w:ascii="Symbol" w:hAnsi="Symbol" w:hint="default"/>
      </w:rPr>
    </w:lvl>
    <w:lvl w:ilvl="4" w:tplc="04080003" w:tentative="1">
      <w:start w:val="1"/>
      <w:numFmt w:val="bullet"/>
      <w:lvlText w:val="o"/>
      <w:lvlJc w:val="left"/>
      <w:pPr>
        <w:ind w:left="4440" w:hanging="360"/>
      </w:pPr>
      <w:rPr>
        <w:rFonts w:ascii="Courier New" w:hAnsi="Courier New" w:cs="Courier New" w:hint="default"/>
      </w:rPr>
    </w:lvl>
    <w:lvl w:ilvl="5" w:tplc="04080005" w:tentative="1">
      <w:start w:val="1"/>
      <w:numFmt w:val="bullet"/>
      <w:lvlText w:val=""/>
      <w:lvlJc w:val="left"/>
      <w:pPr>
        <w:ind w:left="5160" w:hanging="360"/>
      </w:pPr>
      <w:rPr>
        <w:rFonts w:ascii="Wingdings" w:hAnsi="Wingdings" w:hint="default"/>
      </w:rPr>
    </w:lvl>
    <w:lvl w:ilvl="6" w:tplc="04080001" w:tentative="1">
      <w:start w:val="1"/>
      <w:numFmt w:val="bullet"/>
      <w:lvlText w:val=""/>
      <w:lvlJc w:val="left"/>
      <w:pPr>
        <w:ind w:left="5880" w:hanging="360"/>
      </w:pPr>
      <w:rPr>
        <w:rFonts w:ascii="Symbol" w:hAnsi="Symbol" w:hint="default"/>
      </w:rPr>
    </w:lvl>
    <w:lvl w:ilvl="7" w:tplc="04080003" w:tentative="1">
      <w:start w:val="1"/>
      <w:numFmt w:val="bullet"/>
      <w:lvlText w:val="o"/>
      <w:lvlJc w:val="left"/>
      <w:pPr>
        <w:ind w:left="6600" w:hanging="360"/>
      </w:pPr>
      <w:rPr>
        <w:rFonts w:ascii="Courier New" w:hAnsi="Courier New" w:cs="Courier New" w:hint="default"/>
      </w:rPr>
    </w:lvl>
    <w:lvl w:ilvl="8" w:tplc="04080005" w:tentative="1">
      <w:start w:val="1"/>
      <w:numFmt w:val="bullet"/>
      <w:lvlText w:val=""/>
      <w:lvlJc w:val="left"/>
      <w:pPr>
        <w:ind w:left="7320" w:hanging="360"/>
      </w:pPr>
      <w:rPr>
        <w:rFonts w:ascii="Wingdings" w:hAnsi="Wingdings" w:hint="default"/>
      </w:rPr>
    </w:lvl>
  </w:abstractNum>
  <w:abstractNum w:abstractNumId="47" w15:restartNumberingAfterBreak="0">
    <w:nsid w:val="3E3415D5"/>
    <w:multiLevelType w:val="multilevel"/>
    <w:tmpl w:val="C058990E"/>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C.4"/>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48" w15:restartNumberingAfterBreak="0">
    <w:nsid w:val="3E947064"/>
    <w:multiLevelType w:val="multilevel"/>
    <w:tmpl w:val="D7C066B8"/>
    <w:lvl w:ilvl="0">
      <w:start w:val="4"/>
      <w:numFmt w:val="decimal"/>
      <w:lvlText w:val="%1"/>
      <w:lvlJc w:val="left"/>
      <w:pPr>
        <w:ind w:left="480" w:hanging="480"/>
      </w:pPr>
      <w:rPr>
        <w:rFonts w:hint="default"/>
        <w:b/>
      </w:rPr>
    </w:lvl>
    <w:lvl w:ilvl="1">
      <w:start w:val="100"/>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431B2FEA"/>
    <w:multiLevelType w:val="multilevel"/>
    <w:tmpl w:val="90B02D64"/>
    <w:lvl w:ilvl="0">
      <w:start w:val="7"/>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ahoma" w:hAnsi="Tahoma" w:cs="Times New Roman" w:hint="default"/>
        <w:sz w:val="22"/>
        <w:szCs w:val="22"/>
      </w:rPr>
    </w:lvl>
    <w:lvl w:ilvl="2">
      <w:start w:val="1"/>
      <w:numFmt w:val="decimal"/>
      <w:lvlText w:val="E.%2.%3"/>
      <w:lvlJc w:val="left"/>
      <w:pPr>
        <w:tabs>
          <w:tab w:val="num" w:pos="1361"/>
        </w:tabs>
        <w:ind w:left="1304" w:hanging="1304"/>
      </w:pPr>
      <w:rPr>
        <w:rFonts w:ascii="Tahoma" w:hAnsi="Tahoma" w:cs="Times New Roman" w:hint="default"/>
        <w:sz w:val="20"/>
        <w:szCs w:val="20"/>
      </w:rPr>
    </w:lvl>
    <w:lvl w:ilvl="3">
      <w:start w:val="1"/>
      <w:numFmt w:val="decimal"/>
      <w:lvlText w:val="E.%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50" w15:restartNumberingAfterBreak="0">
    <w:nsid w:val="435845CA"/>
    <w:multiLevelType w:val="multilevel"/>
    <w:tmpl w:val="287C8B5A"/>
    <w:lvl w:ilvl="0">
      <w:start w:val="4"/>
      <w:numFmt w:val="decimal"/>
      <w:lvlText w:val="%1"/>
      <w:lvlJc w:val="left"/>
      <w:pPr>
        <w:ind w:left="555" w:hanging="555"/>
      </w:pPr>
      <w:rPr>
        <w:rFonts w:eastAsiaTheme="majorEastAsia" w:hint="default"/>
      </w:rPr>
    </w:lvl>
    <w:lvl w:ilvl="1">
      <w:start w:val="100"/>
      <w:numFmt w:val="decimal"/>
      <w:lvlText w:val="%1-%2"/>
      <w:lvlJc w:val="left"/>
      <w:pPr>
        <w:ind w:left="555" w:hanging="555"/>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51" w15:restartNumberingAfterBreak="0">
    <w:nsid w:val="44D90598"/>
    <w:multiLevelType w:val="multilevel"/>
    <w:tmpl w:val="0408001D"/>
    <w:name w:val="WW8Num5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7746BEE"/>
    <w:multiLevelType w:val="hybridMultilevel"/>
    <w:tmpl w:val="CBC84F7A"/>
    <w:lvl w:ilvl="0" w:tplc="3C8884D8">
      <w:numFmt w:val="bullet"/>
      <w:lvlText w:val="•"/>
      <w:lvlJc w:val="left"/>
      <w:pPr>
        <w:ind w:left="593" w:hanging="360"/>
      </w:pPr>
      <w:rPr>
        <w:rFonts w:ascii="Tahoma" w:eastAsia="Tahoma" w:hAnsi="Tahoma" w:cs="Tahoma" w:hint="default"/>
        <w:b w:val="0"/>
      </w:rPr>
    </w:lvl>
    <w:lvl w:ilvl="1" w:tplc="04080003" w:tentative="1">
      <w:start w:val="1"/>
      <w:numFmt w:val="bullet"/>
      <w:lvlText w:val="o"/>
      <w:lvlJc w:val="left"/>
      <w:pPr>
        <w:ind w:left="1313" w:hanging="360"/>
      </w:pPr>
      <w:rPr>
        <w:rFonts w:ascii="Courier New" w:hAnsi="Courier New" w:cs="Courier New" w:hint="default"/>
      </w:rPr>
    </w:lvl>
    <w:lvl w:ilvl="2" w:tplc="04080005">
      <w:start w:val="1"/>
      <w:numFmt w:val="bullet"/>
      <w:lvlText w:val=""/>
      <w:lvlJc w:val="left"/>
      <w:pPr>
        <w:ind w:left="2033" w:hanging="360"/>
      </w:pPr>
      <w:rPr>
        <w:rFonts w:ascii="Wingdings" w:hAnsi="Wingdings" w:hint="default"/>
      </w:rPr>
    </w:lvl>
    <w:lvl w:ilvl="3" w:tplc="04080001">
      <w:start w:val="1"/>
      <w:numFmt w:val="bullet"/>
      <w:lvlText w:val=""/>
      <w:lvlJc w:val="left"/>
      <w:pPr>
        <w:ind w:left="2753" w:hanging="360"/>
      </w:pPr>
      <w:rPr>
        <w:rFonts w:ascii="Symbol" w:hAnsi="Symbol" w:hint="default"/>
      </w:rPr>
    </w:lvl>
    <w:lvl w:ilvl="4" w:tplc="04080003" w:tentative="1">
      <w:start w:val="1"/>
      <w:numFmt w:val="bullet"/>
      <w:lvlText w:val="o"/>
      <w:lvlJc w:val="left"/>
      <w:pPr>
        <w:ind w:left="3473" w:hanging="360"/>
      </w:pPr>
      <w:rPr>
        <w:rFonts w:ascii="Courier New" w:hAnsi="Courier New" w:cs="Courier New" w:hint="default"/>
      </w:rPr>
    </w:lvl>
    <w:lvl w:ilvl="5" w:tplc="04080005" w:tentative="1">
      <w:start w:val="1"/>
      <w:numFmt w:val="bullet"/>
      <w:lvlText w:val=""/>
      <w:lvlJc w:val="left"/>
      <w:pPr>
        <w:ind w:left="4193" w:hanging="360"/>
      </w:pPr>
      <w:rPr>
        <w:rFonts w:ascii="Wingdings" w:hAnsi="Wingdings" w:hint="default"/>
      </w:rPr>
    </w:lvl>
    <w:lvl w:ilvl="6" w:tplc="04080001" w:tentative="1">
      <w:start w:val="1"/>
      <w:numFmt w:val="bullet"/>
      <w:lvlText w:val=""/>
      <w:lvlJc w:val="left"/>
      <w:pPr>
        <w:ind w:left="4913" w:hanging="360"/>
      </w:pPr>
      <w:rPr>
        <w:rFonts w:ascii="Symbol" w:hAnsi="Symbol" w:hint="default"/>
      </w:rPr>
    </w:lvl>
    <w:lvl w:ilvl="7" w:tplc="04080003" w:tentative="1">
      <w:start w:val="1"/>
      <w:numFmt w:val="bullet"/>
      <w:lvlText w:val="o"/>
      <w:lvlJc w:val="left"/>
      <w:pPr>
        <w:ind w:left="5633" w:hanging="360"/>
      </w:pPr>
      <w:rPr>
        <w:rFonts w:ascii="Courier New" w:hAnsi="Courier New" w:cs="Courier New" w:hint="default"/>
      </w:rPr>
    </w:lvl>
    <w:lvl w:ilvl="8" w:tplc="04080005" w:tentative="1">
      <w:start w:val="1"/>
      <w:numFmt w:val="bullet"/>
      <w:lvlText w:val=""/>
      <w:lvlJc w:val="left"/>
      <w:pPr>
        <w:ind w:left="6353" w:hanging="360"/>
      </w:pPr>
      <w:rPr>
        <w:rFonts w:ascii="Wingdings" w:hAnsi="Wingdings" w:hint="default"/>
      </w:rPr>
    </w:lvl>
  </w:abstractNum>
  <w:abstractNum w:abstractNumId="53" w15:restartNumberingAfterBreak="0">
    <w:nsid w:val="484F5213"/>
    <w:multiLevelType w:val="multilevel"/>
    <w:tmpl w:val="D02A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C214726"/>
    <w:multiLevelType w:val="multilevel"/>
    <w:tmpl w:val="79426414"/>
    <w:lvl w:ilvl="0">
      <w:start w:val="1"/>
      <w:numFmt w:val="decimal"/>
      <w:lvlText w:val="%1."/>
      <w:lvlJc w:val="left"/>
      <w:pPr>
        <w:ind w:left="380" w:hanging="360"/>
      </w:pPr>
      <w:rPr>
        <w:rFonts w:hint="default"/>
      </w:rPr>
    </w:lvl>
    <w:lvl w:ilvl="1">
      <w:start w:val="8"/>
      <w:numFmt w:val="decimal"/>
      <w:isLgl/>
      <w:lvlText w:val="%1.%2"/>
      <w:lvlJc w:val="left"/>
      <w:pPr>
        <w:ind w:left="740" w:hanging="720"/>
      </w:pPr>
      <w:rPr>
        <w:rFonts w:hint="default"/>
      </w:rPr>
    </w:lvl>
    <w:lvl w:ilvl="2">
      <w:start w:val="1"/>
      <w:numFmt w:val="decimal"/>
      <w:isLgl/>
      <w:lvlText w:val="%1.%2.%3"/>
      <w:lvlJc w:val="left"/>
      <w:pPr>
        <w:ind w:left="1100" w:hanging="1080"/>
      </w:pPr>
      <w:rPr>
        <w:rFonts w:hint="default"/>
      </w:rPr>
    </w:lvl>
    <w:lvl w:ilvl="3">
      <w:start w:val="1"/>
      <w:numFmt w:val="decimal"/>
      <w:isLgl/>
      <w:lvlText w:val="%1.%2.%3.%4"/>
      <w:lvlJc w:val="left"/>
      <w:pPr>
        <w:ind w:left="1100" w:hanging="1080"/>
      </w:pPr>
      <w:rPr>
        <w:rFonts w:hint="default"/>
      </w:rPr>
    </w:lvl>
    <w:lvl w:ilvl="4">
      <w:start w:val="1"/>
      <w:numFmt w:val="decimal"/>
      <w:isLgl/>
      <w:lvlText w:val="%1.%2.%3.%4.%5"/>
      <w:lvlJc w:val="left"/>
      <w:pPr>
        <w:ind w:left="1460" w:hanging="1440"/>
      </w:pPr>
      <w:rPr>
        <w:rFonts w:hint="default"/>
      </w:rPr>
    </w:lvl>
    <w:lvl w:ilvl="5">
      <w:start w:val="1"/>
      <w:numFmt w:val="decimal"/>
      <w:isLgl/>
      <w:lvlText w:val="%1.%2.%3.%4.%5.%6"/>
      <w:lvlJc w:val="left"/>
      <w:pPr>
        <w:ind w:left="1820" w:hanging="1800"/>
      </w:pPr>
      <w:rPr>
        <w:rFonts w:hint="default"/>
      </w:rPr>
    </w:lvl>
    <w:lvl w:ilvl="6">
      <w:start w:val="1"/>
      <w:numFmt w:val="decimal"/>
      <w:isLgl/>
      <w:lvlText w:val="%1.%2.%3.%4.%5.%6.%7"/>
      <w:lvlJc w:val="left"/>
      <w:pPr>
        <w:ind w:left="2180" w:hanging="2160"/>
      </w:pPr>
      <w:rPr>
        <w:rFonts w:hint="default"/>
      </w:rPr>
    </w:lvl>
    <w:lvl w:ilvl="7">
      <w:start w:val="1"/>
      <w:numFmt w:val="decimal"/>
      <w:isLgl/>
      <w:lvlText w:val="%1.%2.%3.%4.%5.%6.%7.%8"/>
      <w:lvlJc w:val="left"/>
      <w:pPr>
        <w:ind w:left="2180" w:hanging="2160"/>
      </w:pPr>
      <w:rPr>
        <w:rFonts w:hint="default"/>
      </w:rPr>
    </w:lvl>
    <w:lvl w:ilvl="8">
      <w:start w:val="1"/>
      <w:numFmt w:val="decimal"/>
      <w:isLgl/>
      <w:lvlText w:val="%1.%2.%3.%4.%5.%6.%7.%8.%9"/>
      <w:lvlJc w:val="left"/>
      <w:pPr>
        <w:ind w:left="2540" w:hanging="2520"/>
      </w:pPr>
      <w:rPr>
        <w:rFonts w:hint="default"/>
      </w:rPr>
    </w:lvl>
  </w:abstractNum>
  <w:abstractNum w:abstractNumId="56" w15:restartNumberingAfterBreak="0">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57" w15:restartNumberingAfterBreak="0">
    <w:nsid w:val="4D0B5BF8"/>
    <w:multiLevelType w:val="multilevel"/>
    <w:tmpl w:val="81F064CA"/>
    <w:styleLink w:val="7"/>
    <w:lvl w:ilvl="0">
      <w:start w:val="1"/>
      <w:numFmt w:val="none"/>
      <w:lvlText w:val="E.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4D0C06F4"/>
    <w:multiLevelType w:val="hybridMultilevel"/>
    <w:tmpl w:val="D4DC7BF8"/>
    <w:lvl w:ilvl="0" w:tplc="3C8884D8">
      <w:numFmt w:val="bullet"/>
      <w:lvlText w:val="•"/>
      <w:lvlJc w:val="left"/>
      <w:pPr>
        <w:ind w:left="2230"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9" w15:restartNumberingAfterBreak="0">
    <w:nsid w:val="4D631265"/>
    <w:multiLevelType w:val="multilevel"/>
    <w:tmpl w:val="8ACADADA"/>
    <w:lvl w:ilvl="0">
      <w:start w:val="1"/>
      <w:numFmt w:val="decimal"/>
      <w:lvlText w:val="%1"/>
      <w:lvlJc w:val="left"/>
      <w:pPr>
        <w:ind w:left="716" w:hanging="432"/>
      </w:pPr>
      <w:rPr>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15:restartNumberingAfterBreak="0">
    <w:nsid w:val="4DDD694B"/>
    <w:multiLevelType w:val="multilevel"/>
    <w:tmpl w:val="C04843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4FFF34C1"/>
    <w:multiLevelType w:val="hybridMultilevel"/>
    <w:tmpl w:val="FB1ABE6A"/>
    <w:lvl w:ilvl="0" w:tplc="13A86F58">
      <w:start w:val="1"/>
      <w:numFmt w:val="decimal"/>
      <w:lvlText w:val="%1."/>
      <w:lvlJc w:val="left"/>
      <w:pPr>
        <w:ind w:left="429" w:hanging="360"/>
      </w:pPr>
      <w:rPr>
        <w:rFonts w:hint="default"/>
      </w:rPr>
    </w:lvl>
    <w:lvl w:ilvl="1" w:tplc="04080019" w:tentative="1">
      <w:start w:val="1"/>
      <w:numFmt w:val="lowerLetter"/>
      <w:lvlText w:val="%2."/>
      <w:lvlJc w:val="left"/>
      <w:pPr>
        <w:ind w:left="1149" w:hanging="360"/>
      </w:pPr>
    </w:lvl>
    <w:lvl w:ilvl="2" w:tplc="0408001B" w:tentative="1">
      <w:start w:val="1"/>
      <w:numFmt w:val="lowerRoman"/>
      <w:lvlText w:val="%3."/>
      <w:lvlJc w:val="right"/>
      <w:pPr>
        <w:ind w:left="1869" w:hanging="180"/>
      </w:pPr>
    </w:lvl>
    <w:lvl w:ilvl="3" w:tplc="0408000F" w:tentative="1">
      <w:start w:val="1"/>
      <w:numFmt w:val="decimal"/>
      <w:lvlText w:val="%4."/>
      <w:lvlJc w:val="left"/>
      <w:pPr>
        <w:ind w:left="2589" w:hanging="360"/>
      </w:pPr>
    </w:lvl>
    <w:lvl w:ilvl="4" w:tplc="04080019" w:tentative="1">
      <w:start w:val="1"/>
      <w:numFmt w:val="lowerLetter"/>
      <w:lvlText w:val="%5."/>
      <w:lvlJc w:val="left"/>
      <w:pPr>
        <w:ind w:left="3309" w:hanging="360"/>
      </w:pPr>
    </w:lvl>
    <w:lvl w:ilvl="5" w:tplc="0408001B" w:tentative="1">
      <w:start w:val="1"/>
      <w:numFmt w:val="lowerRoman"/>
      <w:lvlText w:val="%6."/>
      <w:lvlJc w:val="right"/>
      <w:pPr>
        <w:ind w:left="4029" w:hanging="180"/>
      </w:pPr>
    </w:lvl>
    <w:lvl w:ilvl="6" w:tplc="0408000F" w:tentative="1">
      <w:start w:val="1"/>
      <w:numFmt w:val="decimal"/>
      <w:lvlText w:val="%7."/>
      <w:lvlJc w:val="left"/>
      <w:pPr>
        <w:ind w:left="4749" w:hanging="360"/>
      </w:pPr>
    </w:lvl>
    <w:lvl w:ilvl="7" w:tplc="04080019" w:tentative="1">
      <w:start w:val="1"/>
      <w:numFmt w:val="lowerLetter"/>
      <w:lvlText w:val="%8."/>
      <w:lvlJc w:val="left"/>
      <w:pPr>
        <w:ind w:left="5469" w:hanging="360"/>
      </w:pPr>
    </w:lvl>
    <w:lvl w:ilvl="8" w:tplc="0408001B" w:tentative="1">
      <w:start w:val="1"/>
      <w:numFmt w:val="lowerRoman"/>
      <w:lvlText w:val="%9."/>
      <w:lvlJc w:val="right"/>
      <w:pPr>
        <w:ind w:left="6189" w:hanging="180"/>
      </w:pPr>
    </w:lvl>
  </w:abstractNum>
  <w:abstractNum w:abstractNumId="62" w15:restartNumberingAfterBreak="0">
    <w:nsid w:val="512835A0"/>
    <w:multiLevelType w:val="hybridMultilevel"/>
    <w:tmpl w:val="4030D5EA"/>
    <w:lvl w:ilvl="0" w:tplc="317840DC">
      <w:start w:val="1"/>
      <w:numFmt w:val="lowerRoman"/>
      <w:lvlText w:val="%1)"/>
      <w:lvlJc w:val="left"/>
      <w:pPr>
        <w:ind w:left="743" w:hanging="720"/>
      </w:pPr>
      <w:rPr>
        <w:rFonts w:hint="default"/>
      </w:rPr>
    </w:lvl>
    <w:lvl w:ilvl="1" w:tplc="04090001">
      <w:start w:val="1"/>
      <w:numFmt w:val="bullet"/>
      <w:lvlText w:val=""/>
      <w:lvlJc w:val="left"/>
      <w:pPr>
        <w:ind w:left="360" w:hanging="360"/>
      </w:pPr>
      <w:rPr>
        <w:rFonts w:ascii="Symbol" w:hAnsi="Symbol" w:hint="default"/>
      </w:rPr>
    </w:lvl>
    <w:lvl w:ilvl="2" w:tplc="0408001B" w:tentative="1">
      <w:start w:val="1"/>
      <w:numFmt w:val="lowerRoman"/>
      <w:lvlText w:val="%3."/>
      <w:lvlJc w:val="right"/>
      <w:pPr>
        <w:ind w:left="1823" w:hanging="180"/>
      </w:pPr>
    </w:lvl>
    <w:lvl w:ilvl="3" w:tplc="0408000F" w:tentative="1">
      <w:start w:val="1"/>
      <w:numFmt w:val="decimal"/>
      <w:lvlText w:val="%4."/>
      <w:lvlJc w:val="left"/>
      <w:pPr>
        <w:ind w:left="2543" w:hanging="360"/>
      </w:pPr>
    </w:lvl>
    <w:lvl w:ilvl="4" w:tplc="04080019" w:tentative="1">
      <w:start w:val="1"/>
      <w:numFmt w:val="lowerLetter"/>
      <w:lvlText w:val="%5."/>
      <w:lvlJc w:val="left"/>
      <w:pPr>
        <w:ind w:left="3263" w:hanging="360"/>
      </w:pPr>
    </w:lvl>
    <w:lvl w:ilvl="5" w:tplc="0408001B" w:tentative="1">
      <w:start w:val="1"/>
      <w:numFmt w:val="lowerRoman"/>
      <w:lvlText w:val="%6."/>
      <w:lvlJc w:val="right"/>
      <w:pPr>
        <w:ind w:left="3983" w:hanging="180"/>
      </w:pPr>
    </w:lvl>
    <w:lvl w:ilvl="6" w:tplc="0408000F" w:tentative="1">
      <w:start w:val="1"/>
      <w:numFmt w:val="decimal"/>
      <w:lvlText w:val="%7."/>
      <w:lvlJc w:val="left"/>
      <w:pPr>
        <w:ind w:left="4703" w:hanging="360"/>
      </w:pPr>
    </w:lvl>
    <w:lvl w:ilvl="7" w:tplc="04080019" w:tentative="1">
      <w:start w:val="1"/>
      <w:numFmt w:val="lowerLetter"/>
      <w:lvlText w:val="%8."/>
      <w:lvlJc w:val="left"/>
      <w:pPr>
        <w:ind w:left="5423" w:hanging="360"/>
      </w:pPr>
    </w:lvl>
    <w:lvl w:ilvl="8" w:tplc="0408001B" w:tentative="1">
      <w:start w:val="1"/>
      <w:numFmt w:val="lowerRoman"/>
      <w:lvlText w:val="%9."/>
      <w:lvlJc w:val="right"/>
      <w:pPr>
        <w:ind w:left="6143" w:hanging="180"/>
      </w:pPr>
    </w:lvl>
  </w:abstractNum>
  <w:abstractNum w:abstractNumId="63" w15:restartNumberingAfterBreak="0">
    <w:nsid w:val="513A529E"/>
    <w:multiLevelType w:val="hybridMultilevel"/>
    <w:tmpl w:val="7E9CB4DC"/>
    <w:lvl w:ilvl="0" w:tplc="4172459C">
      <w:start w:val="1"/>
      <w:numFmt w:val="bullet"/>
      <w:lvlText w:val="-"/>
      <w:lvlJc w:val="left"/>
      <w:pPr>
        <w:ind w:left="1572" w:hanging="360"/>
      </w:pPr>
      <w:rPr>
        <w:rFonts w:ascii="Tahoma" w:hAnsi="Tahoma" w:hint="default"/>
      </w:rPr>
    </w:lvl>
    <w:lvl w:ilvl="1" w:tplc="04080003" w:tentative="1">
      <w:start w:val="1"/>
      <w:numFmt w:val="bullet"/>
      <w:lvlText w:val="o"/>
      <w:lvlJc w:val="left"/>
      <w:pPr>
        <w:ind w:left="2292" w:hanging="360"/>
      </w:pPr>
      <w:rPr>
        <w:rFonts w:ascii="Courier New" w:hAnsi="Courier New" w:cs="Courier New" w:hint="default"/>
      </w:rPr>
    </w:lvl>
    <w:lvl w:ilvl="2" w:tplc="04080005" w:tentative="1">
      <w:start w:val="1"/>
      <w:numFmt w:val="bullet"/>
      <w:lvlText w:val=""/>
      <w:lvlJc w:val="left"/>
      <w:pPr>
        <w:ind w:left="3012" w:hanging="360"/>
      </w:pPr>
      <w:rPr>
        <w:rFonts w:ascii="Wingdings" w:hAnsi="Wingdings" w:hint="default"/>
      </w:rPr>
    </w:lvl>
    <w:lvl w:ilvl="3" w:tplc="04080001" w:tentative="1">
      <w:start w:val="1"/>
      <w:numFmt w:val="bullet"/>
      <w:lvlText w:val=""/>
      <w:lvlJc w:val="left"/>
      <w:pPr>
        <w:ind w:left="3732" w:hanging="360"/>
      </w:pPr>
      <w:rPr>
        <w:rFonts w:ascii="Symbol" w:hAnsi="Symbol" w:hint="default"/>
      </w:rPr>
    </w:lvl>
    <w:lvl w:ilvl="4" w:tplc="04080003" w:tentative="1">
      <w:start w:val="1"/>
      <w:numFmt w:val="bullet"/>
      <w:lvlText w:val="o"/>
      <w:lvlJc w:val="left"/>
      <w:pPr>
        <w:ind w:left="4452" w:hanging="360"/>
      </w:pPr>
      <w:rPr>
        <w:rFonts w:ascii="Courier New" w:hAnsi="Courier New" w:cs="Courier New" w:hint="default"/>
      </w:rPr>
    </w:lvl>
    <w:lvl w:ilvl="5" w:tplc="04080005" w:tentative="1">
      <w:start w:val="1"/>
      <w:numFmt w:val="bullet"/>
      <w:lvlText w:val=""/>
      <w:lvlJc w:val="left"/>
      <w:pPr>
        <w:ind w:left="5172" w:hanging="360"/>
      </w:pPr>
      <w:rPr>
        <w:rFonts w:ascii="Wingdings" w:hAnsi="Wingdings" w:hint="default"/>
      </w:rPr>
    </w:lvl>
    <w:lvl w:ilvl="6" w:tplc="04080001" w:tentative="1">
      <w:start w:val="1"/>
      <w:numFmt w:val="bullet"/>
      <w:lvlText w:val=""/>
      <w:lvlJc w:val="left"/>
      <w:pPr>
        <w:ind w:left="5892" w:hanging="360"/>
      </w:pPr>
      <w:rPr>
        <w:rFonts w:ascii="Symbol" w:hAnsi="Symbol" w:hint="default"/>
      </w:rPr>
    </w:lvl>
    <w:lvl w:ilvl="7" w:tplc="04080003" w:tentative="1">
      <w:start w:val="1"/>
      <w:numFmt w:val="bullet"/>
      <w:lvlText w:val="o"/>
      <w:lvlJc w:val="left"/>
      <w:pPr>
        <w:ind w:left="6612" w:hanging="360"/>
      </w:pPr>
      <w:rPr>
        <w:rFonts w:ascii="Courier New" w:hAnsi="Courier New" w:cs="Courier New" w:hint="default"/>
      </w:rPr>
    </w:lvl>
    <w:lvl w:ilvl="8" w:tplc="04080005" w:tentative="1">
      <w:start w:val="1"/>
      <w:numFmt w:val="bullet"/>
      <w:lvlText w:val=""/>
      <w:lvlJc w:val="left"/>
      <w:pPr>
        <w:ind w:left="7332" w:hanging="360"/>
      </w:pPr>
      <w:rPr>
        <w:rFonts w:ascii="Wingdings" w:hAnsi="Wingdings" w:hint="default"/>
      </w:rPr>
    </w:lvl>
  </w:abstractNum>
  <w:abstractNum w:abstractNumId="64" w15:restartNumberingAfterBreak="0">
    <w:nsid w:val="5246099D"/>
    <w:multiLevelType w:val="hybridMultilevel"/>
    <w:tmpl w:val="6C1A85A8"/>
    <w:lvl w:ilvl="0" w:tplc="5A4ED704">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5" w15:restartNumberingAfterBreak="0">
    <w:nsid w:val="52DA4702"/>
    <w:multiLevelType w:val="hybridMultilevel"/>
    <w:tmpl w:val="5AE0BFEC"/>
    <w:lvl w:ilvl="0" w:tplc="4172459C">
      <w:start w:val="1"/>
      <w:numFmt w:val="bullet"/>
      <w:lvlText w:val="-"/>
      <w:lvlJc w:val="left"/>
      <w:pPr>
        <w:ind w:left="1080" w:hanging="360"/>
      </w:pPr>
      <w:rPr>
        <w:rFonts w:ascii="Tahoma" w:hAnsi="Tahoma"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6" w15:restartNumberingAfterBreak="0">
    <w:nsid w:val="54062079"/>
    <w:multiLevelType w:val="hybridMultilevel"/>
    <w:tmpl w:val="07AA631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7" w15:restartNumberingAfterBreak="0">
    <w:nsid w:val="54A76432"/>
    <w:multiLevelType w:val="multilevel"/>
    <w:tmpl w:val="C7349070"/>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A.3"/>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68" w15:restartNumberingAfterBreak="0">
    <w:nsid w:val="5A217180"/>
    <w:multiLevelType w:val="multilevel"/>
    <w:tmpl w:val="B3B017C2"/>
    <w:lvl w:ilvl="0">
      <w:start w:val="6"/>
      <w:numFmt w:val="none"/>
      <w:lvlText w:val="G"/>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imes New Roman" w:hAnsi="Times New Roman" w:cs="Times New Roman" w:hint="default"/>
        <w:b/>
        <w:sz w:val="22"/>
        <w:szCs w:val="22"/>
      </w:rPr>
    </w:lvl>
    <w:lvl w:ilvl="2">
      <w:start w:val="1"/>
      <w:numFmt w:val="decimal"/>
      <w:lvlText w:val="G.%2.%3"/>
      <w:lvlJc w:val="left"/>
      <w:pPr>
        <w:tabs>
          <w:tab w:val="num" w:pos="1361"/>
        </w:tabs>
        <w:ind w:left="1304" w:hanging="1304"/>
      </w:pPr>
      <w:rPr>
        <w:rFonts w:ascii="Times New Roman" w:hAnsi="Times New Roman" w:cs="Times New Roman" w:hint="default"/>
        <w:sz w:val="22"/>
        <w:szCs w:val="20"/>
      </w:rPr>
    </w:lvl>
    <w:lvl w:ilvl="3">
      <w:start w:val="1"/>
      <w:numFmt w:val="decimal"/>
      <w:lvlText w:val="G.%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G.%2.%3.%4.%5"/>
      <w:lvlJc w:val="left"/>
      <w:pPr>
        <w:tabs>
          <w:tab w:val="num" w:pos="2162"/>
        </w:tabs>
        <w:ind w:left="1370" w:hanging="1008"/>
      </w:pPr>
      <w:rPr>
        <w:rFonts w:ascii="Tahoma" w:hAnsi="Tahoma" w:cs="Times New Roman" w:hint="default"/>
      </w:rPr>
    </w:lvl>
    <w:lvl w:ilvl="5">
      <w:start w:val="1"/>
      <w:numFmt w:val="decimal"/>
      <w:lvlText w:val="%1G.%2.%3.%4.%5.%6"/>
      <w:lvlJc w:val="left"/>
      <w:pPr>
        <w:tabs>
          <w:tab w:val="num" w:pos="1134"/>
        </w:tabs>
        <w:ind w:left="1134" w:hanging="1134"/>
      </w:pPr>
      <w:rPr>
        <w:rFonts w:ascii="Tahoma" w:hAnsi="Tahoma" w:cs="Times New Roman" w:hint="default"/>
        <w:b/>
        <w:i w:val="0"/>
        <w:sz w:val="18"/>
        <w:szCs w:val="18"/>
      </w:rPr>
    </w:lvl>
    <w:lvl w:ilvl="6">
      <w:start w:val="1"/>
      <w:numFmt w:val="decimal"/>
      <w:lvlText w:val="%1G.%2.%3.%4.%5.%6.%7"/>
      <w:lvlJc w:val="left"/>
      <w:pPr>
        <w:tabs>
          <w:tab w:val="num" w:pos="1296"/>
        </w:tabs>
        <w:ind w:left="1296" w:hanging="1296"/>
      </w:pPr>
      <w:rPr>
        <w:rFonts w:ascii="Tahoma" w:hAnsi="Tahoma" w:cs="Times New Roman" w:hint="default"/>
        <w:b/>
        <w:i w:val="0"/>
        <w:sz w:val="20"/>
        <w:szCs w:val="20"/>
      </w:rPr>
    </w:lvl>
    <w:lvl w:ilvl="7">
      <w:start w:val="1"/>
      <w:numFmt w:val="decimal"/>
      <w:lvlText w:val="%1G.%2.%3.%4.%5.%6.%7.%8"/>
      <w:lvlJc w:val="left"/>
      <w:pPr>
        <w:tabs>
          <w:tab w:val="num" w:pos="1440"/>
        </w:tabs>
        <w:ind w:left="1440" w:hanging="1440"/>
      </w:pPr>
      <w:rPr>
        <w:rFonts w:ascii="Tahoma" w:hAnsi="Tahoma" w:cs="Times New Roman" w:hint="default"/>
        <w:b w:val="0"/>
        <w:i w:val="0"/>
        <w:sz w:val="18"/>
        <w:szCs w:val="18"/>
      </w:rPr>
    </w:lvl>
    <w:lvl w:ilvl="8">
      <w:start w:val="1"/>
      <w:numFmt w:val="decimal"/>
      <w:lvlText w:val="%1G.%2.%3.%4.%5.%6.%7.%8.%9"/>
      <w:lvlJc w:val="left"/>
      <w:pPr>
        <w:tabs>
          <w:tab w:val="num" w:pos="1584"/>
        </w:tabs>
        <w:ind w:left="1584" w:hanging="1584"/>
      </w:pPr>
      <w:rPr>
        <w:rFonts w:cs="Times New Roman" w:hint="default"/>
      </w:rPr>
    </w:lvl>
  </w:abstractNum>
  <w:abstractNum w:abstractNumId="69" w15:restartNumberingAfterBreak="0">
    <w:nsid w:val="5A7756B5"/>
    <w:multiLevelType w:val="multilevel"/>
    <w:tmpl w:val="F95A9FA6"/>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C.3"/>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70" w15:restartNumberingAfterBreak="0">
    <w:nsid w:val="60264DFA"/>
    <w:multiLevelType w:val="multilevel"/>
    <w:tmpl w:val="D63090A4"/>
    <w:styleLink w:val="2"/>
    <w:lvl w:ilvl="0">
      <w:start w:val="1"/>
      <w:numFmt w:val="none"/>
      <w:lvlText w:val="c"/>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lvlText w:val="%1.%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71" w15:restartNumberingAfterBreak="0">
    <w:nsid w:val="616531F9"/>
    <w:multiLevelType w:val="hybridMultilevel"/>
    <w:tmpl w:val="9C224AA0"/>
    <w:lvl w:ilvl="0" w:tplc="13A86F58">
      <w:start w:val="1"/>
      <w:numFmt w:val="decimal"/>
      <w:lvlText w:val="%1."/>
      <w:lvlJc w:val="left"/>
      <w:pPr>
        <w:ind w:left="406" w:hanging="360"/>
      </w:pPr>
      <w:rPr>
        <w:rFonts w:hint="default"/>
      </w:rPr>
    </w:lvl>
    <w:lvl w:ilvl="1" w:tplc="04080019" w:tentative="1">
      <w:start w:val="1"/>
      <w:numFmt w:val="lowerLetter"/>
      <w:lvlText w:val="%2."/>
      <w:lvlJc w:val="left"/>
      <w:pPr>
        <w:ind w:left="1463" w:hanging="360"/>
      </w:pPr>
    </w:lvl>
    <w:lvl w:ilvl="2" w:tplc="0408001B" w:tentative="1">
      <w:start w:val="1"/>
      <w:numFmt w:val="lowerRoman"/>
      <w:lvlText w:val="%3."/>
      <w:lvlJc w:val="right"/>
      <w:pPr>
        <w:ind w:left="2183" w:hanging="180"/>
      </w:pPr>
    </w:lvl>
    <w:lvl w:ilvl="3" w:tplc="0408000F" w:tentative="1">
      <w:start w:val="1"/>
      <w:numFmt w:val="decimal"/>
      <w:lvlText w:val="%4."/>
      <w:lvlJc w:val="left"/>
      <w:pPr>
        <w:ind w:left="2903" w:hanging="360"/>
      </w:pPr>
    </w:lvl>
    <w:lvl w:ilvl="4" w:tplc="04080019" w:tentative="1">
      <w:start w:val="1"/>
      <w:numFmt w:val="lowerLetter"/>
      <w:lvlText w:val="%5."/>
      <w:lvlJc w:val="left"/>
      <w:pPr>
        <w:ind w:left="3623" w:hanging="360"/>
      </w:pPr>
    </w:lvl>
    <w:lvl w:ilvl="5" w:tplc="0408001B" w:tentative="1">
      <w:start w:val="1"/>
      <w:numFmt w:val="lowerRoman"/>
      <w:lvlText w:val="%6."/>
      <w:lvlJc w:val="right"/>
      <w:pPr>
        <w:ind w:left="4343" w:hanging="180"/>
      </w:pPr>
    </w:lvl>
    <w:lvl w:ilvl="6" w:tplc="0408000F" w:tentative="1">
      <w:start w:val="1"/>
      <w:numFmt w:val="decimal"/>
      <w:lvlText w:val="%7."/>
      <w:lvlJc w:val="left"/>
      <w:pPr>
        <w:ind w:left="5063" w:hanging="360"/>
      </w:pPr>
    </w:lvl>
    <w:lvl w:ilvl="7" w:tplc="04080019" w:tentative="1">
      <w:start w:val="1"/>
      <w:numFmt w:val="lowerLetter"/>
      <w:lvlText w:val="%8."/>
      <w:lvlJc w:val="left"/>
      <w:pPr>
        <w:ind w:left="5783" w:hanging="360"/>
      </w:pPr>
    </w:lvl>
    <w:lvl w:ilvl="8" w:tplc="0408001B" w:tentative="1">
      <w:start w:val="1"/>
      <w:numFmt w:val="lowerRoman"/>
      <w:lvlText w:val="%9."/>
      <w:lvlJc w:val="right"/>
      <w:pPr>
        <w:ind w:left="6503" w:hanging="180"/>
      </w:pPr>
    </w:lvl>
  </w:abstractNum>
  <w:abstractNum w:abstractNumId="72" w15:restartNumberingAfterBreak="0">
    <w:nsid w:val="62424EC0"/>
    <w:multiLevelType w:val="hybridMultilevel"/>
    <w:tmpl w:val="33860536"/>
    <w:lvl w:ilvl="0" w:tplc="B6708886">
      <w:start w:val="1"/>
      <w:numFmt w:val="lowerLetter"/>
      <w:lvlText w:val="%1)"/>
      <w:lvlJc w:val="left"/>
      <w:pPr>
        <w:ind w:left="1400" w:hanging="360"/>
      </w:pPr>
      <w:rPr>
        <w:color w:val="auto"/>
      </w:rPr>
    </w:lvl>
    <w:lvl w:ilvl="1" w:tplc="A976B90C">
      <w:start w:val="1"/>
      <w:numFmt w:val="lowerRoman"/>
      <w:lvlText w:val="%2."/>
      <w:lvlJc w:val="left"/>
      <w:pPr>
        <w:ind w:left="2480" w:hanging="720"/>
      </w:pPr>
      <w:rPr>
        <w:rFonts w:hint="default"/>
      </w:rPr>
    </w:lvl>
    <w:lvl w:ilvl="2" w:tplc="E75A2CE6">
      <w:start w:val="10"/>
      <w:numFmt w:val="decimal"/>
      <w:lvlText w:val="%3"/>
      <w:lvlJc w:val="left"/>
      <w:pPr>
        <w:ind w:left="3020" w:hanging="360"/>
      </w:pPr>
      <w:rPr>
        <w:rFonts w:hint="default"/>
        <w:b/>
        <w:i w:val="0"/>
      </w:rPr>
    </w:lvl>
    <w:lvl w:ilvl="3" w:tplc="4AD062E6">
      <w:start w:val="10"/>
      <w:numFmt w:val="decimal"/>
      <w:lvlText w:val="%4."/>
      <w:lvlJc w:val="left"/>
      <w:pPr>
        <w:ind w:left="3560" w:hanging="360"/>
      </w:pPr>
      <w:rPr>
        <w:rFonts w:hint="default"/>
        <w:b/>
        <w:i w:val="0"/>
      </w:rPr>
    </w:lvl>
    <w:lvl w:ilvl="4" w:tplc="8376AE14">
      <w:start w:val="1"/>
      <w:numFmt w:val="upperLetter"/>
      <w:lvlText w:val="%5)"/>
      <w:lvlJc w:val="left"/>
      <w:pPr>
        <w:ind w:left="360" w:hanging="360"/>
      </w:pPr>
      <w:rPr>
        <w:rFonts w:hint="default"/>
        <w:b/>
      </w:r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3" w15:restartNumberingAfterBreak="0">
    <w:nsid w:val="62744D81"/>
    <w:multiLevelType w:val="hybridMultilevel"/>
    <w:tmpl w:val="3032677A"/>
    <w:lvl w:ilvl="0" w:tplc="04080001">
      <w:start w:val="1"/>
      <w:numFmt w:val="bullet"/>
      <w:lvlText w:val=""/>
      <w:lvlJc w:val="left"/>
      <w:pPr>
        <w:ind w:left="2357" w:hanging="360"/>
      </w:pPr>
      <w:rPr>
        <w:rFonts w:ascii="Symbol" w:hAnsi="Symbol" w:hint="default"/>
      </w:rPr>
    </w:lvl>
    <w:lvl w:ilvl="1" w:tplc="04080003" w:tentative="1">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74" w15:restartNumberingAfterBreak="0">
    <w:nsid w:val="63586242"/>
    <w:multiLevelType w:val="hybridMultilevel"/>
    <w:tmpl w:val="8654C71A"/>
    <w:lvl w:ilvl="0" w:tplc="F704D4C2">
      <w:start w:val="1"/>
      <w:numFmt w:val="bullet"/>
      <w:lvlText w:val=""/>
      <w:lvlJc w:val="left"/>
      <w:pPr>
        <w:ind w:left="720" w:hanging="360"/>
      </w:pPr>
      <w:rPr>
        <w:rFonts w:ascii="Symbol" w:hAnsi="Symbol" w:hint="default"/>
        <w:sz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5" w15:restartNumberingAfterBreak="0">
    <w:nsid w:val="639C28D2"/>
    <w:multiLevelType w:val="hybridMultilevel"/>
    <w:tmpl w:val="5614B45E"/>
    <w:lvl w:ilvl="0" w:tplc="0408001B">
      <w:start w:val="1"/>
      <w:numFmt w:val="lowerRoman"/>
      <w:lvlText w:val="%1."/>
      <w:lvlJc w:val="right"/>
      <w:pPr>
        <w:ind w:left="743" w:hanging="360"/>
      </w:pPr>
    </w:lvl>
    <w:lvl w:ilvl="1" w:tplc="0408001B">
      <w:start w:val="1"/>
      <w:numFmt w:val="lowerRoman"/>
      <w:lvlText w:val="%2."/>
      <w:lvlJc w:val="right"/>
      <w:pPr>
        <w:ind w:left="1463" w:hanging="360"/>
      </w:pPr>
    </w:lvl>
    <w:lvl w:ilvl="2" w:tplc="0408001B" w:tentative="1">
      <w:start w:val="1"/>
      <w:numFmt w:val="lowerRoman"/>
      <w:lvlText w:val="%3."/>
      <w:lvlJc w:val="right"/>
      <w:pPr>
        <w:ind w:left="2183" w:hanging="180"/>
      </w:pPr>
    </w:lvl>
    <w:lvl w:ilvl="3" w:tplc="0408000F" w:tentative="1">
      <w:start w:val="1"/>
      <w:numFmt w:val="decimal"/>
      <w:lvlText w:val="%4."/>
      <w:lvlJc w:val="left"/>
      <w:pPr>
        <w:ind w:left="2903" w:hanging="360"/>
      </w:pPr>
    </w:lvl>
    <w:lvl w:ilvl="4" w:tplc="04080019" w:tentative="1">
      <w:start w:val="1"/>
      <w:numFmt w:val="lowerLetter"/>
      <w:lvlText w:val="%5."/>
      <w:lvlJc w:val="left"/>
      <w:pPr>
        <w:ind w:left="3623" w:hanging="360"/>
      </w:pPr>
    </w:lvl>
    <w:lvl w:ilvl="5" w:tplc="0408001B" w:tentative="1">
      <w:start w:val="1"/>
      <w:numFmt w:val="lowerRoman"/>
      <w:lvlText w:val="%6."/>
      <w:lvlJc w:val="right"/>
      <w:pPr>
        <w:ind w:left="4343" w:hanging="180"/>
      </w:pPr>
    </w:lvl>
    <w:lvl w:ilvl="6" w:tplc="0408000F" w:tentative="1">
      <w:start w:val="1"/>
      <w:numFmt w:val="decimal"/>
      <w:lvlText w:val="%7."/>
      <w:lvlJc w:val="left"/>
      <w:pPr>
        <w:ind w:left="5063" w:hanging="360"/>
      </w:pPr>
    </w:lvl>
    <w:lvl w:ilvl="7" w:tplc="04080019" w:tentative="1">
      <w:start w:val="1"/>
      <w:numFmt w:val="lowerLetter"/>
      <w:lvlText w:val="%8."/>
      <w:lvlJc w:val="left"/>
      <w:pPr>
        <w:ind w:left="5783" w:hanging="360"/>
      </w:pPr>
    </w:lvl>
    <w:lvl w:ilvl="8" w:tplc="0408001B" w:tentative="1">
      <w:start w:val="1"/>
      <w:numFmt w:val="lowerRoman"/>
      <w:lvlText w:val="%9."/>
      <w:lvlJc w:val="right"/>
      <w:pPr>
        <w:ind w:left="6503" w:hanging="180"/>
      </w:pPr>
    </w:lvl>
  </w:abstractNum>
  <w:abstractNum w:abstractNumId="76" w15:restartNumberingAfterBreak="0">
    <w:nsid w:val="65374CF5"/>
    <w:multiLevelType w:val="hybridMultilevel"/>
    <w:tmpl w:val="CFE03F7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7" w15:restartNumberingAfterBreak="0">
    <w:nsid w:val="67A73570"/>
    <w:multiLevelType w:val="hybridMultilevel"/>
    <w:tmpl w:val="2808199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8" w15:restartNumberingAfterBreak="0">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79" w15:restartNumberingAfterBreak="0">
    <w:nsid w:val="68DC08F3"/>
    <w:multiLevelType w:val="multilevel"/>
    <w:tmpl w:val="5AFCFFA0"/>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80" w15:restartNumberingAfterBreak="0">
    <w:nsid w:val="68F430CE"/>
    <w:multiLevelType w:val="hybridMultilevel"/>
    <w:tmpl w:val="F740D282"/>
    <w:lvl w:ilvl="0" w:tplc="04080017">
      <w:start w:val="1"/>
      <w:numFmt w:val="lowerLetter"/>
      <w:lvlText w:val="%1)"/>
      <w:lvlJc w:val="left"/>
      <w:pPr>
        <w:ind w:left="1400" w:hanging="360"/>
      </w:pPr>
    </w:lvl>
    <w:lvl w:ilvl="1" w:tplc="A976B90C">
      <w:start w:val="1"/>
      <w:numFmt w:val="lowerRoman"/>
      <w:lvlText w:val="%2."/>
      <w:lvlJc w:val="left"/>
      <w:pPr>
        <w:ind w:left="2480" w:hanging="720"/>
      </w:pPr>
      <w:rPr>
        <w:rFonts w:hint="default"/>
      </w:rPr>
    </w:lvl>
    <w:lvl w:ilvl="2" w:tplc="E75A2CE6">
      <w:start w:val="10"/>
      <w:numFmt w:val="decimal"/>
      <w:lvlText w:val="%3"/>
      <w:lvlJc w:val="left"/>
      <w:pPr>
        <w:ind w:left="3020" w:hanging="360"/>
      </w:pPr>
      <w:rPr>
        <w:rFonts w:hint="default"/>
        <w:b/>
        <w:i w:val="0"/>
      </w:rPr>
    </w:lvl>
    <w:lvl w:ilvl="3" w:tplc="4AD062E6">
      <w:start w:val="10"/>
      <w:numFmt w:val="decimal"/>
      <w:lvlText w:val="%4."/>
      <w:lvlJc w:val="left"/>
      <w:pPr>
        <w:ind w:left="3560" w:hanging="360"/>
      </w:pPr>
      <w:rPr>
        <w:rFonts w:hint="default"/>
        <w:b/>
        <w:i w:val="0"/>
      </w:rPr>
    </w:lvl>
    <w:lvl w:ilvl="4" w:tplc="8376AE14">
      <w:start w:val="1"/>
      <w:numFmt w:val="upperLetter"/>
      <w:lvlText w:val="%5)"/>
      <w:lvlJc w:val="left"/>
      <w:pPr>
        <w:ind w:left="360" w:hanging="360"/>
      </w:pPr>
      <w:rPr>
        <w:rFonts w:hint="default"/>
        <w:b/>
      </w:r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81" w15:restartNumberingAfterBreak="0">
    <w:nsid w:val="69F40A9D"/>
    <w:multiLevelType w:val="hybridMultilevel"/>
    <w:tmpl w:val="B91639CE"/>
    <w:lvl w:ilvl="0" w:tplc="4172459C">
      <w:start w:val="1"/>
      <w:numFmt w:val="bullet"/>
      <w:lvlText w:val="-"/>
      <w:lvlJc w:val="left"/>
      <w:pPr>
        <w:ind w:left="1582" w:hanging="360"/>
      </w:pPr>
      <w:rPr>
        <w:rFonts w:ascii="Tahoma" w:hAnsi="Tahoma" w:hint="default"/>
      </w:rPr>
    </w:lvl>
    <w:lvl w:ilvl="1" w:tplc="04080003" w:tentative="1">
      <w:start w:val="1"/>
      <w:numFmt w:val="bullet"/>
      <w:lvlText w:val="o"/>
      <w:lvlJc w:val="left"/>
      <w:pPr>
        <w:ind w:left="2302" w:hanging="360"/>
      </w:pPr>
      <w:rPr>
        <w:rFonts w:ascii="Courier New" w:hAnsi="Courier New" w:cs="Courier New" w:hint="default"/>
      </w:rPr>
    </w:lvl>
    <w:lvl w:ilvl="2" w:tplc="04080005" w:tentative="1">
      <w:start w:val="1"/>
      <w:numFmt w:val="bullet"/>
      <w:lvlText w:val=""/>
      <w:lvlJc w:val="left"/>
      <w:pPr>
        <w:ind w:left="3022" w:hanging="360"/>
      </w:pPr>
      <w:rPr>
        <w:rFonts w:ascii="Wingdings" w:hAnsi="Wingdings" w:hint="default"/>
      </w:rPr>
    </w:lvl>
    <w:lvl w:ilvl="3" w:tplc="04080001" w:tentative="1">
      <w:start w:val="1"/>
      <w:numFmt w:val="bullet"/>
      <w:lvlText w:val=""/>
      <w:lvlJc w:val="left"/>
      <w:pPr>
        <w:ind w:left="3742" w:hanging="360"/>
      </w:pPr>
      <w:rPr>
        <w:rFonts w:ascii="Symbol" w:hAnsi="Symbol" w:hint="default"/>
      </w:rPr>
    </w:lvl>
    <w:lvl w:ilvl="4" w:tplc="04080003" w:tentative="1">
      <w:start w:val="1"/>
      <w:numFmt w:val="bullet"/>
      <w:lvlText w:val="o"/>
      <w:lvlJc w:val="left"/>
      <w:pPr>
        <w:ind w:left="4462" w:hanging="360"/>
      </w:pPr>
      <w:rPr>
        <w:rFonts w:ascii="Courier New" w:hAnsi="Courier New" w:cs="Courier New" w:hint="default"/>
      </w:rPr>
    </w:lvl>
    <w:lvl w:ilvl="5" w:tplc="04080005" w:tentative="1">
      <w:start w:val="1"/>
      <w:numFmt w:val="bullet"/>
      <w:lvlText w:val=""/>
      <w:lvlJc w:val="left"/>
      <w:pPr>
        <w:ind w:left="5182" w:hanging="360"/>
      </w:pPr>
      <w:rPr>
        <w:rFonts w:ascii="Wingdings" w:hAnsi="Wingdings" w:hint="default"/>
      </w:rPr>
    </w:lvl>
    <w:lvl w:ilvl="6" w:tplc="04080001" w:tentative="1">
      <w:start w:val="1"/>
      <w:numFmt w:val="bullet"/>
      <w:lvlText w:val=""/>
      <w:lvlJc w:val="left"/>
      <w:pPr>
        <w:ind w:left="5902" w:hanging="360"/>
      </w:pPr>
      <w:rPr>
        <w:rFonts w:ascii="Symbol" w:hAnsi="Symbol" w:hint="default"/>
      </w:rPr>
    </w:lvl>
    <w:lvl w:ilvl="7" w:tplc="04080003" w:tentative="1">
      <w:start w:val="1"/>
      <w:numFmt w:val="bullet"/>
      <w:lvlText w:val="o"/>
      <w:lvlJc w:val="left"/>
      <w:pPr>
        <w:ind w:left="6622" w:hanging="360"/>
      </w:pPr>
      <w:rPr>
        <w:rFonts w:ascii="Courier New" w:hAnsi="Courier New" w:cs="Courier New" w:hint="default"/>
      </w:rPr>
    </w:lvl>
    <w:lvl w:ilvl="8" w:tplc="04080005" w:tentative="1">
      <w:start w:val="1"/>
      <w:numFmt w:val="bullet"/>
      <w:lvlText w:val=""/>
      <w:lvlJc w:val="left"/>
      <w:pPr>
        <w:ind w:left="7342" w:hanging="360"/>
      </w:pPr>
      <w:rPr>
        <w:rFonts w:ascii="Wingdings" w:hAnsi="Wingdings" w:hint="default"/>
      </w:rPr>
    </w:lvl>
  </w:abstractNum>
  <w:abstractNum w:abstractNumId="82" w15:restartNumberingAfterBreak="0">
    <w:nsid w:val="6A064593"/>
    <w:multiLevelType w:val="hybridMultilevel"/>
    <w:tmpl w:val="91B08D86"/>
    <w:lvl w:ilvl="0" w:tplc="04080001">
      <w:start w:val="1"/>
      <w:numFmt w:val="bullet"/>
      <w:lvlText w:val=""/>
      <w:lvlJc w:val="left"/>
      <w:pPr>
        <w:ind w:left="1571" w:hanging="360"/>
      </w:pPr>
      <w:rPr>
        <w:rFonts w:ascii="Symbol" w:hAnsi="Symbol" w:hint="default"/>
      </w:rPr>
    </w:lvl>
    <w:lvl w:ilvl="1" w:tplc="04080003" w:tentative="1">
      <w:start w:val="1"/>
      <w:numFmt w:val="bullet"/>
      <w:lvlText w:val="o"/>
      <w:lvlJc w:val="left"/>
      <w:pPr>
        <w:ind w:left="2291" w:hanging="360"/>
      </w:pPr>
      <w:rPr>
        <w:rFonts w:ascii="Courier New" w:hAnsi="Courier New" w:cs="Courier New" w:hint="default"/>
      </w:rPr>
    </w:lvl>
    <w:lvl w:ilvl="2" w:tplc="04080005" w:tentative="1">
      <w:start w:val="1"/>
      <w:numFmt w:val="bullet"/>
      <w:lvlText w:val=""/>
      <w:lvlJc w:val="left"/>
      <w:pPr>
        <w:ind w:left="3011" w:hanging="360"/>
      </w:pPr>
      <w:rPr>
        <w:rFonts w:ascii="Wingdings" w:hAnsi="Wingdings" w:hint="default"/>
      </w:rPr>
    </w:lvl>
    <w:lvl w:ilvl="3" w:tplc="04080001" w:tentative="1">
      <w:start w:val="1"/>
      <w:numFmt w:val="bullet"/>
      <w:lvlText w:val=""/>
      <w:lvlJc w:val="left"/>
      <w:pPr>
        <w:ind w:left="3731" w:hanging="360"/>
      </w:pPr>
      <w:rPr>
        <w:rFonts w:ascii="Symbol" w:hAnsi="Symbol" w:hint="default"/>
      </w:rPr>
    </w:lvl>
    <w:lvl w:ilvl="4" w:tplc="04080003" w:tentative="1">
      <w:start w:val="1"/>
      <w:numFmt w:val="bullet"/>
      <w:lvlText w:val="o"/>
      <w:lvlJc w:val="left"/>
      <w:pPr>
        <w:ind w:left="4451" w:hanging="360"/>
      </w:pPr>
      <w:rPr>
        <w:rFonts w:ascii="Courier New" w:hAnsi="Courier New" w:cs="Courier New" w:hint="default"/>
      </w:rPr>
    </w:lvl>
    <w:lvl w:ilvl="5" w:tplc="04080005" w:tentative="1">
      <w:start w:val="1"/>
      <w:numFmt w:val="bullet"/>
      <w:lvlText w:val=""/>
      <w:lvlJc w:val="left"/>
      <w:pPr>
        <w:ind w:left="5171" w:hanging="360"/>
      </w:pPr>
      <w:rPr>
        <w:rFonts w:ascii="Wingdings" w:hAnsi="Wingdings" w:hint="default"/>
      </w:rPr>
    </w:lvl>
    <w:lvl w:ilvl="6" w:tplc="04080001" w:tentative="1">
      <w:start w:val="1"/>
      <w:numFmt w:val="bullet"/>
      <w:lvlText w:val=""/>
      <w:lvlJc w:val="left"/>
      <w:pPr>
        <w:ind w:left="5891" w:hanging="360"/>
      </w:pPr>
      <w:rPr>
        <w:rFonts w:ascii="Symbol" w:hAnsi="Symbol" w:hint="default"/>
      </w:rPr>
    </w:lvl>
    <w:lvl w:ilvl="7" w:tplc="04080003" w:tentative="1">
      <w:start w:val="1"/>
      <w:numFmt w:val="bullet"/>
      <w:lvlText w:val="o"/>
      <w:lvlJc w:val="left"/>
      <w:pPr>
        <w:ind w:left="6611" w:hanging="360"/>
      </w:pPr>
      <w:rPr>
        <w:rFonts w:ascii="Courier New" w:hAnsi="Courier New" w:cs="Courier New" w:hint="default"/>
      </w:rPr>
    </w:lvl>
    <w:lvl w:ilvl="8" w:tplc="04080005" w:tentative="1">
      <w:start w:val="1"/>
      <w:numFmt w:val="bullet"/>
      <w:lvlText w:val=""/>
      <w:lvlJc w:val="left"/>
      <w:pPr>
        <w:ind w:left="7331" w:hanging="360"/>
      </w:pPr>
      <w:rPr>
        <w:rFonts w:ascii="Wingdings" w:hAnsi="Wingdings" w:hint="default"/>
      </w:rPr>
    </w:lvl>
  </w:abstractNum>
  <w:abstractNum w:abstractNumId="83" w15:restartNumberingAfterBreak="0">
    <w:nsid w:val="6A8B12D8"/>
    <w:multiLevelType w:val="hybridMultilevel"/>
    <w:tmpl w:val="5DE8E2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4" w15:restartNumberingAfterBreak="0">
    <w:nsid w:val="6A992D9D"/>
    <w:multiLevelType w:val="hybridMultilevel"/>
    <w:tmpl w:val="311C485E"/>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85" w15:restartNumberingAfterBreak="0">
    <w:nsid w:val="6B902FD8"/>
    <w:multiLevelType w:val="hybridMultilevel"/>
    <w:tmpl w:val="628AA10C"/>
    <w:lvl w:ilvl="0" w:tplc="4172459C">
      <w:start w:val="1"/>
      <w:numFmt w:val="bullet"/>
      <w:lvlText w:val="-"/>
      <w:lvlJc w:val="left"/>
      <w:pPr>
        <w:ind w:left="720" w:hanging="360"/>
      </w:pPr>
      <w:rPr>
        <w:rFonts w:ascii="Tahoma" w:hAnsi="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6" w15:restartNumberingAfterBreak="0">
    <w:nsid w:val="6CE14DB4"/>
    <w:multiLevelType w:val="hybridMultilevel"/>
    <w:tmpl w:val="83D88C44"/>
    <w:lvl w:ilvl="0" w:tplc="B3FC4770">
      <w:start w:val="1"/>
      <w:numFmt w:val="lowerRoman"/>
      <w:lvlText w:val="%1."/>
      <w:lvlJc w:val="left"/>
      <w:pPr>
        <w:ind w:left="2160" w:hanging="360"/>
      </w:pPr>
      <w:rPr>
        <w:rFonts w:ascii="Calibri" w:eastAsia="Calibri" w:hAnsi="Calibri" w:cs="Times New Roman"/>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87" w15:restartNumberingAfterBreak="0">
    <w:nsid w:val="6DD848AB"/>
    <w:multiLevelType w:val="hybridMultilevel"/>
    <w:tmpl w:val="44722AA2"/>
    <w:lvl w:ilvl="0" w:tplc="0408000F">
      <w:start w:val="1"/>
      <w:numFmt w:val="decimal"/>
      <w:lvlText w:val="%1."/>
      <w:lvlJc w:val="left"/>
      <w:pPr>
        <w:ind w:left="2357" w:hanging="360"/>
      </w:pPr>
      <w:rPr>
        <w:rFonts w:hint="default"/>
      </w:rPr>
    </w:lvl>
    <w:lvl w:ilvl="1" w:tplc="04080003">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88" w15:restartNumberingAfterBreak="0">
    <w:nsid w:val="6EEF1648"/>
    <w:multiLevelType w:val="hybridMultilevel"/>
    <w:tmpl w:val="0262C456"/>
    <w:lvl w:ilvl="0" w:tplc="C12ADF4C">
      <w:start w:val="1"/>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89" w15:restartNumberingAfterBreak="0">
    <w:nsid w:val="716D381F"/>
    <w:multiLevelType w:val="multilevel"/>
    <w:tmpl w:val="A1142384"/>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imes New Roman" w:hAnsi="Times New Roman" w:cs="Times New Roman" w:hint="default"/>
        <w:sz w:val="22"/>
        <w:szCs w:val="22"/>
      </w:rPr>
    </w:lvl>
    <w:lvl w:ilvl="2">
      <w:start w:val="1"/>
      <w:numFmt w:val="decimal"/>
      <w:lvlText w:val="D.%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90" w15:restartNumberingAfterBreak="0">
    <w:nsid w:val="71AB081D"/>
    <w:multiLevelType w:val="multilevel"/>
    <w:tmpl w:val="27BA60DE"/>
    <w:styleLink w:val="9"/>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3"/>
      <w:lvlJc w:val="left"/>
      <w:pPr>
        <w:tabs>
          <w:tab w:val="num" w:pos="1361"/>
        </w:tabs>
        <w:ind w:left="1304" w:hanging="1304"/>
      </w:pPr>
      <w:rPr>
        <w:rFonts w:ascii="Tahoma" w:hAnsi="Tahoma" w:cs="Times New Roman" w:hint="default"/>
        <w:sz w:val="20"/>
        <w:szCs w:val="20"/>
      </w:rPr>
    </w:lvl>
    <w:lvl w:ilvl="3">
      <w:start w:val="1"/>
      <w:numFmt w:val="decimal"/>
      <w:lvlText w:val="%1.%3.%2.%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91" w15:restartNumberingAfterBreak="0">
    <w:nsid w:val="723B0DDD"/>
    <w:multiLevelType w:val="hybridMultilevel"/>
    <w:tmpl w:val="1A7E9AC6"/>
    <w:lvl w:ilvl="0" w:tplc="3C8884D8">
      <w:numFmt w:val="bullet"/>
      <w:lvlText w:val="•"/>
      <w:lvlJc w:val="left"/>
      <w:pPr>
        <w:ind w:left="720"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2" w15:restartNumberingAfterBreak="0">
    <w:nsid w:val="73F665CB"/>
    <w:multiLevelType w:val="hybridMultilevel"/>
    <w:tmpl w:val="1234B08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3" w15:restartNumberingAfterBreak="0">
    <w:nsid w:val="74AD74BF"/>
    <w:multiLevelType w:val="hybridMultilevel"/>
    <w:tmpl w:val="546E9290"/>
    <w:lvl w:ilvl="0" w:tplc="04080017">
      <w:start w:val="1"/>
      <w:numFmt w:val="lowerLetter"/>
      <w:lvlText w:val="%1)"/>
      <w:lvlJc w:val="left"/>
      <w:pPr>
        <w:ind w:left="2055" w:hanging="360"/>
      </w:pPr>
    </w:lvl>
    <w:lvl w:ilvl="1" w:tplc="04080019" w:tentative="1">
      <w:start w:val="1"/>
      <w:numFmt w:val="lowerLetter"/>
      <w:lvlText w:val="%2."/>
      <w:lvlJc w:val="left"/>
      <w:pPr>
        <w:ind w:left="2775" w:hanging="360"/>
      </w:pPr>
    </w:lvl>
    <w:lvl w:ilvl="2" w:tplc="0408001B" w:tentative="1">
      <w:start w:val="1"/>
      <w:numFmt w:val="lowerRoman"/>
      <w:lvlText w:val="%3."/>
      <w:lvlJc w:val="right"/>
      <w:pPr>
        <w:ind w:left="3495" w:hanging="180"/>
      </w:pPr>
    </w:lvl>
    <w:lvl w:ilvl="3" w:tplc="0408000F" w:tentative="1">
      <w:start w:val="1"/>
      <w:numFmt w:val="decimal"/>
      <w:lvlText w:val="%4."/>
      <w:lvlJc w:val="left"/>
      <w:pPr>
        <w:ind w:left="4215" w:hanging="360"/>
      </w:pPr>
    </w:lvl>
    <w:lvl w:ilvl="4" w:tplc="04080019" w:tentative="1">
      <w:start w:val="1"/>
      <w:numFmt w:val="lowerLetter"/>
      <w:lvlText w:val="%5."/>
      <w:lvlJc w:val="left"/>
      <w:pPr>
        <w:ind w:left="4935" w:hanging="360"/>
      </w:pPr>
    </w:lvl>
    <w:lvl w:ilvl="5" w:tplc="0408001B" w:tentative="1">
      <w:start w:val="1"/>
      <w:numFmt w:val="lowerRoman"/>
      <w:lvlText w:val="%6."/>
      <w:lvlJc w:val="right"/>
      <w:pPr>
        <w:ind w:left="5655" w:hanging="180"/>
      </w:pPr>
    </w:lvl>
    <w:lvl w:ilvl="6" w:tplc="0408000F" w:tentative="1">
      <w:start w:val="1"/>
      <w:numFmt w:val="decimal"/>
      <w:lvlText w:val="%7."/>
      <w:lvlJc w:val="left"/>
      <w:pPr>
        <w:ind w:left="6375" w:hanging="360"/>
      </w:pPr>
    </w:lvl>
    <w:lvl w:ilvl="7" w:tplc="04080019" w:tentative="1">
      <w:start w:val="1"/>
      <w:numFmt w:val="lowerLetter"/>
      <w:lvlText w:val="%8."/>
      <w:lvlJc w:val="left"/>
      <w:pPr>
        <w:ind w:left="7095" w:hanging="360"/>
      </w:pPr>
    </w:lvl>
    <w:lvl w:ilvl="8" w:tplc="0408001B" w:tentative="1">
      <w:start w:val="1"/>
      <w:numFmt w:val="lowerRoman"/>
      <w:lvlText w:val="%9."/>
      <w:lvlJc w:val="right"/>
      <w:pPr>
        <w:ind w:left="7815" w:hanging="180"/>
      </w:pPr>
    </w:lvl>
  </w:abstractNum>
  <w:abstractNum w:abstractNumId="94" w15:restartNumberingAfterBreak="0">
    <w:nsid w:val="751901FC"/>
    <w:multiLevelType w:val="hybridMultilevel"/>
    <w:tmpl w:val="9578CA2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5" w15:restartNumberingAfterBreak="0">
    <w:nsid w:val="77873E7D"/>
    <w:multiLevelType w:val="hybridMultilevel"/>
    <w:tmpl w:val="5F5E2D84"/>
    <w:lvl w:ilvl="0" w:tplc="E7F6740C">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6" w15:restartNumberingAfterBreak="0">
    <w:nsid w:val="782446D8"/>
    <w:multiLevelType w:val="hybridMultilevel"/>
    <w:tmpl w:val="070CA48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97" w15:restartNumberingAfterBreak="0">
    <w:nsid w:val="784C50A2"/>
    <w:multiLevelType w:val="multilevel"/>
    <w:tmpl w:val="0B0C3F8C"/>
    <w:styleLink w:val="1"/>
    <w:lvl w:ilvl="0">
      <w:start w:val="1"/>
      <w:numFmt w:val="upperLetter"/>
      <w:lvlText w:val="%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78C14CD1"/>
    <w:multiLevelType w:val="multilevel"/>
    <w:tmpl w:val="B87874C8"/>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none"/>
      <w:lvlText w:val="B.3"/>
      <w:lvlJc w:val="left"/>
      <w:pPr>
        <w:tabs>
          <w:tab w:val="num" w:pos="1080"/>
        </w:tabs>
        <w:ind w:left="565" w:hanging="565"/>
      </w:pPr>
      <w:rPr>
        <w:rFonts w:ascii="Times New Roman" w:hAnsi="Times New Roman" w:cs="Times New Roman" w:hint="default"/>
        <w:sz w:val="22"/>
        <w:szCs w:val="22"/>
      </w:rPr>
    </w:lvl>
    <w:lvl w:ilvl="2">
      <w:start w:val="1"/>
      <w:numFmt w:val="decimal"/>
      <w:lvlText w:val="A.%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99" w15:restartNumberingAfterBreak="0">
    <w:nsid w:val="78EE2214"/>
    <w:multiLevelType w:val="hybridMultilevel"/>
    <w:tmpl w:val="2B92C65E"/>
    <w:lvl w:ilvl="0" w:tplc="0408000B">
      <w:start w:val="1"/>
      <w:numFmt w:val="bullet"/>
      <w:lvlText w:val=""/>
      <w:lvlJc w:val="left"/>
      <w:pPr>
        <w:ind w:left="900" w:hanging="360"/>
      </w:pPr>
      <w:rPr>
        <w:rFonts w:ascii="Wingdings" w:hAnsi="Wingding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100" w15:restartNumberingAfterBreak="0">
    <w:nsid w:val="7A5E4963"/>
    <w:multiLevelType w:val="hybridMultilevel"/>
    <w:tmpl w:val="A7E228C0"/>
    <w:lvl w:ilvl="0" w:tplc="715EC18A">
      <w:start w:val="1"/>
      <w:numFmt w:val="upperLetter"/>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1" w15:restartNumberingAfterBreak="0">
    <w:nsid w:val="7AA02DD9"/>
    <w:multiLevelType w:val="multilevel"/>
    <w:tmpl w:val="90F827BC"/>
    <w:styleLink w:val="6"/>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C.%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02" w15:restartNumberingAfterBreak="0">
    <w:nsid w:val="7BEF553E"/>
    <w:multiLevelType w:val="hybridMultilevel"/>
    <w:tmpl w:val="A3F0D95E"/>
    <w:lvl w:ilvl="0" w:tplc="13A86F58">
      <w:start w:val="1"/>
      <w:numFmt w:val="decimal"/>
      <w:lvlText w:val="%1."/>
      <w:lvlJc w:val="left"/>
      <w:pPr>
        <w:ind w:left="383" w:hanging="360"/>
      </w:pPr>
      <w:rPr>
        <w:rFonts w:hint="default"/>
      </w:rPr>
    </w:lvl>
    <w:lvl w:ilvl="1" w:tplc="04080019" w:tentative="1">
      <w:start w:val="1"/>
      <w:numFmt w:val="lowerLetter"/>
      <w:lvlText w:val="%2."/>
      <w:lvlJc w:val="left"/>
      <w:pPr>
        <w:ind w:left="1103" w:hanging="360"/>
      </w:pPr>
    </w:lvl>
    <w:lvl w:ilvl="2" w:tplc="0408001B" w:tentative="1">
      <w:start w:val="1"/>
      <w:numFmt w:val="lowerRoman"/>
      <w:lvlText w:val="%3."/>
      <w:lvlJc w:val="right"/>
      <w:pPr>
        <w:ind w:left="1823" w:hanging="180"/>
      </w:pPr>
    </w:lvl>
    <w:lvl w:ilvl="3" w:tplc="0408000F" w:tentative="1">
      <w:start w:val="1"/>
      <w:numFmt w:val="decimal"/>
      <w:lvlText w:val="%4."/>
      <w:lvlJc w:val="left"/>
      <w:pPr>
        <w:ind w:left="2543" w:hanging="360"/>
      </w:pPr>
    </w:lvl>
    <w:lvl w:ilvl="4" w:tplc="04080019" w:tentative="1">
      <w:start w:val="1"/>
      <w:numFmt w:val="lowerLetter"/>
      <w:lvlText w:val="%5."/>
      <w:lvlJc w:val="left"/>
      <w:pPr>
        <w:ind w:left="3263" w:hanging="360"/>
      </w:pPr>
    </w:lvl>
    <w:lvl w:ilvl="5" w:tplc="0408001B" w:tentative="1">
      <w:start w:val="1"/>
      <w:numFmt w:val="lowerRoman"/>
      <w:lvlText w:val="%6."/>
      <w:lvlJc w:val="right"/>
      <w:pPr>
        <w:ind w:left="3983" w:hanging="180"/>
      </w:pPr>
    </w:lvl>
    <w:lvl w:ilvl="6" w:tplc="0408000F" w:tentative="1">
      <w:start w:val="1"/>
      <w:numFmt w:val="decimal"/>
      <w:lvlText w:val="%7."/>
      <w:lvlJc w:val="left"/>
      <w:pPr>
        <w:ind w:left="4703" w:hanging="360"/>
      </w:pPr>
    </w:lvl>
    <w:lvl w:ilvl="7" w:tplc="04080019" w:tentative="1">
      <w:start w:val="1"/>
      <w:numFmt w:val="lowerLetter"/>
      <w:lvlText w:val="%8."/>
      <w:lvlJc w:val="left"/>
      <w:pPr>
        <w:ind w:left="5423" w:hanging="360"/>
      </w:pPr>
    </w:lvl>
    <w:lvl w:ilvl="8" w:tplc="0408001B" w:tentative="1">
      <w:start w:val="1"/>
      <w:numFmt w:val="lowerRoman"/>
      <w:lvlText w:val="%9."/>
      <w:lvlJc w:val="right"/>
      <w:pPr>
        <w:ind w:left="6143" w:hanging="180"/>
      </w:pPr>
    </w:lvl>
  </w:abstractNum>
  <w:abstractNum w:abstractNumId="103" w15:restartNumberingAfterBreak="0">
    <w:nsid w:val="7D171E6B"/>
    <w:multiLevelType w:val="multilevel"/>
    <w:tmpl w:val="1D16537E"/>
    <w:styleLink w:val="4"/>
    <w:lvl w:ilvl="0">
      <w:start w:val="1"/>
      <w:numFmt w:val="none"/>
      <w:lvlText w:val="E"/>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04" w15:restartNumberingAfterBreak="0">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105" w15:restartNumberingAfterBreak="0">
    <w:nsid w:val="7EFF4498"/>
    <w:multiLevelType w:val="hybridMultilevel"/>
    <w:tmpl w:val="7E364C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6" w15:restartNumberingAfterBreak="0">
    <w:nsid w:val="7FB107B4"/>
    <w:multiLevelType w:val="hybridMultilevel"/>
    <w:tmpl w:val="56F69184"/>
    <w:lvl w:ilvl="0" w:tplc="4172459C">
      <w:start w:val="1"/>
      <w:numFmt w:val="bullet"/>
      <w:lvlText w:val="-"/>
      <w:lvlJc w:val="left"/>
      <w:pPr>
        <w:ind w:left="1778" w:hanging="360"/>
      </w:pPr>
      <w:rPr>
        <w:rFonts w:ascii="Tahoma" w:hAnsi="Tahoma" w:hint="default"/>
      </w:rPr>
    </w:lvl>
    <w:lvl w:ilvl="1" w:tplc="04080003" w:tentative="1">
      <w:start w:val="1"/>
      <w:numFmt w:val="bullet"/>
      <w:lvlText w:val="o"/>
      <w:lvlJc w:val="left"/>
      <w:pPr>
        <w:ind w:left="2498" w:hanging="360"/>
      </w:pPr>
      <w:rPr>
        <w:rFonts w:ascii="Courier New" w:hAnsi="Courier New" w:cs="Courier New" w:hint="default"/>
      </w:rPr>
    </w:lvl>
    <w:lvl w:ilvl="2" w:tplc="04080005" w:tentative="1">
      <w:start w:val="1"/>
      <w:numFmt w:val="bullet"/>
      <w:lvlText w:val=""/>
      <w:lvlJc w:val="left"/>
      <w:pPr>
        <w:ind w:left="3218" w:hanging="360"/>
      </w:pPr>
      <w:rPr>
        <w:rFonts w:ascii="Wingdings" w:hAnsi="Wingdings" w:hint="default"/>
      </w:rPr>
    </w:lvl>
    <w:lvl w:ilvl="3" w:tplc="04080001" w:tentative="1">
      <w:start w:val="1"/>
      <w:numFmt w:val="bullet"/>
      <w:lvlText w:val=""/>
      <w:lvlJc w:val="left"/>
      <w:pPr>
        <w:ind w:left="3938" w:hanging="360"/>
      </w:pPr>
      <w:rPr>
        <w:rFonts w:ascii="Symbol" w:hAnsi="Symbol" w:hint="default"/>
      </w:rPr>
    </w:lvl>
    <w:lvl w:ilvl="4" w:tplc="04080003" w:tentative="1">
      <w:start w:val="1"/>
      <w:numFmt w:val="bullet"/>
      <w:lvlText w:val="o"/>
      <w:lvlJc w:val="left"/>
      <w:pPr>
        <w:ind w:left="4658" w:hanging="360"/>
      </w:pPr>
      <w:rPr>
        <w:rFonts w:ascii="Courier New" w:hAnsi="Courier New" w:cs="Courier New" w:hint="default"/>
      </w:rPr>
    </w:lvl>
    <w:lvl w:ilvl="5" w:tplc="04080005" w:tentative="1">
      <w:start w:val="1"/>
      <w:numFmt w:val="bullet"/>
      <w:lvlText w:val=""/>
      <w:lvlJc w:val="left"/>
      <w:pPr>
        <w:ind w:left="5378" w:hanging="360"/>
      </w:pPr>
      <w:rPr>
        <w:rFonts w:ascii="Wingdings" w:hAnsi="Wingdings" w:hint="default"/>
      </w:rPr>
    </w:lvl>
    <w:lvl w:ilvl="6" w:tplc="04080001" w:tentative="1">
      <w:start w:val="1"/>
      <w:numFmt w:val="bullet"/>
      <w:lvlText w:val=""/>
      <w:lvlJc w:val="left"/>
      <w:pPr>
        <w:ind w:left="6098" w:hanging="360"/>
      </w:pPr>
      <w:rPr>
        <w:rFonts w:ascii="Symbol" w:hAnsi="Symbol" w:hint="default"/>
      </w:rPr>
    </w:lvl>
    <w:lvl w:ilvl="7" w:tplc="04080003" w:tentative="1">
      <w:start w:val="1"/>
      <w:numFmt w:val="bullet"/>
      <w:lvlText w:val="o"/>
      <w:lvlJc w:val="left"/>
      <w:pPr>
        <w:ind w:left="6818" w:hanging="360"/>
      </w:pPr>
      <w:rPr>
        <w:rFonts w:ascii="Courier New" w:hAnsi="Courier New" w:cs="Courier New" w:hint="default"/>
      </w:rPr>
    </w:lvl>
    <w:lvl w:ilvl="8" w:tplc="04080005" w:tentative="1">
      <w:start w:val="1"/>
      <w:numFmt w:val="bullet"/>
      <w:lvlText w:val=""/>
      <w:lvlJc w:val="left"/>
      <w:pPr>
        <w:ind w:left="7538" w:hanging="360"/>
      </w:pPr>
      <w:rPr>
        <w:rFonts w:ascii="Wingdings" w:hAnsi="Wingdings" w:hint="default"/>
      </w:rPr>
    </w:lvl>
  </w:abstractNum>
  <w:num w:numId="1">
    <w:abstractNumId w:val="104"/>
  </w:num>
  <w:num w:numId="2">
    <w:abstractNumId w:val="56"/>
  </w:num>
  <w:num w:numId="3">
    <w:abstractNumId w:val="72"/>
  </w:num>
  <w:num w:numId="4">
    <w:abstractNumId w:val="19"/>
  </w:num>
  <w:num w:numId="5">
    <w:abstractNumId w:val="39"/>
  </w:num>
  <w:num w:numId="6">
    <w:abstractNumId w:val="78"/>
  </w:num>
  <w:num w:numId="7">
    <w:abstractNumId w:val="60"/>
  </w:num>
  <w:num w:numId="8">
    <w:abstractNumId w:val="54"/>
  </w:num>
  <w:num w:numId="9">
    <w:abstractNumId w:val="52"/>
  </w:num>
  <w:num w:numId="10">
    <w:abstractNumId w:val="86"/>
  </w:num>
  <w:num w:numId="11">
    <w:abstractNumId w:val="5"/>
  </w:num>
  <w:num w:numId="12">
    <w:abstractNumId w:val="95"/>
  </w:num>
  <w:num w:numId="13">
    <w:abstractNumId w:val="93"/>
  </w:num>
  <w:num w:numId="14">
    <w:abstractNumId w:val="94"/>
  </w:num>
  <w:num w:numId="15">
    <w:abstractNumId w:val="77"/>
  </w:num>
  <w:num w:numId="16">
    <w:abstractNumId w:val="32"/>
  </w:num>
  <w:num w:numId="17">
    <w:abstractNumId w:val="24"/>
  </w:num>
  <w:num w:numId="18">
    <w:abstractNumId w:val="84"/>
  </w:num>
  <w:num w:numId="19">
    <w:abstractNumId w:val="34"/>
  </w:num>
  <w:num w:numId="20">
    <w:abstractNumId w:val="82"/>
  </w:num>
  <w:num w:numId="21">
    <w:abstractNumId w:val="13"/>
  </w:num>
  <w:num w:numId="22">
    <w:abstractNumId w:val="87"/>
  </w:num>
  <w:num w:numId="23">
    <w:abstractNumId w:val="73"/>
  </w:num>
  <w:num w:numId="24">
    <w:abstractNumId w:val="40"/>
  </w:num>
  <w:num w:numId="25">
    <w:abstractNumId w:val="38"/>
  </w:num>
  <w:num w:numId="26">
    <w:abstractNumId w:val="42"/>
  </w:num>
  <w:num w:numId="27">
    <w:abstractNumId w:val="92"/>
  </w:num>
  <w:num w:numId="28">
    <w:abstractNumId w:val="65"/>
  </w:num>
  <w:num w:numId="29">
    <w:abstractNumId w:val="106"/>
  </w:num>
  <w:num w:numId="30">
    <w:abstractNumId w:val="81"/>
  </w:num>
  <w:num w:numId="31">
    <w:abstractNumId w:val="63"/>
  </w:num>
  <w:num w:numId="32">
    <w:abstractNumId w:val="46"/>
  </w:num>
  <w:num w:numId="33">
    <w:abstractNumId w:val="1"/>
  </w:num>
  <w:num w:numId="34">
    <w:abstractNumId w:val="76"/>
  </w:num>
  <w:num w:numId="35">
    <w:abstractNumId w:val="83"/>
  </w:num>
  <w:num w:numId="36">
    <w:abstractNumId w:val="16"/>
  </w:num>
  <w:num w:numId="37">
    <w:abstractNumId w:val="59"/>
  </w:num>
  <w:num w:numId="38">
    <w:abstractNumId w:val="97"/>
  </w:num>
  <w:num w:numId="39">
    <w:abstractNumId w:val="74"/>
  </w:num>
  <w:num w:numId="40">
    <w:abstractNumId w:val="21"/>
  </w:num>
  <w:num w:numId="41">
    <w:abstractNumId w:val="70"/>
  </w:num>
  <w:num w:numId="42">
    <w:abstractNumId w:val="18"/>
  </w:num>
  <w:num w:numId="43">
    <w:abstractNumId w:val="79"/>
    <w:lvlOverride w:ilvl="0">
      <w:lvl w:ilvl="0">
        <w:start w:val="1"/>
        <w:numFmt w:val="upperLetter"/>
        <w:lvlText w:val="%1"/>
        <w:lvlJc w:val="left"/>
        <w:pPr>
          <w:tabs>
            <w:tab w:val="num" w:pos="0"/>
          </w:tabs>
          <w:ind w:left="794" w:hanging="794"/>
        </w:pPr>
        <w:rPr>
          <w:rFonts w:ascii="Tahoma" w:hAnsi="Tahoma" w:cs="Times New Roman" w:hint="default"/>
          <w:b/>
          <w:i w:val="0"/>
          <w:sz w:val="24"/>
          <w:szCs w:val="24"/>
        </w:rPr>
      </w:lvl>
    </w:lvlOverride>
    <w:lvlOverride w:ilvl="1">
      <w:lvl w:ilvl="1">
        <w:start w:val="1"/>
        <w:numFmt w:val="decimal"/>
        <w:lvlText w:val="C.%2"/>
        <w:lvlJc w:val="left"/>
        <w:pPr>
          <w:tabs>
            <w:tab w:val="num" w:pos="1080"/>
          </w:tabs>
          <w:ind w:left="565" w:hanging="565"/>
        </w:pPr>
        <w:rPr>
          <w:rFonts w:ascii="Times New Roman" w:hAnsi="Times New Roman" w:cs="Times New Roman" w:hint="default"/>
          <w:sz w:val="22"/>
          <w:szCs w:val="22"/>
        </w:rPr>
      </w:lvl>
    </w:lvlOverride>
    <w:lvlOverride w:ilvl="2">
      <w:lvl w:ilvl="2">
        <w:start w:val="1"/>
        <w:numFmt w:val="decimal"/>
        <w:lvlText w:val="D.%2.%3"/>
        <w:lvlJc w:val="left"/>
        <w:pPr>
          <w:tabs>
            <w:tab w:val="num" w:pos="1361"/>
          </w:tabs>
          <w:ind w:left="1304" w:hanging="1304"/>
        </w:pPr>
        <w:rPr>
          <w:rFonts w:ascii="Tahoma" w:hAnsi="Tahoma" w:cs="Times New Roman" w:hint="default"/>
          <w:sz w:val="20"/>
          <w:szCs w:val="20"/>
        </w:rPr>
      </w:lvl>
    </w:lvlOverride>
    <w:lvlOverride w:ilvl="3">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Override>
    <w:lvlOverride w:ilvl="4">
      <w:lvl w:ilvl="4">
        <w:start w:val="1"/>
        <w:numFmt w:val="decimal"/>
        <w:lvlText w:val="%1.%2.%3.%4.%5"/>
        <w:lvlJc w:val="left"/>
        <w:pPr>
          <w:tabs>
            <w:tab w:val="num" w:pos="2162"/>
          </w:tabs>
          <w:ind w:left="1370" w:hanging="1008"/>
        </w:pPr>
        <w:rPr>
          <w:rFonts w:ascii="Tahoma" w:hAnsi="Tahoma" w:cs="Times New Roman" w:hint="default"/>
        </w:rPr>
      </w:lvl>
    </w:lvlOverride>
    <w:lvlOverride w:ilvl="5">
      <w:lvl w:ilvl="5">
        <w:start w:val="1"/>
        <w:numFmt w:val="decimal"/>
        <w:lvlText w:val="%1.%2.%3.%4.%5.%6"/>
        <w:lvlJc w:val="left"/>
        <w:pPr>
          <w:tabs>
            <w:tab w:val="num" w:pos="1134"/>
          </w:tabs>
          <w:ind w:left="1134" w:hanging="1134"/>
        </w:pPr>
        <w:rPr>
          <w:rFonts w:ascii="Tahoma" w:hAnsi="Tahoma" w:cs="Times New Roman" w:hint="default"/>
          <w:b/>
          <w:i w:val="0"/>
          <w:sz w:val="18"/>
          <w:szCs w:val="18"/>
        </w:rPr>
      </w:lvl>
    </w:lvlOverride>
    <w:lvlOverride w:ilvl="6">
      <w:lvl w:ilvl="6">
        <w:start w:val="1"/>
        <w:numFmt w:val="decimal"/>
        <w:lvlText w:val="%1.%2.%3.%4.%5.%6.%7"/>
        <w:lvlJc w:val="left"/>
        <w:pPr>
          <w:tabs>
            <w:tab w:val="num" w:pos="1296"/>
          </w:tabs>
          <w:ind w:left="1296" w:hanging="1296"/>
        </w:pPr>
        <w:rPr>
          <w:rFonts w:ascii="Tahoma" w:hAnsi="Tahoma" w:cs="Times New Roman" w:hint="default"/>
          <w:b/>
          <w:i w:val="0"/>
          <w:sz w:val="20"/>
          <w:szCs w:val="20"/>
        </w:rPr>
      </w:lvl>
    </w:lvlOverride>
    <w:lvlOverride w:ilvl="7">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44">
    <w:abstractNumId w:val="89"/>
  </w:num>
  <w:num w:numId="45">
    <w:abstractNumId w:val="103"/>
  </w:num>
  <w:num w:numId="46">
    <w:abstractNumId w:val="26"/>
  </w:num>
  <w:num w:numId="47">
    <w:abstractNumId w:val="101"/>
  </w:num>
  <w:num w:numId="48">
    <w:abstractNumId w:val="15"/>
  </w:num>
  <w:num w:numId="49">
    <w:abstractNumId w:val="57"/>
  </w:num>
  <w:num w:numId="50">
    <w:abstractNumId w:val="7"/>
  </w:num>
  <w:num w:numId="51">
    <w:abstractNumId w:val="90"/>
  </w:num>
  <w:num w:numId="52">
    <w:abstractNumId w:val="45"/>
  </w:num>
  <w:num w:numId="53">
    <w:abstractNumId w:val="49"/>
  </w:num>
  <w:num w:numId="54">
    <w:abstractNumId w:val="30"/>
  </w:num>
  <w:num w:numId="55">
    <w:abstractNumId w:val="68"/>
  </w:num>
  <w:num w:numId="56">
    <w:abstractNumId w:val="88"/>
  </w:num>
  <w:num w:numId="57">
    <w:abstractNumId w:val="55"/>
  </w:num>
  <w:num w:numId="58">
    <w:abstractNumId w:val="17"/>
  </w:num>
  <w:num w:numId="59">
    <w:abstractNumId w:val="43"/>
  </w:num>
  <w:num w:numId="60">
    <w:abstractNumId w:val="99"/>
  </w:num>
  <w:num w:numId="61">
    <w:abstractNumId w:val="35"/>
  </w:num>
  <w:num w:numId="62">
    <w:abstractNumId w:val="61"/>
  </w:num>
  <w:num w:numId="63">
    <w:abstractNumId w:val="102"/>
  </w:num>
  <w:num w:numId="64">
    <w:abstractNumId w:val="71"/>
  </w:num>
  <w:num w:numId="65">
    <w:abstractNumId w:val="62"/>
  </w:num>
  <w:num w:numId="66">
    <w:abstractNumId w:val="75"/>
  </w:num>
  <w:num w:numId="67">
    <w:abstractNumId w:val="10"/>
  </w:num>
  <w:num w:numId="68">
    <w:abstractNumId w:val="100"/>
  </w:num>
  <w:num w:numId="69">
    <w:abstractNumId w:val="27"/>
  </w:num>
  <w:num w:numId="70">
    <w:abstractNumId w:val="11"/>
  </w:num>
  <w:num w:numId="71">
    <w:abstractNumId w:val="80"/>
  </w:num>
  <w:num w:numId="72">
    <w:abstractNumId w:val="20"/>
  </w:num>
  <w:num w:numId="73">
    <w:abstractNumId w:val="28"/>
  </w:num>
  <w:num w:numId="74">
    <w:abstractNumId w:val="64"/>
  </w:num>
  <w:num w:numId="75">
    <w:abstractNumId w:val="23"/>
  </w:num>
  <w:num w:numId="76">
    <w:abstractNumId w:val="91"/>
  </w:num>
  <w:num w:numId="77">
    <w:abstractNumId w:val="0"/>
  </w:num>
  <w:num w:numId="78">
    <w:abstractNumId w:val="96"/>
  </w:num>
  <w:num w:numId="79">
    <w:abstractNumId w:val="53"/>
  </w:num>
  <w:num w:numId="80">
    <w:abstractNumId w:val="105"/>
  </w:num>
  <w:num w:numId="81">
    <w:abstractNumId w:val="25"/>
  </w:num>
  <w:num w:numId="82">
    <w:abstractNumId w:val="44"/>
  </w:num>
  <w:num w:numId="83">
    <w:abstractNumId w:val="14"/>
  </w:num>
  <w:num w:numId="84">
    <w:abstractNumId w:val="12"/>
  </w:num>
  <w:num w:numId="85">
    <w:abstractNumId w:val="6"/>
  </w:num>
  <w:num w:numId="86">
    <w:abstractNumId w:val="58"/>
  </w:num>
  <w:num w:numId="87">
    <w:abstractNumId w:val="85"/>
  </w:num>
  <w:num w:numId="88">
    <w:abstractNumId w:val="3"/>
  </w:num>
  <w:num w:numId="89">
    <w:abstractNumId w:val="98"/>
  </w:num>
  <w:num w:numId="90">
    <w:abstractNumId w:val="51"/>
  </w:num>
  <w:num w:numId="91">
    <w:abstractNumId w:val="29"/>
  </w:num>
  <w:num w:numId="92">
    <w:abstractNumId w:val="31"/>
  </w:num>
  <w:num w:numId="93">
    <w:abstractNumId w:val="69"/>
  </w:num>
  <w:num w:numId="94">
    <w:abstractNumId w:val="47"/>
  </w:num>
  <w:num w:numId="95">
    <w:abstractNumId w:val="9"/>
  </w:num>
  <w:num w:numId="96">
    <w:abstractNumId w:val="33"/>
  </w:num>
  <w:num w:numId="97">
    <w:abstractNumId w:val="4"/>
  </w:num>
  <w:num w:numId="98">
    <w:abstractNumId w:val="8"/>
  </w:num>
  <w:num w:numId="99">
    <w:abstractNumId w:val="67"/>
  </w:num>
  <w:num w:numId="100">
    <w:abstractNumId w:val="37"/>
  </w:num>
  <w:num w:numId="101">
    <w:abstractNumId w:val="22"/>
  </w:num>
  <w:num w:numId="102">
    <w:abstractNumId w:val="41"/>
  </w:num>
  <w:num w:numId="103">
    <w:abstractNumId w:val="36"/>
  </w:num>
  <w:num w:numId="104">
    <w:abstractNumId w:val="66"/>
  </w:num>
  <w:num w:numId="105">
    <w:abstractNumId w:val="50"/>
  </w:num>
  <w:num w:numId="106">
    <w:abstractNumId w:val="50"/>
    <w:lvlOverride w:ilvl="0">
      <w:startOverride w:val="4"/>
    </w:lvlOverride>
    <w:lvlOverride w:ilvl="1">
      <w:startOverride w:val="10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CCB"/>
    <w:rsid w:val="00001F6C"/>
    <w:rsid w:val="000033EB"/>
    <w:rsid w:val="000039E0"/>
    <w:rsid w:val="00003C3C"/>
    <w:rsid w:val="00004210"/>
    <w:rsid w:val="00004AD4"/>
    <w:rsid w:val="000066CB"/>
    <w:rsid w:val="000069AB"/>
    <w:rsid w:val="000076BE"/>
    <w:rsid w:val="00007FC4"/>
    <w:rsid w:val="0001025B"/>
    <w:rsid w:val="00010C38"/>
    <w:rsid w:val="00010DC0"/>
    <w:rsid w:val="000127EC"/>
    <w:rsid w:val="00013D4A"/>
    <w:rsid w:val="00014895"/>
    <w:rsid w:val="00014F71"/>
    <w:rsid w:val="000151D0"/>
    <w:rsid w:val="00015962"/>
    <w:rsid w:val="000164FA"/>
    <w:rsid w:val="00016C37"/>
    <w:rsid w:val="00016C9C"/>
    <w:rsid w:val="00016D13"/>
    <w:rsid w:val="0002084E"/>
    <w:rsid w:val="00020BA9"/>
    <w:rsid w:val="00021ED0"/>
    <w:rsid w:val="00023059"/>
    <w:rsid w:val="00023E16"/>
    <w:rsid w:val="00023F12"/>
    <w:rsid w:val="00024AEB"/>
    <w:rsid w:val="000255FC"/>
    <w:rsid w:val="00025C52"/>
    <w:rsid w:val="000261B6"/>
    <w:rsid w:val="00027BAF"/>
    <w:rsid w:val="0003043E"/>
    <w:rsid w:val="00030D93"/>
    <w:rsid w:val="000312C4"/>
    <w:rsid w:val="00031DBD"/>
    <w:rsid w:val="000324B2"/>
    <w:rsid w:val="00032960"/>
    <w:rsid w:val="0003312B"/>
    <w:rsid w:val="000400C9"/>
    <w:rsid w:val="00040E1F"/>
    <w:rsid w:val="00040F46"/>
    <w:rsid w:val="0004187A"/>
    <w:rsid w:val="00041981"/>
    <w:rsid w:val="00041A66"/>
    <w:rsid w:val="00041DF9"/>
    <w:rsid w:val="00042850"/>
    <w:rsid w:val="00044564"/>
    <w:rsid w:val="00044BA2"/>
    <w:rsid w:val="000463BD"/>
    <w:rsid w:val="000467FB"/>
    <w:rsid w:val="000474E7"/>
    <w:rsid w:val="00050AAE"/>
    <w:rsid w:val="00051059"/>
    <w:rsid w:val="000518AF"/>
    <w:rsid w:val="00051B2E"/>
    <w:rsid w:val="0005261C"/>
    <w:rsid w:val="00054FEA"/>
    <w:rsid w:val="00055658"/>
    <w:rsid w:val="000572FC"/>
    <w:rsid w:val="000603E5"/>
    <w:rsid w:val="00061B11"/>
    <w:rsid w:val="00063258"/>
    <w:rsid w:val="00065B36"/>
    <w:rsid w:val="00065EE7"/>
    <w:rsid w:val="000701CE"/>
    <w:rsid w:val="000703E1"/>
    <w:rsid w:val="00070ED5"/>
    <w:rsid w:val="0007123C"/>
    <w:rsid w:val="000716F0"/>
    <w:rsid w:val="00071A37"/>
    <w:rsid w:val="00071F7E"/>
    <w:rsid w:val="00072F6D"/>
    <w:rsid w:val="0007345E"/>
    <w:rsid w:val="00075570"/>
    <w:rsid w:val="000759EC"/>
    <w:rsid w:val="000761A3"/>
    <w:rsid w:val="00077EC0"/>
    <w:rsid w:val="0008037F"/>
    <w:rsid w:val="0008143B"/>
    <w:rsid w:val="000821E2"/>
    <w:rsid w:val="00082879"/>
    <w:rsid w:val="00083F86"/>
    <w:rsid w:val="00084473"/>
    <w:rsid w:val="000919B0"/>
    <w:rsid w:val="000923D7"/>
    <w:rsid w:val="00092578"/>
    <w:rsid w:val="000925EF"/>
    <w:rsid w:val="000926B2"/>
    <w:rsid w:val="0009275D"/>
    <w:rsid w:val="00092E0C"/>
    <w:rsid w:val="00093A14"/>
    <w:rsid w:val="00095B9B"/>
    <w:rsid w:val="000A0024"/>
    <w:rsid w:val="000A1382"/>
    <w:rsid w:val="000A23CF"/>
    <w:rsid w:val="000A25EA"/>
    <w:rsid w:val="000A376F"/>
    <w:rsid w:val="000A3D72"/>
    <w:rsid w:val="000A434B"/>
    <w:rsid w:val="000A47D3"/>
    <w:rsid w:val="000A490C"/>
    <w:rsid w:val="000A4E68"/>
    <w:rsid w:val="000A5068"/>
    <w:rsid w:val="000A57CC"/>
    <w:rsid w:val="000A6E72"/>
    <w:rsid w:val="000B01F8"/>
    <w:rsid w:val="000B12C3"/>
    <w:rsid w:val="000B1B7A"/>
    <w:rsid w:val="000B2082"/>
    <w:rsid w:val="000B293A"/>
    <w:rsid w:val="000B3096"/>
    <w:rsid w:val="000B480E"/>
    <w:rsid w:val="000B4BC8"/>
    <w:rsid w:val="000B4EC2"/>
    <w:rsid w:val="000B6594"/>
    <w:rsid w:val="000B679B"/>
    <w:rsid w:val="000B7067"/>
    <w:rsid w:val="000B74EA"/>
    <w:rsid w:val="000B7740"/>
    <w:rsid w:val="000C0395"/>
    <w:rsid w:val="000C15DE"/>
    <w:rsid w:val="000C1CA6"/>
    <w:rsid w:val="000C2918"/>
    <w:rsid w:val="000C2C5C"/>
    <w:rsid w:val="000C3A46"/>
    <w:rsid w:val="000C52A1"/>
    <w:rsid w:val="000C550D"/>
    <w:rsid w:val="000C551C"/>
    <w:rsid w:val="000C5F52"/>
    <w:rsid w:val="000C63D9"/>
    <w:rsid w:val="000C69F3"/>
    <w:rsid w:val="000C7232"/>
    <w:rsid w:val="000D0793"/>
    <w:rsid w:val="000D1213"/>
    <w:rsid w:val="000D28DF"/>
    <w:rsid w:val="000D30D7"/>
    <w:rsid w:val="000D3779"/>
    <w:rsid w:val="000D41FF"/>
    <w:rsid w:val="000D542A"/>
    <w:rsid w:val="000D5F85"/>
    <w:rsid w:val="000D63AD"/>
    <w:rsid w:val="000D69B8"/>
    <w:rsid w:val="000D74BA"/>
    <w:rsid w:val="000E106F"/>
    <w:rsid w:val="000E130F"/>
    <w:rsid w:val="000E21EC"/>
    <w:rsid w:val="000E22AF"/>
    <w:rsid w:val="000E30D2"/>
    <w:rsid w:val="000E3B4E"/>
    <w:rsid w:val="000E3D8D"/>
    <w:rsid w:val="000E5DC7"/>
    <w:rsid w:val="000E6534"/>
    <w:rsid w:val="000E6D94"/>
    <w:rsid w:val="000E7302"/>
    <w:rsid w:val="000F077B"/>
    <w:rsid w:val="000F0B5B"/>
    <w:rsid w:val="000F0FF3"/>
    <w:rsid w:val="000F2AE5"/>
    <w:rsid w:val="000F4380"/>
    <w:rsid w:val="000F4ABE"/>
    <w:rsid w:val="000F4C6C"/>
    <w:rsid w:val="000F6907"/>
    <w:rsid w:val="001003C9"/>
    <w:rsid w:val="0010061E"/>
    <w:rsid w:val="00100EA0"/>
    <w:rsid w:val="00101C35"/>
    <w:rsid w:val="001026AF"/>
    <w:rsid w:val="00103E01"/>
    <w:rsid w:val="001040BF"/>
    <w:rsid w:val="001041F3"/>
    <w:rsid w:val="00104E74"/>
    <w:rsid w:val="00105DFE"/>
    <w:rsid w:val="00106229"/>
    <w:rsid w:val="00106B56"/>
    <w:rsid w:val="00107A87"/>
    <w:rsid w:val="00107BF3"/>
    <w:rsid w:val="00110B67"/>
    <w:rsid w:val="00110FF9"/>
    <w:rsid w:val="00112999"/>
    <w:rsid w:val="001130F7"/>
    <w:rsid w:val="00114183"/>
    <w:rsid w:val="00115F0E"/>
    <w:rsid w:val="001179DA"/>
    <w:rsid w:val="00117BB5"/>
    <w:rsid w:val="001203A7"/>
    <w:rsid w:val="001203B0"/>
    <w:rsid w:val="00120A8B"/>
    <w:rsid w:val="00120CF0"/>
    <w:rsid w:val="001210BF"/>
    <w:rsid w:val="00121DD3"/>
    <w:rsid w:val="00121DEB"/>
    <w:rsid w:val="0012383D"/>
    <w:rsid w:val="00123EBA"/>
    <w:rsid w:val="00124BE9"/>
    <w:rsid w:val="00126CC8"/>
    <w:rsid w:val="001303C4"/>
    <w:rsid w:val="00130976"/>
    <w:rsid w:val="001319D6"/>
    <w:rsid w:val="0013496E"/>
    <w:rsid w:val="00136648"/>
    <w:rsid w:val="00137C76"/>
    <w:rsid w:val="00137F65"/>
    <w:rsid w:val="00137FFE"/>
    <w:rsid w:val="00140D30"/>
    <w:rsid w:val="001420F5"/>
    <w:rsid w:val="001426B0"/>
    <w:rsid w:val="00143A6D"/>
    <w:rsid w:val="00144A65"/>
    <w:rsid w:val="00144A8C"/>
    <w:rsid w:val="00145919"/>
    <w:rsid w:val="00146581"/>
    <w:rsid w:val="0015132A"/>
    <w:rsid w:val="00151C41"/>
    <w:rsid w:val="00152CEF"/>
    <w:rsid w:val="00153823"/>
    <w:rsid w:val="00153A05"/>
    <w:rsid w:val="00153A9F"/>
    <w:rsid w:val="00153F08"/>
    <w:rsid w:val="001547D4"/>
    <w:rsid w:val="00154968"/>
    <w:rsid w:val="001549CF"/>
    <w:rsid w:val="00154C2F"/>
    <w:rsid w:val="00156731"/>
    <w:rsid w:val="001568FE"/>
    <w:rsid w:val="00156C76"/>
    <w:rsid w:val="001573DC"/>
    <w:rsid w:val="001579D2"/>
    <w:rsid w:val="00160706"/>
    <w:rsid w:val="00161EC3"/>
    <w:rsid w:val="00162FA4"/>
    <w:rsid w:val="00167923"/>
    <w:rsid w:val="001679B4"/>
    <w:rsid w:val="00167C34"/>
    <w:rsid w:val="00170071"/>
    <w:rsid w:val="00170DF4"/>
    <w:rsid w:val="00171012"/>
    <w:rsid w:val="001712AA"/>
    <w:rsid w:val="00171639"/>
    <w:rsid w:val="0017172B"/>
    <w:rsid w:val="00171F02"/>
    <w:rsid w:val="0017229C"/>
    <w:rsid w:val="00172523"/>
    <w:rsid w:val="001733C9"/>
    <w:rsid w:val="001738B9"/>
    <w:rsid w:val="00173BB5"/>
    <w:rsid w:val="0017420D"/>
    <w:rsid w:val="001747A5"/>
    <w:rsid w:val="00174DD1"/>
    <w:rsid w:val="00175C15"/>
    <w:rsid w:val="00177A7A"/>
    <w:rsid w:val="00181EAD"/>
    <w:rsid w:val="00182B58"/>
    <w:rsid w:val="00183DC9"/>
    <w:rsid w:val="00184C68"/>
    <w:rsid w:val="00185851"/>
    <w:rsid w:val="00185FC4"/>
    <w:rsid w:val="00187984"/>
    <w:rsid w:val="00187BB7"/>
    <w:rsid w:val="00190083"/>
    <w:rsid w:val="0019120F"/>
    <w:rsid w:val="00191844"/>
    <w:rsid w:val="00193042"/>
    <w:rsid w:val="00193246"/>
    <w:rsid w:val="00194899"/>
    <w:rsid w:val="00194DE3"/>
    <w:rsid w:val="0019544F"/>
    <w:rsid w:val="00195606"/>
    <w:rsid w:val="00195C21"/>
    <w:rsid w:val="001961C6"/>
    <w:rsid w:val="001964FA"/>
    <w:rsid w:val="00196539"/>
    <w:rsid w:val="001973C3"/>
    <w:rsid w:val="001973F2"/>
    <w:rsid w:val="00197482"/>
    <w:rsid w:val="00197AE2"/>
    <w:rsid w:val="001A0FB9"/>
    <w:rsid w:val="001A1091"/>
    <w:rsid w:val="001A25E2"/>
    <w:rsid w:val="001A2AEE"/>
    <w:rsid w:val="001A4D56"/>
    <w:rsid w:val="001A5713"/>
    <w:rsid w:val="001A61FB"/>
    <w:rsid w:val="001A65F6"/>
    <w:rsid w:val="001A69BF"/>
    <w:rsid w:val="001A72BA"/>
    <w:rsid w:val="001A7839"/>
    <w:rsid w:val="001B0466"/>
    <w:rsid w:val="001B0556"/>
    <w:rsid w:val="001B164D"/>
    <w:rsid w:val="001B197B"/>
    <w:rsid w:val="001B2115"/>
    <w:rsid w:val="001B2846"/>
    <w:rsid w:val="001B309A"/>
    <w:rsid w:val="001B321D"/>
    <w:rsid w:val="001B3D91"/>
    <w:rsid w:val="001B403A"/>
    <w:rsid w:val="001B4043"/>
    <w:rsid w:val="001B42A2"/>
    <w:rsid w:val="001B4C97"/>
    <w:rsid w:val="001B4F8C"/>
    <w:rsid w:val="001B510C"/>
    <w:rsid w:val="001B52BF"/>
    <w:rsid w:val="001B6175"/>
    <w:rsid w:val="001B63D3"/>
    <w:rsid w:val="001C1E97"/>
    <w:rsid w:val="001C2A9E"/>
    <w:rsid w:val="001C31BC"/>
    <w:rsid w:val="001C32F9"/>
    <w:rsid w:val="001C71C9"/>
    <w:rsid w:val="001C722E"/>
    <w:rsid w:val="001C7462"/>
    <w:rsid w:val="001D06D5"/>
    <w:rsid w:val="001D08C7"/>
    <w:rsid w:val="001D27DC"/>
    <w:rsid w:val="001D470F"/>
    <w:rsid w:val="001D4F96"/>
    <w:rsid w:val="001D6078"/>
    <w:rsid w:val="001D71FE"/>
    <w:rsid w:val="001D7427"/>
    <w:rsid w:val="001E03D3"/>
    <w:rsid w:val="001E0C42"/>
    <w:rsid w:val="001E0E1E"/>
    <w:rsid w:val="001E0F86"/>
    <w:rsid w:val="001E3695"/>
    <w:rsid w:val="001E4205"/>
    <w:rsid w:val="001E4360"/>
    <w:rsid w:val="001E5339"/>
    <w:rsid w:val="001E6840"/>
    <w:rsid w:val="001E6EE7"/>
    <w:rsid w:val="001F0A6E"/>
    <w:rsid w:val="001F0DEC"/>
    <w:rsid w:val="001F1029"/>
    <w:rsid w:val="001F2D98"/>
    <w:rsid w:val="001F3D33"/>
    <w:rsid w:val="001F5F46"/>
    <w:rsid w:val="001F64B3"/>
    <w:rsid w:val="002001E8"/>
    <w:rsid w:val="002002C6"/>
    <w:rsid w:val="002010C9"/>
    <w:rsid w:val="0020256F"/>
    <w:rsid w:val="002028A2"/>
    <w:rsid w:val="00202BD2"/>
    <w:rsid w:val="00202CFD"/>
    <w:rsid w:val="002032D5"/>
    <w:rsid w:val="002037B2"/>
    <w:rsid w:val="00203BEE"/>
    <w:rsid w:val="00203FCB"/>
    <w:rsid w:val="002061B0"/>
    <w:rsid w:val="00206730"/>
    <w:rsid w:val="002079CE"/>
    <w:rsid w:val="00207E17"/>
    <w:rsid w:val="00211226"/>
    <w:rsid w:val="002113A8"/>
    <w:rsid w:val="00212D58"/>
    <w:rsid w:val="002133EF"/>
    <w:rsid w:val="00213F41"/>
    <w:rsid w:val="00215EF9"/>
    <w:rsid w:val="00217224"/>
    <w:rsid w:val="002201CC"/>
    <w:rsid w:val="002205FA"/>
    <w:rsid w:val="00221053"/>
    <w:rsid w:val="00222A33"/>
    <w:rsid w:val="00223034"/>
    <w:rsid w:val="00223911"/>
    <w:rsid w:val="002248A3"/>
    <w:rsid w:val="00225E74"/>
    <w:rsid w:val="00226E93"/>
    <w:rsid w:val="002315AA"/>
    <w:rsid w:val="00231775"/>
    <w:rsid w:val="00232EE1"/>
    <w:rsid w:val="002333CB"/>
    <w:rsid w:val="002335BA"/>
    <w:rsid w:val="002335DB"/>
    <w:rsid w:val="00234D35"/>
    <w:rsid w:val="002351D8"/>
    <w:rsid w:val="002354C7"/>
    <w:rsid w:val="0023599F"/>
    <w:rsid w:val="00237242"/>
    <w:rsid w:val="00237334"/>
    <w:rsid w:val="00240240"/>
    <w:rsid w:val="002409BB"/>
    <w:rsid w:val="00240AA6"/>
    <w:rsid w:val="0024233F"/>
    <w:rsid w:val="002437EA"/>
    <w:rsid w:val="00243DEA"/>
    <w:rsid w:val="002467F1"/>
    <w:rsid w:val="00251170"/>
    <w:rsid w:val="00251382"/>
    <w:rsid w:val="0025141E"/>
    <w:rsid w:val="00251AAC"/>
    <w:rsid w:val="00253DAE"/>
    <w:rsid w:val="00255693"/>
    <w:rsid w:val="0025588F"/>
    <w:rsid w:val="0025589A"/>
    <w:rsid w:val="00255FB8"/>
    <w:rsid w:val="002561B2"/>
    <w:rsid w:val="002561D0"/>
    <w:rsid w:val="0025705F"/>
    <w:rsid w:val="0025777D"/>
    <w:rsid w:val="00261369"/>
    <w:rsid w:val="00261AC1"/>
    <w:rsid w:val="00263346"/>
    <w:rsid w:val="00263641"/>
    <w:rsid w:val="00263E36"/>
    <w:rsid w:val="00263E63"/>
    <w:rsid w:val="002663EB"/>
    <w:rsid w:val="002670B1"/>
    <w:rsid w:val="00267115"/>
    <w:rsid w:val="00267672"/>
    <w:rsid w:val="00267975"/>
    <w:rsid w:val="00270C7C"/>
    <w:rsid w:val="002713FB"/>
    <w:rsid w:val="002736FC"/>
    <w:rsid w:val="00275AB7"/>
    <w:rsid w:val="00275CD8"/>
    <w:rsid w:val="00275E06"/>
    <w:rsid w:val="002761BD"/>
    <w:rsid w:val="00276494"/>
    <w:rsid w:val="00276892"/>
    <w:rsid w:val="0027725F"/>
    <w:rsid w:val="002778A9"/>
    <w:rsid w:val="00280301"/>
    <w:rsid w:val="00283AB3"/>
    <w:rsid w:val="00284697"/>
    <w:rsid w:val="0028503E"/>
    <w:rsid w:val="002856EA"/>
    <w:rsid w:val="002868A7"/>
    <w:rsid w:val="0029197F"/>
    <w:rsid w:val="0029330D"/>
    <w:rsid w:val="00293728"/>
    <w:rsid w:val="00293BEE"/>
    <w:rsid w:val="00293E0F"/>
    <w:rsid w:val="002943D0"/>
    <w:rsid w:val="002946F2"/>
    <w:rsid w:val="00295E37"/>
    <w:rsid w:val="00296841"/>
    <w:rsid w:val="00296A57"/>
    <w:rsid w:val="00296C4A"/>
    <w:rsid w:val="00297801"/>
    <w:rsid w:val="002A0590"/>
    <w:rsid w:val="002A0BEE"/>
    <w:rsid w:val="002A170E"/>
    <w:rsid w:val="002A1CB1"/>
    <w:rsid w:val="002A1D1A"/>
    <w:rsid w:val="002A2992"/>
    <w:rsid w:val="002A3526"/>
    <w:rsid w:val="002A3792"/>
    <w:rsid w:val="002A6594"/>
    <w:rsid w:val="002B0102"/>
    <w:rsid w:val="002B0122"/>
    <w:rsid w:val="002B1AF3"/>
    <w:rsid w:val="002B201E"/>
    <w:rsid w:val="002B2289"/>
    <w:rsid w:val="002B3153"/>
    <w:rsid w:val="002B3A72"/>
    <w:rsid w:val="002B5A87"/>
    <w:rsid w:val="002B6F6C"/>
    <w:rsid w:val="002C0649"/>
    <w:rsid w:val="002C18EE"/>
    <w:rsid w:val="002C192D"/>
    <w:rsid w:val="002C1C1F"/>
    <w:rsid w:val="002C1CD2"/>
    <w:rsid w:val="002C1D23"/>
    <w:rsid w:val="002C3276"/>
    <w:rsid w:val="002C4EDB"/>
    <w:rsid w:val="002C5EA0"/>
    <w:rsid w:val="002C6543"/>
    <w:rsid w:val="002C7696"/>
    <w:rsid w:val="002C77D9"/>
    <w:rsid w:val="002D0390"/>
    <w:rsid w:val="002D05E3"/>
    <w:rsid w:val="002D24E1"/>
    <w:rsid w:val="002D2516"/>
    <w:rsid w:val="002D2A8C"/>
    <w:rsid w:val="002D2E54"/>
    <w:rsid w:val="002D310C"/>
    <w:rsid w:val="002D3FEB"/>
    <w:rsid w:val="002D494E"/>
    <w:rsid w:val="002D4E17"/>
    <w:rsid w:val="002D57CD"/>
    <w:rsid w:val="002D5B2F"/>
    <w:rsid w:val="002E1741"/>
    <w:rsid w:val="002E2355"/>
    <w:rsid w:val="002E2414"/>
    <w:rsid w:val="002E28A2"/>
    <w:rsid w:val="002E2C17"/>
    <w:rsid w:val="002E3547"/>
    <w:rsid w:val="002E4DC6"/>
    <w:rsid w:val="002E5ECA"/>
    <w:rsid w:val="002E6A89"/>
    <w:rsid w:val="002E7B1A"/>
    <w:rsid w:val="002F0908"/>
    <w:rsid w:val="002F2394"/>
    <w:rsid w:val="002F2A1D"/>
    <w:rsid w:val="002F33A2"/>
    <w:rsid w:val="002F473C"/>
    <w:rsid w:val="002F47CD"/>
    <w:rsid w:val="002F4F42"/>
    <w:rsid w:val="002F54FB"/>
    <w:rsid w:val="002F61D5"/>
    <w:rsid w:val="002F6B4F"/>
    <w:rsid w:val="002F6F23"/>
    <w:rsid w:val="0030136A"/>
    <w:rsid w:val="003031C9"/>
    <w:rsid w:val="003034AB"/>
    <w:rsid w:val="00303AA6"/>
    <w:rsid w:val="00303E4C"/>
    <w:rsid w:val="00303FCB"/>
    <w:rsid w:val="00304E75"/>
    <w:rsid w:val="00305635"/>
    <w:rsid w:val="00305AD6"/>
    <w:rsid w:val="00306545"/>
    <w:rsid w:val="003110D8"/>
    <w:rsid w:val="00311ACC"/>
    <w:rsid w:val="00311DAB"/>
    <w:rsid w:val="00313207"/>
    <w:rsid w:val="0031367F"/>
    <w:rsid w:val="00313D3D"/>
    <w:rsid w:val="0031486E"/>
    <w:rsid w:val="003154EC"/>
    <w:rsid w:val="003162E3"/>
    <w:rsid w:val="003173E7"/>
    <w:rsid w:val="00320F91"/>
    <w:rsid w:val="00322077"/>
    <w:rsid w:val="003242F7"/>
    <w:rsid w:val="00324398"/>
    <w:rsid w:val="00324549"/>
    <w:rsid w:val="0032521F"/>
    <w:rsid w:val="003256AB"/>
    <w:rsid w:val="00326175"/>
    <w:rsid w:val="0032766D"/>
    <w:rsid w:val="0033051C"/>
    <w:rsid w:val="00333A98"/>
    <w:rsid w:val="00333AE2"/>
    <w:rsid w:val="0033493E"/>
    <w:rsid w:val="0033535D"/>
    <w:rsid w:val="00335898"/>
    <w:rsid w:val="003359CC"/>
    <w:rsid w:val="003366C5"/>
    <w:rsid w:val="003371E9"/>
    <w:rsid w:val="00340181"/>
    <w:rsid w:val="0034057A"/>
    <w:rsid w:val="00340E13"/>
    <w:rsid w:val="00341EF3"/>
    <w:rsid w:val="0034241B"/>
    <w:rsid w:val="00342A8C"/>
    <w:rsid w:val="00343B4C"/>
    <w:rsid w:val="003450C6"/>
    <w:rsid w:val="0034590A"/>
    <w:rsid w:val="00345E12"/>
    <w:rsid w:val="00346075"/>
    <w:rsid w:val="00350B79"/>
    <w:rsid w:val="0035427A"/>
    <w:rsid w:val="00355296"/>
    <w:rsid w:val="00355756"/>
    <w:rsid w:val="0035605A"/>
    <w:rsid w:val="00356D45"/>
    <w:rsid w:val="003601D1"/>
    <w:rsid w:val="003606F3"/>
    <w:rsid w:val="003607E9"/>
    <w:rsid w:val="003636B0"/>
    <w:rsid w:val="0036466C"/>
    <w:rsid w:val="0036494D"/>
    <w:rsid w:val="00364BF4"/>
    <w:rsid w:val="00365C07"/>
    <w:rsid w:val="00365D9C"/>
    <w:rsid w:val="00371143"/>
    <w:rsid w:val="00375010"/>
    <w:rsid w:val="00375213"/>
    <w:rsid w:val="00375C97"/>
    <w:rsid w:val="00376BC1"/>
    <w:rsid w:val="003772DB"/>
    <w:rsid w:val="00377A3E"/>
    <w:rsid w:val="00377F1F"/>
    <w:rsid w:val="0038098F"/>
    <w:rsid w:val="00380C6A"/>
    <w:rsid w:val="00381F29"/>
    <w:rsid w:val="0038284A"/>
    <w:rsid w:val="0038284B"/>
    <w:rsid w:val="0038461F"/>
    <w:rsid w:val="00386EF0"/>
    <w:rsid w:val="003875B6"/>
    <w:rsid w:val="00390884"/>
    <w:rsid w:val="003919C0"/>
    <w:rsid w:val="00392258"/>
    <w:rsid w:val="003945CF"/>
    <w:rsid w:val="003950E9"/>
    <w:rsid w:val="003959E4"/>
    <w:rsid w:val="00395ECB"/>
    <w:rsid w:val="003A0206"/>
    <w:rsid w:val="003A1349"/>
    <w:rsid w:val="003A26A9"/>
    <w:rsid w:val="003A291F"/>
    <w:rsid w:val="003A2A27"/>
    <w:rsid w:val="003A34E9"/>
    <w:rsid w:val="003A3913"/>
    <w:rsid w:val="003A39F4"/>
    <w:rsid w:val="003A4F16"/>
    <w:rsid w:val="003A5BF4"/>
    <w:rsid w:val="003A606F"/>
    <w:rsid w:val="003A696C"/>
    <w:rsid w:val="003A6BF5"/>
    <w:rsid w:val="003A798B"/>
    <w:rsid w:val="003B222B"/>
    <w:rsid w:val="003B32F4"/>
    <w:rsid w:val="003B3324"/>
    <w:rsid w:val="003B4C1E"/>
    <w:rsid w:val="003B53CC"/>
    <w:rsid w:val="003B556C"/>
    <w:rsid w:val="003B55AE"/>
    <w:rsid w:val="003B6AC4"/>
    <w:rsid w:val="003B75AD"/>
    <w:rsid w:val="003C0953"/>
    <w:rsid w:val="003C1B94"/>
    <w:rsid w:val="003C1E6A"/>
    <w:rsid w:val="003C291D"/>
    <w:rsid w:val="003C314E"/>
    <w:rsid w:val="003C3C4D"/>
    <w:rsid w:val="003C47FF"/>
    <w:rsid w:val="003C5BA9"/>
    <w:rsid w:val="003C5ED5"/>
    <w:rsid w:val="003C6A6B"/>
    <w:rsid w:val="003D1544"/>
    <w:rsid w:val="003D185B"/>
    <w:rsid w:val="003D1A79"/>
    <w:rsid w:val="003D2665"/>
    <w:rsid w:val="003D31C3"/>
    <w:rsid w:val="003D3D46"/>
    <w:rsid w:val="003D7CF7"/>
    <w:rsid w:val="003E0384"/>
    <w:rsid w:val="003E1D59"/>
    <w:rsid w:val="003E20A2"/>
    <w:rsid w:val="003E2215"/>
    <w:rsid w:val="003E240F"/>
    <w:rsid w:val="003E2E2D"/>
    <w:rsid w:val="003E3383"/>
    <w:rsid w:val="003E4B03"/>
    <w:rsid w:val="003E72A0"/>
    <w:rsid w:val="003E7478"/>
    <w:rsid w:val="003E763B"/>
    <w:rsid w:val="003E76A3"/>
    <w:rsid w:val="003E7E65"/>
    <w:rsid w:val="003F0AB0"/>
    <w:rsid w:val="003F0D6D"/>
    <w:rsid w:val="003F1008"/>
    <w:rsid w:val="003F1129"/>
    <w:rsid w:val="003F1213"/>
    <w:rsid w:val="003F1217"/>
    <w:rsid w:val="003F1CCC"/>
    <w:rsid w:val="003F2A33"/>
    <w:rsid w:val="003F34E3"/>
    <w:rsid w:val="003F5DD6"/>
    <w:rsid w:val="003F5F59"/>
    <w:rsid w:val="003F6004"/>
    <w:rsid w:val="003F7461"/>
    <w:rsid w:val="003F7533"/>
    <w:rsid w:val="0040076E"/>
    <w:rsid w:val="0040084F"/>
    <w:rsid w:val="004009D9"/>
    <w:rsid w:val="00406F36"/>
    <w:rsid w:val="00407B46"/>
    <w:rsid w:val="00407C47"/>
    <w:rsid w:val="00410A77"/>
    <w:rsid w:val="00411991"/>
    <w:rsid w:val="004119E3"/>
    <w:rsid w:val="00412DCD"/>
    <w:rsid w:val="0041333A"/>
    <w:rsid w:val="00414AF9"/>
    <w:rsid w:val="0041544C"/>
    <w:rsid w:val="00415BE4"/>
    <w:rsid w:val="0041633E"/>
    <w:rsid w:val="00416355"/>
    <w:rsid w:val="00416E0B"/>
    <w:rsid w:val="004206D5"/>
    <w:rsid w:val="00420AEB"/>
    <w:rsid w:val="00420CCA"/>
    <w:rsid w:val="00421254"/>
    <w:rsid w:val="004216DC"/>
    <w:rsid w:val="00422256"/>
    <w:rsid w:val="004228E5"/>
    <w:rsid w:val="00424CB6"/>
    <w:rsid w:val="00424D72"/>
    <w:rsid w:val="00426286"/>
    <w:rsid w:val="004264D1"/>
    <w:rsid w:val="00426E8E"/>
    <w:rsid w:val="00426FBF"/>
    <w:rsid w:val="00430DB1"/>
    <w:rsid w:val="00430E14"/>
    <w:rsid w:val="004325BC"/>
    <w:rsid w:val="00432FCF"/>
    <w:rsid w:val="00433206"/>
    <w:rsid w:val="004349F0"/>
    <w:rsid w:val="00435428"/>
    <w:rsid w:val="00435B08"/>
    <w:rsid w:val="004366A7"/>
    <w:rsid w:val="004375A8"/>
    <w:rsid w:val="004414BE"/>
    <w:rsid w:val="004416FF"/>
    <w:rsid w:val="0044212B"/>
    <w:rsid w:val="0044264E"/>
    <w:rsid w:val="00442D51"/>
    <w:rsid w:val="004446A9"/>
    <w:rsid w:val="00445257"/>
    <w:rsid w:val="004459D4"/>
    <w:rsid w:val="004463BE"/>
    <w:rsid w:val="00446FC8"/>
    <w:rsid w:val="00447050"/>
    <w:rsid w:val="00447520"/>
    <w:rsid w:val="004478CD"/>
    <w:rsid w:val="00450D8C"/>
    <w:rsid w:val="00450E66"/>
    <w:rsid w:val="0045154B"/>
    <w:rsid w:val="0045435A"/>
    <w:rsid w:val="00454D17"/>
    <w:rsid w:val="00454F46"/>
    <w:rsid w:val="0045582C"/>
    <w:rsid w:val="004558B8"/>
    <w:rsid w:val="00457454"/>
    <w:rsid w:val="00457905"/>
    <w:rsid w:val="0045799D"/>
    <w:rsid w:val="00457FC3"/>
    <w:rsid w:val="00460D80"/>
    <w:rsid w:val="004611CB"/>
    <w:rsid w:val="004630C5"/>
    <w:rsid w:val="00463F49"/>
    <w:rsid w:val="00465477"/>
    <w:rsid w:val="00465D5C"/>
    <w:rsid w:val="00466229"/>
    <w:rsid w:val="00472403"/>
    <w:rsid w:val="00472CA3"/>
    <w:rsid w:val="0047365B"/>
    <w:rsid w:val="00473AB6"/>
    <w:rsid w:val="004741B5"/>
    <w:rsid w:val="00474C89"/>
    <w:rsid w:val="00475216"/>
    <w:rsid w:val="00475341"/>
    <w:rsid w:val="00476582"/>
    <w:rsid w:val="00477269"/>
    <w:rsid w:val="00477620"/>
    <w:rsid w:val="00477C9A"/>
    <w:rsid w:val="00477FBC"/>
    <w:rsid w:val="004803DB"/>
    <w:rsid w:val="00480D1F"/>
    <w:rsid w:val="004822F9"/>
    <w:rsid w:val="0048287D"/>
    <w:rsid w:val="0048321D"/>
    <w:rsid w:val="004843C8"/>
    <w:rsid w:val="00484D95"/>
    <w:rsid w:val="004854FD"/>
    <w:rsid w:val="0048555F"/>
    <w:rsid w:val="0048569D"/>
    <w:rsid w:val="004863C7"/>
    <w:rsid w:val="004873A0"/>
    <w:rsid w:val="00490010"/>
    <w:rsid w:val="00490B08"/>
    <w:rsid w:val="00490B9A"/>
    <w:rsid w:val="0049112C"/>
    <w:rsid w:val="004916E2"/>
    <w:rsid w:val="00491C27"/>
    <w:rsid w:val="00491FDC"/>
    <w:rsid w:val="00492282"/>
    <w:rsid w:val="00492D75"/>
    <w:rsid w:val="00493B0C"/>
    <w:rsid w:val="0049441E"/>
    <w:rsid w:val="00494CA3"/>
    <w:rsid w:val="00494D02"/>
    <w:rsid w:val="0049544B"/>
    <w:rsid w:val="00496113"/>
    <w:rsid w:val="004A21BE"/>
    <w:rsid w:val="004A26EC"/>
    <w:rsid w:val="004A3D8A"/>
    <w:rsid w:val="004A4885"/>
    <w:rsid w:val="004A5DF6"/>
    <w:rsid w:val="004A7BA7"/>
    <w:rsid w:val="004B0019"/>
    <w:rsid w:val="004B0576"/>
    <w:rsid w:val="004B0BA8"/>
    <w:rsid w:val="004B0EB9"/>
    <w:rsid w:val="004B18E6"/>
    <w:rsid w:val="004B3030"/>
    <w:rsid w:val="004B3C28"/>
    <w:rsid w:val="004B3EE6"/>
    <w:rsid w:val="004B4542"/>
    <w:rsid w:val="004B45AA"/>
    <w:rsid w:val="004B4C2D"/>
    <w:rsid w:val="004B58F9"/>
    <w:rsid w:val="004B6884"/>
    <w:rsid w:val="004B7299"/>
    <w:rsid w:val="004B764D"/>
    <w:rsid w:val="004C03AC"/>
    <w:rsid w:val="004C2AB0"/>
    <w:rsid w:val="004C2DE2"/>
    <w:rsid w:val="004C3A6E"/>
    <w:rsid w:val="004C68D1"/>
    <w:rsid w:val="004C75AE"/>
    <w:rsid w:val="004C7E3F"/>
    <w:rsid w:val="004D19BF"/>
    <w:rsid w:val="004D234F"/>
    <w:rsid w:val="004D2B9A"/>
    <w:rsid w:val="004D325B"/>
    <w:rsid w:val="004D3B10"/>
    <w:rsid w:val="004D4D29"/>
    <w:rsid w:val="004D5EDA"/>
    <w:rsid w:val="004D60EB"/>
    <w:rsid w:val="004D6AFB"/>
    <w:rsid w:val="004D7415"/>
    <w:rsid w:val="004D79CA"/>
    <w:rsid w:val="004D7F84"/>
    <w:rsid w:val="004E537E"/>
    <w:rsid w:val="004E53F3"/>
    <w:rsid w:val="004E5895"/>
    <w:rsid w:val="004E77FB"/>
    <w:rsid w:val="004E7A0C"/>
    <w:rsid w:val="004E7E29"/>
    <w:rsid w:val="004F0442"/>
    <w:rsid w:val="004F1A04"/>
    <w:rsid w:val="004F1E67"/>
    <w:rsid w:val="004F1F2C"/>
    <w:rsid w:val="004F267F"/>
    <w:rsid w:val="004F531B"/>
    <w:rsid w:val="004F62A0"/>
    <w:rsid w:val="004F6AE7"/>
    <w:rsid w:val="004F7A6C"/>
    <w:rsid w:val="00501067"/>
    <w:rsid w:val="00501DD3"/>
    <w:rsid w:val="005022A2"/>
    <w:rsid w:val="00502380"/>
    <w:rsid w:val="00502D4B"/>
    <w:rsid w:val="005037CD"/>
    <w:rsid w:val="005045B1"/>
    <w:rsid w:val="00505619"/>
    <w:rsid w:val="00505DAE"/>
    <w:rsid w:val="005073F0"/>
    <w:rsid w:val="00510672"/>
    <w:rsid w:val="005106A1"/>
    <w:rsid w:val="00511B2D"/>
    <w:rsid w:val="00512D22"/>
    <w:rsid w:val="00513D61"/>
    <w:rsid w:val="00513F0B"/>
    <w:rsid w:val="005144BE"/>
    <w:rsid w:val="00514D4F"/>
    <w:rsid w:val="00516C1F"/>
    <w:rsid w:val="00521AF7"/>
    <w:rsid w:val="005233D5"/>
    <w:rsid w:val="005240A3"/>
    <w:rsid w:val="00530548"/>
    <w:rsid w:val="0053092F"/>
    <w:rsid w:val="00532EB3"/>
    <w:rsid w:val="00533027"/>
    <w:rsid w:val="00533803"/>
    <w:rsid w:val="005350A8"/>
    <w:rsid w:val="00535258"/>
    <w:rsid w:val="00535867"/>
    <w:rsid w:val="005358D6"/>
    <w:rsid w:val="0053624B"/>
    <w:rsid w:val="00537969"/>
    <w:rsid w:val="00537C57"/>
    <w:rsid w:val="00540055"/>
    <w:rsid w:val="00540857"/>
    <w:rsid w:val="00541089"/>
    <w:rsid w:val="00541149"/>
    <w:rsid w:val="005416A1"/>
    <w:rsid w:val="00542CE5"/>
    <w:rsid w:val="005434D5"/>
    <w:rsid w:val="005438A7"/>
    <w:rsid w:val="0054510B"/>
    <w:rsid w:val="00545272"/>
    <w:rsid w:val="005456E6"/>
    <w:rsid w:val="00545E40"/>
    <w:rsid w:val="005462AA"/>
    <w:rsid w:val="005464E9"/>
    <w:rsid w:val="0054655E"/>
    <w:rsid w:val="00546D61"/>
    <w:rsid w:val="00546F7F"/>
    <w:rsid w:val="00547247"/>
    <w:rsid w:val="005478A8"/>
    <w:rsid w:val="0055008F"/>
    <w:rsid w:val="0055090C"/>
    <w:rsid w:val="00550A17"/>
    <w:rsid w:val="00550C2F"/>
    <w:rsid w:val="00553170"/>
    <w:rsid w:val="00555EB4"/>
    <w:rsid w:val="00556C6B"/>
    <w:rsid w:val="00557792"/>
    <w:rsid w:val="00557C6E"/>
    <w:rsid w:val="00561AD9"/>
    <w:rsid w:val="005625A6"/>
    <w:rsid w:val="00562E35"/>
    <w:rsid w:val="00564AB5"/>
    <w:rsid w:val="00564E46"/>
    <w:rsid w:val="00565ADC"/>
    <w:rsid w:val="0056667E"/>
    <w:rsid w:val="005670D7"/>
    <w:rsid w:val="00567197"/>
    <w:rsid w:val="005678D0"/>
    <w:rsid w:val="00567B7A"/>
    <w:rsid w:val="005706A2"/>
    <w:rsid w:val="00572A26"/>
    <w:rsid w:val="00572D18"/>
    <w:rsid w:val="00572EEA"/>
    <w:rsid w:val="005739A5"/>
    <w:rsid w:val="00573E81"/>
    <w:rsid w:val="0057422B"/>
    <w:rsid w:val="0057514D"/>
    <w:rsid w:val="0058029E"/>
    <w:rsid w:val="00580736"/>
    <w:rsid w:val="00581090"/>
    <w:rsid w:val="0058126A"/>
    <w:rsid w:val="00581C80"/>
    <w:rsid w:val="00581E00"/>
    <w:rsid w:val="005821A7"/>
    <w:rsid w:val="0058247F"/>
    <w:rsid w:val="0058362E"/>
    <w:rsid w:val="00584DFE"/>
    <w:rsid w:val="00584E92"/>
    <w:rsid w:val="0058592E"/>
    <w:rsid w:val="00585A75"/>
    <w:rsid w:val="00586190"/>
    <w:rsid w:val="0058758C"/>
    <w:rsid w:val="00587B2B"/>
    <w:rsid w:val="00587D1D"/>
    <w:rsid w:val="00590A16"/>
    <w:rsid w:val="00590F39"/>
    <w:rsid w:val="0059188C"/>
    <w:rsid w:val="0059207E"/>
    <w:rsid w:val="005927D3"/>
    <w:rsid w:val="00592D5E"/>
    <w:rsid w:val="00592D9D"/>
    <w:rsid w:val="00594AFF"/>
    <w:rsid w:val="005964F8"/>
    <w:rsid w:val="00597381"/>
    <w:rsid w:val="00597774"/>
    <w:rsid w:val="005A0E9E"/>
    <w:rsid w:val="005A1CFB"/>
    <w:rsid w:val="005A2CBE"/>
    <w:rsid w:val="005A30DE"/>
    <w:rsid w:val="005A30FF"/>
    <w:rsid w:val="005A406D"/>
    <w:rsid w:val="005A56BE"/>
    <w:rsid w:val="005A5B7B"/>
    <w:rsid w:val="005A6F5D"/>
    <w:rsid w:val="005A7160"/>
    <w:rsid w:val="005A745B"/>
    <w:rsid w:val="005A7F6C"/>
    <w:rsid w:val="005B027C"/>
    <w:rsid w:val="005B17A2"/>
    <w:rsid w:val="005B1A34"/>
    <w:rsid w:val="005B1EEA"/>
    <w:rsid w:val="005B3CC5"/>
    <w:rsid w:val="005B4748"/>
    <w:rsid w:val="005B51B7"/>
    <w:rsid w:val="005B56D2"/>
    <w:rsid w:val="005B6F0D"/>
    <w:rsid w:val="005B7B05"/>
    <w:rsid w:val="005B7E90"/>
    <w:rsid w:val="005C058B"/>
    <w:rsid w:val="005C05C0"/>
    <w:rsid w:val="005C0A09"/>
    <w:rsid w:val="005C2BF6"/>
    <w:rsid w:val="005C35E4"/>
    <w:rsid w:val="005C38FF"/>
    <w:rsid w:val="005C3D02"/>
    <w:rsid w:val="005C7059"/>
    <w:rsid w:val="005C7C3D"/>
    <w:rsid w:val="005C7F36"/>
    <w:rsid w:val="005D0100"/>
    <w:rsid w:val="005D023B"/>
    <w:rsid w:val="005D28E6"/>
    <w:rsid w:val="005D2D0B"/>
    <w:rsid w:val="005D2D6F"/>
    <w:rsid w:val="005D3F5A"/>
    <w:rsid w:val="005D5682"/>
    <w:rsid w:val="005D5865"/>
    <w:rsid w:val="005D6FFF"/>
    <w:rsid w:val="005D70D7"/>
    <w:rsid w:val="005E139D"/>
    <w:rsid w:val="005E1592"/>
    <w:rsid w:val="005E338B"/>
    <w:rsid w:val="005E3A28"/>
    <w:rsid w:val="005E4403"/>
    <w:rsid w:val="005E4E7A"/>
    <w:rsid w:val="005E7011"/>
    <w:rsid w:val="005E7F54"/>
    <w:rsid w:val="005F00D8"/>
    <w:rsid w:val="005F0431"/>
    <w:rsid w:val="005F0560"/>
    <w:rsid w:val="005F0779"/>
    <w:rsid w:val="005F2702"/>
    <w:rsid w:val="005F3568"/>
    <w:rsid w:val="005F395A"/>
    <w:rsid w:val="005F4268"/>
    <w:rsid w:val="005F463C"/>
    <w:rsid w:val="005F503B"/>
    <w:rsid w:val="005F5426"/>
    <w:rsid w:val="005F562F"/>
    <w:rsid w:val="005F5911"/>
    <w:rsid w:val="005F5B12"/>
    <w:rsid w:val="005F6010"/>
    <w:rsid w:val="005F6592"/>
    <w:rsid w:val="005F6F24"/>
    <w:rsid w:val="006000A9"/>
    <w:rsid w:val="0060038A"/>
    <w:rsid w:val="00600392"/>
    <w:rsid w:val="00601B0C"/>
    <w:rsid w:val="0060296C"/>
    <w:rsid w:val="00603066"/>
    <w:rsid w:val="006035F5"/>
    <w:rsid w:val="006038A1"/>
    <w:rsid w:val="00603D4F"/>
    <w:rsid w:val="0060414E"/>
    <w:rsid w:val="006046C2"/>
    <w:rsid w:val="00604E2E"/>
    <w:rsid w:val="00605591"/>
    <w:rsid w:val="00605920"/>
    <w:rsid w:val="00605D89"/>
    <w:rsid w:val="006079B1"/>
    <w:rsid w:val="00610DB7"/>
    <w:rsid w:val="00611455"/>
    <w:rsid w:val="00612648"/>
    <w:rsid w:val="00612824"/>
    <w:rsid w:val="00613475"/>
    <w:rsid w:val="00614F26"/>
    <w:rsid w:val="006205E9"/>
    <w:rsid w:val="0062104B"/>
    <w:rsid w:val="006210AE"/>
    <w:rsid w:val="006227A3"/>
    <w:rsid w:val="00622B8B"/>
    <w:rsid w:val="00622FFC"/>
    <w:rsid w:val="006241F9"/>
    <w:rsid w:val="0062480D"/>
    <w:rsid w:val="00624888"/>
    <w:rsid w:val="00624E5F"/>
    <w:rsid w:val="0062513D"/>
    <w:rsid w:val="006262AC"/>
    <w:rsid w:val="00626C01"/>
    <w:rsid w:val="00626D65"/>
    <w:rsid w:val="00627232"/>
    <w:rsid w:val="00630031"/>
    <w:rsid w:val="00630472"/>
    <w:rsid w:val="006321B6"/>
    <w:rsid w:val="0063247B"/>
    <w:rsid w:val="006367B8"/>
    <w:rsid w:val="00640C92"/>
    <w:rsid w:val="006412C7"/>
    <w:rsid w:val="006429B1"/>
    <w:rsid w:val="00642ADE"/>
    <w:rsid w:val="00642E26"/>
    <w:rsid w:val="006430C4"/>
    <w:rsid w:val="006438E5"/>
    <w:rsid w:val="00644F73"/>
    <w:rsid w:val="00645591"/>
    <w:rsid w:val="00646FE3"/>
    <w:rsid w:val="0064740B"/>
    <w:rsid w:val="00647534"/>
    <w:rsid w:val="00647DC3"/>
    <w:rsid w:val="00650A1D"/>
    <w:rsid w:val="00651454"/>
    <w:rsid w:val="00652A21"/>
    <w:rsid w:val="00653943"/>
    <w:rsid w:val="00655F3A"/>
    <w:rsid w:val="00656031"/>
    <w:rsid w:val="00656AD3"/>
    <w:rsid w:val="00656C77"/>
    <w:rsid w:val="00656EEE"/>
    <w:rsid w:val="00656F9D"/>
    <w:rsid w:val="00657050"/>
    <w:rsid w:val="006572C0"/>
    <w:rsid w:val="00657C3D"/>
    <w:rsid w:val="006603D9"/>
    <w:rsid w:val="00660BCF"/>
    <w:rsid w:val="00661E26"/>
    <w:rsid w:val="0066208E"/>
    <w:rsid w:val="006621E1"/>
    <w:rsid w:val="00663A3F"/>
    <w:rsid w:val="006644F4"/>
    <w:rsid w:val="00665160"/>
    <w:rsid w:val="00667445"/>
    <w:rsid w:val="00667906"/>
    <w:rsid w:val="00671510"/>
    <w:rsid w:val="00671636"/>
    <w:rsid w:val="0067246B"/>
    <w:rsid w:val="00672E12"/>
    <w:rsid w:val="00673259"/>
    <w:rsid w:val="0067405A"/>
    <w:rsid w:val="0067594F"/>
    <w:rsid w:val="006759E7"/>
    <w:rsid w:val="00675D76"/>
    <w:rsid w:val="00676F81"/>
    <w:rsid w:val="00681433"/>
    <w:rsid w:val="00682171"/>
    <w:rsid w:val="00682576"/>
    <w:rsid w:val="00682DDB"/>
    <w:rsid w:val="00683BE8"/>
    <w:rsid w:val="00684C93"/>
    <w:rsid w:val="00685663"/>
    <w:rsid w:val="00686814"/>
    <w:rsid w:val="00686D61"/>
    <w:rsid w:val="00687670"/>
    <w:rsid w:val="006901C9"/>
    <w:rsid w:val="00690998"/>
    <w:rsid w:val="00690E52"/>
    <w:rsid w:val="006923D2"/>
    <w:rsid w:val="00692A21"/>
    <w:rsid w:val="00692B6A"/>
    <w:rsid w:val="006935D6"/>
    <w:rsid w:val="00693906"/>
    <w:rsid w:val="00693BEB"/>
    <w:rsid w:val="0069445B"/>
    <w:rsid w:val="00695074"/>
    <w:rsid w:val="00696312"/>
    <w:rsid w:val="0069773B"/>
    <w:rsid w:val="006A043D"/>
    <w:rsid w:val="006A1625"/>
    <w:rsid w:val="006A2099"/>
    <w:rsid w:val="006A29A4"/>
    <w:rsid w:val="006A5316"/>
    <w:rsid w:val="006A6D14"/>
    <w:rsid w:val="006A7827"/>
    <w:rsid w:val="006A785D"/>
    <w:rsid w:val="006B03C4"/>
    <w:rsid w:val="006B0477"/>
    <w:rsid w:val="006B09F3"/>
    <w:rsid w:val="006B13B1"/>
    <w:rsid w:val="006B240C"/>
    <w:rsid w:val="006B26C4"/>
    <w:rsid w:val="006B29FE"/>
    <w:rsid w:val="006B2BF1"/>
    <w:rsid w:val="006B373F"/>
    <w:rsid w:val="006B38AD"/>
    <w:rsid w:val="006B3FCA"/>
    <w:rsid w:val="006B4165"/>
    <w:rsid w:val="006B45D0"/>
    <w:rsid w:val="006B57F8"/>
    <w:rsid w:val="006B6006"/>
    <w:rsid w:val="006B60C5"/>
    <w:rsid w:val="006B64A9"/>
    <w:rsid w:val="006B6722"/>
    <w:rsid w:val="006B6C5D"/>
    <w:rsid w:val="006B76F4"/>
    <w:rsid w:val="006B7DDF"/>
    <w:rsid w:val="006C0591"/>
    <w:rsid w:val="006C0BFE"/>
    <w:rsid w:val="006C1EF3"/>
    <w:rsid w:val="006C3634"/>
    <w:rsid w:val="006C37DC"/>
    <w:rsid w:val="006C4346"/>
    <w:rsid w:val="006C45D5"/>
    <w:rsid w:val="006C4CBF"/>
    <w:rsid w:val="006C4E85"/>
    <w:rsid w:val="006C6E82"/>
    <w:rsid w:val="006C7425"/>
    <w:rsid w:val="006D0A56"/>
    <w:rsid w:val="006D0A9C"/>
    <w:rsid w:val="006D154D"/>
    <w:rsid w:val="006D2800"/>
    <w:rsid w:val="006D49B6"/>
    <w:rsid w:val="006D68BA"/>
    <w:rsid w:val="006E1452"/>
    <w:rsid w:val="006E18AD"/>
    <w:rsid w:val="006E3537"/>
    <w:rsid w:val="006E535A"/>
    <w:rsid w:val="006F010B"/>
    <w:rsid w:val="006F011E"/>
    <w:rsid w:val="006F09F7"/>
    <w:rsid w:val="006F1827"/>
    <w:rsid w:val="006F24EB"/>
    <w:rsid w:val="006F2B5A"/>
    <w:rsid w:val="006F3F6A"/>
    <w:rsid w:val="006F6E9E"/>
    <w:rsid w:val="006F7222"/>
    <w:rsid w:val="006F7E86"/>
    <w:rsid w:val="00700BED"/>
    <w:rsid w:val="00700F46"/>
    <w:rsid w:val="0070297A"/>
    <w:rsid w:val="0070343B"/>
    <w:rsid w:val="007037DE"/>
    <w:rsid w:val="00703CD7"/>
    <w:rsid w:val="007040AC"/>
    <w:rsid w:val="007046CF"/>
    <w:rsid w:val="00705A17"/>
    <w:rsid w:val="00706BA3"/>
    <w:rsid w:val="007102F7"/>
    <w:rsid w:val="00710F35"/>
    <w:rsid w:val="0071139B"/>
    <w:rsid w:val="00713C77"/>
    <w:rsid w:val="0071480C"/>
    <w:rsid w:val="00714ABE"/>
    <w:rsid w:val="00714DF7"/>
    <w:rsid w:val="00715BF0"/>
    <w:rsid w:val="00716538"/>
    <w:rsid w:val="007169E4"/>
    <w:rsid w:val="00716C0D"/>
    <w:rsid w:val="00720927"/>
    <w:rsid w:val="00720E5B"/>
    <w:rsid w:val="007215BF"/>
    <w:rsid w:val="00721AD3"/>
    <w:rsid w:val="00722454"/>
    <w:rsid w:val="007224BE"/>
    <w:rsid w:val="007226C3"/>
    <w:rsid w:val="00722A8A"/>
    <w:rsid w:val="00722F22"/>
    <w:rsid w:val="00723779"/>
    <w:rsid w:val="00723943"/>
    <w:rsid w:val="00723D18"/>
    <w:rsid w:val="0072414B"/>
    <w:rsid w:val="00724B34"/>
    <w:rsid w:val="007251F6"/>
    <w:rsid w:val="00725E50"/>
    <w:rsid w:val="00727344"/>
    <w:rsid w:val="00730DA4"/>
    <w:rsid w:val="007321B4"/>
    <w:rsid w:val="00732FD7"/>
    <w:rsid w:val="00733E9A"/>
    <w:rsid w:val="007351A1"/>
    <w:rsid w:val="00736975"/>
    <w:rsid w:val="007372EA"/>
    <w:rsid w:val="00737601"/>
    <w:rsid w:val="00740409"/>
    <w:rsid w:val="00741BEA"/>
    <w:rsid w:val="00741EBB"/>
    <w:rsid w:val="007425A4"/>
    <w:rsid w:val="0074356A"/>
    <w:rsid w:val="0074398C"/>
    <w:rsid w:val="007439E5"/>
    <w:rsid w:val="00743D83"/>
    <w:rsid w:val="00743ED7"/>
    <w:rsid w:val="00744834"/>
    <w:rsid w:val="00746055"/>
    <w:rsid w:val="00746A4C"/>
    <w:rsid w:val="0075082B"/>
    <w:rsid w:val="00750E33"/>
    <w:rsid w:val="00751D57"/>
    <w:rsid w:val="00752134"/>
    <w:rsid w:val="0075221A"/>
    <w:rsid w:val="00752545"/>
    <w:rsid w:val="00752D51"/>
    <w:rsid w:val="00754B01"/>
    <w:rsid w:val="00754EEB"/>
    <w:rsid w:val="00755364"/>
    <w:rsid w:val="00755A1E"/>
    <w:rsid w:val="00755D60"/>
    <w:rsid w:val="00755FFB"/>
    <w:rsid w:val="00756F62"/>
    <w:rsid w:val="00757379"/>
    <w:rsid w:val="00757A20"/>
    <w:rsid w:val="0076074A"/>
    <w:rsid w:val="0076259E"/>
    <w:rsid w:val="00763195"/>
    <w:rsid w:val="00763D03"/>
    <w:rsid w:val="00763F9C"/>
    <w:rsid w:val="007644F6"/>
    <w:rsid w:val="00764B14"/>
    <w:rsid w:val="0076593A"/>
    <w:rsid w:val="0076680B"/>
    <w:rsid w:val="00766E40"/>
    <w:rsid w:val="0076776A"/>
    <w:rsid w:val="00767D51"/>
    <w:rsid w:val="00770E43"/>
    <w:rsid w:val="007711E9"/>
    <w:rsid w:val="00771926"/>
    <w:rsid w:val="007721DB"/>
    <w:rsid w:val="00773065"/>
    <w:rsid w:val="007733B9"/>
    <w:rsid w:val="0077395B"/>
    <w:rsid w:val="00773EA6"/>
    <w:rsid w:val="00773FF8"/>
    <w:rsid w:val="00774339"/>
    <w:rsid w:val="007748ED"/>
    <w:rsid w:val="00774B5F"/>
    <w:rsid w:val="00775FEB"/>
    <w:rsid w:val="007769AB"/>
    <w:rsid w:val="00777221"/>
    <w:rsid w:val="0078054E"/>
    <w:rsid w:val="00780875"/>
    <w:rsid w:val="00781EA2"/>
    <w:rsid w:val="007824BE"/>
    <w:rsid w:val="0078347D"/>
    <w:rsid w:val="0078349B"/>
    <w:rsid w:val="00783B26"/>
    <w:rsid w:val="0078483C"/>
    <w:rsid w:val="00784BD8"/>
    <w:rsid w:val="00785B8B"/>
    <w:rsid w:val="00785FBE"/>
    <w:rsid w:val="00786572"/>
    <w:rsid w:val="00786857"/>
    <w:rsid w:val="007870CE"/>
    <w:rsid w:val="007875D7"/>
    <w:rsid w:val="007876DB"/>
    <w:rsid w:val="00787783"/>
    <w:rsid w:val="00790C35"/>
    <w:rsid w:val="0079368B"/>
    <w:rsid w:val="00793C38"/>
    <w:rsid w:val="00793DE1"/>
    <w:rsid w:val="00793F2A"/>
    <w:rsid w:val="0079446B"/>
    <w:rsid w:val="00794677"/>
    <w:rsid w:val="007947F6"/>
    <w:rsid w:val="00794AED"/>
    <w:rsid w:val="00795CE8"/>
    <w:rsid w:val="00796654"/>
    <w:rsid w:val="007A046B"/>
    <w:rsid w:val="007A08E9"/>
    <w:rsid w:val="007A0B3B"/>
    <w:rsid w:val="007A17AF"/>
    <w:rsid w:val="007A23D0"/>
    <w:rsid w:val="007A2600"/>
    <w:rsid w:val="007A2638"/>
    <w:rsid w:val="007A26A7"/>
    <w:rsid w:val="007A34A9"/>
    <w:rsid w:val="007A499A"/>
    <w:rsid w:val="007A5F94"/>
    <w:rsid w:val="007B0632"/>
    <w:rsid w:val="007B0CF4"/>
    <w:rsid w:val="007B128A"/>
    <w:rsid w:val="007B2048"/>
    <w:rsid w:val="007B3829"/>
    <w:rsid w:val="007B470E"/>
    <w:rsid w:val="007B4C36"/>
    <w:rsid w:val="007B594E"/>
    <w:rsid w:val="007B619D"/>
    <w:rsid w:val="007B6648"/>
    <w:rsid w:val="007B7079"/>
    <w:rsid w:val="007B729F"/>
    <w:rsid w:val="007C2DFB"/>
    <w:rsid w:val="007C31BF"/>
    <w:rsid w:val="007C6858"/>
    <w:rsid w:val="007C6C35"/>
    <w:rsid w:val="007C7A93"/>
    <w:rsid w:val="007D164D"/>
    <w:rsid w:val="007D290C"/>
    <w:rsid w:val="007D2C33"/>
    <w:rsid w:val="007D31B2"/>
    <w:rsid w:val="007D549B"/>
    <w:rsid w:val="007D58B4"/>
    <w:rsid w:val="007D59D5"/>
    <w:rsid w:val="007D5EAF"/>
    <w:rsid w:val="007E1B89"/>
    <w:rsid w:val="007E2304"/>
    <w:rsid w:val="007E3080"/>
    <w:rsid w:val="007E46D3"/>
    <w:rsid w:val="007E4827"/>
    <w:rsid w:val="007E75CD"/>
    <w:rsid w:val="007E7AF0"/>
    <w:rsid w:val="007F182D"/>
    <w:rsid w:val="007F1FCA"/>
    <w:rsid w:val="007F342F"/>
    <w:rsid w:val="007F646D"/>
    <w:rsid w:val="007F6BDC"/>
    <w:rsid w:val="007F6DC4"/>
    <w:rsid w:val="007F6E65"/>
    <w:rsid w:val="007F7F15"/>
    <w:rsid w:val="00800C66"/>
    <w:rsid w:val="00800CAB"/>
    <w:rsid w:val="00800FA6"/>
    <w:rsid w:val="00801C76"/>
    <w:rsid w:val="008023C7"/>
    <w:rsid w:val="008023E2"/>
    <w:rsid w:val="0080240A"/>
    <w:rsid w:val="00802533"/>
    <w:rsid w:val="00803E7C"/>
    <w:rsid w:val="00804BE5"/>
    <w:rsid w:val="008065F6"/>
    <w:rsid w:val="00810A8B"/>
    <w:rsid w:val="00810DA2"/>
    <w:rsid w:val="0081309C"/>
    <w:rsid w:val="0081376B"/>
    <w:rsid w:val="00813E56"/>
    <w:rsid w:val="008147CF"/>
    <w:rsid w:val="00815FF6"/>
    <w:rsid w:val="00815FF9"/>
    <w:rsid w:val="0081624B"/>
    <w:rsid w:val="008177FD"/>
    <w:rsid w:val="00822161"/>
    <w:rsid w:val="008238D9"/>
    <w:rsid w:val="00824CD8"/>
    <w:rsid w:val="00825651"/>
    <w:rsid w:val="00825ACC"/>
    <w:rsid w:val="00825E5E"/>
    <w:rsid w:val="008262E0"/>
    <w:rsid w:val="00826CBE"/>
    <w:rsid w:val="00827479"/>
    <w:rsid w:val="00830973"/>
    <w:rsid w:val="00831B06"/>
    <w:rsid w:val="00832642"/>
    <w:rsid w:val="008328E6"/>
    <w:rsid w:val="00833A0F"/>
    <w:rsid w:val="00833C56"/>
    <w:rsid w:val="00834442"/>
    <w:rsid w:val="0083498B"/>
    <w:rsid w:val="0083561A"/>
    <w:rsid w:val="00835D65"/>
    <w:rsid w:val="00836040"/>
    <w:rsid w:val="00836D9C"/>
    <w:rsid w:val="008379B7"/>
    <w:rsid w:val="00837A06"/>
    <w:rsid w:val="00840324"/>
    <w:rsid w:val="00840FE6"/>
    <w:rsid w:val="0084128D"/>
    <w:rsid w:val="00841A34"/>
    <w:rsid w:val="00842C5C"/>
    <w:rsid w:val="00843A40"/>
    <w:rsid w:val="00844294"/>
    <w:rsid w:val="0084493B"/>
    <w:rsid w:val="00844F5D"/>
    <w:rsid w:val="00845E66"/>
    <w:rsid w:val="0084631E"/>
    <w:rsid w:val="00846C31"/>
    <w:rsid w:val="00847564"/>
    <w:rsid w:val="0084792A"/>
    <w:rsid w:val="00847CE4"/>
    <w:rsid w:val="00850F0E"/>
    <w:rsid w:val="008515AB"/>
    <w:rsid w:val="00851CBA"/>
    <w:rsid w:val="0085239B"/>
    <w:rsid w:val="008523EC"/>
    <w:rsid w:val="008549F5"/>
    <w:rsid w:val="00855510"/>
    <w:rsid w:val="008558BB"/>
    <w:rsid w:val="00855D69"/>
    <w:rsid w:val="0085613A"/>
    <w:rsid w:val="008575FA"/>
    <w:rsid w:val="0086081B"/>
    <w:rsid w:val="00860A56"/>
    <w:rsid w:val="00862187"/>
    <w:rsid w:val="00863FE6"/>
    <w:rsid w:val="008649CB"/>
    <w:rsid w:val="00864DBD"/>
    <w:rsid w:val="00866481"/>
    <w:rsid w:val="00866901"/>
    <w:rsid w:val="0087062F"/>
    <w:rsid w:val="00870FC6"/>
    <w:rsid w:val="00872421"/>
    <w:rsid w:val="00873AC7"/>
    <w:rsid w:val="00874412"/>
    <w:rsid w:val="00874713"/>
    <w:rsid w:val="00874A22"/>
    <w:rsid w:val="00874CB7"/>
    <w:rsid w:val="00874EC4"/>
    <w:rsid w:val="00875534"/>
    <w:rsid w:val="00875DE1"/>
    <w:rsid w:val="0087669F"/>
    <w:rsid w:val="008804D0"/>
    <w:rsid w:val="008807EF"/>
    <w:rsid w:val="008823D0"/>
    <w:rsid w:val="0088264F"/>
    <w:rsid w:val="00882961"/>
    <w:rsid w:val="00883C87"/>
    <w:rsid w:val="008844A3"/>
    <w:rsid w:val="00885476"/>
    <w:rsid w:val="00886291"/>
    <w:rsid w:val="008864B4"/>
    <w:rsid w:val="00886860"/>
    <w:rsid w:val="00890F1A"/>
    <w:rsid w:val="0089284B"/>
    <w:rsid w:val="00892D5B"/>
    <w:rsid w:val="00894311"/>
    <w:rsid w:val="0089541E"/>
    <w:rsid w:val="00895504"/>
    <w:rsid w:val="00896411"/>
    <w:rsid w:val="008969FF"/>
    <w:rsid w:val="00896A08"/>
    <w:rsid w:val="00896F31"/>
    <w:rsid w:val="0089764C"/>
    <w:rsid w:val="008A0E91"/>
    <w:rsid w:val="008A0F08"/>
    <w:rsid w:val="008A140E"/>
    <w:rsid w:val="008A143E"/>
    <w:rsid w:val="008A166B"/>
    <w:rsid w:val="008A19B5"/>
    <w:rsid w:val="008A1FDD"/>
    <w:rsid w:val="008A42E3"/>
    <w:rsid w:val="008A4BEE"/>
    <w:rsid w:val="008A554D"/>
    <w:rsid w:val="008A57E8"/>
    <w:rsid w:val="008A6540"/>
    <w:rsid w:val="008A6BCC"/>
    <w:rsid w:val="008A6C6D"/>
    <w:rsid w:val="008A6DA3"/>
    <w:rsid w:val="008A76AD"/>
    <w:rsid w:val="008A7AE0"/>
    <w:rsid w:val="008A7D2B"/>
    <w:rsid w:val="008B1113"/>
    <w:rsid w:val="008B1939"/>
    <w:rsid w:val="008B1B5F"/>
    <w:rsid w:val="008B3DCA"/>
    <w:rsid w:val="008B3E14"/>
    <w:rsid w:val="008B4229"/>
    <w:rsid w:val="008B5B31"/>
    <w:rsid w:val="008B690E"/>
    <w:rsid w:val="008B6910"/>
    <w:rsid w:val="008B6D99"/>
    <w:rsid w:val="008B79DA"/>
    <w:rsid w:val="008B7AAE"/>
    <w:rsid w:val="008C108F"/>
    <w:rsid w:val="008C16AE"/>
    <w:rsid w:val="008C1D43"/>
    <w:rsid w:val="008C1E21"/>
    <w:rsid w:val="008C2AAA"/>
    <w:rsid w:val="008C4DAA"/>
    <w:rsid w:val="008C55F3"/>
    <w:rsid w:val="008C590B"/>
    <w:rsid w:val="008C642C"/>
    <w:rsid w:val="008C683D"/>
    <w:rsid w:val="008D1C3C"/>
    <w:rsid w:val="008D1E62"/>
    <w:rsid w:val="008D28A7"/>
    <w:rsid w:val="008D3E88"/>
    <w:rsid w:val="008D5DA4"/>
    <w:rsid w:val="008D6F9E"/>
    <w:rsid w:val="008D7B7A"/>
    <w:rsid w:val="008E0214"/>
    <w:rsid w:val="008E06A3"/>
    <w:rsid w:val="008E096A"/>
    <w:rsid w:val="008E16E6"/>
    <w:rsid w:val="008E1E83"/>
    <w:rsid w:val="008E208B"/>
    <w:rsid w:val="008E2566"/>
    <w:rsid w:val="008E2790"/>
    <w:rsid w:val="008E298F"/>
    <w:rsid w:val="008E2C11"/>
    <w:rsid w:val="008E3376"/>
    <w:rsid w:val="008E5209"/>
    <w:rsid w:val="008E592F"/>
    <w:rsid w:val="008E61D4"/>
    <w:rsid w:val="008E6A94"/>
    <w:rsid w:val="008E7BE7"/>
    <w:rsid w:val="008F0DD5"/>
    <w:rsid w:val="008F0FB9"/>
    <w:rsid w:val="008F1856"/>
    <w:rsid w:val="008F226D"/>
    <w:rsid w:val="008F23BD"/>
    <w:rsid w:val="008F2C7D"/>
    <w:rsid w:val="008F37A6"/>
    <w:rsid w:val="008F6534"/>
    <w:rsid w:val="00901A4A"/>
    <w:rsid w:val="009030DA"/>
    <w:rsid w:val="00903A72"/>
    <w:rsid w:val="009044B6"/>
    <w:rsid w:val="009054E6"/>
    <w:rsid w:val="0090797E"/>
    <w:rsid w:val="00910136"/>
    <w:rsid w:val="0091080D"/>
    <w:rsid w:val="00910871"/>
    <w:rsid w:val="00911155"/>
    <w:rsid w:val="00911366"/>
    <w:rsid w:val="00912DBA"/>
    <w:rsid w:val="009148E5"/>
    <w:rsid w:val="0091508D"/>
    <w:rsid w:val="0091563E"/>
    <w:rsid w:val="00917864"/>
    <w:rsid w:val="00921565"/>
    <w:rsid w:val="009226B0"/>
    <w:rsid w:val="00923031"/>
    <w:rsid w:val="009234FA"/>
    <w:rsid w:val="009251F7"/>
    <w:rsid w:val="00925BA6"/>
    <w:rsid w:val="00925F20"/>
    <w:rsid w:val="0092758C"/>
    <w:rsid w:val="00927DCF"/>
    <w:rsid w:val="00930752"/>
    <w:rsid w:val="00930A48"/>
    <w:rsid w:val="00932B5F"/>
    <w:rsid w:val="00932CD9"/>
    <w:rsid w:val="00937356"/>
    <w:rsid w:val="0093740B"/>
    <w:rsid w:val="00937507"/>
    <w:rsid w:val="0093752A"/>
    <w:rsid w:val="009377B6"/>
    <w:rsid w:val="00937B5C"/>
    <w:rsid w:val="00940E11"/>
    <w:rsid w:val="009412FC"/>
    <w:rsid w:val="0094166E"/>
    <w:rsid w:val="00942119"/>
    <w:rsid w:val="00944BCF"/>
    <w:rsid w:val="00945188"/>
    <w:rsid w:val="00945376"/>
    <w:rsid w:val="00945453"/>
    <w:rsid w:val="009459F9"/>
    <w:rsid w:val="00946E02"/>
    <w:rsid w:val="00950D6F"/>
    <w:rsid w:val="00952E86"/>
    <w:rsid w:val="0095304D"/>
    <w:rsid w:val="00953345"/>
    <w:rsid w:val="0095340A"/>
    <w:rsid w:val="009546AE"/>
    <w:rsid w:val="00954F7A"/>
    <w:rsid w:val="00956AB7"/>
    <w:rsid w:val="00956AC5"/>
    <w:rsid w:val="00956F90"/>
    <w:rsid w:val="00957214"/>
    <w:rsid w:val="009572B9"/>
    <w:rsid w:val="009573AB"/>
    <w:rsid w:val="00957460"/>
    <w:rsid w:val="00957E16"/>
    <w:rsid w:val="00960E19"/>
    <w:rsid w:val="009611FA"/>
    <w:rsid w:val="0096149D"/>
    <w:rsid w:val="009617CB"/>
    <w:rsid w:val="00961F1C"/>
    <w:rsid w:val="009625AC"/>
    <w:rsid w:val="0096382D"/>
    <w:rsid w:val="00963CFD"/>
    <w:rsid w:val="0096417A"/>
    <w:rsid w:val="009645A0"/>
    <w:rsid w:val="00964F1B"/>
    <w:rsid w:val="00965146"/>
    <w:rsid w:val="00965CEB"/>
    <w:rsid w:val="00967DD2"/>
    <w:rsid w:val="0097103A"/>
    <w:rsid w:val="00971F2C"/>
    <w:rsid w:val="0097293B"/>
    <w:rsid w:val="009729D0"/>
    <w:rsid w:val="00972F43"/>
    <w:rsid w:val="00973B98"/>
    <w:rsid w:val="00974043"/>
    <w:rsid w:val="009740A0"/>
    <w:rsid w:val="00974655"/>
    <w:rsid w:val="00974F64"/>
    <w:rsid w:val="00980A3A"/>
    <w:rsid w:val="009835F0"/>
    <w:rsid w:val="009837CE"/>
    <w:rsid w:val="00986B0C"/>
    <w:rsid w:val="00990970"/>
    <w:rsid w:val="009922E1"/>
    <w:rsid w:val="00993F7F"/>
    <w:rsid w:val="00994AA6"/>
    <w:rsid w:val="00994EDF"/>
    <w:rsid w:val="009971DA"/>
    <w:rsid w:val="0099766E"/>
    <w:rsid w:val="009978F5"/>
    <w:rsid w:val="009A0979"/>
    <w:rsid w:val="009A0A09"/>
    <w:rsid w:val="009A11EC"/>
    <w:rsid w:val="009A517F"/>
    <w:rsid w:val="009A53D3"/>
    <w:rsid w:val="009A626B"/>
    <w:rsid w:val="009A68F9"/>
    <w:rsid w:val="009A7FEF"/>
    <w:rsid w:val="009B0081"/>
    <w:rsid w:val="009B02AB"/>
    <w:rsid w:val="009B1855"/>
    <w:rsid w:val="009B2188"/>
    <w:rsid w:val="009B287B"/>
    <w:rsid w:val="009B4DE3"/>
    <w:rsid w:val="009B4E75"/>
    <w:rsid w:val="009B58F2"/>
    <w:rsid w:val="009B6730"/>
    <w:rsid w:val="009B6800"/>
    <w:rsid w:val="009B78AD"/>
    <w:rsid w:val="009B79D6"/>
    <w:rsid w:val="009B7B07"/>
    <w:rsid w:val="009B7D21"/>
    <w:rsid w:val="009B7F5E"/>
    <w:rsid w:val="009C0ECE"/>
    <w:rsid w:val="009C14A2"/>
    <w:rsid w:val="009C1C36"/>
    <w:rsid w:val="009C34C5"/>
    <w:rsid w:val="009C35B9"/>
    <w:rsid w:val="009C3717"/>
    <w:rsid w:val="009C4944"/>
    <w:rsid w:val="009C5297"/>
    <w:rsid w:val="009C5324"/>
    <w:rsid w:val="009C6381"/>
    <w:rsid w:val="009C6603"/>
    <w:rsid w:val="009C727A"/>
    <w:rsid w:val="009D07DA"/>
    <w:rsid w:val="009D1D78"/>
    <w:rsid w:val="009D3365"/>
    <w:rsid w:val="009D3B30"/>
    <w:rsid w:val="009D6045"/>
    <w:rsid w:val="009E1153"/>
    <w:rsid w:val="009E1F4A"/>
    <w:rsid w:val="009E2EA6"/>
    <w:rsid w:val="009E3314"/>
    <w:rsid w:val="009E3EA2"/>
    <w:rsid w:val="009E6CD5"/>
    <w:rsid w:val="009E774B"/>
    <w:rsid w:val="009F05FD"/>
    <w:rsid w:val="009F0DA3"/>
    <w:rsid w:val="009F159D"/>
    <w:rsid w:val="009F2AE4"/>
    <w:rsid w:val="009F2BD3"/>
    <w:rsid w:val="009F31DF"/>
    <w:rsid w:val="009F434D"/>
    <w:rsid w:val="009F591E"/>
    <w:rsid w:val="009F5A68"/>
    <w:rsid w:val="009F5C52"/>
    <w:rsid w:val="00A00A6F"/>
    <w:rsid w:val="00A00BCC"/>
    <w:rsid w:val="00A025B5"/>
    <w:rsid w:val="00A0294D"/>
    <w:rsid w:val="00A02AC5"/>
    <w:rsid w:val="00A03550"/>
    <w:rsid w:val="00A03AA9"/>
    <w:rsid w:val="00A060A5"/>
    <w:rsid w:val="00A06CB5"/>
    <w:rsid w:val="00A07123"/>
    <w:rsid w:val="00A07FD9"/>
    <w:rsid w:val="00A10392"/>
    <w:rsid w:val="00A135E2"/>
    <w:rsid w:val="00A14289"/>
    <w:rsid w:val="00A163A2"/>
    <w:rsid w:val="00A16A28"/>
    <w:rsid w:val="00A17392"/>
    <w:rsid w:val="00A174E7"/>
    <w:rsid w:val="00A17751"/>
    <w:rsid w:val="00A17DD6"/>
    <w:rsid w:val="00A2056B"/>
    <w:rsid w:val="00A2269F"/>
    <w:rsid w:val="00A23719"/>
    <w:rsid w:val="00A23758"/>
    <w:rsid w:val="00A2493A"/>
    <w:rsid w:val="00A30D7C"/>
    <w:rsid w:val="00A30E79"/>
    <w:rsid w:val="00A31FD8"/>
    <w:rsid w:val="00A32111"/>
    <w:rsid w:val="00A32618"/>
    <w:rsid w:val="00A328DC"/>
    <w:rsid w:val="00A33CEA"/>
    <w:rsid w:val="00A33D84"/>
    <w:rsid w:val="00A3514A"/>
    <w:rsid w:val="00A351F7"/>
    <w:rsid w:val="00A3716B"/>
    <w:rsid w:val="00A37715"/>
    <w:rsid w:val="00A37AEB"/>
    <w:rsid w:val="00A401A1"/>
    <w:rsid w:val="00A419E8"/>
    <w:rsid w:val="00A4230F"/>
    <w:rsid w:val="00A4317A"/>
    <w:rsid w:val="00A438C4"/>
    <w:rsid w:val="00A43B86"/>
    <w:rsid w:val="00A44328"/>
    <w:rsid w:val="00A4473D"/>
    <w:rsid w:val="00A46B12"/>
    <w:rsid w:val="00A46C2A"/>
    <w:rsid w:val="00A51F95"/>
    <w:rsid w:val="00A52CAD"/>
    <w:rsid w:val="00A53215"/>
    <w:rsid w:val="00A5464A"/>
    <w:rsid w:val="00A54C4C"/>
    <w:rsid w:val="00A55BF1"/>
    <w:rsid w:val="00A55D5B"/>
    <w:rsid w:val="00A55F9C"/>
    <w:rsid w:val="00A5625A"/>
    <w:rsid w:val="00A56327"/>
    <w:rsid w:val="00A56A4F"/>
    <w:rsid w:val="00A612CE"/>
    <w:rsid w:val="00A6181F"/>
    <w:rsid w:val="00A61DD5"/>
    <w:rsid w:val="00A62777"/>
    <w:rsid w:val="00A6399A"/>
    <w:rsid w:val="00A63E65"/>
    <w:rsid w:val="00A64055"/>
    <w:rsid w:val="00A650B7"/>
    <w:rsid w:val="00A653FA"/>
    <w:rsid w:val="00A66946"/>
    <w:rsid w:val="00A66B6F"/>
    <w:rsid w:val="00A711B4"/>
    <w:rsid w:val="00A714DB"/>
    <w:rsid w:val="00A71939"/>
    <w:rsid w:val="00A71B4E"/>
    <w:rsid w:val="00A71E3E"/>
    <w:rsid w:val="00A743BB"/>
    <w:rsid w:val="00A77E74"/>
    <w:rsid w:val="00A80F9B"/>
    <w:rsid w:val="00A816CA"/>
    <w:rsid w:val="00A81B94"/>
    <w:rsid w:val="00A81C87"/>
    <w:rsid w:val="00A81F4F"/>
    <w:rsid w:val="00A835BD"/>
    <w:rsid w:val="00A835E9"/>
    <w:rsid w:val="00A83737"/>
    <w:rsid w:val="00A837D6"/>
    <w:rsid w:val="00A84BC5"/>
    <w:rsid w:val="00A8556C"/>
    <w:rsid w:val="00A85891"/>
    <w:rsid w:val="00A85B2C"/>
    <w:rsid w:val="00A863C3"/>
    <w:rsid w:val="00A86EE5"/>
    <w:rsid w:val="00A87947"/>
    <w:rsid w:val="00A90429"/>
    <w:rsid w:val="00A9363C"/>
    <w:rsid w:val="00A937E6"/>
    <w:rsid w:val="00A94ABD"/>
    <w:rsid w:val="00A94AE7"/>
    <w:rsid w:val="00A95300"/>
    <w:rsid w:val="00A9563E"/>
    <w:rsid w:val="00A9591E"/>
    <w:rsid w:val="00A9693C"/>
    <w:rsid w:val="00A96BDC"/>
    <w:rsid w:val="00AA01EA"/>
    <w:rsid w:val="00AA05CD"/>
    <w:rsid w:val="00AA0775"/>
    <w:rsid w:val="00AA0BED"/>
    <w:rsid w:val="00AA125E"/>
    <w:rsid w:val="00AA3177"/>
    <w:rsid w:val="00AA3663"/>
    <w:rsid w:val="00AA5CD2"/>
    <w:rsid w:val="00AA7693"/>
    <w:rsid w:val="00AB0CA3"/>
    <w:rsid w:val="00AB132D"/>
    <w:rsid w:val="00AB1C9A"/>
    <w:rsid w:val="00AB277F"/>
    <w:rsid w:val="00AB415D"/>
    <w:rsid w:val="00AB4638"/>
    <w:rsid w:val="00AB4674"/>
    <w:rsid w:val="00AB4716"/>
    <w:rsid w:val="00AB5BDB"/>
    <w:rsid w:val="00AB5C9D"/>
    <w:rsid w:val="00AB5F5D"/>
    <w:rsid w:val="00AB72F7"/>
    <w:rsid w:val="00AB7DE7"/>
    <w:rsid w:val="00AC01B6"/>
    <w:rsid w:val="00AC0A99"/>
    <w:rsid w:val="00AC1446"/>
    <w:rsid w:val="00AC1C17"/>
    <w:rsid w:val="00AC1F3B"/>
    <w:rsid w:val="00AC2BFA"/>
    <w:rsid w:val="00AC4802"/>
    <w:rsid w:val="00AC55DD"/>
    <w:rsid w:val="00AC5D9E"/>
    <w:rsid w:val="00AC7ABD"/>
    <w:rsid w:val="00AC7C4F"/>
    <w:rsid w:val="00AD0400"/>
    <w:rsid w:val="00AD2214"/>
    <w:rsid w:val="00AD2514"/>
    <w:rsid w:val="00AD32D2"/>
    <w:rsid w:val="00AD3F28"/>
    <w:rsid w:val="00AD4CBA"/>
    <w:rsid w:val="00AD541A"/>
    <w:rsid w:val="00AD5AFB"/>
    <w:rsid w:val="00AD5B2F"/>
    <w:rsid w:val="00AD69F3"/>
    <w:rsid w:val="00AE337B"/>
    <w:rsid w:val="00AE33BA"/>
    <w:rsid w:val="00AE412B"/>
    <w:rsid w:val="00AE49D4"/>
    <w:rsid w:val="00AE4CF8"/>
    <w:rsid w:val="00AE54BA"/>
    <w:rsid w:val="00AE5CFF"/>
    <w:rsid w:val="00AE679C"/>
    <w:rsid w:val="00AE74DD"/>
    <w:rsid w:val="00AE7E33"/>
    <w:rsid w:val="00AF00BB"/>
    <w:rsid w:val="00AF16D4"/>
    <w:rsid w:val="00AF1822"/>
    <w:rsid w:val="00AF1B3C"/>
    <w:rsid w:val="00AF2074"/>
    <w:rsid w:val="00AF2133"/>
    <w:rsid w:val="00AF31BF"/>
    <w:rsid w:val="00AF42F2"/>
    <w:rsid w:val="00AF71C4"/>
    <w:rsid w:val="00AF7913"/>
    <w:rsid w:val="00AF7A5E"/>
    <w:rsid w:val="00AF7B94"/>
    <w:rsid w:val="00AF7CCB"/>
    <w:rsid w:val="00B00911"/>
    <w:rsid w:val="00B00ED4"/>
    <w:rsid w:val="00B039BB"/>
    <w:rsid w:val="00B049AE"/>
    <w:rsid w:val="00B04B3B"/>
    <w:rsid w:val="00B0529B"/>
    <w:rsid w:val="00B05328"/>
    <w:rsid w:val="00B05C09"/>
    <w:rsid w:val="00B0728B"/>
    <w:rsid w:val="00B10299"/>
    <w:rsid w:val="00B10865"/>
    <w:rsid w:val="00B10BB2"/>
    <w:rsid w:val="00B11676"/>
    <w:rsid w:val="00B118C9"/>
    <w:rsid w:val="00B12151"/>
    <w:rsid w:val="00B13533"/>
    <w:rsid w:val="00B13559"/>
    <w:rsid w:val="00B1438D"/>
    <w:rsid w:val="00B14DBA"/>
    <w:rsid w:val="00B15099"/>
    <w:rsid w:val="00B16DFD"/>
    <w:rsid w:val="00B171B4"/>
    <w:rsid w:val="00B20A75"/>
    <w:rsid w:val="00B20E0D"/>
    <w:rsid w:val="00B21A10"/>
    <w:rsid w:val="00B21F6A"/>
    <w:rsid w:val="00B224F7"/>
    <w:rsid w:val="00B231D8"/>
    <w:rsid w:val="00B23939"/>
    <w:rsid w:val="00B23BF4"/>
    <w:rsid w:val="00B242C6"/>
    <w:rsid w:val="00B25C3B"/>
    <w:rsid w:val="00B262CC"/>
    <w:rsid w:val="00B26422"/>
    <w:rsid w:val="00B27702"/>
    <w:rsid w:val="00B30793"/>
    <w:rsid w:val="00B30C16"/>
    <w:rsid w:val="00B31B53"/>
    <w:rsid w:val="00B31FBF"/>
    <w:rsid w:val="00B32402"/>
    <w:rsid w:val="00B324A4"/>
    <w:rsid w:val="00B34096"/>
    <w:rsid w:val="00B3412E"/>
    <w:rsid w:val="00B35FED"/>
    <w:rsid w:val="00B36715"/>
    <w:rsid w:val="00B370FA"/>
    <w:rsid w:val="00B37D78"/>
    <w:rsid w:val="00B408A3"/>
    <w:rsid w:val="00B40A99"/>
    <w:rsid w:val="00B4127C"/>
    <w:rsid w:val="00B41E88"/>
    <w:rsid w:val="00B4335F"/>
    <w:rsid w:val="00B438E9"/>
    <w:rsid w:val="00B43995"/>
    <w:rsid w:val="00B43CE2"/>
    <w:rsid w:val="00B44A1D"/>
    <w:rsid w:val="00B44D4D"/>
    <w:rsid w:val="00B4533E"/>
    <w:rsid w:val="00B45843"/>
    <w:rsid w:val="00B46E55"/>
    <w:rsid w:val="00B518EE"/>
    <w:rsid w:val="00B52255"/>
    <w:rsid w:val="00B54268"/>
    <w:rsid w:val="00B5689B"/>
    <w:rsid w:val="00B56B37"/>
    <w:rsid w:val="00B576C7"/>
    <w:rsid w:val="00B60E76"/>
    <w:rsid w:val="00B63088"/>
    <w:rsid w:val="00B63D65"/>
    <w:rsid w:val="00B65833"/>
    <w:rsid w:val="00B65FD5"/>
    <w:rsid w:val="00B666C6"/>
    <w:rsid w:val="00B70D15"/>
    <w:rsid w:val="00B712FC"/>
    <w:rsid w:val="00B7152C"/>
    <w:rsid w:val="00B71A5A"/>
    <w:rsid w:val="00B71D3E"/>
    <w:rsid w:val="00B72152"/>
    <w:rsid w:val="00B72E03"/>
    <w:rsid w:val="00B7363B"/>
    <w:rsid w:val="00B7435B"/>
    <w:rsid w:val="00B74381"/>
    <w:rsid w:val="00B748D7"/>
    <w:rsid w:val="00B753D9"/>
    <w:rsid w:val="00B76161"/>
    <w:rsid w:val="00B7676E"/>
    <w:rsid w:val="00B76F05"/>
    <w:rsid w:val="00B77880"/>
    <w:rsid w:val="00B80CE0"/>
    <w:rsid w:val="00B82E74"/>
    <w:rsid w:val="00B83249"/>
    <w:rsid w:val="00B83807"/>
    <w:rsid w:val="00B84B2A"/>
    <w:rsid w:val="00B86EB3"/>
    <w:rsid w:val="00B870B7"/>
    <w:rsid w:val="00B87328"/>
    <w:rsid w:val="00B87757"/>
    <w:rsid w:val="00B906AB"/>
    <w:rsid w:val="00B9090D"/>
    <w:rsid w:val="00B90F83"/>
    <w:rsid w:val="00B913DC"/>
    <w:rsid w:val="00B92615"/>
    <w:rsid w:val="00B941B5"/>
    <w:rsid w:val="00B9591C"/>
    <w:rsid w:val="00B967E8"/>
    <w:rsid w:val="00B968D5"/>
    <w:rsid w:val="00BA01FD"/>
    <w:rsid w:val="00BA0C9D"/>
    <w:rsid w:val="00BA177E"/>
    <w:rsid w:val="00BA340D"/>
    <w:rsid w:val="00BA388E"/>
    <w:rsid w:val="00BA536E"/>
    <w:rsid w:val="00BA5630"/>
    <w:rsid w:val="00BA6796"/>
    <w:rsid w:val="00BB0144"/>
    <w:rsid w:val="00BB04EF"/>
    <w:rsid w:val="00BB1485"/>
    <w:rsid w:val="00BB2D3F"/>
    <w:rsid w:val="00BB3F11"/>
    <w:rsid w:val="00BB4A89"/>
    <w:rsid w:val="00BB5573"/>
    <w:rsid w:val="00BB5A48"/>
    <w:rsid w:val="00BB7814"/>
    <w:rsid w:val="00BC0029"/>
    <w:rsid w:val="00BC05FA"/>
    <w:rsid w:val="00BC062E"/>
    <w:rsid w:val="00BC1F81"/>
    <w:rsid w:val="00BC32B9"/>
    <w:rsid w:val="00BC3496"/>
    <w:rsid w:val="00BC3908"/>
    <w:rsid w:val="00BC507F"/>
    <w:rsid w:val="00BC6305"/>
    <w:rsid w:val="00BC7064"/>
    <w:rsid w:val="00BC77DA"/>
    <w:rsid w:val="00BC7D64"/>
    <w:rsid w:val="00BC7E14"/>
    <w:rsid w:val="00BD03D2"/>
    <w:rsid w:val="00BD088D"/>
    <w:rsid w:val="00BD1029"/>
    <w:rsid w:val="00BD21E1"/>
    <w:rsid w:val="00BD243F"/>
    <w:rsid w:val="00BD27FF"/>
    <w:rsid w:val="00BD388F"/>
    <w:rsid w:val="00BD3ABA"/>
    <w:rsid w:val="00BD4617"/>
    <w:rsid w:val="00BD52F1"/>
    <w:rsid w:val="00BD65CD"/>
    <w:rsid w:val="00BD6E61"/>
    <w:rsid w:val="00BE27C0"/>
    <w:rsid w:val="00BE2F80"/>
    <w:rsid w:val="00BE4091"/>
    <w:rsid w:val="00BE434E"/>
    <w:rsid w:val="00BE5A88"/>
    <w:rsid w:val="00BE5D61"/>
    <w:rsid w:val="00BE5E7A"/>
    <w:rsid w:val="00BE5EEE"/>
    <w:rsid w:val="00BE6956"/>
    <w:rsid w:val="00BE796C"/>
    <w:rsid w:val="00BF0DF1"/>
    <w:rsid w:val="00BF134F"/>
    <w:rsid w:val="00BF4136"/>
    <w:rsid w:val="00BF41DB"/>
    <w:rsid w:val="00BF4385"/>
    <w:rsid w:val="00BF43F3"/>
    <w:rsid w:val="00BF463C"/>
    <w:rsid w:val="00BF494B"/>
    <w:rsid w:val="00C005DC"/>
    <w:rsid w:val="00C009DF"/>
    <w:rsid w:val="00C01C70"/>
    <w:rsid w:val="00C02215"/>
    <w:rsid w:val="00C0259E"/>
    <w:rsid w:val="00C058F5"/>
    <w:rsid w:val="00C0627E"/>
    <w:rsid w:val="00C06455"/>
    <w:rsid w:val="00C0695A"/>
    <w:rsid w:val="00C06A50"/>
    <w:rsid w:val="00C07365"/>
    <w:rsid w:val="00C07AFA"/>
    <w:rsid w:val="00C07BBE"/>
    <w:rsid w:val="00C07C8E"/>
    <w:rsid w:val="00C1002B"/>
    <w:rsid w:val="00C10BCD"/>
    <w:rsid w:val="00C114A7"/>
    <w:rsid w:val="00C11B76"/>
    <w:rsid w:val="00C14127"/>
    <w:rsid w:val="00C14531"/>
    <w:rsid w:val="00C14D94"/>
    <w:rsid w:val="00C15E3E"/>
    <w:rsid w:val="00C15FC5"/>
    <w:rsid w:val="00C16011"/>
    <w:rsid w:val="00C16A8E"/>
    <w:rsid w:val="00C16E26"/>
    <w:rsid w:val="00C1722A"/>
    <w:rsid w:val="00C17EE6"/>
    <w:rsid w:val="00C201C8"/>
    <w:rsid w:val="00C208F4"/>
    <w:rsid w:val="00C20A5E"/>
    <w:rsid w:val="00C211CB"/>
    <w:rsid w:val="00C21EEC"/>
    <w:rsid w:val="00C24DC8"/>
    <w:rsid w:val="00C2566E"/>
    <w:rsid w:val="00C2618E"/>
    <w:rsid w:val="00C27C9A"/>
    <w:rsid w:val="00C31749"/>
    <w:rsid w:val="00C31C07"/>
    <w:rsid w:val="00C32052"/>
    <w:rsid w:val="00C32822"/>
    <w:rsid w:val="00C3292B"/>
    <w:rsid w:val="00C33E5C"/>
    <w:rsid w:val="00C33F7F"/>
    <w:rsid w:val="00C341CE"/>
    <w:rsid w:val="00C35DD5"/>
    <w:rsid w:val="00C4060D"/>
    <w:rsid w:val="00C41100"/>
    <w:rsid w:val="00C43EAF"/>
    <w:rsid w:val="00C45AD6"/>
    <w:rsid w:val="00C46304"/>
    <w:rsid w:val="00C47881"/>
    <w:rsid w:val="00C503E5"/>
    <w:rsid w:val="00C5076D"/>
    <w:rsid w:val="00C50D2E"/>
    <w:rsid w:val="00C50F8F"/>
    <w:rsid w:val="00C510BA"/>
    <w:rsid w:val="00C51372"/>
    <w:rsid w:val="00C5157B"/>
    <w:rsid w:val="00C51683"/>
    <w:rsid w:val="00C519D9"/>
    <w:rsid w:val="00C5208C"/>
    <w:rsid w:val="00C53483"/>
    <w:rsid w:val="00C537D5"/>
    <w:rsid w:val="00C5396B"/>
    <w:rsid w:val="00C54110"/>
    <w:rsid w:val="00C550FE"/>
    <w:rsid w:val="00C56387"/>
    <w:rsid w:val="00C57A13"/>
    <w:rsid w:val="00C57B15"/>
    <w:rsid w:val="00C60193"/>
    <w:rsid w:val="00C62006"/>
    <w:rsid w:val="00C6355D"/>
    <w:rsid w:val="00C648D0"/>
    <w:rsid w:val="00C64BEC"/>
    <w:rsid w:val="00C67804"/>
    <w:rsid w:val="00C70A48"/>
    <w:rsid w:val="00C7581D"/>
    <w:rsid w:val="00C7649C"/>
    <w:rsid w:val="00C7697B"/>
    <w:rsid w:val="00C76C8D"/>
    <w:rsid w:val="00C8031E"/>
    <w:rsid w:val="00C808B1"/>
    <w:rsid w:val="00C812CD"/>
    <w:rsid w:val="00C82C3D"/>
    <w:rsid w:val="00C83522"/>
    <w:rsid w:val="00C83B59"/>
    <w:rsid w:val="00C83D18"/>
    <w:rsid w:val="00C8542F"/>
    <w:rsid w:val="00C867DE"/>
    <w:rsid w:val="00C872F0"/>
    <w:rsid w:val="00C87A3E"/>
    <w:rsid w:val="00C87B86"/>
    <w:rsid w:val="00C90702"/>
    <w:rsid w:val="00C90F82"/>
    <w:rsid w:val="00C90FB0"/>
    <w:rsid w:val="00C9280B"/>
    <w:rsid w:val="00C941B2"/>
    <w:rsid w:val="00C946C7"/>
    <w:rsid w:val="00C96515"/>
    <w:rsid w:val="00C9725B"/>
    <w:rsid w:val="00CA3877"/>
    <w:rsid w:val="00CA38E0"/>
    <w:rsid w:val="00CA55D0"/>
    <w:rsid w:val="00CA6114"/>
    <w:rsid w:val="00CA617C"/>
    <w:rsid w:val="00CA64AF"/>
    <w:rsid w:val="00CA6DE8"/>
    <w:rsid w:val="00CA72B9"/>
    <w:rsid w:val="00CA773A"/>
    <w:rsid w:val="00CA7B59"/>
    <w:rsid w:val="00CB00F4"/>
    <w:rsid w:val="00CB0B1A"/>
    <w:rsid w:val="00CB190F"/>
    <w:rsid w:val="00CB2017"/>
    <w:rsid w:val="00CB2985"/>
    <w:rsid w:val="00CB2A4E"/>
    <w:rsid w:val="00CB3115"/>
    <w:rsid w:val="00CB3485"/>
    <w:rsid w:val="00CB3FD3"/>
    <w:rsid w:val="00CB4BCC"/>
    <w:rsid w:val="00CB51FD"/>
    <w:rsid w:val="00CB5992"/>
    <w:rsid w:val="00CB63F5"/>
    <w:rsid w:val="00CB6E58"/>
    <w:rsid w:val="00CB7E07"/>
    <w:rsid w:val="00CC0E16"/>
    <w:rsid w:val="00CC10B3"/>
    <w:rsid w:val="00CC1458"/>
    <w:rsid w:val="00CC30F1"/>
    <w:rsid w:val="00CC3193"/>
    <w:rsid w:val="00CC365D"/>
    <w:rsid w:val="00CC3B4D"/>
    <w:rsid w:val="00CC3CB8"/>
    <w:rsid w:val="00CC44FE"/>
    <w:rsid w:val="00CC4A08"/>
    <w:rsid w:val="00CC5038"/>
    <w:rsid w:val="00CC5A42"/>
    <w:rsid w:val="00CC64AA"/>
    <w:rsid w:val="00CC7AA8"/>
    <w:rsid w:val="00CC7B03"/>
    <w:rsid w:val="00CD0028"/>
    <w:rsid w:val="00CD0775"/>
    <w:rsid w:val="00CD173A"/>
    <w:rsid w:val="00CD2413"/>
    <w:rsid w:val="00CD4266"/>
    <w:rsid w:val="00CD5E35"/>
    <w:rsid w:val="00CD70E5"/>
    <w:rsid w:val="00CE0920"/>
    <w:rsid w:val="00CE2933"/>
    <w:rsid w:val="00CE2BE8"/>
    <w:rsid w:val="00CE40FA"/>
    <w:rsid w:val="00CE41C2"/>
    <w:rsid w:val="00CE5791"/>
    <w:rsid w:val="00CE6D8A"/>
    <w:rsid w:val="00CE79B7"/>
    <w:rsid w:val="00CE79B8"/>
    <w:rsid w:val="00CF035E"/>
    <w:rsid w:val="00CF140A"/>
    <w:rsid w:val="00CF14DE"/>
    <w:rsid w:val="00CF29ED"/>
    <w:rsid w:val="00CF2B79"/>
    <w:rsid w:val="00CF54CB"/>
    <w:rsid w:val="00CF6A32"/>
    <w:rsid w:val="00CF6F9B"/>
    <w:rsid w:val="00CF75C9"/>
    <w:rsid w:val="00D00065"/>
    <w:rsid w:val="00D0035D"/>
    <w:rsid w:val="00D00884"/>
    <w:rsid w:val="00D00DE6"/>
    <w:rsid w:val="00D02208"/>
    <w:rsid w:val="00D0255A"/>
    <w:rsid w:val="00D0271E"/>
    <w:rsid w:val="00D02FC7"/>
    <w:rsid w:val="00D03D93"/>
    <w:rsid w:val="00D043E6"/>
    <w:rsid w:val="00D054D3"/>
    <w:rsid w:val="00D0638D"/>
    <w:rsid w:val="00D07145"/>
    <w:rsid w:val="00D075AE"/>
    <w:rsid w:val="00D07B8D"/>
    <w:rsid w:val="00D115CD"/>
    <w:rsid w:val="00D11D4D"/>
    <w:rsid w:val="00D13A25"/>
    <w:rsid w:val="00D13D97"/>
    <w:rsid w:val="00D1501A"/>
    <w:rsid w:val="00D15A60"/>
    <w:rsid w:val="00D1642E"/>
    <w:rsid w:val="00D169A9"/>
    <w:rsid w:val="00D204EB"/>
    <w:rsid w:val="00D2148A"/>
    <w:rsid w:val="00D21774"/>
    <w:rsid w:val="00D234BD"/>
    <w:rsid w:val="00D23FFE"/>
    <w:rsid w:val="00D24317"/>
    <w:rsid w:val="00D24859"/>
    <w:rsid w:val="00D30C61"/>
    <w:rsid w:val="00D33EFF"/>
    <w:rsid w:val="00D34D5F"/>
    <w:rsid w:val="00D376D1"/>
    <w:rsid w:val="00D37893"/>
    <w:rsid w:val="00D37F51"/>
    <w:rsid w:val="00D4051E"/>
    <w:rsid w:val="00D40727"/>
    <w:rsid w:val="00D40A16"/>
    <w:rsid w:val="00D4104E"/>
    <w:rsid w:val="00D4273A"/>
    <w:rsid w:val="00D4414F"/>
    <w:rsid w:val="00D44845"/>
    <w:rsid w:val="00D44908"/>
    <w:rsid w:val="00D45052"/>
    <w:rsid w:val="00D45431"/>
    <w:rsid w:val="00D45469"/>
    <w:rsid w:val="00D459EB"/>
    <w:rsid w:val="00D46151"/>
    <w:rsid w:val="00D46279"/>
    <w:rsid w:val="00D51C90"/>
    <w:rsid w:val="00D529DA"/>
    <w:rsid w:val="00D52F9D"/>
    <w:rsid w:val="00D53AB6"/>
    <w:rsid w:val="00D53D13"/>
    <w:rsid w:val="00D53E1F"/>
    <w:rsid w:val="00D55188"/>
    <w:rsid w:val="00D552FE"/>
    <w:rsid w:val="00D55443"/>
    <w:rsid w:val="00D56541"/>
    <w:rsid w:val="00D5696D"/>
    <w:rsid w:val="00D57315"/>
    <w:rsid w:val="00D57B4C"/>
    <w:rsid w:val="00D601F4"/>
    <w:rsid w:val="00D6085C"/>
    <w:rsid w:val="00D60F47"/>
    <w:rsid w:val="00D611E6"/>
    <w:rsid w:val="00D61C16"/>
    <w:rsid w:val="00D623E9"/>
    <w:rsid w:val="00D643D3"/>
    <w:rsid w:val="00D64578"/>
    <w:rsid w:val="00D647F1"/>
    <w:rsid w:val="00D66D36"/>
    <w:rsid w:val="00D674D7"/>
    <w:rsid w:val="00D67575"/>
    <w:rsid w:val="00D67C72"/>
    <w:rsid w:val="00D67EC1"/>
    <w:rsid w:val="00D72B67"/>
    <w:rsid w:val="00D738A8"/>
    <w:rsid w:val="00D73D5C"/>
    <w:rsid w:val="00D74723"/>
    <w:rsid w:val="00D74C92"/>
    <w:rsid w:val="00D765C1"/>
    <w:rsid w:val="00D77197"/>
    <w:rsid w:val="00D800C0"/>
    <w:rsid w:val="00D80C8F"/>
    <w:rsid w:val="00D80F78"/>
    <w:rsid w:val="00D81443"/>
    <w:rsid w:val="00D82433"/>
    <w:rsid w:val="00D83F8F"/>
    <w:rsid w:val="00D857A9"/>
    <w:rsid w:val="00D86495"/>
    <w:rsid w:val="00D86C9B"/>
    <w:rsid w:val="00D86CE2"/>
    <w:rsid w:val="00D87292"/>
    <w:rsid w:val="00D90E64"/>
    <w:rsid w:val="00D90FC0"/>
    <w:rsid w:val="00D91287"/>
    <w:rsid w:val="00D9238F"/>
    <w:rsid w:val="00D938A3"/>
    <w:rsid w:val="00D94399"/>
    <w:rsid w:val="00D952B6"/>
    <w:rsid w:val="00D9545A"/>
    <w:rsid w:val="00D970C8"/>
    <w:rsid w:val="00DA0900"/>
    <w:rsid w:val="00DA0D78"/>
    <w:rsid w:val="00DA2173"/>
    <w:rsid w:val="00DA31E3"/>
    <w:rsid w:val="00DA4605"/>
    <w:rsid w:val="00DA53A3"/>
    <w:rsid w:val="00DA5623"/>
    <w:rsid w:val="00DA5D7E"/>
    <w:rsid w:val="00DA73CB"/>
    <w:rsid w:val="00DC14CD"/>
    <w:rsid w:val="00DC277C"/>
    <w:rsid w:val="00DC2EB4"/>
    <w:rsid w:val="00DC2F20"/>
    <w:rsid w:val="00DC2F8C"/>
    <w:rsid w:val="00DC3EDF"/>
    <w:rsid w:val="00DC4F65"/>
    <w:rsid w:val="00DC52E3"/>
    <w:rsid w:val="00DC5BD7"/>
    <w:rsid w:val="00DC6157"/>
    <w:rsid w:val="00DC73E1"/>
    <w:rsid w:val="00DC7787"/>
    <w:rsid w:val="00DC7C96"/>
    <w:rsid w:val="00DD0243"/>
    <w:rsid w:val="00DD0693"/>
    <w:rsid w:val="00DD0AA1"/>
    <w:rsid w:val="00DD1445"/>
    <w:rsid w:val="00DD169F"/>
    <w:rsid w:val="00DD1AE6"/>
    <w:rsid w:val="00DD1F7A"/>
    <w:rsid w:val="00DD235E"/>
    <w:rsid w:val="00DD2795"/>
    <w:rsid w:val="00DD29CD"/>
    <w:rsid w:val="00DD4268"/>
    <w:rsid w:val="00DD4A8F"/>
    <w:rsid w:val="00DD5136"/>
    <w:rsid w:val="00DD518B"/>
    <w:rsid w:val="00DD53AE"/>
    <w:rsid w:val="00DD5715"/>
    <w:rsid w:val="00DD63B2"/>
    <w:rsid w:val="00DD691C"/>
    <w:rsid w:val="00DD69B6"/>
    <w:rsid w:val="00DD6FA7"/>
    <w:rsid w:val="00DD7D4B"/>
    <w:rsid w:val="00DE1271"/>
    <w:rsid w:val="00DE17EE"/>
    <w:rsid w:val="00DE21EA"/>
    <w:rsid w:val="00DE2A63"/>
    <w:rsid w:val="00DE3A06"/>
    <w:rsid w:val="00DE4503"/>
    <w:rsid w:val="00DE4CF0"/>
    <w:rsid w:val="00DE629B"/>
    <w:rsid w:val="00DE62D9"/>
    <w:rsid w:val="00DE6535"/>
    <w:rsid w:val="00DE6C2D"/>
    <w:rsid w:val="00DE6D52"/>
    <w:rsid w:val="00DE6E6B"/>
    <w:rsid w:val="00DE76DA"/>
    <w:rsid w:val="00DF0635"/>
    <w:rsid w:val="00DF06CA"/>
    <w:rsid w:val="00DF095F"/>
    <w:rsid w:val="00DF0C1B"/>
    <w:rsid w:val="00DF1093"/>
    <w:rsid w:val="00DF1AEF"/>
    <w:rsid w:val="00DF1D4A"/>
    <w:rsid w:val="00DF2388"/>
    <w:rsid w:val="00DF2627"/>
    <w:rsid w:val="00DF2A42"/>
    <w:rsid w:val="00DF2A49"/>
    <w:rsid w:val="00DF718C"/>
    <w:rsid w:val="00E00F61"/>
    <w:rsid w:val="00E010AA"/>
    <w:rsid w:val="00E018D7"/>
    <w:rsid w:val="00E03068"/>
    <w:rsid w:val="00E03604"/>
    <w:rsid w:val="00E03EE4"/>
    <w:rsid w:val="00E041B9"/>
    <w:rsid w:val="00E055AA"/>
    <w:rsid w:val="00E059A4"/>
    <w:rsid w:val="00E06CE0"/>
    <w:rsid w:val="00E06F55"/>
    <w:rsid w:val="00E07244"/>
    <w:rsid w:val="00E07939"/>
    <w:rsid w:val="00E10823"/>
    <w:rsid w:val="00E11632"/>
    <w:rsid w:val="00E116F9"/>
    <w:rsid w:val="00E12367"/>
    <w:rsid w:val="00E123DD"/>
    <w:rsid w:val="00E12B90"/>
    <w:rsid w:val="00E13AA2"/>
    <w:rsid w:val="00E1414F"/>
    <w:rsid w:val="00E156E2"/>
    <w:rsid w:val="00E15856"/>
    <w:rsid w:val="00E15943"/>
    <w:rsid w:val="00E15E9E"/>
    <w:rsid w:val="00E16768"/>
    <w:rsid w:val="00E17CB3"/>
    <w:rsid w:val="00E20A27"/>
    <w:rsid w:val="00E214B9"/>
    <w:rsid w:val="00E21FBA"/>
    <w:rsid w:val="00E22835"/>
    <w:rsid w:val="00E22A18"/>
    <w:rsid w:val="00E23B7B"/>
    <w:rsid w:val="00E24E20"/>
    <w:rsid w:val="00E25901"/>
    <w:rsid w:val="00E27001"/>
    <w:rsid w:val="00E274DA"/>
    <w:rsid w:val="00E279FE"/>
    <w:rsid w:val="00E30312"/>
    <w:rsid w:val="00E30792"/>
    <w:rsid w:val="00E308B4"/>
    <w:rsid w:val="00E327D7"/>
    <w:rsid w:val="00E33972"/>
    <w:rsid w:val="00E34B3D"/>
    <w:rsid w:val="00E35D42"/>
    <w:rsid w:val="00E35D95"/>
    <w:rsid w:val="00E374DA"/>
    <w:rsid w:val="00E400DB"/>
    <w:rsid w:val="00E418AD"/>
    <w:rsid w:val="00E42929"/>
    <w:rsid w:val="00E43B87"/>
    <w:rsid w:val="00E44197"/>
    <w:rsid w:val="00E45428"/>
    <w:rsid w:val="00E45722"/>
    <w:rsid w:val="00E45DD0"/>
    <w:rsid w:val="00E46277"/>
    <w:rsid w:val="00E46FCD"/>
    <w:rsid w:val="00E47385"/>
    <w:rsid w:val="00E47A8A"/>
    <w:rsid w:val="00E5073C"/>
    <w:rsid w:val="00E51233"/>
    <w:rsid w:val="00E51C4B"/>
    <w:rsid w:val="00E51C71"/>
    <w:rsid w:val="00E52721"/>
    <w:rsid w:val="00E52DCF"/>
    <w:rsid w:val="00E535CD"/>
    <w:rsid w:val="00E551B0"/>
    <w:rsid w:val="00E55972"/>
    <w:rsid w:val="00E55FF8"/>
    <w:rsid w:val="00E56297"/>
    <w:rsid w:val="00E5641E"/>
    <w:rsid w:val="00E568B4"/>
    <w:rsid w:val="00E56E6C"/>
    <w:rsid w:val="00E56E9F"/>
    <w:rsid w:val="00E571AB"/>
    <w:rsid w:val="00E60115"/>
    <w:rsid w:val="00E60C41"/>
    <w:rsid w:val="00E61651"/>
    <w:rsid w:val="00E618EE"/>
    <w:rsid w:val="00E63E05"/>
    <w:rsid w:val="00E64A4D"/>
    <w:rsid w:val="00E64AD9"/>
    <w:rsid w:val="00E652D9"/>
    <w:rsid w:val="00E66B3C"/>
    <w:rsid w:val="00E67388"/>
    <w:rsid w:val="00E674DA"/>
    <w:rsid w:val="00E676B3"/>
    <w:rsid w:val="00E67F96"/>
    <w:rsid w:val="00E716CD"/>
    <w:rsid w:val="00E71F69"/>
    <w:rsid w:val="00E721B6"/>
    <w:rsid w:val="00E724D2"/>
    <w:rsid w:val="00E72CD7"/>
    <w:rsid w:val="00E73202"/>
    <w:rsid w:val="00E73251"/>
    <w:rsid w:val="00E7340D"/>
    <w:rsid w:val="00E73B7E"/>
    <w:rsid w:val="00E73EED"/>
    <w:rsid w:val="00E74E5D"/>
    <w:rsid w:val="00E7525E"/>
    <w:rsid w:val="00E75345"/>
    <w:rsid w:val="00E75609"/>
    <w:rsid w:val="00E80D59"/>
    <w:rsid w:val="00E80EE7"/>
    <w:rsid w:val="00E81198"/>
    <w:rsid w:val="00E82312"/>
    <w:rsid w:val="00E83468"/>
    <w:rsid w:val="00E83873"/>
    <w:rsid w:val="00E8430A"/>
    <w:rsid w:val="00E843FB"/>
    <w:rsid w:val="00E84B59"/>
    <w:rsid w:val="00E85F3F"/>
    <w:rsid w:val="00E86031"/>
    <w:rsid w:val="00E87161"/>
    <w:rsid w:val="00E900D5"/>
    <w:rsid w:val="00E93587"/>
    <w:rsid w:val="00E93B20"/>
    <w:rsid w:val="00E94042"/>
    <w:rsid w:val="00E94DA7"/>
    <w:rsid w:val="00E95FA1"/>
    <w:rsid w:val="00E96BB0"/>
    <w:rsid w:val="00E97D70"/>
    <w:rsid w:val="00EA0F1B"/>
    <w:rsid w:val="00EA1059"/>
    <w:rsid w:val="00EA3076"/>
    <w:rsid w:val="00EA312A"/>
    <w:rsid w:val="00EA40C4"/>
    <w:rsid w:val="00EA4469"/>
    <w:rsid w:val="00EA54E1"/>
    <w:rsid w:val="00EA5C65"/>
    <w:rsid w:val="00EA6601"/>
    <w:rsid w:val="00EA6951"/>
    <w:rsid w:val="00EA6D3F"/>
    <w:rsid w:val="00EA7307"/>
    <w:rsid w:val="00EA733B"/>
    <w:rsid w:val="00EB2122"/>
    <w:rsid w:val="00EB358D"/>
    <w:rsid w:val="00EB3612"/>
    <w:rsid w:val="00EB432E"/>
    <w:rsid w:val="00EB676F"/>
    <w:rsid w:val="00EB7651"/>
    <w:rsid w:val="00EB7C19"/>
    <w:rsid w:val="00EC3C0D"/>
    <w:rsid w:val="00EC5783"/>
    <w:rsid w:val="00EC5EEA"/>
    <w:rsid w:val="00EC6554"/>
    <w:rsid w:val="00EC75DD"/>
    <w:rsid w:val="00ED0CCD"/>
    <w:rsid w:val="00ED1947"/>
    <w:rsid w:val="00ED2465"/>
    <w:rsid w:val="00ED3C89"/>
    <w:rsid w:val="00ED3F8D"/>
    <w:rsid w:val="00ED436C"/>
    <w:rsid w:val="00ED5EEC"/>
    <w:rsid w:val="00ED6A5A"/>
    <w:rsid w:val="00ED6F67"/>
    <w:rsid w:val="00ED6FCA"/>
    <w:rsid w:val="00ED7E39"/>
    <w:rsid w:val="00EE2170"/>
    <w:rsid w:val="00EE29A9"/>
    <w:rsid w:val="00EE49CD"/>
    <w:rsid w:val="00EE59EE"/>
    <w:rsid w:val="00EE6324"/>
    <w:rsid w:val="00EE7644"/>
    <w:rsid w:val="00EF31FF"/>
    <w:rsid w:val="00EF3488"/>
    <w:rsid w:val="00EF436F"/>
    <w:rsid w:val="00EF4CFB"/>
    <w:rsid w:val="00EF5E09"/>
    <w:rsid w:val="00EF5E6A"/>
    <w:rsid w:val="00EF6262"/>
    <w:rsid w:val="00EF66A3"/>
    <w:rsid w:val="00EF6AD0"/>
    <w:rsid w:val="00EF7399"/>
    <w:rsid w:val="00EF7B73"/>
    <w:rsid w:val="00F004A8"/>
    <w:rsid w:val="00F00626"/>
    <w:rsid w:val="00F01C71"/>
    <w:rsid w:val="00F01DB7"/>
    <w:rsid w:val="00F0241B"/>
    <w:rsid w:val="00F02554"/>
    <w:rsid w:val="00F04203"/>
    <w:rsid w:val="00F04A93"/>
    <w:rsid w:val="00F04DF7"/>
    <w:rsid w:val="00F0572D"/>
    <w:rsid w:val="00F06027"/>
    <w:rsid w:val="00F0691D"/>
    <w:rsid w:val="00F06A31"/>
    <w:rsid w:val="00F06B26"/>
    <w:rsid w:val="00F10BFB"/>
    <w:rsid w:val="00F10CAF"/>
    <w:rsid w:val="00F114B6"/>
    <w:rsid w:val="00F11884"/>
    <w:rsid w:val="00F150D2"/>
    <w:rsid w:val="00F15965"/>
    <w:rsid w:val="00F15A77"/>
    <w:rsid w:val="00F15EAA"/>
    <w:rsid w:val="00F164C9"/>
    <w:rsid w:val="00F20AD9"/>
    <w:rsid w:val="00F21935"/>
    <w:rsid w:val="00F2216E"/>
    <w:rsid w:val="00F239B6"/>
    <w:rsid w:val="00F25707"/>
    <w:rsid w:val="00F267A2"/>
    <w:rsid w:val="00F26B1B"/>
    <w:rsid w:val="00F27C19"/>
    <w:rsid w:val="00F30A71"/>
    <w:rsid w:val="00F3109D"/>
    <w:rsid w:val="00F319BF"/>
    <w:rsid w:val="00F31B19"/>
    <w:rsid w:val="00F32752"/>
    <w:rsid w:val="00F3278C"/>
    <w:rsid w:val="00F3353D"/>
    <w:rsid w:val="00F33ADA"/>
    <w:rsid w:val="00F34447"/>
    <w:rsid w:val="00F3475C"/>
    <w:rsid w:val="00F34B4E"/>
    <w:rsid w:val="00F34CFC"/>
    <w:rsid w:val="00F35688"/>
    <w:rsid w:val="00F369AD"/>
    <w:rsid w:val="00F3712E"/>
    <w:rsid w:val="00F375FB"/>
    <w:rsid w:val="00F37B85"/>
    <w:rsid w:val="00F37DF0"/>
    <w:rsid w:val="00F40AB7"/>
    <w:rsid w:val="00F41115"/>
    <w:rsid w:val="00F420FA"/>
    <w:rsid w:val="00F43EC4"/>
    <w:rsid w:val="00F469FF"/>
    <w:rsid w:val="00F46E2A"/>
    <w:rsid w:val="00F476AB"/>
    <w:rsid w:val="00F50421"/>
    <w:rsid w:val="00F5081D"/>
    <w:rsid w:val="00F50DEC"/>
    <w:rsid w:val="00F519CA"/>
    <w:rsid w:val="00F52B26"/>
    <w:rsid w:val="00F54370"/>
    <w:rsid w:val="00F556E4"/>
    <w:rsid w:val="00F55C96"/>
    <w:rsid w:val="00F56084"/>
    <w:rsid w:val="00F568A4"/>
    <w:rsid w:val="00F5775B"/>
    <w:rsid w:val="00F579FE"/>
    <w:rsid w:val="00F6159B"/>
    <w:rsid w:val="00F63308"/>
    <w:rsid w:val="00F63B57"/>
    <w:rsid w:val="00F63D88"/>
    <w:rsid w:val="00F64184"/>
    <w:rsid w:val="00F6588A"/>
    <w:rsid w:val="00F65C62"/>
    <w:rsid w:val="00F662A1"/>
    <w:rsid w:val="00F66491"/>
    <w:rsid w:val="00F66908"/>
    <w:rsid w:val="00F66B28"/>
    <w:rsid w:val="00F67B41"/>
    <w:rsid w:val="00F70B93"/>
    <w:rsid w:val="00F71283"/>
    <w:rsid w:val="00F713E3"/>
    <w:rsid w:val="00F7210D"/>
    <w:rsid w:val="00F729F8"/>
    <w:rsid w:val="00F760AE"/>
    <w:rsid w:val="00F7689F"/>
    <w:rsid w:val="00F801BD"/>
    <w:rsid w:val="00F81004"/>
    <w:rsid w:val="00F81BB0"/>
    <w:rsid w:val="00F81C23"/>
    <w:rsid w:val="00F82566"/>
    <w:rsid w:val="00F85B88"/>
    <w:rsid w:val="00F86122"/>
    <w:rsid w:val="00F91172"/>
    <w:rsid w:val="00F914F0"/>
    <w:rsid w:val="00F91AA1"/>
    <w:rsid w:val="00F94B9D"/>
    <w:rsid w:val="00FA01E5"/>
    <w:rsid w:val="00FA035B"/>
    <w:rsid w:val="00FA0B6B"/>
    <w:rsid w:val="00FA184E"/>
    <w:rsid w:val="00FA2B44"/>
    <w:rsid w:val="00FA334A"/>
    <w:rsid w:val="00FA5845"/>
    <w:rsid w:val="00FA6D70"/>
    <w:rsid w:val="00FB0D06"/>
    <w:rsid w:val="00FB1304"/>
    <w:rsid w:val="00FB1D58"/>
    <w:rsid w:val="00FB1F86"/>
    <w:rsid w:val="00FB2125"/>
    <w:rsid w:val="00FB214C"/>
    <w:rsid w:val="00FB448C"/>
    <w:rsid w:val="00FB4D7D"/>
    <w:rsid w:val="00FB5003"/>
    <w:rsid w:val="00FB6CAC"/>
    <w:rsid w:val="00FB7560"/>
    <w:rsid w:val="00FB76F3"/>
    <w:rsid w:val="00FC1FED"/>
    <w:rsid w:val="00FC2208"/>
    <w:rsid w:val="00FC2D3A"/>
    <w:rsid w:val="00FC35DC"/>
    <w:rsid w:val="00FC403B"/>
    <w:rsid w:val="00FC4BCA"/>
    <w:rsid w:val="00FC5216"/>
    <w:rsid w:val="00FC55DB"/>
    <w:rsid w:val="00FC6214"/>
    <w:rsid w:val="00FC74B8"/>
    <w:rsid w:val="00FC7912"/>
    <w:rsid w:val="00FC7CA8"/>
    <w:rsid w:val="00FD04DB"/>
    <w:rsid w:val="00FD0755"/>
    <w:rsid w:val="00FD163E"/>
    <w:rsid w:val="00FD267E"/>
    <w:rsid w:val="00FD2C2E"/>
    <w:rsid w:val="00FD37B1"/>
    <w:rsid w:val="00FD3904"/>
    <w:rsid w:val="00FD5FAE"/>
    <w:rsid w:val="00FD65F7"/>
    <w:rsid w:val="00FD74F9"/>
    <w:rsid w:val="00FD7900"/>
    <w:rsid w:val="00FE0A85"/>
    <w:rsid w:val="00FE1228"/>
    <w:rsid w:val="00FE280B"/>
    <w:rsid w:val="00FE2927"/>
    <w:rsid w:val="00FE2DEE"/>
    <w:rsid w:val="00FE43B7"/>
    <w:rsid w:val="00FE4D86"/>
    <w:rsid w:val="00FE50FB"/>
    <w:rsid w:val="00FE7F68"/>
    <w:rsid w:val="00FF0F86"/>
    <w:rsid w:val="00FF1206"/>
    <w:rsid w:val="00FF19DC"/>
    <w:rsid w:val="00FF330C"/>
    <w:rsid w:val="00FF3402"/>
    <w:rsid w:val="00FF3AFD"/>
    <w:rsid w:val="00FF41D5"/>
    <w:rsid w:val="00FF5115"/>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B0ACAC"/>
  <w15:docId w15:val="{27E6DDB6-4FD1-405A-884C-D8EBA4197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3B86"/>
    <w:rPr>
      <w:sz w:val="24"/>
      <w:szCs w:val="24"/>
      <w:lang w:eastAsia="el-GR"/>
    </w:rPr>
  </w:style>
  <w:style w:type="paragraph" w:styleId="Heading1">
    <w:name w:val="heading 1"/>
    <w:aliases w:val="Τιτλος Αρθρου 1,Headline 1,h1,Hoofdstuk,Section Heading,A MAJOR/BOLD,Heading 1 CFMU,Para 1,l1,Head 1 (Chapter heading),Head 1,Head 11,Head 12,Head 111,Head 13,Head 112,Head 14,Head 113,Head 15,Head 114,Head 16,Head 115,Head 17,Head 116,H1"/>
    <w:basedOn w:val="Normal"/>
    <w:next w:val="Normal"/>
    <w:qFormat/>
    <w:rsid w:val="00E87161"/>
    <w:pPr>
      <w:keepNext/>
      <w:numPr>
        <w:numId w:val="48"/>
      </w:numPr>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uiPriority w:val="99"/>
    <w:qFormat/>
    <w:rsid w:val="00E87161"/>
    <w:pPr>
      <w:keepNext/>
      <w:spacing w:before="240" w:after="60"/>
      <w:outlineLvl w:val="2"/>
    </w:pPr>
    <w:rPr>
      <w:rFonts w:ascii="Arial" w:hAnsi="Arial" w:cs="Arial"/>
      <w:b/>
      <w:bCs/>
      <w:sz w:val="26"/>
      <w:szCs w:val="26"/>
    </w:rPr>
  </w:style>
  <w:style w:type="paragraph" w:styleId="Heading4">
    <w:name w:val="heading 4"/>
    <w:aliases w:val="H4,4,Propos,DNV-H4,h4,h4 sub sub heading,Sub Sub Paragraph,Heading 4 CFMU,Para 4,chapitre 1.1.1.1,Contrat 4,Sub-paragraph,Heading 4(war),Map Title,head 4,h41,head 41,H41,h42,head 42,H42,h43,head 43,H43,h411,head 411,H411,h421,head 421,H421"/>
    <w:basedOn w:val="Normal"/>
    <w:next w:val="Normal"/>
    <w:uiPriority w:val="9"/>
    <w:qFormat/>
    <w:rsid w:val="000A6E72"/>
    <w:pPr>
      <w:keepNext/>
      <w:numPr>
        <w:ilvl w:val="3"/>
        <w:numId w:val="48"/>
      </w:numPr>
      <w:overflowPunct w:val="0"/>
      <w:autoSpaceDE w:val="0"/>
      <w:autoSpaceDN w:val="0"/>
      <w:adjustRightInd w:val="0"/>
      <w:spacing w:line="288" w:lineRule="auto"/>
      <w:textAlignment w:val="baseline"/>
      <w:outlineLvl w:val="3"/>
    </w:pPr>
    <w:rPr>
      <w:rFonts w:ascii="SimSun" w:eastAsia="SimSun"/>
      <w:szCs w:val="20"/>
      <w:lang w:eastAsia="zh-CN"/>
    </w:rPr>
  </w:style>
  <w:style w:type="paragraph" w:styleId="Heading5">
    <w:name w:val="heading 5"/>
    <w:aliases w:val="Block Label,test Char,test,Heading 5 CFMU,Para 5,h5,H5,Heading 5(war),DNV-H5,tit5,sub-bullet,sb,5 sub-bullet,Section Break,Level 3 - i,Επικεφαλίδα 5 Char1,Επικεφαλίδα 5 Char Char,H51,hd5,Heading 5a,mh2,Module heading 2,Numbered Sub-lis,H52"/>
    <w:basedOn w:val="Normal"/>
    <w:next w:val="NormalIndent"/>
    <w:link w:val="Heading5Char"/>
    <w:qFormat/>
    <w:rsid w:val="000A6E72"/>
    <w:pPr>
      <w:keepNext/>
      <w:numPr>
        <w:ilvl w:val="4"/>
        <w:numId w:val="48"/>
      </w:numPr>
      <w:overflowPunct w:val="0"/>
      <w:autoSpaceDE w:val="0"/>
      <w:autoSpaceDN w:val="0"/>
      <w:adjustRightInd w:val="0"/>
      <w:jc w:val="both"/>
      <w:textAlignment w:val="baseline"/>
      <w:outlineLvl w:val="4"/>
    </w:pPr>
    <w:rPr>
      <w:rFonts w:ascii="SimSun" w:eastAsia="SimSun"/>
      <w:szCs w:val="20"/>
      <w:lang w:eastAsia="zh-CN"/>
    </w:rPr>
  </w:style>
  <w:style w:type="paragraph" w:styleId="Heading6">
    <w:name w:val="heading 6"/>
    <w:aliases w:val="6,Heading 6 CFMU,h6,H6,sub-dash,sd,5,6 sub-dash,7 sub-dash, not Kinhill,Legal Level 1., Char Char,cnp,Caption number (page-wide),sub-dash1,sd1,51,sub-dash2,sd2,52,sub-dash3,sd3,53,sub-dash4,sd4,54,sub-dash5,sd5,55,sub-dash6,sd6,5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eastAsia="zh-CN"/>
    </w:rPr>
  </w:style>
  <w:style w:type="paragraph" w:styleId="Heading7">
    <w:name w:val="heading 7"/>
    <w:aliases w:val="Heading 7 CFMU,h7,not Kinhill,Legal Level 1.1.,Επικεφαλίδα 7 Char Char,cnc,Caption number (column-wide),st,letter list,lettered list,letter list1,lettered list1,letter list2,lettered list2,letter list11,lettered list11,letter list3,7,L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eastAsia="zh-CN"/>
    </w:rPr>
  </w:style>
  <w:style w:type="paragraph" w:styleId="Heading8">
    <w:name w:val="heading 8"/>
    <w:aliases w:val="Legal Level 1.1.1.,ctp,Caption text (page-wide),Center Bold,Annex,Center Bold1,Center Bold2,Center Bold3,Center Bold4,Center Bold5,Center Bold6,action,action1,action2,action11,action3,action4,action5,action6,action7,action12,action21,8"/>
    <w:basedOn w:val="Normal"/>
    <w:next w:val="NormalIndent"/>
    <w:qFormat/>
    <w:rsid w:val="000A6E72"/>
    <w:pPr>
      <w:numPr>
        <w:ilvl w:val="7"/>
        <w:numId w:val="1"/>
      </w:numPr>
      <w:tabs>
        <w:tab w:val="left" w:pos="1440"/>
      </w:tabs>
      <w:spacing w:before="240"/>
      <w:outlineLvl w:val="7"/>
    </w:pPr>
    <w:rPr>
      <w:i/>
      <w:sz w:val="20"/>
      <w:szCs w:val="20"/>
      <w:lang w:eastAsia="zh-CN"/>
    </w:rPr>
  </w:style>
  <w:style w:type="paragraph" w:styleId="Heading9">
    <w:name w:val="heading 9"/>
    <w:aliases w:val="App Heading,Legal Level 1.1.1.1.,Appendix,ctc,Caption text (column-wide),Annex1,Appen 1,App Heading1,App Heading2,progress,progress1,progress2,progress11,progress3,progress4,progress5,progress6,progress7,progress12,progress21,Uvedl,9,rb"/>
    <w:basedOn w:val="Normal"/>
    <w:next w:val="NormalIndent"/>
    <w:qFormat/>
    <w:rsid w:val="000A6E72"/>
    <w:pPr>
      <w:numPr>
        <w:ilvl w:val="8"/>
        <w:numId w:val="1"/>
      </w:numPr>
      <w:tabs>
        <w:tab w:val="left" w:pos="1584"/>
      </w:tabs>
      <w:spacing w:before="240"/>
      <w:outlineLvl w:val="8"/>
    </w:pPr>
    <w:rPr>
      <w: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eastAsia="zh-CN"/>
    </w:rPr>
  </w:style>
  <w:style w:type="character" w:customStyle="1" w:styleId="Heading5Char">
    <w:name w:val="Heading 5 Char"/>
    <w:aliases w:val="Block Label Char,test Char Char,test Char1,Heading 5 CFMU Char,Para 5 Char,h5 Char,H5 Char,Heading 5(war) Char,DNV-H5 Char,tit5 Char,sub-bullet Char,sb Char,5 sub-bullet Char,Section Break Char,Level 3 - i Char,Επικεφαλίδα 5 Char1 Char"/>
    <w:basedOn w:val="DefaultParagraphFont"/>
    <w:link w:val="Heading5"/>
    <w:rsid w:val="00A51F95"/>
    <w:rPr>
      <w:rFonts w:ascii="SimSun" w:eastAsia="SimSun"/>
      <w:sz w:val="24"/>
    </w:rPr>
  </w:style>
  <w:style w:type="paragraph" w:styleId="TOC1">
    <w:name w:val="toc 1"/>
    <w:basedOn w:val="Normal"/>
    <w:next w:val="Normal"/>
    <w:autoRedefine/>
    <w:uiPriority w:val="39"/>
    <w:rsid w:val="00BE5D61"/>
    <w:pPr>
      <w:tabs>
        <w:tab w:val="left" w:pos="567"/>
        <w:tab w:val="right" w:leader="dot" w:pos="9304"/>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customStyle="1" w:styleId="FooterChar">
    <w:name w:val="Footer Char"/>
    <w:basedOn w:val="DefaultParagraphFont"/>
    <w:link w:val="Footer"/>
    <w:uiPriority w:val="99"/>
    <w:rsid w:val="00925BA6"/>
    <w:rPr>
      <w:sz w:val="24"/>
      <w:szCs w:val="24"/>
      <w:lang w:val="el-GR" w:eastAsia="el-GR"/>
    </w:rPr>
  </w:style>
  <w:style w:type="character" w:styleId="PageNumber">
    <w:name w:val="page number"/>
    <w:basedOn w:val="DefaultParagraphFont"/>
    <w:rsid w:val="00DE3A06"/>
  </w:style>
  <w:style w:type="table" w:styleId="TableGrid">
    <w:name w:val="Table Grid"/>
    <w:basedOn w:val="TableNormal"/>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eastAsia="en-US"/>
    </w:rPr>
  </w:style>
  <w:style w:type="paragraph" w:styleId="BalloonText">
    <w:name w:val="Balloon Text"/>
    <w:basedOn w:val="Normal"/>
    <w:link w:val="BalloonTextChar"/>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Punktaufzählung 1.,Παράγραφος λίστας1,Παράγραφος λίστας"/>
    <w:basedOn w:val="Normal"/>
    <w:link w:val="ListParagraphChar"/>
    <w:uiPriority w:val="34"/>
    <w:qFormat/>
    <w:rsid w:val="00311DAB"/>
    <w:pPr>
      <w:widowControl w:val="0"/>
      <w:ind w:leftChars="200" w:left="480"/>
    </w:pPr>
    <w:rPr>
      <w:rFonts w:ascii="Calibri" w:hAnsi="Calibri"/>
      <w:kern w:val="2"/>
      <w:szCs w:val="22"/>
      <w:lang w:eastAsia="zh-TW"/>
    </w:rPr>
  </w:style>
  <w:style w:type="character" w:customStyle="1" w:styleId="ListParagraphChar">
    <w:name w:val="List Paragraph Char"/>
    <w:aliases w:val="Bullet List Char,FooterText Char,numbered Char,Paragraphe de liste1 Char,lp1 Char,Itemize Char,Punktaufzählung 1. Char,Παράγραφος λίστας1 Char,Παράγραφος λίστας Char"/>
    <w:link w:val="ListParagraph"/>
    <w:uiPriority w:val="34"/>
    <w:locked/>
    <w:rsid w:val="00684C93"/>
    <w:rPr>
      <w:rFonts w:ascii="Calibri" w:hAnsi="Calibri"/>
      <w:kern w:val="2"/>
      <w:sz w:val="24"/>
      <w:szCs w:val="22"/>
      <w:lang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eastAsia="zh-CN" w:bidi="he-IL"/>
    </w:rPr>
  </w:style>
  <w:style w:type="paragraph" w:styleId="Date">
    <w:name w:val="Date"/>
    <w:basedOn w:val="Normal"/>
    <w:next w:val="Normal"/>
    <w:rsid w:val="000A6E72"/>
    <w:pPr>
      <w:widowControl w:val="0"/>
      <w:ind w:leftChars="2500" w:left="100"/>
      <w:jc w:val="both"/>
    </w:pPr>
    <w:rPr>
      <w:rFonts w:eastAsia="SimSun"/>
      <w:kern w:val="2"/>
      <w:szCs w:val="20"/>
      <w:lang w:eastAsia="zh-CN"/>
    </w:rPr>
  </w:style>
  <w:style w:type="paragraph" w:styleId="BlockText">
    <w:name w:val="Block Text"/>
    <w:basedOn w:val="Normal"/>
    <w:rsid w:val="000A6E72"/>
    <w:pPr>
      <w:widowControl w:val="0"/>
      <w:ind w:left="1080" w:right="200" w:hanging="402"/>
      <w:jc w:val="both"/>
    </w:pPr>
    <w:rPr>
      <w:rFonts w:eastAsia="SimSun"/>
      <w:kern w:val="2"/>
      <w:szCs w:val="20"/>
      <w:lang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0">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uiPriority w:val="99"/>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0">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character" w:customStyle="1" w:styleId="1Char">
    <w:name w:val="Στυλ1 παραγράφων Char"/>
    <w:basedOn w:val="DefaultParagraphFont"/>
    <w:link w:val="10"/>
    <w:rsid w:val="00B7435B"/>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paragraph" w:customStyle="1" w:styleId="a">
    <w:name w:val="Παράγραφοι"/>
    <w:basedOn w:val="Normal"/>
    <w:link w:val="Char"/>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1">
    <w:name w:val="a"/>
    <w:basedOn w:val="Normal"/>
    <w:rsid w:val="00AB5BDB"/>
    <w:rPr>
      <w:rFonts w:eastAsiaTheme="minorHAnsi"/>
    </w:rPr>
  </w:style>
  <w:style w:type="paragraph" w:styleId="Caption">
    <w:name w:val="caption"/>
    <w:basedOn w:val="Normal"/>
    <w:next w:val="Normal"/>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shorttext">
    <w:name w:val="short_text"/>
    <w:basedOn w:val="DefaultParagraphFont"/>
    <w:rsid w:val="00A51F95"/>
  </w:style>
  <w:style w:type="paragraph" w:customStyle="1" w:styleId="Tabletext">
    <w:name w:val="Table text"/>
    <w:basedOn w:val="Normal"/>
    <w:link w:val="TabletextChar1"/>
    <w:rsid w:val="001B4043"/>
    <w:pPr>
      <w:widowControl w:val="0"/>
      <w:spacing w:after="120"/>
    </w:pPr>
    <w:rPr>
      <w:rFonts w:ascii="Tahoma" w:eastAsia="Times New Roman" w:hAnsi="Tahoma"/>
      <w:sz w:val="20"/>
      <w:szCs w:val="20"/>
      <w:lang w:eastAsia="en-US"/>
    </w:rPr>
  </w:style>
  <w:style w:type="character" w:customStyle="1" w:styleId="TabletextChar1">
    <w:name w:val="Table text Char1"/>
    <w:link w:val="Tabletext"/>
    <w:locked/>
    <w:rsid w:val="001B4043"/>
    <w:rPr>
      <w:rFonts w:ascii="Tahoma" w:eastAsia="Times New Roman" w:hAnsi="Tahoma"/>
      <w:lang w:eastAsia="en-US"/>
    </w:rPr>
  </w:style>
  <w:style w:type="paragraph" w:styleId="Revision">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Normal"/>
    <w:rsid w:val="00BE5E7A"/>
    <w:pPr>
      <w:spacing w:after="120"/>
    </w:pPr>
    <w:rPr>
      <w:rFonts w:ascii="Tahoma" w:eastAsiaTheme="minorHAnsi" w:hAnsi="Tahoma" w:cs="Tahoma"/>
      <w:sz w:val="20"/>
      <w:szCs w:val="20"/>
    </w:rPr>
  </w:style>
  <w:style w:type="character" w:customStyle="1" w:styleId="shorttext0">
    <w:name w:val="shorttext"/>
    <w:basedOn w:val="DefaultParagraphFont"/>
    <w:rsid w:val="00BE5E7A"/>
  </w:style>
  <w:style w:type="character" w:styleId="Emphasis">
    <w:name w:val="Emphasis"/>
    <w:basedOn w:val="DefaultParagraphFont"/>
    <w:uiPriority w:val="20"/>
    <w:qFormat/>
    <w:rsid w:val="00023F12"/>
    <w:rPr>
      <w:i/>
      <w:iCs/>
    </w:rPr>
  </w:style>
  <w:style w:type="character" w:customStyle="1" w:styleId="alt-edited1">
    <w:name w:val="alt-edited1"/>
    <w:basedOn w:val="DefaultParagraphFont"/>
    <w:rsid w:val="00E15856"/>
    <w:rPr>
      <w:color w:val="4D90F0"/>
    </w:rPr>
  </w:style>
  <w:style w:type="paragraph" w:styleId="EndnoteText">
    <w:name w:val="endnote text"/>
    <w:basedOn w:val="Normal"/>
    <w:link w:val="EndnoteTextChar"/>
    <w:semiHidden/>
    <w:unhideWhenUsed/>
    <w:rsid w:val="00E63E05"/>
    <w:rPr>
      <w:sz w:val="20"/>
      <w:szCs w:val="20"/>
    </w:rPr>
  </w:style>
  <w:style w:type="character" w:customStyle="1" w:styleId="EndnoteTextChar">
    <w:name w:val="Endnote Text Char"/>
    <w:basedOn w:val="DefaultParagraphFont"/>
    <w:link w:val="EndnoteText"/>
    <w:semiHidden/>
    <w:rsid w:val="00E63E05"/>
    <w:rPr>
      <w:lang w:val="el-GR" w:eastAsia="el-GR"/>
    </w:rPr>
  </w:style>
  <w:style w:type="character" w:styleId="EndnoteReference">
    <w:name w:val="endnote reference"/>
    <w:basedOn w:val="DefaultParagraphFont"/>
    <w:semiHidden/>
    <w:unhideWhenUsed/>
    <w:rsid w:val="00E63E05"/>
    <w:rPr>
      <w:vertAlign w:val="superscript"/>
    </w:rPr>
  </w:style>
  <w:style w:type="paragraph" w:styleId="NormalWeb">
    <w:name w:val="Normal (Web)"/>
    <w:basedOn w:val="Normal"/>
    <w:uiPriority w:val="99"/>
    <w:unhideWhenUsed/>
    <w:rsid w:val="000039E0"/>
    <w:pPr>
      <w:spacing w:before="100" w:beforeAutospacing="1" w:after="100" w:afterAutospacing="1"/>
    </w:pPr>
    <w:rPr>
      <w:rFonts w:eastAsia="Times New Roman"/>
    </w:rPr>
  </w:style>
  <w:style w:type="paragraph" w:styleId="TOC4">
    <w:name w:val="toc 4"/>
    <w:basedOn w:val="Normal"/>
    <w:next w:val="Normal"/>
    <w:autoRedefine/>
    <w:uiPriority w:val="39"/>
    <w:unhideWhenUsed/>
    <w:rsid w:val="008C1E21"/>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C1E21"/>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C1E21"/>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C1E21"/>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C1E21"/>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C1E21"/>
    <w:pPr>
      <w:spacing w:after="100" w:line="276" w:lineRule="auto"/>
      <w:ind w:left="1760"/>
    </w:pPr>
    <w:rPr>
      <w:rFonts w:asciiTheme="minorHAnsi" w:eastAsiaTheme="minorEastAsia" w:hAnsiTheme="minorHAnsi" w:cstheme="minorBidi"/>
      <w:sz w:val="22"/>
      <w:szCs w:val="22"/>
    </w:rPr>
  </w:style>
  <w:style w:type="paragraph" w:styleId="NoSpacing">
    <w:name w:val="No Spacing"/>
    <w:uiPriority w:val="1"/>
    <w:qFormat/>
    <w:rsid w:val="008E1E83"/>
    <w:rPr>
      <w:rFonts w:asciiTheme="minorHAnsi" w:eastAsiaTheme="minorHAnsi" w:hAnsiTheme="minorHAnsi" w:cstheme="minorBidi"/>
      <w:sz w:val="22"/>
      <w:szCs w:val="22"/>
      <w:lang w:val="el-GR" w:eastAsia="en-US"/>
    </w:rPr>
  </w:style>
  <w:style w:type="numbering" w:customStyle="1" w:styleId="1">
    <w:name w:val="Στυλ1"/>
    <w:uiPriority w:val="99"/>
    <w:rsid w:val="00E47A8A"/>
    <w:pPr>
      <w:numPr>
        <w:numId w:val="38"/>
      </w:numPr>
    </w:pPr>
  </w:style>
  <w:style w:type="character" w:customStyle="1" w:styleId="CommentTextChar">
    <w:name w:val="Comment Text Char"/>
    <w:basedOn w:val="DefaultParagraphFont"/>
    <w:link w:val="CommentText"/>
    <w:uiPriority w:val="99"/>
    <w:semiHidden/>
    <w:rsid w:val="00BE2F80"/>
    <w:rPr>
      <w:rFonts w:ascii="SimSun" w:eastAsia="SimSun"/>
    </w:rPr>
  </w:style>
  <w:style w:type="numbering" w:customStyle="1" w:styleId="2">
    <w:name w:val="Στυλ2"/>
    <w:uiPriority w:val="99"/>
    <w:rsid w:val="001549CF"/>
    <w:pPr>
      <w:numPr>
        <w:numId w:val="41"/>
      </w:numPr>
    </w:pPr>
  </w:style>
  <w:style w:type="numbering" w:customStyle="1" w:styleId="3">
    <w:name w:val="Στυλ3"/>
    <w:uiPriority w:val="99"/>
    <w:rsid w:val="001549CF"/>
    <w:pPr>
      <w:numPr>
        <w:numId w:val="42"/>
      </w:numPr>
    </w:pPr>
  </w:style>
  <w:style w:type="numbering" w:customStyle="1" w:styleId="4">
    <w:name w:val="Στυλ4"/>
    <w:uiPriority w:val="99"/>
    <w:rsid w:val="00EE6324"/>
    <w:pPr>
      <w:numPr>
        <w:numId w:val="45"/>
      </w:numPr>
    </w:pPr>
  </w:style>
  <w:style w:type="numbering" w:customStyle="1" w:styleId="5">
    <w:name w:val="Στυλ5"/>
    <w:uiPriority w:val="99"/>
    <w:rsid w:val="00EE6324"/>
    <w:pPr>
      <w:numPr>
        <w:numId w:val="46"/>
      </w:numPr>
    </w:pPr>
  </w:style>
  <w:style w:type="numbering" w:customStyle="1" w:styleId="6">
    <w:name w:val="Στυλ6"/>
    <w:uiPriority w:val="99"/>
    <w:rsid w:val="00EE6324"/>
    <w:pPr>
      <w:numPr>
        <w:numId w:val="47"/>
      </w:numPr>
    </w:pPr>
  </w:style>
  <w:style w:type="numbering" w:customStyle="1" w:styleId="7">
    <w:name w:val="Στυλ7"/>
    <w:uiPriority w:val="99"/>
    <w:rsid w:val="00813E56"/>
    <w:pPr>
      <w:numPr>
        <w:numId w:val="49"/>
      </w:numPr>
    </w:pPr>
  </w:style>
  <w:style w:type="numbering" w:customStyle="1" w:styleId="8">
    <w:name w:val="Στυλ8"/>
    <w:uiPriority w:val="99"/>
    <w:rsid w:val="00DD53AE"/>
    <w:pPr>
      <w:numPr>
        <w:numId w:val="50"/>
      </w:numPr>
    </w:pPr>
  </w:style>
  <w:style w:type="numbering" w:customStyle="1" w:styleId="9">
    <w:name w:val="Στυλ9"/>
    <w:uiPriority w:val="99"/>
    <w:rsid w:val="00DD53AE"/>
    <w:pPr>
      <w:numPr>
        <w:numId w:val="51"/>
      </w:numPr>
    </w:pPr>
  </w:style>
  <w:style w:type="paragraph" w:customStyle="1" w:styleId="xl66">
    <w:name w:val="xl66"/>
    <w:basedOn w:val="Normal"/>
    <w:rsid w:val="00197AE2"/>
    <w:pPr>
      <w:pBdr>
        <w:top w:val="single" w:sz="8" w:space="0" w:color="000000"/>
        <w:left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7">
    <w:name w:val="xl67"/>
    <w:basedOn w:val="Normal"/>
    <w:rsid w:val="00197AE2"/>
    <w:pPr>
      <w:pBdr>
        <w:top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69">
    <w:name w:val="xl69"/>
    <w:basedOn w:val="Normal"/>
    <w:rsid w:val="00197AE2"/>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0">
    <w:name w:val="xl70"/>
    <w:basedOn w:val="Normal"/>
    <w:rsid w:val="00197AE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1">
    <w:name w:val="xl71"/>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2">
    <w:name w:val="xl72"/>
    <w:basedOn w:val="Normal"/>
    <w:rsid w:val="00197AE2"/>
    <w:pPr>
      <w:pBdr>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3">
    <w:name w:val="xl73"/>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74">
    <w:name w:val="xl74"/>
    <w:basedOn w:val="Normal"/>
    <w:rsid w:val="00197AE2"/>
    <w:pPr>
      <w:pBdr>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5">
    <w:name w:val="xl75"/>
    <w:basedOn w:val="Normal"/>
    <w:rsid w:val="00197AE2"/>
    <w:pPr>
      <w:pBdr>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6">
    <w:name w:val="xl76"/>
    <w:basedOn w:val="Normal"/>
    <w:rsid w:val="00197AE2"/>
    <w:pPr>
      <w:pBdr>
        <w:left w:val="single" w:sz="8" w:space="0" w:color="auto"/>
        <w:bottom w:val="single" w:sz="8" w:space="0" w:color="000000"/>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7">
    <w:name w:val="xl77"/>
    <w:basedOn w:val="Normal"/>
    <w:rsid w:val="00197AE2"/>
    <w:pPr>
      <w:pBdr>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8">
    <w:name w:val="xl78"/>
    <w:basedOn w:val="Normal"/>
    <w:rsid w:val="00197AE2"/>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9">
    <w:name w:val="xl79"/>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0">
    <w:name w:val="xl80"/>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1">
    <w:name w:val="xl81"/>
    <w:basedOn w:val="Normal"/>
    <w:rsid w:val="00197AE2"/>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2">
    <w:name w:val="xl82"/>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3">
    <w:name w:val="xl83"/>
    <w:basedOn w:val="Normal"/>
    <w:rsid w:val="00197AE2"/>
    <w:pPr>
      <w:pBdr>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4">
    <w:name w:val="xl84"/>
    <w:basedOn w:val="Normal"/>
    <w:rsid w:val="00197AE2"/>
    <w:pPr>
      <w:pBdr>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5">
    <w:name w:val="xl85"/>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6">
    <w:name w:val="xl86"/>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7">
    <w:name w:val="xl87"/>
    <w:basedOn w:val="Normal"/>
    <w:rsid w:val="00197AE2"/>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8">
    <w:name w:val="xl88"/>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9">
    <w:name w:val="xl89"/>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sz w:val="20"/>
      <w:szCs w:val="20"/>
    </w:rPr>
  </w:style>
  <w:style w:type="character" w:customStyle="1" w:styleId="a2">
    <w:name w:val="Σώμα κειμένου_"/>
    <w:link w:val="11"/>
    <w:rsid w:val="002F61D5"/>
    <w:rPr>
      <w:rFonts w:ascii="Arial" w:eastAsia="Arial" w:hAnsi="Arial" w:cs="Arial"/>
      <w:shd w:val="clear" w:color="auto" w:fill="FFFFFF"/>
    </w:rPr>
  </w:style>
  <w:style w:type="paragraph" w:customStyle="1" w:styleId="11">
    <w:name w:val="Σώμα κειμένου1"/>
    <w:basedOn w:val="Normal"/>
    <w:link w:val="a2"/>
    <w:rsid w:val="002F61D5"/>
    <w:pPr>
      <w:widowControl w:val="0"/>
      <w:shd w:val="clear" w:color="auto" w:fill="FFFFFF"/>
      <w:spacing w:after="480" w:line="0" w:lineRule="atLeast"/>
      <w:jc w:val="both"/>
    </w:pPr>
    <w:rPr>
      <w:rFonts w:ascii="Arial" w:eastAsia="Arial" w:hAnsi="Arial" w:cs="Arial"/>
      <w:sz w:val="20"/>
      <w:szCs w:val="20"/>
      <w:lang w:eastAsia="zh-CN"/>
    </w:rPr>
  </w:style>
  <w:style w:type="character" w:styleId="BookTitle">
    <w:name w:val="Book Title"/>
    <w:basedOn w:val="DefaultParagraphFont"/>
    <w:uiPriority w:val="33"/>
    <w:qFormat/>
    <w:rsid w:val="005F2702"/>
    <w:rPr>
      <w:b/>
      <w:bCs/>
      <w:smallCaps/>
      <w:spacing w:val="5"/>
    </w:rPr>
  </w:style>
  <w:style w:type="character" w:styleId="SubtleReference">
    <w:name w:val="Subtle Reference"/>
    <w:basedOn w:val="DefaultParagraphFont"/>
    <w:uiPriority w:val="31"/>
    <w:qFormat/>
    <w:rsid w:val="002B6F6C"/>
    <w:rPr>
      <w:smallCaps/>
      <w:color w:val="C0504D" w:themeColor="accent2"/>
      <w:u w:val="single"/>
    </w:rPr>
  </w:style>
  <w:style w:type="paragraph" w:customStyle="1" w:styleId="icombodytext">
    <w:name w:val="icom_bodytext"/>
    <w:link w:val="icombodytextChar"/>
    <w:qFormat/>
    <w:rsid w:val="009A7FEF"/>
    <w:pPr>
      <w:spacing w:before="120" w:after="120" w:line="288" w:lineRule="auto"/>
      <w:ind w:left="700"/>
      <w:jc w:val="both"/>
    </w:pPr>
    <w:rPr>
      <w:rFonts w:ascii="Tahoma" w:eastAsia="Arial Unicode MS" w:hAnsi="Tahoma" w:cs="Arial"/>
      <w:bCs/>
      <w:kern w:val="32"/>
      <w:szCs w:val="28"/>
      <w:lang w:val="el-GR" w:eastAsia="en-US"/>
    </w:rPr>
  </w:style>
  <w:style w:type="character" w:customStyle="1" w:styleId="icombodytextChar">
    <w:name w:val="icom_bodytext Char"/>
    <w:basedOn w:val="DefaultParagraphFont"/>
    <w:link w:val="icombodytext"/>
    <w:locked/>
    <w:rsid w:val="009A7FEF"/>
    <w:rPr>
      <w:rFonts w:ascii="Tahoma" w:eastAsia="Arial Unicode MS" w:hAnsi="Tahoma" w:cs="Arial"/>
      <w:bCs/>
      <w:kern w:val="32"/>
      <w:szCs w:val="28"/>
      <w:lang w:val="el-GR" w:eastAsia="en-US"/>
    </w:rPr>
  </w:style>
  <w:style w:type="paragraph" w:customStyle="1" w:styleId="a3">
    <w:name w:val="Βασικό.Βασικό + Πλήρης"/>
    <w:rsid w:val="00B20E0D"/>
    <w:pPr>
      <w:spacing w:line="360" w:lineRule="auto"/>
      <w:jc w:val="both"/>
    </w:pPr>
    <w:rPr>
      <w:rFonts w:ascii="Arial" w:eastAsia="Times New Roman" w:hAnsi="Arial"/>
      <w:sz w:val="24"/>
      <w:lang w:eastAsia="en-US" w:bidi="en-US"/>
    </w:rPr>
  </w:style>
  <w:style w:type="paragraph" w:customStyle="1" w:styleId="Heading21">
    <w:name w:val="Heading 21"/>
    <w:basedOn w:val="Normal"/>
    <w:rsid w:val="00A8556C"/>
    <w:pPr>
      <w:tabs>
        <w:tab w:val="num" w:pos="680"/>
      </w:tabs>
    </w:pPr>
    <w:rPr>
      <w:rFonts w:ascii="Calibri" w:eastAsiaTheme="minorHAnsi" w:hAnsi="Calibri"/>
      <w:sz w:val="22"/>
      <w:szCs w:val="22"/>
      <w:lang w:val="el-GR"/>
    </w:rPr>
  </w:style>
  <w:style w:type="paragraph" w:customStyle="1" w:styleId="Heading61">
    <w:name w:val="Heading 61"/>
    <w:basedOn w:val="Normal"/>
    <w:rsid w:val="00A8556C"/>
    <w:pPr>
      <w:tabs>
        <w:tab w:val="num" w:pos="1152"/>
      </w:tabs>
    </w:pPr>
    <w:rPr>
      <w:rFonts w:ascii="Calibri" w:eastAsiaTheme="minorHAnsi" w:hAnsi="Calibri"/>
      <w:sz w:val="22"/>
      <w:szCs w:val="22"/>
      <w:lang w:val="el-GR"/>
    </w:rPr>
  </w:style>
  <w:style w:type="paragraph" w:customStyle="1" w:styleId="Heading71">
    <w:name w:val="Heading 71"/>
    <w:basedOn w:val="Normal"/>
    <w:rsid w:val="00A8556C"/>
    <w:pPr>
      <w:tabs>
        <w:tab w:val="num" w:pos="1296"/>
      </w:tabs>
    </w:pPr>
    <w:rPr>
      <w:rFonts w:ascii="Calibri" w:eastAsiaTheme="minorHAnsi" w:hAnsi="Calibri"/>
      <w:sz w:val="22"/>
      <w:szCs w:val="22"/>
      <w:lang w:val="el-GR"/>
    </w:rPr>
  </w:style>
  <w:style w:type="paragraph" w:customStyle="1" w:styleId="Heading81">
    <w:name w:val="Heading 81"/>
    <w:basedOn w:val="Normal"/>
    <w:rsid w:val="00A8556C"/>
    <w:pPr>
      <w:tabs>
        <w:tab w:val="num" w:pos="1440"/>
      </w:tabs>
    </w:pPr>
    <w:rPr>
      <w:rFonts w:ascii="Calibri" w:eastAsiaTheme="minorHAnsi" w:hAnsi="Calibri"/>
      <w:sz w:val="22"/>
      <w:szCs w:val="22"/>
      <w:lang w:val="el-GR"/>
    </w:rPr>
  </w:style>
  <w:style w:type="paragraph" w:customStyle="1" w:styleId="Heading91">
    <w:name w:val="Heading 91"/>
    <w:basedOn w:val="Normal"/>
    <w:rsid w:val="00A8556C"/>
    <w:pPr>
      <w:tabs>
        <w:tab w:val="num" w:pos="1584"/>
      </w:tabs>
    </w:pPr>
    <w:rPr>
      <w:rFonts w:ascii="Calibri" w:eastAsiaTheme="minorHAnsi" w:hAnsi="Calibri"/>
      <w:sz w:val="22"/>
      <w:szCs w:val="22"/>
      <w:lang w:val="el-GR"/>
    </w:rPr>
  </w:style>
  <w:style w:type="character" w:customStyle="1" w:styleId="BalloonTextChar">
    <w:name w:val="Balloon Text Char"/>
    <w:basedOn w:val="DefaultParagraphFont"/>
    <w:link w:val="BalloonText"/>
    <w:semiHidden/>
    <w:rsid w:val="00EA5C65"/>
    <w:rPr>
      <w:rFonts w:ascii="Tahoma" w:hAnsi="Tahoma" w:cs="Tahoma"/>
      <w:sz w:val="16"/>
      <w:szCs w:val="16"/>
      <w:lang w:eastAsia="el-GR"/>
    </w:rPr>
  </w:style>
  <w:style w:type="paragraph" w:customStyle="1" w:styleId="msonormal0">
    <w:name w:val="msonormal"/>
    <w:basedOn w:val="Normal"/>
    <w:rsid w:val="00EA5C65"/>
    <w:pPr>
      <w:spacing w:before="100" w:beforeAutospacing="1" w:after="100" w:afterAutospacing="1"/>
    </w:pPr>
    <w:rPr>
      <w:rFonts w:eastAsia="Times New Roman"/>
      <w:lang w:val="el-GR" w:eastAsia="zh-CN"/>
    </w:rPr>
  </w:style>
  <w:style w:type="paragraph" w:customStyle="1" w:styleId="font5">
    <w:name w:val="font5"/>
    <w:basedOn w:val="Normal"/>
    <w:rsid w:val="00EA5C65"/>
    <w:pPr>
      <w:spacing w:before="100" w:beforeAutospacing="1" w:after="100" w:afterAutospacing="1"/>
    </w:pPr>
    <w:rPr>
      <w:rFonts w:ascii="Calibri" w:eastAsia="Times New Roman" w:hAnsi="Calibri" w:cs="Calibri"/>
      <w:color w:val="000000"/>
      <w:sz w:val="20"/>
      <w:szCs w:val="20"/>
      <w:lang w:val="el-GR" w:eastAsia="zh-CN"/>
    </w:rPr>
  </w:style>
  <w:style w:type="paragraph" w:customStyle="1" w:styleId="font6">
    <w:name w:val="font6"/>
    <w:basedOn w:val="Normal"/>
    <w:rsid w:val="00EA5C65"/>
    <w:pPr>
      <w:spacing w:before="100" w:beforeAutospacing="1" w:after="100" w:afterAutospacing="1"/>
    </w:pPr>
    <w:rPr>
      <w:rFonts w:eastAsia="Times New Roman"/>
      <w:color w:val="000000"/>
      <w:sz w:val="14"/>
      <w:szCs w:val="14"/>
      <w:lang w:val="el-GR" w:eastAsia="zh-CN"/>
    </w:rPr>
  </w:style>
  <w:style w:type="paragraph" w:customStyle="1" w:styleId="xl65">
    <w:name w:val="xl65"/>
    <w:basedOn w:val="Normal"/>
    <w:rsid w:val="00EA5C6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Calibri"/>
      <w:sz w:val="20"/>
      <w:szCs w:val="20"/>
      <w:lang w:val="el-GR" w:eastAsia="zh-CN"/>
    </w:rPr>
  </w:style>
  <w:style w:type="paragraph" w:customStyle="1" w:styleId="xl90">
    <w:name w:val="xl90"/>
    <w:basedOn w:val="Normal"/>
    <w:rsid w:val="00EA5C65"/>
    <w:pPr>
      <w:pBdr>
        <w:bottom w:val="single" w:sz="8" w:space="0" w:color="auto"/>
        <w:right w:val="single" w:sz="8" w:space="0" w:color="auto"/>
      </w:pBdr>
      <w:spacing w:before="100" w:beforeAutospacing="1" w:after="100" w:afterAutospacing="1"/>
      <w:textAlignment w:val="center"/>
    </w:pPr>
    <w:rPr>
      <w:rFonts w:ascii="Tahoma" w:eastAsia="Times New Roman" w:hAnsi="Tahoma" w:cs="Tahoma"/>
      <w:sz w:val="28"/>
      <w:szCs w:val="28"/>
      <w:lang w:val="el-GR" w:eastAsia="zh-CN"/>
    </w:rPr>
  </w:style>
  <w:style w:type="paragraph" w:customStyle="1" w:styleId="xl91">
    <w:name w:val="xl91"/>
    <w:basedOn w:val="Normal"/>
    <w:rsid w:val="00EA5C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sz w:val="28"/>
      <w:szCs w:val="28"/>
      <w:lang w:val="el-GR" w:eastAsia="zh-CN"/>
    </w:rPr>
  </w:style>
  <w:style w:type="paragraph" w:customStyle="1" w:styleId="xl92">
    <w:name w:val="xl92"/>
    <w:basedOn w:val="Normal"/>
    <w:rsid w:val="00EA5C65"/>
    <w:pPr>
      <w:pBdr>
        <w:top w:val="single" w:sz="8" w:space="0" w:color="auto"/>
        <w:left w:val="single" w:sz="8" w:space="0" w:color="auto"/>
      </w:pBdr>
      <w:spacing w:before="100" w:beforeAutospacing="1" w:after="100" w:afterAutospacing="1"/>
      <w:textAlignment w:val="center"/>
    </w:pPr>
    <w:rPr>
      <w:rFonts w:ascii="Tahoma" w:eastAsia="Times New Roman" w:hAnsi="Tahoma" w:cs="Tahoma"/>
      <w:b/>
      <w:bCs/>
      <w:i/>
      <w:iCs/>
      <w:sz w:val="20"/>
      <w:szCs w:val="20"/>
      <w:u w:val="single"/>
      <w:lang w:val="el-GR" w:eastAsia="zh-CN"/>
    </w:rPr>
  </w:style>
  <w:style w:type="paragraph" w:customStyle="1" w:styleId="xl93">
    <w:name w:val="xl93"/>
    <w:basedOn w:val="Normal"/>
    <w:rsid w:val="00EA5C65"/>
    <w:pPr>
      <w:pBdr>
        <w:top w:val="single" w:sz="8" w:space="0" w:color="auto"/>
      </w:pBdr>
      <w:spacing w:before="100" w:beforeAutospacing="1" w:after="100" w:afterAutospacing="1"/>
      <w:textAlignment w:val="center"/>
    </w:pPr>
    <w:rPr>
      <w:rFonts w:ascii="Tahoma" w:eastAsia="Times New Roman" w:hAnsi="Tahoma" w:cs="Tahoma"/>
      <w:b/>
      <w:bCs/>
      <w:i/>
      <w:iCs/>
      <w:sz w:val="20"/>
      <w:szCs w:val="20"/>
      <w:u w:val="single"/>
      <w:lang w:val="el-GR" w:eastAsia="zh-CN"/>
    </w:rPr>
  </w:style>
  <w:style w:type="paragraph" w:customStyle="1" w:styleId="xl94">
    <w:name w:val="xl94"/>
    <w:basedOn w:val="Normal"/>
    <w:rsid w:val="00EA5C65"/>
    <w:pPr>
      <w:pBdr>
        <w:top w:val="single" w:sz="8" w:space="0" w:color="auto"/>
        <w:right w:val="single" w:sz="8" w:space="0" w:color="auto"/>
      </w:pBdr>
      <w:spacing w:before="100" w:beforeAutospacing="1" w:after="100" w:afterAutospacing="1"/>
      <w:textAlignment w:val="center"/>
    </w:pPr>
    <w:rPr>
      <w:rFonts w:ascii="Tahoma" w:eastAsia="Times New Roman" w:hAnsi="Tahoma" w:cs="Tahoma"/>
      <w:b/>
      <w:bCs/>
      <w:i/>
      <w:iCs/>
      <w:sz w:val="20"/>
      <w:szCs w:val="20"/>
      <w:u w:val="single"/>
      <w:lang w:val="el-GR" w:eastAsia="zh-CN"/>
    </w:rPr>
  </w:style>
  <w:style w:type="paragraph" w:customStyle="1" w:styleId="xl95">
    <w:name w:val="xl95"/>
    <w:basedOn w:val="Normal"/>
    <w:rsid w:val="00EA5C65"/>
    <w:pPr>
      <w:pBdr>
        <w:bottom w:val="single" w:sz="8" w:space="0" w:color="836967"/>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96">
    <w:name w:val="xl96"/>
    <w:basedOn w:val="Normal"/>
    <w:rsid w:val="00EA5C65"/>
    <w:pPr>
      <w:pBdr>
        <w:bottom w:val="single" w:sz="8" w:space="0" w:color="836967"/>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97">
    <w:name w:val="xl97"/>
    <w:basedOn w:val="Normal"/>
    <w:rsid w:val="00EA5C65"/>
    <w:pPr>
      <w:pBdr>
        <w:bottom w:val="single" w:sz="8" w:space="0" w:color="836967"/>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paragraph" w:customStyle="1" w:styleId="xl98">
    <w:name w:val="xl98"/>
    <w:basedOn w:val="Normal"/>
    <w:rsid w:val="00EA5C65"/>
    <w:pPr>
      <w:pBdr>
        <w:bottom w:val="single" w:sz="8" w:space="0" w:color="836967"/>
        <w:right w:val="single" w:sz="8" w:space="0" w:color="836967"/>
      </w:pBdr>
      <w:spacing w:before="100" w:beforeAutospacing="1" w:after="100" w:afterAutospacing="1"/>
      <w:textAlignment w:val="center"/>
    </w:pPr>
    <w:rPr>
      <w:rFonts w:eastAsia="Times New Roman"/>
      <w:sz w:val="20"/>
      <w:szCs w:val="20"/>
      <w:lang w:val="el-GR" w:eastAsia="zh-CN"/>
    </w:rPr>
  </w:style>
  <w:style w:type="paragraph" w:customStyle="1" w:styleId="xl99">
    <w:name w:val="xl99"/>
    <w:basedOn w:val="Normal"/>
    <w:rsid w:val="00EA5C65"/>
    <w:pPr>
      <w:pBdr>
        <w:bottom w:val="single" w:sz="8" w:space="0" w:color="auto"/>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00">
    <w:name w:val="xl100"/>
    <w:basedOn w:val="Normal"/>
    <w:rsid w:val="00EA5C65"/>
    <w:pPr>
      <w:pBdr>
        <w:bottom w:val="single" w:sz="8" w:space="0" w:color="auto"/>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101">
    <w:name w:val="xl101"/>
    <w:basedOn w:val="Normal"/>
    <w:rsid w:val="00EA5C65"/>
    <w:pPr>
      <w:pBdr>
        <w:bottom w:val="single" w:sz="8" w:space="0" w:color="auto"/>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paragraph" w:customStyle="1" w:styleId="xl102">
    <w:name w:val="xl102"/>
    <w:basedOn w:val="Normal"/>
    <w:rsid w:val="00EA5C65"/>
    <w:pPr>
      <w:pBdr>
        <w:bottom w:val="single" w:sz="8" w:space="0" w:color="auto"/>
        <w:right w:val="single" w:sz="8" w:space="0" w:color="836967"/>
      </w:pBdr>
      <w:spacing w:before="100" w:beforeAutospacing="1" w:after="100" w:afterAutospacing="1"/>
      <w:textAlignment w:val="center"/>
    </w:pPr>
    <w:rPr>
      <w:rFonts w:eastAsia="Times New Roman"/>
      <w:sz w:val="20"/>
      <w:szCs w:val="20"/>
      <w:lang w:val="el-GR" w:eastAsia="zh-CN"/>
    </w:rPr>
  </w:style>
  <w:style w:type="paragraph" w:customStyle="1" w:styleId="xl103">
    <w:name w:val="xl103"/>
    <w:basedOn w:val="Normal"/>
    <w:rsid w:val="00EA5C65"/>
    <w:pPr>
      <w:pBdr>
        <w:bottom w:val="single" w:sz="8" w:space="0" w:color="auto"/>
        <w:right w:val="single" w:sz="8" w:space="0" w:color="836967"/>
      </w:pBdr>
      <w:shd w:val="clear" w:color="000000" w:fill="D9D9D9"/>
      <w:spacing w:before="100" w:beforeAutospacing="1" w:after="100" w:afterAutospacing="1"/>
      <w:jc w:val="both"/>
      <w:textAlignment w:val="center"/>
    </w:pPr>
    <w:rPr>
      <w:rFonts w:eastAsia="Times New Roman"/>
      <w:b/>
      <w:bCs/>
      <w:sz w:val="20"/>
      <w:szCs w:val="20"/>
      <w:lang w:val="el-GR" w:eastAsia="zh-CN"/>
    </w:rPr>
  </w:style>
  <w:style w:type="paragraph" w:customStyle="1" w:styleId="xl104">
    <w:name w:val="xl104"/>
    <w:basedOn w:val="Normal"/>
    <w:rsid w:val="00EA5C65"/>
    <w:pPr>
      <w:pBdr>
        <w:bottom w:val="single" w:sz="8" w:space="0" w:color="auto"/>
        <w:right w:val="single" w:sz="8" w:space="0" w:color="836967"/>
      </w:pBdr>
      <w:shd w:val="clear" w:color="000000" w:fill="D9D9D9"/>
      <w:spacing w:before="100" w:beforeAutospacing="1" w:after="100" w:afterAutospacing="1"/>
      <w:jc w:val="center"/>
      <w:textAlignment w:val="center"/>
    </w:pPr>
    <w:rPr>
      <w:rFonts w:eastAsia="Times New Roman"/>
      <w:sz w:val="20"/>
      <w:szCs w:val="20"/>
      <w:lang w:val="el-GR" w:eastAsia="zh-CN"/>
    </w:rPr>
  </w:style>
  <w:style w:type="paragraph" w:customStyle="1" w:styleId="xl105">
    <w:name w:val="xl105"/>
    <w:basedOn w:val="Normal"/>
    <w:rsid w:val="00EA5C65"/>
    <w:pPr>
      <w:pBdr>
        <w:bottom w:val="single" w:sz="8" w:space="0" w:color="836967"/>
        <w:right w:val="single" w:sz="8" w:space="0" w:color="836967"/>
      </w:pBdr>
      <w:shd w:val="clear" w:color="000000" w:fill="D9D9D9"/>
      <w:spacing w:before="100" w:beforeAutospacing="1" w:after="100" w:afterAutospacing="1"/>
      <w:jc w:val="both"/>
      <w:textAlignment w:val="center"/>
    </w:pPr>
    <w:rPr>
      <w:rFonts w:eastAsia="Times New Roman"/>
      <w:b/>
      <w:bCs/>
      <w:sz w:val="20"/>
      <w:szCs w:val="20"/>
      <w:lang w:val="el-GR" w:eastAsia="zh-CN"/>
    </w:rPr>
  </w:style>
  <w:style w:type="paragraph" w:customStyle="1" w:styleId="xl106">
    <w:name w:val="xl106"/>
    <w:basedOn w:val="Normal"/>
    <w:rsid w:val="00EA5C65"/>
    <w:pPr>
      <w:pBdr>
        <w:bottom w:val="single" w:sz="8" w:space="0" w:color="836967"/>
        <w:right w:val="single" w:sz="8" w:space="0" w:color="836967"/>
      </w:pBdr>
      <w:shd w:val="clear" w:color="000000" w:fill="D9D9D9"/>
      <w:spacing w:before="100" w:beforeAutospacing="1" w:after="100" w:afterAutospacing="1"/>
      <w:jc w:val="center"/>
      <w:textAlignment w:val="center"/>
    </w:pPr>
    <w:rPr>
      <w:rFonts w:eastAsia="Times New Roman"/>
      <w:sz w:val="20"/>
      <w:szCs w:val="20"/>
      <w:lang w:val="el-GR" w:eastAsia="zh-CN"/>
    </w:rPr>
  </w:style>
  <w:style w:type="paragraph" w:customStyle="1" w:styleId="xl107">
    <w:name w:val="xl107"/>
    <w:basedOn w:val="Normal"/>
    <w:rsid w:val="00EA5C65"/>
    <w:pPr>
      <w:pBdr>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08">
    <w:name w:val="xl108"/>
    <w:basedOn w:val="Normal"/>
    <w:rsid w:val="00EA5C65"/>
    <w:pPr>
      <w:pBdr>
        <w:bottom w:val="single" w:sz="8" w:space="0" w:color="836967"/>
        <w:right w:val="single" w:sz="8" w:space="0" w:color="836967"/>
      </w:pBdr>
      <w:spacing w:before="100" w:beforeAutospacing="1" w:after="100" w:afterAutospacing="1"/>
      <w:textAlignment w:val="center"/>
    </w:pPr>
    <w:rPr>
      <w:rFonts w:eastAsia="Times New Roman"/>
      <w:b/>
      <w:bCs/>
      <w:sz w:val="20"/>
      <w:szCs w:val="20"/>
      <w:lang w:val="el-GR" w:eastAsia="zh-CN"/>
    </w:rPr>
  </w:style>
  <w:style w:type="paragraph" w:customStyle="1" w:styleId="xl109">
    <w:name w:val="xl109"/>
    <w:basedOn w:val="Normal"/>
    <w:rsid w:val="00EA5C65"/>
    <w:pPr>
      <w:pBdr>
        <w:top w:val="single" w:sz="8" w:space="0" w:color="836967"/>
        <w:left w:val="single" w:sz="8" w:space="0" w:color="836967"/>
        <w:bottom w:val="single" w:sz="8" w:space="0" w:color="836967"/>
      </w:pBdr>
      <w:shd w:val="clear" w:color="000000" w:fill="D9D9D9"/>
      <w:spacing w:before="100" w:beforeAutospacing="1" w:after="100" w:afterAutospacing="1"/>
      <w:jc w:val="both"/>
      <w:textAlignment w:val="center"/>
    </w:pPr>
    <w:rPr>
      <w:rFonts w:eastAsia="Times New Roman"/>
      <w:b/>
      <w:bCs/>
      <w:sz w:val="20"/>
      <w:szCs w:val="20"/>
      <w:lang w:val="el-GR" w:eastAsia="zh-CN"/>
    </w:rPr>
  </w:style>
  <w:style w:type="paragraph" w:customStyle="1" w:styleId="xl110">
    <w:name w:val="xl110"/>
    <w:basedOn w:val="Normal"/>
    <w:rsid w:val="00EA5C65"/>
    <w:pPr>
      <w:pBdr>
        <w:top w:val="single" w:sz="8" w:space="0" w:color="836967"/>
        <w:bottom w:val="single" w:sz="8" w:space="0" w:color="836967"/>
      </w:pBdr>
      <w:shd w:val="clear" w:color="000000" w:fill="D9D9D9"/>
      <w:spacing w:before="100" w:beforeAutospacing="1" w:after="100" w:afterAutospacing="1"/>
      <w:jc w:val="both"/>
      <w:textAlignment w:val="center"/>
    </w:pPr>
    <w:rPr>
      <w:rFonts w:eastAsia="Times New Roman"/>
      <w:b/>
      <w:bCs/>
      <w:sz w:val="20"/>
      <w:szCs w:val="20"/>
      <w:lang w:val="el-GR" w:eastAsia="zh-CN"/>
    </w:rPr>
  </w:style>
  <w:style w:type="paragraph" w:customStyle="1" w:styleId="xl111">
    <w:name w:val="xl111"/>
    <w:basedOn w:val="Normal"/>
    <w:rsid w:val="00EA5C65"/>
    <w:pPr>
      <w:pBdr>
        <w:top w:val="single" w:sz="8" w:space="0" w:color="836967"/>
        <w:bottom w:val="single" w:sz="8" w:space="0" w:color="836967"/>
        <w:right w:val="single" w:sz="8" w:space="0" w:color="836967"/>
      </w:pBdr>
      <w:shd w:val="clear" w:color="000000" w:fill="D9D9D9"/>
      <w:spacing w:before="100" w:beforeAutospacing="1" w:after="100" w:afterAutospacing="1"/>
      <w:jc w:val="both"/>
      <w:textAlignment w:val="center"/>
    </w:pPr>
    <w:rPr>
      <w:rFonts w:eastAsia="Times New Roman"/>
      <w:b/>
      <w:bCs/>
      <w:sz w:val="20"/>
      <w:szCs w:val="20"/>
      <w:lang w:val="el-GR" w:eastAsia="zh-CN"/>
    </w:rPr>
  </w:style>
  <w:style w:type="paragraph" w:customStyle="1" w:styleId="xl112">
    <w:name w:val="xl112"/>
    <w:basedOn w:val="Normal"/>
    <w:rsid w:val="00EA5C65"/>
    <w:pPr>
      <w:pBdr>
        <w:top w:val="single" w:sz="8" w:space="0" w:color="auto"/>
        <w:left w:val="single" w:sz="8" w:space="0" w:color="836967"/>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113">
    <w:name w:val="xl113"/>
    <w:basedOn w:val="Normal"/>
    <w:rsid w:val="00EA5C65"/>
    <w:pPr>
      <w:pBdr>
        <w:left w:val="single" w:sz="8" w:space="0" w:color="836967"/>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114">
    <w:name w:val="xl114"/>
    <w:basedOn w:val="Normal"/>
    <w:rsid w:val="00EA5C65"/>
    <w:pPr>
      <w:pBdr>
        <w:left w:val="single" w:sz="8" w:space="0" w:color="836967"/>
        <w:bottom w:val="single" w:sz="8" w:space="0" w:color="auto"/>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115">
    <w:name w:val="xl115"/>
    <w:basedOn w:val="Normal"/>
    <w:rsid w:val="00EA5C65"/>
    <w:pPr>
      <w:pBdr>
        <w:top w:val="single" w:sz="8" w:space="0" w:color="auto"/>
        <w:left w:val="single" w:sz="8" w:space="0" w:color="836967"/>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paragraph" w:customStyle="1" w:styleId="xl116">
    <w:name w:val="xl116"/>
    <w:basedOn w:val="Normal"/>
    <w:rsid w:val="00EA5C65"/>
    <w:pPr>
      <w:pBdr>
        <w:left w:val="single" w:sz="8" w:space="0" w:color="836967"/>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paragraph" w:customStyle="1" w:styleId="xl117">
    <w:name w:val="xl117"/>
    <w:basedOn w:val="Normal"/>
    <w:rsid w:val="00EA5C65"/>
    <w:pPr>
      <w:pBdr>
        <w:left w:val="single" w:sz="8" w:space="0" w:color="836967"/>
        <w:bottom w:val="single" w:sz="8" w:space="0" w:color="auto"/>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paragraph" w:customStyle="1" w:styleId="xl118">
    <w:name w:val="xl118"/>
    <w:basedOn w:val="Normal"/>
    <w:rsid w:val="00EA5C65"/>
    <w:pPr>
      <w:pBdr>
        <w:top w:val="single" w:sz="8" w:space="0" w:color="auto"/>
        <w:left w:val="single" w:sz="8" w:space="0" w:color="836967"/>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19">
    <w:name w:val="xl119"/>
    <w:basedOn w:val="Normal"/>
    <w:rsid w:val="00EA5C65"/>
    <w:pPr>
      <w:pBdr>
        <w:left w:val="single" w:sz="8" w:space="0" w:color="836967"/>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20">
    <w:name w:val="xl120"/>
    <w:basedOn w:val="Normal"/>
    <w:rsid w:val="00EA5C65"/>
    <w:pPr>
      <w:pBdr>
        <w:left w:val="single" w:sz="8" w:space="0" w:color="836967"/>
        <w:bottom w:val="single" w:sz="8" w:space="0" w:color="auto"/>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21">
    <w:name w:val="xl121"/>
    <w:basedOn w:val="Normal"/>
    <w:rsid w:val="00EA5C65"/>
    <w:pPr>
      <w:pBdr>
        <w:left w:val="single" w:sz="8" w:space="0" w:color="836967"/>
        <w:bottom w:val="single" w:sz="8" w:space="0" w:color="836967"/>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122">
    <w:name w:val="xl122"/>
    <w:basedOn w:val="Normal"/>
    <w:rsid w:val="00EA5C65"/>
    <w:pPr>
      <w:pBdr>
        <w:top w:val="single" w:sz="8" w:space="0" w:color="836967"/>
        <w:left w:val="single" w:sz="8" w:space="0" w:color="836967"/>
        <w:right w:val="single" w:sz="8" w:space="0" w:color="836967"/>
      </w:pBdr>
      <w:spacing w:before="100" w:beforeAutospacing="1" w:after="100" w:afterAutospacing="1"/>
      <w:jc w:val="center"/>
      <w:textAlignment w:val="center"/>
    </w:pPr>
    <w:rPr>
      <w:rFonts w:eastAsia="Times New Roman"/>
      <w:b/>
      <w:bCs/>
      <w:sz w:val="20"/>
      <w:szCs w:val="20"/>
      <w:lang w:val="el-GR" w:eastAsia="zh-CN"/>
    </w:rPr>
  </w:style>
  <w:style w:type="paragraph" w:customStyle="1" w:styleId="xl123">
    <w:name w:val="xl123"/>
    <w:basedOn w:val="Normal"/>
    <w:rsid w:val="00EA5C65"/>
    <w:pPr>
      <w:pBdr>
        <w:left w:val="single" w:sz="8" w:space="0" w:color="836967"/>
        <w:bottom w:val="single" w:sz="8" w:space="0" w:color="836967"/>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paragraph" w:customStyle="1" w:styleId="xl124">
    <w:name w:val="xl124"/>
    <w:basedOn w:val="Normal"/>
    <w:rsid w:val="00EA5C65"/>
    <w:pPr>
      <w:pBdr>
        <w:top w:val="single" w:sz="8" w:space="0" w:color="836967"/>
        <w:left w:val="single" w:sz="8" w:space="0" w:color="836967"/>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25">
    <w:name w:val="xl125"/>
    <w:basedOn w:val="Normal"/>
    <w:rsid w:val="00EA5C65"/>
    <w:pPr>
      <w:pBdr>
        <w:left w:val="single" w:sz="8" w:space="0" w:color="836967"/>
        <w:bottom w:val="single" w:sz="8" w:space="0" w:color="836967"/>
        <w:right w:val="single" w:sz="8" w:space="0" w:color="836967"/>
      </w:pBdr>
      <w:spacing w:before="100" w:beforeAutospacing="1" w:after="100" w:afterAutospacing="1"/>
      <w:jc w:val="both"/>
      <w:textAlignment w:val="center"/>
    </w:pPr>
    <w:rPr>
      <w:rFonts w:eastAsia="Times New Roman"/>
      <w:sz w:val="20"/>
      <w:szCs w:val="20"/>
      <w:lang w:val="el-GR" w:eastAsia="zh-CN"/>
    </w:rPr>
  </w:style>
  <w:style w:type="paragraph" w:customStyle="1" w:styleId="xl126">
    <w:name w:val="xl126"/>
    <w:basedOn w:val="Normal"/>
    <w:rsid w:val="00EA5C65"/>
    <w:pPr>
      <w:spacing w:before="100" w:beforeAutospacing="1" w:after="100" w:afterAutospacing="1"/>
    </w:pPr>
    <w:rPr>
      <w:rFonts w:eastAsia="Times New Roman"/>
      <w:lang w:val="el-GR" w:eastAsia="zh-CN"/>
    </w:rPr>
  </w:style>
  <w:style w:type="paragraph" w:customStyle="1" w:styleId="xl127">
    <w:name w:val="xl127"/>
    <w:basedOn w:val="Normal"/>
    <w:rsid w:val="00EA5C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i/>
      <w:iCs/>
      <w:sz w:val="28"/>
      <w:szCs w:val="28"/>
      <w:lang w:val="el-GR" w:eastAsia="zh-CN"/>
    </w:rPr>
  </w:style>
  <w:style w:type="paragraph" w:customStyle="1" w:styleId="xl128">
    <w:name w:val="xl128"/>
    <w:basedOn w:val="Normal"/>
    <w:rsid w:val="00EA5C65"/>
    <w:pPr>
      <w:pBdr>
        <w:left w:val="single" w:sz="8" w:space="0" w:color="auto"/>
        <w:bottom w:val="single" w:sz="8" w:space="0" w:color="auto"/>
        <w:right w:val="single" w:sz="8" w:space="0" w:color="auto"/>
      </w:pBdr>
      <w:spacing w:before="100" w:beforeAutospacing="1" w:after="100" w:afterAutospacing="1"/>
      <w:jc w:val="center"/>
    </w:pPr>
    <w:rPr>
      <w:rFonts w:eastAsia="Times New Roman"/>
      <w:lang w:val="el-GR" w:eastAsia="zh-CN"/>
    </w:rPr>
  </w:style>
  <w:style w:type="paragraph" w:customStyle="1" w:styleId="xl129">
    <w:name w:val="xl129"/>
    <w:basedOn w:val="Normal"/>
    <w:rsid w:val="00EA5C6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eastAsia="Times New Roman"/>
      <w:lang w:val="el-GR" w:eastAsia="zh-CN"/>
    </w:rPr>
  </w:style>
  <w:style w:type="paragraph" w:customStyle="1" w:styleId="xl130">
    <w:name w:val="xl130"/>
    <w:basedOn w:val="Normal"/>
    <w:rsid w:val="00EA5C65"/>
    <w:pPr>
      <w:pBdr>
        <w:right w:val="single" w:sz="8" w:space="0" w:color="836967"/>
      </w:pBdr>
      <w:spacing w:before="100" w:beforeAutospacing="1" w:after="100" w:afterAutospacing="1"/>
      <w:textAlignment w:val="center"/>
    </w:pPr>
    <w:rPr>
      <w:rFonts w:ascii="Symbol" w:eastAsia="Times New Roman" w:hAnsi="Symbol"/>
      <w:sz w:val="20"/>
      <w:szCs w:val="20"/>
      <w:lang w:val="el-GR" w:eastAsia="zh-CN"/>
    </w:rPr>
  </w:style>
  <w:style w:type="paragraph" w:customStyle="1" w:styleId="xl131">
    <w:name w:val="xl131"/>
    <w:basedOn w:val="Normal"/>
    <w:rsid w:val="00EA5C65"/>
    <w:pPr>
      <w:pBdr>
        <w:bottom w:val="single" w:sz="8" w:space="0" w:color="auto"/>
        <w:right w:val="single" w:sz="8" w:space="0" w:color="836967"/>
      </w:pBdr>
      <w:spacing w:before="100" w:beforeAutospacing="1" w:after="100" w:afterAutospacing="1"/>
      <w:textAlignment w:val="center"/>
    </w:pPr>
    <w:rPr>
      <w:rFonts w:ascii="Symbol" w:eastAsia="Times New Roman" w:hAnsi="Symbol"/>
      <w:sz w:val="20"/>
      <w:szCs w:val="20"/>
      <w:lang w:val="el-GR" w:eastAsia="zh-CN"/>
    </w:rPr>
  </w:style>
  <w:style w:type="paragraph" w:customStyle="1" w:styleId="xl132">
    <w:name w:val="xl132"/>
    <w:basedOn w:val="Normal"/>
    <w:rsid w:val="00EA5C65"/>
    <w:pPr>
      <w:pBdr>
        <w:bottom w:val="single" w:sz="8" w:space="0" w:color="836967"/>
        <w:right w:val="single" w:sz="8" w:space="0" w:color="836967"/>
      </w:pBdr>
      <w:spacing w:before="100" w:beforeAutospacing="1" w:after="100" w:afterAutospacing="1"/>
      <w:textAlignment w:val="center"/>
    </w:pPr>
    <w:rPr>
      <w:rFonts w:ascii="Symbol" w:eastAsia="Times New Roman" w:hAnsi="Symbol"/>
      <w:sz w:val="20"/>
      <w:szCs w:val="20"/>
      <w:lang w:val="el-GR" w:eastAsia="zh-CN"/>
    </w:rPr>
  </w:style>
  <w:style w:type="paragraph" w:customStyle="1" w:styleId="xl133">
    <w:name w:val="xl133"/>
    <w:basedOn w:val="Normal"/>
    <w:rsid w:val="00EA5C65"/>
    <w:pPr>
      <w:spacing w:before="100" w:beforeAutospacing="1" w:after="100" w:afterAutospacing="1"/>
      <w:jc w:val="center"/>
    </w:pPr>
    <w:rPr>
      <w:rFonts w:eastAsia="Times New Roman"/>
      <w:lang w:val="el-GR" w:eastAsia="zh-CN"/>
    </w:rPr>
  </w:style>
  <w:style w:type="paragraph" w:customStyle="1" w:styleId="xl134">
    <w:name w:val="xl134"/>
    <w:basedOn w:val="Normal"/>
    <w:rsid w:val="00EA5C6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eastAsia="Times New Roman" w:hAnsi="Calibri" w:cs="Calibri"/>
      <w:sz w:val="20"/>
      <w:szCs w:val="20"/>
      <w:lang w:val="el-GR" w:eastAsia="zh-CN"/>
    </w:rPr>
  </w:style>
  <w:style w:type="paragraph" w:customStyle="1" w:styleId="xl135">
    <w:name w:val="xl135"/>
    <w:basedOn w:val="Normal"/>
    <w:rsid w:val="00EA5C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sz w:val="20"/>
      <w:szCs w:val="20"/>
      <w:lang w:val="el-GR" w:eastAsia="zh-CN"/>
    </w:rPr>
  </w:style>
  <w:style w:type="paragraph" w:customStyle="1" w:styleId="xl136">
    <w:name w:val="xl136"/>
    <w:basedOn w:val="Normal"/>
    <w:rsid w:val="00EA5C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lang w:val="el-GR" w:eastAsia="zh-CN"/>
    </w:rPr>
  </w:style>
  <w:style w:type="paragraph" w:customStyle="1" w:styleId="xl137">
    <w:name w:val="xl137"/>
    <w:basedOn w:val="Normal"/>
    <w:rsid w:val="00EA5C65"/>
    <w:pPr>
      <w:pBdr>
        <w:left w:val="single" w:sz="8" w:space="0" w:color="836967"/>
        <w:bottom w:val="single" w:sz="8" w:space="0" w:color="836967"/>
        <w:right w:val="single" w:sz="8" w:space="0" w:color="836967"/>
      </w:pBdr>
      <w:shd w:val="clear" w:color="000000" w:fill="D9D9D9"/>
      <w:spacing w:before="100" w:beforeAutospacing="1" w:after="100" w:afterAutospacing="1"/>
      <w:jc w:val="center"/>
      <w:textAlignment w:val="center"/>
    </w:pPr>
    <w:rPr>
      <w:rFonts w:eastAsia="Times New Roman"/>
      <w:sz w:val="20"/>
      <w:szCs w:val="20"/>
      <w:lang w:val="el-GR" w:eastAsia="zh-CN"/>
    </w:rPr>
  </w:style>
  <w:style w:type="paragraph" w:customStyle="1" w:styleId="xl138">
    <w:name w:val="xl138"/>
    <w:basedOn w:val="Normal"/>
    <w:rsid w:val="00EA5C65"/>
    <w:pPr>
      <w:pBdr>
        <w:left w:val="single" w:sz="8" w:space="0" w:color="836967"/>
        <w:bottom w:val="single" w:sz="8" w:space="0" w:color="auto"/>
        <w:right w:val="single" w:sz="8" w:space="0" w:color="836967"/>
      </w:pBdr>
      <w:shd w:val="clear" w:color="000000" w:fill="D9D9D9"/>
      <w:spacing w:before="100" w:beforeAutospacing="1" w:after="100" w:afterAutospacing="1"/>
      <w:jc w:val="center"/>
      <w:textAlignment w:val="center"/>
    </w:pPr>
    <w:rPr>
      <w:rFonts w:eastAsia="Times New Roman"/>
      <w:sz w:val="20"/>
      <w:szCs w:val="20"/>
      <w:lang w:val="el-GR" w:eastAsia="zh-CN"/>
    </w:rPr>
  </w:style>
  <w:style w:type="paragraph" w:customStyle="1" w:styleId="xl139">
    <w:name w:val="xl139"/>
    <w:basedOn w:val="Normal"/>
    <w:rsid w:val="00EA5C65"/>
    <w:pPr>
      <w:pBdr>
        <w:top w:val="single" w:sz="8" w:space="0" w:color="836967"/>
        <w:left w:val="single" w:sz="8" w:space="0" w:color="836967"/>
        <w:right w:val="single" w:sz="8" w:space="0" w:color="836967"/>
      </w:pBdr>
      <w:spacing w:before="100" w:beforeAutospacing="1" w:after="100" w:afterAutospacing="1"/>
      <w:jc w:val="center"/>
      <w:textAlignment w:val="center"/>
    </w:pPr>
    <w:rPr>
      <w:rFonts w:eastAsia="Times New Roman"/>
      <w:sz w:val="20"/>
      <w:szCs w:val="20"/>
      <w:lang w:val="el-GR" w:eastAsia="zh-CN"/>
    </w:rPr>
  </w:style>
  <w:style w:type="character" w:styleId="UnresolvedMention">
    <w:name w:val="Unresolved Mention"/>
    <w:basedOn w:val="DefaultParagraphFont"/>
    <w:uiPriority w:val="99"/>
    <w:semiHidden/>
    <w:unhideWhenUsed/>
    <w:rsid w:val="00051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16665747">
      <w:bodyDiv w:val="1"/>
      <w:marLeft w:val="0"/>
      <w:marRight w:val="0"/>
      <w:marTop w:val="0"/>
      <w:marBottom w:val="0"/>
      <w:divBdr>
        <w:top w:val="none" w:sz="0" w:space="0" w:color="auto"/>
        <w:left w:val="none" w:sz="0" w:space="0" w:color="auto"/>
        <w:bottom w:val="none" w:sz="0" w:space="0" w:color="auto"/>
        <w:right w:val="none" w:sz="0" w:space="0" w:color="auto"/>
      </w:divBdr>
    </w:div>
    <w:div w:id="18706184">
      <w:bodyDiv w:val="1"/>
      <w:marLeft w:val="0"/>
      <w:marRight w:val="0"/>
      <w:marTop w:val="0"/>
      <w:marBottom w:val="0"/>
      <w:divBdr>
        <w:top w:val="none" w:sz="0" w:space="0" w:color="auto"/>
        <w:left w:val="none" w:sz="0" w:space="0" w:color="auto"/>
        <w:bottom w:val="none" w:sz="0" w:space="0" w:color="auto"/>
        <w:right w:val="none" w:sz="0" w:space="0" w:color="auto"/>
      </w:divBdr>
    </w:div>
    <w:div w:id="32536998">
      <w:bodyDiv w:val="1"/>
      <w:marLeft w:val="0"/>
      <w:marRight w:val="0"/>
      <w:marTop w:val="0"/>
      <w:marBottom w:val="0"/>
      <w:divBdr>
        <w:top w:val="none" w:sz="0" w:space="0" w:color="auto"/>
        <w:left w:val="none" w:sz="0" w:space="0" w:color="auto"/>
        <w:bottom w:val="none" w:sz="0" w:space="0" w:color="auto"/>
        <w:right w:val="none" w:sz="0" w:space="0" w:color="auto"/>
      </w:divBdr>
    </w:div>
    <w:div w:id="55976456">
      <w:bodyDiv w:val="1"/>
      <w:marLeft w:val="0"/>
      <w:marRight w:val="0"/>
      <w:marTop w:val="0"/>
      <w:marBottom w:val="0"/>
      <w:divBdr>
        <w:top w:val="none" w:sz="0" w:space="0" w:color="auto"/>
        <w:left w:val="none" w:sz="0" w:space="0" w:color="auto"/>
        <w:bottom w:val="none" w:sz="0" w:space="0" w:color="auto"/>
        <w:right w:val="none" w:sz="0" w:space="0" w:color="auto"/>
      </w:divBdr>
    </w:div>
    <w:div w:id="81613393">
      <w:bodyDiv w:val="1"/>
      <w:marLeft w:val="0"/>
      <w:marRight w:val="0"/>
      <w:marTop w:val="0"/>
      <w:marBottom w:val="0"/>
      <w:divBdr>
        <w:top w:val="none" w:sz="0" w:space="0" w:color="auto"/>
        <w:left w:val="none" w:sz="0" w:space="0" w:color="auto"/>
        <w:bottom w:val="none" w:sz="0" w:space="0" w:color="auto"/>
        <w:right w:val="none" w:sz="0" w:space="0" w:color="auto"/>
      </w:divBdr>
    </w:div>
    <w:div w:id="98990354">
      <w:bodyDiv w:val="1"/>
      <w:marLeft w:val="0"/>
      <w:marRight w:val="0"/>
      <w:marTop w:val="0"/>
      <w:marBottom w:val="0"/>
      <w:divBdr>
        <w:top w:val="none" w:sz="0" w:space="0" w:color="auto"/>
        <w:left w:val="none" w:sz="0" w:space="0" w:color="auto"/>
        <w:bottom w:val="none" w:sz="0" w:space="0" w:color="auto"/>
        <w:right w:val="none" w:sz="0" w:space="0" w:color="auto"/>
      </w:divBdr>
    </w:div>
    <w:div w:id="171185971">
      <w:bodyDiv w:val="1"/>
      <w:marLeft w:val="0"/>
      <w:marRight w:val="0"/>
      <w:marTop w:val="0"/>
      <w:marBottom w:val="0"/>
      <w:divBdr>
        <w:top w:val="none" w:sz="0" w:space="0" w:color="auto"/>
        <w:left w:val="none" w:sz="0" w:space="0" w:color="auto"/>
        <w:bottom w:val="none" w:sz="0" w:space="0" w:color="auto"/>
        <w:right w:val="none" w:sz="0" w:space="0" w:color="auto"/>
      </w:divBdr>
      <w:divsChild>
        <w:div w:id="1125853154">
          <w:marLeft w:val="0"/>
          <w:marRight w:val="0"/>
          <w:marTop w:val="0"/>
          <w:marBottom w:val="0"/>
          <w:divBdr>
            <w:top w:val="none" w:sz="0" w:space="0" w:color="auto"/>
            <w:left w:val="none" w:sz="0" w:space="0" w:color="auto"/>
            <w:bottom w:val="none" w:sz="0" w:space="0" w:color="auto"/>
            <w:right w:val="none" w:sz="0" w:space="0" w:color="auto"/>
          </w:divBdr>
          <w:divsChild>
            <w:div w:id="1005206127">
              <w:marLeft w:val="0"/>
              <w:marRight w:val="0"/>
              <w:marTop w:val="0"/>
              <w:marBottom w:val="0"/>
              <w:divBdr>
                <w:top w:val="none" w:sz="0" w:space="0" w:color="auto"/>
                <w:left w:val="none" w:sz="0" w:space="0" w:color="auto"/>
                <w:bottom w:val="none" w:sz="0" w:space="0" w:color="auto"/>
                <w:right w:val="none" w:sz="0" w:space="0" w:color="auto"/>
              </w:divBdr>
              <w:divsChild>
                <w:div w:id="1739588923">
                  <w:marLeft w:val="0"/>
                  <w:marRight w:val="0"/>
                  <w:marTop w:val="0"/>
                  <w:marBottom w:val="0"/>
                  <w:divBdr>
                    <w:top w:val="none" w:sz="0" w:space="0" w:color="auto"/>
                    <w:left w:val="none" w:sz="0" w:space="0" w:color="auto"/>
                    <w:bottom w:val="none" w:sz="0" w:space="0" w:color="auto"/>
                    <w:right w:val="none" w:sz="0" w:space="0" w:color="auto"/>
                  </w:divBdr>
                  <w:divsChild>
                    <w:div w:id="491331265">
                      <w:marLeft w:val="0"/>
                      <w:marRight w:val="0"/>
                      <w:marTop w:val="0"/>
                      <w:marBottom w:val="0"/>
                      <w:divBdr>
                        <w:top w:val="none" w:sz="0" w:space="0" w:color="auto"/>
                        <w:left w:val="none" w:sz="0" w:space="0" w:color="auto"/>
                        <w:bottom w:val="none" w:sz="0" w:space="0" w:color="auto"/>
                        <w:right w:val="none" w:sz="0" w:space="0" w:color="auto"/>
                      </w:divBdr>
                      <w:divsChild>
                        <w:div w:id="1445927071">
                          <w:marLeft w:val="0"/>
                          <w:marRight w:val="0"/>
                          <w:marTop w:val="0"/>
                          <w:marBottom w:val="0"/>
                          <w:divBdr>
                            <w:top w:val="none" w:sz="0" w:space="0" w:color="auto"/>
                            <w:left w:val="none" w:sz="0" w:space="0" w:color="auto"/>
                            <w:bottom w:val="none" w:sz="0" w:space="0" w:color="auto"/>
                            <w:right w:val="none" w:sz="0" w:space="0" w:color="auto"/>
                          </w:divBdr>
                          <w:divsChild>
                            <w:div w:id="139201369">
                              <w:marLeft w:val="0"/>
                              <w:marRight w:val="0"/>
                              <w:marTop w:val="0"/>
                              <w:marBottom w:val="0"/>
                              <w:divBdr>
                                <w:top w:val="none" w:sz="0" w:space="0" w:color="auto"/>
                                <w:left w:val="none" w:sz="0" w:space="0" w:color="auto"/>
                                <w:bottom w:val="none" w:sz="0" w:space="0" w:color="auto"/>
                                <w:right w:val="none" w:sz="0" w:space="0" w:color="auto"/>
                              </w:divBdr>
                              <w:divsChild>
                                <w:div w:id="2021663363">
                                  <w:marLeft w:val="0"/>
                                  <w:marRight w:val="0"/>
                                  <w:marTop w:val="0"/>
                                  <w:marBottom w:val="0"/>
                                  <w:divBdr>
                                    <w:top w:val="none" w:sz="0" w:space="0" w:color="auto"/>
                                    <w:left w:val="none" w:sz="0" w:space="0" w:color="auto"/>
                                    <w:bottom w:val="none" w:sz="0" w:space="0" w:color="auto"/>
                                    <w:right w:val="none" w:sz="0" w:space="0" w:color="auto"/>
                                  </w:divBdr>
                                  <w:divsChild>
                                    <w:div w:id="848904850">
                                      <w:marLeft w:val="0"/>
                                      <w:marRight w:val="0"/>
                                      <w:marTop w:val="0"/>
                                      <w:marBottom w:val="0"/>
                                      <w:divBdr>
                                        <w:top w:val="none" w:sz="0" w:space="0" w:color="auto"/>
                                        <w:left w:val="none" w:sz="0" w:space="0" w:color="auto"/>
                                        <w:bottom w:val="none" w:sz="0" w:space="0" w:color="auto"/>
                                        <w:right w:val="none" w:sz="0" w:space="0" w:color="auto"/>
                                      </w:divBdr>
                                      <w:divsChild>
                                        <w:div w:id="510608086">
                                          <w:marLeft w:val="0"/>
                                          <w:marRight w:val="0"/>
                                          <w:marTop w:val="0"/>
                                          <w:marBottom w:val="0"/>
                                          <w:divBdr>
                                            <w:top w:val="none" w:sz="0" w:space="0" w:color="auto"/>
                                            <w:left w:val="none" w:sz="0" w:space="0" w:color="auto"/>
                                            <w:bottom w:val="none" w:sz="0" w:space="0" w:color="auto"/>
                                            <w:right w:val="none" w:sz="0" w:space="0" w:color="auto"/>
                                          </w:divBdr>
                                          <w:divsChild>
                                            <w:div w:id="1011101760">
                                              <w:marLeft w:val="0"/>
                                              <w:marRight w:val="0"/>
                                              <w:marTop w:val="0"/>
                                              <w:marBottom w:val="0"/>
                                              <w:divBdr>
                                                <w:top w:val="none" w:sz="0" w:space="0" w:color="auto"/>
                                                <w:left w:val="none" w:sz="0" w:space="0" w:color="auto"/>
                                                <w:bottom w:val="none" w:sz="0" w:space="0" w:color="auto"/>
                                                <w:right w:val="none" w:sz="0" w:space="0" w:color="auto"/>
                                              </w:divBdr>
                                              <w:divsChild>
                                                <w:div w:id="1630554178">
                                                  <w:marLeft w:val="0"/>
                                                  <w:marRight w:val="0"/>
                                                  <w:marTop w:val="0"/>
                                                  <w:marBottom w:val="0"/>
                                                  <w:divBdr>
                                                    <w:top w:val="none" w:sz="0" w:space="0" w:color="auto"/>
                                                    <w:left w:val="none" w:sz="0" w:space="0" w:color="auto"/>
                                                    <w:bottom w:val="none" w:sz="0" w:space="0" w:color="auto"/>
                                                    <w:right w:val="none" w:sz="0" w:space="0" w:color="auto"/>
                                                  </w:divBdr>
                                                  <w:divsChild>
                                                    <w:div w:id="17445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263686">
      <w:bodyDiv w:val="1"/>
      <w:marLeft w:val="0"/>
      <w:marRight w:val="0"/>
      <w:marTop w:val="0"/>
      <w:marBottom w:val="0"/>
      <w:divBdr>
        <w:top w:val="none" w:sz="0" w:space="0" w:color="auto"/>
        <w:left w:val="none" w:sz="0" w:space="0" w:color="auto"/>
        <w:bottom w:val="none" w:sz="0" w:space="0" w:color="auto"/>
        <w:right w:val="none" w:sz="0" w:space="0" w:color="auto"/>
      </w:divBdr>
    </w:div>
    <w:div w:id="213587638">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259144836">
      <w:bodyDiv w:val="1"/>
      <w:marLeft w:val="0"/>
      <w:marRight w:val="0"/>
      <w:marTop w:val="0"/>
      <w:marBottom w:val="0"/>
      <w:divBdr>
        <w:top w:val="none" w:sz="0" w:space="0" w:color="auto"/>
        <w:left w:val="none" w:sz="0" w:space="0" w:color="auto"/>
        <w:bottom w:val="none" w:sz="0" w:space="0" w:color="auto"/>
        <w:right w:val="none" w:sz="0" w:space="0" w:color="auto"/>
      </w:divBdr>
    </w:div>
    <w:div w:id="312148587">
      <w:bodyDiv w:val="1"/>
      <w:marLeft w:val="0"/>
      <w:marRight w:val="0"/>
      <w:marTop w:val="0"/>
      <w:marBottom w:val="0"/>
      <w:divBdr>
        <w:top w:val="none" w:sz="0" w:space="0" w:color="auto"/>
        <w:left w:val="none" w:sz="0" w:space="0" w:color="auto"/>
        <w:bottom w:val="none" w:sz="0" w:space="0" w:color="auto"/>
        <w:right w:val="none" w:sz="0" w:space="0" w:color="auto"/>
      </w:divBdr>
    </w:div>
    <w:div w:id="334309224">
      <w:bodyDiv w:val="1"/>
      <w:marLeft w:val="0"/>
      <w:marRight w:val="0"/>
      <w:marTop w:val="0"/>
      <w:marBottom w:val="0"/>
      <w:divBdr>
        <w:top w:val="none" w:sz="0" w:space="0" w:color="auto"/>
        <w:left w:val="none" w:sz="0" w:space="0" w:color="auto"/>
        <w:bottom w:val="none" w:sz="0" w:space="0" w:color="auto"/>
        <w:right w:val="none" w:sz="0" w:space="0" w:color="auto"/>
      </w:divBdr>
    </w:div>
    <w:div w:id="339115320">
      <w:bodyDiv w:val="1"/>
      <w:marLeft w:val="0"/>
      <w:marRight w:val="0"/>
      <w:marTop w:val="0"/>
      <w:marBottom w:val="0"/>
      <w:divBdr>
        <w:top w:val="none" w:sz="0" w:space="0" w:color="auto"/>
        <w:left w:val="none" w:sz="0" w:space="0" w:color="auto"/>
        <w:bottom w:val="none" w:sz="0" w:space="0" w:color="auto"/>
        <w:right w:val="none" w:sz="0" w:space="0" w:color="auto"/>
      </w:divBdr>
    </w:div>
    <w:div w:id="359480809">
      <w:bodyDiv w:val="1"/>
      <w:marLeft w:val="0"/>
      <w:marRight w:val="0"/>
      <w:marTop w:val="0"/>
      <w:marBottom w:val="0"/>
      <w:divBdr>
        <w:top w:val="none" w:sz="0" w:space="0" w:color="auto"/>
        <w:left w:val="none" w:sz="0" w:space="0" w:color="auto"/>
        <w:bottom w:val="none" w:sz="0" w:space="0" w:color="auto"/>
        <w:right w:val="none" w:sz="0" w:space="0" w:color="auto"/>
      </w:divBdr>
    </w:div>
    <w:div w:id="392234713">
      <w:bodyDiv w:val="1"/>
      <w:marLeft w:val="0"/>
      <w:marRight w:val="0"/>
      <w:marTop w:val="0"/>
      <w:marBottom w:val="0"/>
      <w:divBdr>
        <w:top w:val="none" w:sz="0" w:space="0" w:color="auto"/>
        <w:left w:val="none" w:sz="0" w:space="0" w:color="auto"/>
        <w:bottom w:val="none" w:sz="0" w:space="0" w:color="auto"/>
        <w:right w:val="none" w:sz="0" w:space="0" w:color="auto"/>
      </w:divBdr>
    </w:div>
    <w:div w:id="455877184">
      <w:bodyDiv w:val="1"/>
      <w:marLeft w:val="0"/>
      <w:marRight w:val="0"/>
      <w:marTop w:val="0"/>
      <w:marBottom w:val="0"/>
      <w:divBdr>
        <w:top w:val="none" w:sz="0" w:space="0" w:color="auto"/>
        <w:left w:val="none" w:sz="0" w:space="0" w:color="auto"/>
        <w:bottom w:val="none" w:sz="0" w:space="0" w:color="auto"/>
        <w:right w:val="none" w:sz="0" w:space="0" w:color="auto"/>
      </w:divBdr>
      <w:divsChild>
        <w:div w:id="1599866200">
          <w:marLeft w:val="0"/>
          <w:marRight w:val="0"/>
          <w:marTop w:val="0"/>
          <w:marBottom w:val="0"/>
          <w:divBdr>
            <w:top w:val="none" w:sz="0" w:space="0" w:color="auto"/>
            <w:left w:val="none" w:sz="0" w:space="0" w:color="auto"/>
            <w:bottom w:val="none" w:sz="0" w:space="0" w:color="auto"/>
            <w:right w:val="none" w:sz="0" w:space="0" w:color="auto"/>
          </w:divBdr>
          <w:divsChild>
            <w:div w:id="375398405">
              <w:marLeft w:val="0"/>
              <w:marRight w:val="0"/>
              <w:marTop w:val="0"/>
              <w:marBottom w:val="0"/>
              <w:divBdr>
                <w:top w:val="none" w:sz="0" w:space="0" w:color="auto"/>
                <w:left w:val="none" w:sz="0" w:space="0" w:color="auto"/>
                <w:bottom w:val="none" w:sz="0" w:space="0" w:color="auto"/>
                <w:right w:val="none" w:sz="0" w:space="0" w:color="auto"/>
              </w:divBdr>
              <w:divsChild>
                <w:div w:id="1078870641">
                  <w:marLeft w:val="0"/>
                  <w:marRight w:val="0"/>
                  <w:marTop w:val="0"/>
                  <w:marBottom w:val="0"/>
                  <w:divBdr>
                    <w:top w:val="none" w:sz="0" w:space="0" w:color="auto"/>
                    <w:left w:val="none" w:sz="0" w:space="0" w:color="auto"/>
                    <w:bottom w:val="none" w:sz="0" w:space="0" w:color="auto"/>
                    <w:right w:val="none" w:sz="0" w:space="0" w:color="auto"/>
                  </w:divBdr>
                  <w:divsChild>
                    <w:div w:id="67699817">
                      <w:marLeft w:val="0"/>
                      <w:marRight w:val="0"/>
                      <w:marTop w:val="0"/>
                      <w:marBottom w:val="0"/>
                      <w:divBdr>
                        <w:top w:val="none" w:sz="0" w:space="0" w:color="auto"/>
                        <w:left w:val="none" w:sz="0" w:space="0" w:color="auto"/>
                        <w:bottom w:val="none" w:sz="0" w:space="0" w:color="auto"/>
                        <w:right w:val="none" w:sz="0" w:space="0" w:color="auto"/>
                      </w:divBdr>
                      <w:divsChild>
                        <w:div w:id="1767309782">
                          <w:marLeft w:val="0"/>
                          <w:marRight w:val="0"/>
                          <w:marTop w:val="0"/>
                          <w:marBottom w:val="0"/>
                          <w:divBdr>
                            <w:top w:val="none" w:sz="0" w:space="0" w:color="auto"/>
                            <w:left w:val="none" w:sz="0" w:space="0" w:color="auto"/>
                            <w:bottom w:val="none" w:sz="0" w:space="0" w:color="auto"/>
                            <w:right w:val="none" w:sz="0" w:space="0" w:color="auto"/>
                          </w:divBdr>
                          <w:divsChild>
                            <w:div w:id="1924484711">
                              <w:marLeft w:val="0"/>
                              <w:marRight w:val="0"/>
                              <w:marTop w:val="0"/>
                              <w:marBottom w:val="0"/>
                              <w:divBdr>
                                <w:top w:val="none" w:sz="0" w:space="0" w:color="auto"/>
                                <w:left w:val="none" w:sz="0" w:space="0" w:color="auto"/>
                                <w:bottom w:val="none" w:sz="0" w:space="0" w:color="auto"/>
                                <w:right w:val="none" w:sz="0" w:space="0" w:color="auto"/>
                              </w:divBdr>
                              <w:divsChild>
                                <w:div w:id="1896549920">
                                  <w:marLeft w:val="0"/>
                                  <w:marRight w:val="0"/>
                                  <w:marTop w:val="0"/>
                                  <w:marBottom w:val="0"/>
                                  <w:divBdr>
                                    <w:top w:val="none" w:sz="0" w:space="0" w:color="auto"/>
                                    <w:left w:val="none" w:sz="0" w:space="0" w:color="auto"/>
                                    <w:bottom w:val="none" w:sz="0" w:space="0" w:color="auto"/>
                                    <w:right w:val="none" w:sz="0" w:space="0" w:color="auto"/>
                                  </w:divBdr>
                                  <w:divsChild>
                                    <w:div w:id="1200971986">
                                      <w:marLeft w:val="60"/>
                                      <w:marRight w:val="0"/>
                                      <w:marTop w:val="0"/>
                                      <w:marBottom w:val="0"/>
                                      <w:divBdr>
                                        <w:top w:val="none" w:sz="0" w:space="0" w:color="auto"/>
                                        <w:left w:val="none" w:sz="0" w:space="0" w:color="auto"/>
                                        <w:bottom w:val="none" w:sz="0" w:space="0" w:color="auto"/>
                                        <w:right w:val="none" w:sz="0" w:space="0" w:color="auto"/>
                                      </w:divBdr>
                                      <w:divsChild>
                                        <w:div w:id="1143541609">
                                          <w:marLeft w:val="0"/>
                                          <w:marRight w:val="0"/>
                                          <w:marTop w:val="0"/>
                                          <w:marBottom w:val="0"/>
                                          <w:divBdr>
                                            <w:top w:val="none" w:sz="0" w:space="0" w:color="auto"/>
                                            <w:left w:val="none" w:sz="0" w:space="0" w:color="auto"/>
                                            <w:bottom w:val="none" w:sz="0" w:space="0" w:color="auto"/>
                                            <w:right w:val="none" w:sz="0" w:space="0" w:color="auto"/>
                                          </w:divBdr>
                                          <w:divsChild>
                                            <w:div w:id="150488097">
                                              <w:marLeft w:val="0"/>
                                              <w:marRight w:val="0"/>
                                              <w:marTop w:val="0"/>
                                              <w:marBottom w:val="120"/>
                                              <w:divBdr>
                                                <w:top w:val="single" w:sz="6" w:space="0" w:color="F5F5F5"/>
                                                <w:left w:val="single" w:sz="6" w:space="0" w:color="F5F5F5"/>
                                                <w:bottom w:val="single" w:sz="6" w:space="0" w:color="F5F5F5"/>
                                                <w:right w:val="single" w:sz="6" w:space="0" w:color="F5F5F5"/>
                                              </w:divBdr>
                                              <w:divsChild>
                                                <w:div w:id="1296368904">
                                                  <w:marLeft w:val="0"/>
                                                  <w:marRight w:val="0"/>
                                                  <w:marTop w:val="0"/>
                                                  <w:marBottom w:val="0"/>
                                                  <w:divBdr>
                                                    <w:top w:val="none" w:sz="0" w:space="0" w:color="auto"/>
                                                    <w:left w:val="none" w:sz="0" w:space="0" w:color="auto"/>
                                                    <w:bottom w:val="none" w:sz="0" w:space="0" w:color="auto"/>
                                                    <w:right w:val="none" w:sz="0" w:space="0" w:color="auto"/>
                                                  </w:divBdr>
                                                  <w:divsChild>
                                                    <w:div w:id="5762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0027154">
      <w:bodyDiv w:val="1"/>
      <w:marLeft w:val="0"/>
      <w:marRight w:val="0"/>
      <w:marTop w:val="0"/>
      <w:marBottom w:val="0"/>
      <w:divBdr>
        <w:top w:val="none" w:sz="0" w:space="0" w:color="auto"/>
        <w:left w:val="none" w:sz="0" w:space="0" w:color="auto"/>
        <w:bottom w:val="none" w:sz="0" w:space="0" w:color="auto"/>
        <w:right w:val="none" w:sz="0" w:space="0" w:color="auto"/>
      </w:divBdr>
    </w:div>
    <w:div w:id="535390854">
      <w:bodyDiv w:val="1"/>
      <w:marLeft w:val="0"/>
      <w:marRight w:val="0"/>
      <w:marTop w:val="0"/>
      <w:marBottom w:val="0"/>
      <w:divBdr>
        <w:top w:val="none" w:sz="0" w:space="0" w:color="auto"/>
        <w:left w:val="none" w:sz="0" w:space="0" w:color="auto"/>
        <w:bottom w:val="none" w:sz="0" w:space="0" w:color="auto"/>
        <w:right w:val="none" w:sz="0" w:space="0" w:color="auto"/>
      </w:divBdr>
    </w:div>
    <w:div w:id="577205520">
      <w:bodyDiv w:val="1"/>
      <w:marLeft w:val="0"/>
      <w:marRight w:val="0"/>
      <w:marTop w:val="0"/>
      <w:marBottom w:val="0"/>
      <w:divBdr>
        <w:top w:val="none" w:sz="0" w:space="0" w:color="auto"/>
        <w:left w:val="none" w:sz="0" w:space="0" w:color="auto"/>
        <w:bottom w:val="none" w:sz="0" w:space="0" w:color="auto"/>
        <w:right w:val="none" w:sz="0" w:space="0" w:color="auto"/>
      </w:divBdr>
    </w:div>
    <w:div w:id="593320486">
      <w:bodyDiv w:val="1"/>
      <w:marLeft w:val="0"/>
      <w:marRight w:val="0"/>
      <w:marTop w:val="0"/>
      <w:marBottom w:val="0"/>
      <w:divBdr>
        <w:top w:val="none" w:sz="0" w:space="0" w:color="auto"/>
        <w:left w:val="none" w:sz="0" w:space="0" w:color="auto"/>
        <w:bottom w:val="none" w:sz="0" w:space="0" w:color="auto"/>
        <w:right w:val="none" w:sz="0" w:space="0" w:color="auto"/>
      </w:divBdr>
    </w:div>
    <w:div w:id="626818987">
      <w:bodyDiv w:val="1"/>
      <w:marLeft w:val="0"/>
      <w:marRight w:val="0"/>
      <w:marTop w:val="0"/>
      <w:marBottom w:val="0"/>
      <w:divBdr>
        <w:top w:val="none" w:sz="0" w:space="0" w:color="auto"/>
        <w:left w:val="none" w:sz="0" w:space="0" w:color="auto"/>
        <w:bottom w:val="none" w:sz="0" w:space="0" w:color="auto"/>
        <w:right w:val="none" w:sz="0" w:space="0" w:color="auto"/>
      </w:divBdr>
      <w:divsChild>
        <w:div w:id="478692264">
          <w:marLeft w:val="0"/>
          <w:marRight w:val="0"/>
          <w:marTop w:val="0"/>
          <w:marBottom w:val="0"/>
          <w:divBdr>
            <w:top w:val="none" w:sz="0" w:space="0" w:color="auto"/>
            <w:left w:val="none" w:sz="0" w:space="0" w:color="auto"/>
            <w:bottom w:val="none" w:sz="0" w:space="0" w:color="auto"/>
            <w:right w:val="none" w:sz="0" w:space="0" w:color="auto"/>
          </w:divBdr>
          <w:divsChild>
            <w:div w:id="1866021309">
              <w:marLeft w:val="0"/>
              <w:marRight w:val="0"/>
              <w:marTop w:val="0"/>
              <w:marBottom w:val="0"/>
              <w:divBdr>
                <w:top w:val="none" w:sz="0" w:space="0" w:color="auto"/>
                <w:left w:val="none" w:sz="0" w:space="0" w:color="auto"/>
                <w:bottom w:val="none" w:sz="0" w:space="0" w:color="auto"/>
                <w:right w:val="none" w:sz="0" w:space="0" w:color="auto"/>
              </w:divBdr>
              <w:divsChild>
                <w:div w:id="435253882">
                  <w:marLeft w:val="0"/>
                  <w:marRight w:val="0"/>
                  <w:marTop w:val="0"/>
                  <w:marBottom w:val="0"/>
                  <w:divBdr>
                    <w:top w:val="none" w:sz="0" w:space="0" w:color="auto"/>
                    <w:left w:val="none" w:sz="0" w:space="0" w:color="auto"/>
                    <w:bottom w:val="none" w:sz="0" w:space="0" w:color="auto"/>
                    <w:right w:val="none" w:sz="0" w:space="0" w:color="auto"/>
                  </w:divBdr>
                  <w:divsChild>
                    <w:div w:id="1695840679">
                      <w:marLeft w:val="0"/>
                      <w:marRight w:val="0"/>
                      <w:marTop w:val="0"/>
                      <w:marBottom w:val="0"/>
                      <w:divBdr>
                        <w:top w:val="none" w:sz="0" w:space="0" w:color="auto"/>
                        <w:left w:val="none" w:sz="0" w:space="0" w:color="auto"/>
                        <w:bottom w:val="none" w:sz="0" w:space="0" w:color="auto"/>
                        <w:right w:val="none" w:sz="0" w:space="0" w:color="auto"/>
                      </w:divBdr>
                      <w:divsChild>
                        <w:div w:id="1101340670">
                          <w:marLeft w:val="0"/>
                          <w:marRight w:val="0"/>
                          <w:marTop w:val="0"/>
                          <w:marBottom w:val="0"/>
                          <w:divBdr>
                            <w:top w:val="none" w:sz="0" w:space="0" w:color="auto"/>
                            <w:left w:val="none" w:sz="0" w:space="0" w:color="auto"/>
                            <w:bottom w:val="none" w:sz="0" w:space="0" w:color="auto"/>
                            <w:right w:val="none" w:sz="0" w:space="0" w:color="auto"/>
                          </w:divBdr>
                          <w:divsChild>
                            <w:div w:id="2079355427">
                              <w:marLeft w:val="0"/>
                              <w:marRight w:val="0"/>
                              <w:marTop w:val="0"/>
                              <w:marBottom w:val="0"/>
                              <w:divBdr>
                                <w:top w:val="none" w:sz="0" w:space="0" w:color="auto"/>
                                <w:left w:val="none" w:sz="0" w:space="0" w:color="auto"/>
                                <w:bottom w:val="none" w:sz="0" w:space="0" w:color="auto"/>
                                <w:right w:val="none" w:sz="0" w:space="0" w:color="auto"/>
                              </w:divBdr>
                              <w:divsChild>
                                <w:div w:id="424494318">
                                  <w:marLeft w:val="0"/>
                                  <w:marRight w:val="0"/>
                                  <w:marTop w:val="0"/>
                                  <w:marBottom w:val="0"/>
                                  <w:divBdr>
                                    <w:top w:val="none" w:sz="0" w:space="0" w:color="auto"/>
                                    <w:left w:val="none" w:sz="0" w:space="0" w:color="auto"/>
                                    <w:bottom w:val="none" w:sz="0" w:space="0" w:color="auto"/>
                                    <w:right w:val="none" w:sz="0" w:space="0" w:color="auto"/>
                                  </w:divBdr>
                                  <w:divsChild>
                                    <w:div w:id="65496735">
                                      <w:marLeft w:val="0"/>
                                      <w:marRight w:val="0"/>
                                      <w:marTop w:val="0"/>
                                      <w:marBottom w:val="0"/>
                                      <w:divBdr>
                                        <w:top w:val="none" w:sz="0" w:space="0" w:color="auto"/>
                                        <w:left w:val="none" w:sz="0" w:space="0" w:color="auto"/>
                                        <w:bottom w:val="none" w:sz="0" w:space="0" w:color="auto"/>
                                        <w:right w:val="none" w:sz="0" w:space="0" w:color="auto"/>
                                      </w:divBdr>
                                      <w:divsChild>
                                        <w:div w:id="1148669457">
                                          <w:marLeft w:val="0"/>
                                          <w:marRight w:val="0"/>
                                          <w:marTop w:val="0"/>
                                          <w:marBottom w:val="0"/>
                                          <w:divBdr>
                                            <w:top w:val="none" w:sz="0" w:space="0" w:color="auto"/>
                                            <w:left w:val="none" w:sz="0" w:space="0" w:color="auto"/>
                                            <w:bottom w:val="none" w:sz="0" w:space="0" w:color="auto"/>
                                            <w:right w:val="none" w:sz="0" w:space="0" w:color="auto"/>
                                          </w:divBdr>
                                          <w:divsChild>
                                            <w:div w:id="996492731">
                                              <w:marLeft w:val="0"/>
                                              <w:marRight w:val="0"/>
                                              <w:marTop w:val="0"/>
                                              <w:marBottom w:val="0"/>
                                              <w:divBdr>
                                                <w:top w:val="none" w:sz="0" w:space="0" w:color="auto"/>
                                                <w:left w:val="none" w:sz="0" w:space="0" w:color="auto"/>
                                                <w:bottom w:val="none" w:sz="0" w:space="0" w:color="auto"/>
                                                <w:right w:val="none" w:sz="0" w:space="0" w:color="auto"/>
                                              </w:divBdr>
                                              <w:divsChild>
                                                <w:div w:id="1909684564">
                                                  <w:marLeft w:val="0"/>
                                                  <w:marRight w:val="0"/>
                                                  <w:marTop w:val="0"/>
                                                  <w:marBottom w:val="0"/>
                                                  <w:divBdr>
                                                    <w:top w:val="none" w:sz="0" w:space="0" w:color="auto"/>
                                                    <w:left w:val="none" w:sz="0" w:space="0" w:color="auto"/>
                                                    <w:bottom w:val="none" w:sz="0" w:space="0" w:color="auto"/>
                                                    <w:right w:val="none" w:sz="0" w:space="0" w:color="auto"/>
                                                  </w:divBdr>
                                                  <w:divsChild>
                                                    <w:div w:id="5777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857623">
      <w:bodyDiv w:val="1"/>
      <w:marLeft w:val="0"/>
      <w:marRight w:val="0"/>
      <w:marTop w:val="0"/>
      <w:marBottom w:val="0"/>
      <w:divBdr>
        <w:top w:val="none" w:sz="0" w:space="0" w:color="auto"/>
        <w:left w:val="none" w:sz="0" w:space="0" w:color="auto"/>
        <w:bottom w:val="none" w:sz="0" w:space="0" w:color="auto"/>
        <w:right w:val="none" w:sz="0" w:space="0" w:color="auto"/>
      </w:divBdr>
      <w:divsChild>
        <w:div w:id="1809929259">
          <w:marLeft w:val="0"/>
          <w:marRight w:val="0"/>
          <w:marTop w:val="0"/>
          <w:marBottom w:val="0"/>
          <w:divBdr>
            <w:top w:val="none" w:sz="0" w:space="0" w:color="auto"/>
            <w:left w:val="none" w:sz="0" w:space="0" w:color="auto"/>
            <w:bottom w:val="none" w:sz="0" w:space="0" w:color="auto"/>
            <w:right w:val="none" w:sz="0" w:space="0" w:color="auto"/>
          </w:divBdr>
          <w:divsChild>
            <w:div w:id="264269741">
              <w:marLeft w:val="0"/>
              <w:marRight w:val="0"/>
              <w:marTop w:val="0"/>
              <w:marBottom w:val="0"/>
              <w:divBdr>
                <w:top w:val="none" w:sz="0" w:space="0" w:color="auto"/>
                <w:left w:val="none" w:sz="0" w:space="0" w:color="auto"/>
                <w:bottom w:val="none" w:sz="0" w:space="0" w:color="auto"/>
                <w:right w:val="none" w:sz="0" w:space="0" w:color="auto"/>
              </w:divBdr>
              <w:divsChild>
                <w:div w:id="1357849172">
                  <w:marLeft w:val="0"/>
                  <w:marRight w:val="0"/>
                  <w:marTop w:val="0"/>
                  <w:marBottom w:val="0"/>
                  <w:divBdr>
                    <w:top w:val="none" w:sz="0" w:space="0" w:color="auto"/>
                    <w:left w:val="none" w:sz="0" w:space="0" w:color="auto"/>
                    <w:bottom w:val="none" w:sz="0" w:space="0" w:color="auto"/>
                    <w:right w:val="none" w:sz="0" w:space="0" w:color="auto"/>
                  </w:divBdr>
                  <w:divsChild>
                    <w:div w:id="1230965509">
                      <w:marLeft w:val="0"/>
                      <w:marRight w:val="0"/>
                      <w:marTop w:val="0"/>
                      <w:marBottom w:val="0"/>
                      <w:divBdr>
                        <w:top w:val="none" w:sz="0" w:space="0" w:color="auto"/>
                        <w:left w:val="none" w:sz="0" w:space="0" w:color="auto"/>
                        <w:bottom w:val="none" w:sz="0" w:space="0" w:color="auto"/>
                        <w:right w:val="none" w:sz="0" w:space="0" w:color="auto"/>
                      </w:divBdr>
                      <w:divsChild>
                        <w:div w:id="199324075">
                          <w:marLeft w:val="0"/>
                          <w:marRight w:val="0"/>
                          <w:marTop w:val="0"/>
                          <w:marBottom w:val="0"/>
                          <w:divBdr>
                            <w:top w:val="none" w:sz="0" w:space="0" w:color="auto"/>
                            <w:left w:val="none" w:sz="0" w:space="0" w:color="auto"/>
                            <w:bottom w:val="none" w:sz="0" w:space="0" w:color="auto"/>
                            <w:right w:val="none" w:sz="0" w:space="0" w:color="auto"/>
                          </w:divBdr>
                          <w:divsChild>
                            <w:div w:id="876624630">
                              <w:marLeft w:val="0"/>
                              <w:marRight w:val="0"/>
                              <w:marTop w:val="0"/>
                              <w:marBottom w:val="0"/>
                              <w:divBdr>
                                <w:top w:val="none" w:sz="0" w:space="0" w:color="auto"/>
                                <w:left w:val="none" w:sz="0" w:space="0" w:color="auto"/>
                                <w:bottom w:val="none" w:sz="0" w:space="0" w:color="auto"/>
                                <w:right w:val="none" w:sz="0" w:space="0" w:color="auto"/>
                              </w:divBdr>
                              <w:divsChild>
                                <w:div w:id="57218388">
                                  <w:marLeft w:val="0"/>
                                  <w:marRight w:val="0"/>
                                  <w:marTop w:val="0"/>
                                  <w:marBottom w:val="0"/>
                                  <w:divBdr>
                                    <w:top w:val="none" w:sz="0" w:space="0" w:color="auto"/>
                                    <w:left w:val="none" w:sz="0" w:space="0" w:color="auto"/>
                                    <w:bottom w:val="none" w:sz="0" w:space="0" w:color="auto"/>
                                    <w:right w:val="none" w:sz="0" w:space="0" w:color="auto"/>
                                  </w:divBdr>
                                  <w:divsChild>
                                    <w:div w:id="31925684">
                                      <w:marLeft w:val="0"/>
                                      <w:marRight w:val="0"/>
                                      <w:marTop w:val="0"/>
                                      <w:marBottom w:val="0"/>
                                      <w:divBdr>
                                        <w:top w:val="none" w:sz="0" w:space="0" w:color="auto"/>
                                        <w:left w:val="none" w:sz="0" w:space="0" w:color="auto"/>
                                        <w:bottom w:val="none" w:sz="0" w:space="0" w:color="auto"/>
                                        <w:right w:val="none" w:sz="0" w:space="0" w:color="auto"/>
                                      </w:divBdr>
                                      <w:divsChild>
                                        <w:div w:id="2134051230">
                                          <w:marLeft w:val="0"/>
                                          <w:marRight w:val="0"/>
                                          <w:marTop w:val="0"/>
                                          <w:marBottom w:val="0"/>
                                          <w:divBdr>
                                            <w:top w:val="none" w:sz="0" w:space="0" w:color="auto"/>
                                            <w:left w:val="none" w:sz="0" w:space="0" w:color="auto"/>
                                            <w:bottom w:val="none" w:sz="0" w:space="0" w:color="auto"/>
                                            <w:right w:val="none" w:sz="0" w:space="0" w:color="auto"/>
                                          </w:divBdr>
                                          <w:divsChild>
                                            <w:div w:id="1315573284">
                                              <w:marLeft w:val="0"/>
                                              <w:marRight w:val="0"/>
                                              <w:marTop w:val="0"/>
                                              <w:marBottom w:val="0"/>
                                              <w:divBdr>
                                                <w:top w:val="none" w:sz="0" w:space="0" w:color="auto"/>
                                                <w:left w:val="none" w:sz="0" w:space="0" w:color="auto"/>
                                                <w:bottom w:val="none" w:sz="0" w:space="0" w:color="auto"/>
                                                <w:right w:val="none" w:sz="0" w:space="0" w:color="auto"/>
                                              </w:divBdr>
                                              <w:divsChild>
                                                <w:div w:id="1116556449">
                                                  <w:marLeft w:val="0"/>
                                                  <w:marRight w:val="0"/>
                                                  <w:marTop w:val="0"/>
                                                  <w:marBottom w:val="0"/>
                                                  <w:divBdr>
                                                    <w:top w:val="none" w:sz="0" w:space="0" w:color="auto"/>
                                                    <w:left w:val="none" w:sz="0" w:space="0" w:color="auto"/>
                                                    <w:bottom w:val="none" w:sz="0" w:space="0" w:color="auto"/>
                                                    <w:right w:val="none" w:sz="0" w:space="0" w:color="auto"/>
                                                  </w:divBdr>
                                                  <w:divsChild>
                                                    <w:div w:id="4349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31401391">
      <w:bodyDiv w:val="1"/>
      <w:marLeft w:val="0"/>
      <w:marRight w:val="0"/>
      <w:marTop w:val="0"/>
      <w:marBottom w:val="0"/>
      <w:divBdr>
        <w:top w:val="none" w:sz="0" w:space="0" w:color="auto"/>
        <w:left w:val="none" w:sz="0" w:space="0" w:color="auto"/>
        <w:bottom w:val="none" w:sz="0" w:space="0" w:color="auto"/>
        <w:right w:val="none" w:sz="0" w:space="0" w:color="auto"/>
      </w:divBdr>
      <w:divsChild>
        <w:div w:id="499469185">
          <w:marLeft w:val="0"/>
          <w:marRight w:val="0"/>
          <w:marTop w:val="0"/>
          <w:marBottom w:val="0"/>
          <w:divBdr>
            <w:top w:val="none" w:sz="0" w:space="0" w:color="auto"/>
            <w:left w:val="none" w:sz="0" w:space="0" w:color="auto"/>
            <w:bottom w:val="none" w:sz="0" w:space="0" w:color="auto"/>
            <w:right w:val="none" w:sz="0" w:space="0" w:color="auto"/>
          </w:divBdr>
          <w:divsChild>
            <w:div w:id="2114589181">
              <w:marLeft w:val="0"/>
              <w:marRight w:val="0"/>
              <w:marTop w:val="0"/>
              <w:marBottom w:val="0"/>
              <w:divBdr>
                <w:top w:val="none" w:sz="0" w:space="0" w:color="auto"/>
                <w:left w:val="none" w:sz="0" w:space="0" w:color="auto"/>
                <w:bottom w:val="none" w:sz="0" w:space="0" w:color="auto"/>
                <w:right w:val="none" w:sz="0" w:space="0" w:color="auto"/>
              </w:divBdr>
              <w:divsChild>
                <w:div w:id="1477990192">
                  <w:marLeft w:val="0"/>
                  <w:marRight w:val="0"/>
                  <w:marTop w:val="0"/>
                  <w:marBottom w:val="0"/>
                  <w:divBdr>
                    <w:top w:val="none" w:sz="0" w:space="0" w:color="auto"/>
                    <w:left w:val="none" w:sz="0" w:space="0" w:color="auto"/>
                    <w:bottom w:val="none" w:sz="0" w:space="0" w:color="auto"/>
                    <w:right w:val="none" w:sz="0" w:space="0" w:color="auto"/>
                  </w:divBdr>
                  <w:divsChild>
                    <w:div w:id="1946426933">
                      <w:marLeft w:val="0"/>
                      <w:marRight w:val="0"/>
                      <w:marTop w:val="0"/>
                      <w:marBottom w:val="0"/>
                      <w:divBdr>
                        <w:top w:val="none" w:sz="0" w:space="0" w:color="auto"/>
                        <w:left w:val="none" w:sz="0" w:space="0" w:color="auto"/>
                        <w:bottom w:val="none" w:sz="0" w:space="0" w:color="auto"/>
                        <w:right w:val="none" w:sz="0" w:space="0" w:color="auto"/>
                      </w:divBdr>
                      <w:divsChild>
                        <w:div w:id="772290130">
                          <w:marLeft w:val="0"/>
                          <w:marRight w:val="0"/>
                          <w:marTop w:val="0"/>
                          <w:marBottom w:val="0"/>
                          <w:divBdr>
                            <w:top w:val="none" w:sz="0" w:space="0" w:color="auto"/>
                            <w:left w:val="none" w:sz="0" w:space="0" w:color="auto"/>
                            <w:bottom w:val="none" w:sz="0" w:space="0" w:color="auto"/>
                            <w:right w:val="none" w:sz="0" w:space="0" w:color="auto"/>
                          </w:divBdr>
                          <w:divsChild>
                            <w:div w:id="1042284809">
                              <w:marLeft w:val="0"/>
                              <w:marRight w:val="0"/>
                              <w:marTop w:val="0"/>
                              <w:marBottom w:val="0"/>
                              <w:divBdr>
                                <w:top w:val="none" w:sz="0" w:space="0" w:color="auto"/>
                                <w:left w:val="none" w:sz="0" w:space="0" w:color="auto"/>
                                <w:bottom w:val="none" w:sz="0" w:space="0" w:color="auto"/>
                                <w:right w:val="none" w:sz="0" w:space="0" w:color="auto"/>
                              </w:divBdr>
                              <w:divsChild>
                                <w:div w:id="1437560931">
                                  <w:marLeft w:val="0"/>
                                  <w:marRight w:val="0"/>
                                  <w:marTop w:val="0"/>
                                  <w:marBottom w:val="0"/>
                                  <w:divBdr>
                                    <w:top w:val="none" w:sz="0" w:space="0" w:color="auto"/>
                                    <w:left w:val="none" w:sz="0" w:space="0" w:color="auto"/>
                                    <w:bottom w:val="none" w:sz="0" w:space="0" w:color="auto"/>
                                    <w:right w:val="none" w:sz="0" w:space="0" w:color="auto"/>
                                  </w:divBdr>
                                  <w:divsChild>
                                    <w:div w:id="633024628">
                                      <w:marLeft w:val="0"/>
                                      <w:marRight w:val="0"/>
                                      <w:marTop w:val="0"/>
                                      <w:marBottom w:val="0"/>
                                      <w:divBdr>
                                        <w:top w:val="none" w:sz="0" w:space="0" w:color="auto"/>
                                        <w:left w:val="none" w:sz="0" w:space="0" w:color="auto"/>
                                        <w:bottom w:val="none" w:sz="0" w:space="0" w:color="auto"/>
                                        <w:right w:val="none" w:sz="0" w:space="0" w:color="auto"/>
                                      </w:divBdr>
                                      <w:divsChild>
                                        <w:div w:id="507326765">
                                          <w:marLeft w:val="0"/>
                                          <w:marRight w:val="0"/>
                                          <w:marTop w:val="0"/>
                                          <w:marBottom w:val="0"/>
                                          <w:divBdr>
                                            <w:top w:val="none" w:sz="0" w:space="0" w:color="auto"/>
                                            <w:left w:val="none" w:sz="0" w:space="0" w:color="auto"/>
                                            <w:bottom w:val="none" w:sz="0" w:space="0" w:color="auto"/>
                                            <w:right w:val="none" w:sz="0" w:space="0" w:color="auto"/>
                                          </w:divBdr>
                                          <w:divsChild>
                                            <w:div w:id="1394160778">
                                              <w:marLeft w:val="0"/>
                                              <w:marRight w:val="0"/>
                                              <w:marTop w:val="0"/>
                                              <w:marBottom w:val="0"/>
                                              <w:divBdr>
                                                <w:top w:val="none" w:sz="0" w:space="0" w:color="auto"/>
                                                <w:left w:val="none" w:sz="0" w:space="0" w:color="auto"/>
                                                <w:bottom w:val="none" w:sz="0" w:space="0" w:color="auto"/>
                                                <w:right w:val="none" w:sz="0" w:space="0" w:color="auto"/>
                                              </w:divBdr>
                                              <w:divsChild>
                                                <w:div w:id="1563371992">
                                                  <w:marLeft w:val="0"/>
                                                  <w:marRight w:val="0"/>
                                                  <w:marTop w:val="0"/>
                                                  <w:marBottom w:val="0"/>
                                                  <w:divBdr>
                                                    <w:top w:val="none" w:sz="0" w:space="0" w:color="auto"/>
                                                    <w:left w:val="none" w:sz="0" w:space="0" w:color="auto"/>
                                                    <w:bottom w:val="none" w:sz="0" w:space="0" w:color="auto"/>
                                                    <w:right w:val="none" w:sz="0" w:space="0" w:color="auto"/>
                                                  </w:divBdr>
                                                  <w:divsChild>
                                                    <w:div w:id="15870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785696">
      <w:bodyDiv w:val="1"/>
      <w:marLeft w:val="0"/>
      <w:marRight w:val="0"/>
      <w:marTop w:val="0"/>
      <w:marBottom w:val="0"/>
      <w:divBdr>
        <w:top w:val="none" w:sz="0" w:space="0" w:color="auto"/>
        <w:left w:val="none" w:sz="0" w:space="0" w:color="auto"/>
        <w:bottom w:val="none" w:sz="0" w:space="0" w:color="auto"/>
        <w:right w:val="none" w:sz="0" w:space="0" w:color="auto"/>
      </w:divBdr>
    </w:div>
    <w:div w:id="661616002">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28652416">
      <w:bodyDiv w:val="1"/>
      <w:marLeft w:val="0"/>
      <w:marRight w:val="0"/>
      <w:marTop w:val="0"/>
      <w:marBottom w:val="0"/>
      <w:divBdr>
        <w:top w:val="none" w:sz="0" w:space="0" w:color="auto"/>
        <w:left w:val="none" w:sz="0" w:space="0" w:color="auto"/>
        <w:bottom w:val="none" w:sz="0" w:space="0" w:color="auto"/>
        <w:right w:val="none" w:sz="0" w:space="0" w:color="auto"/>
      </w:divBdr>
    </w:div>
    <w:div w:id="843589131">
      <w:bodyDiv w:val="1"/>
      <w:marLeft w:val="0"/>
      <w:marRight w:val="0"/>
      <w:marTop w:val="0"/>
      <w:marBottom w:val="0"/>
      <w:divBdr>
        <w:top w:val="none" w:sz="0" w:space="0" w:color="auto"/>
        <w:left w:val="none" w:sz="0" w:space="0" w:color="auto"/>
        <w:bottom w:val="none" w:sz="0" w:space="0" w:color="auto"/>
        <w:right w:val="none" w:sz="0" w:space="0" w:color="auto"/>
      </w:divBdr>
    </w:div>
    <w:div w:id="868685675">
      <w:bodyDiv w:val="1"/>
      <w:marLeft w:val="0"/>
      <w:marRight w:val="0"/>
      <w:marTop w:val="0"/>
      <w:marBottom w:val="0"/>
      <w:divBdr>
        <w:top w:val="none" w:sz="0" w:space="0" w:color="auto"/>
        <w:left w:val="none" w:sz="0" w:space="0" w:color="auto"/>
        <w:bottom w:val="none" w:sz="0" w:space="0" w:color="auto"/>
        <w:right w:val="none" w:sz="0" w:space="0" w:color="auto"/>
      </w:divBdr>
    </w:div>
    <w:div w:id="891580364">
      <w:bodyDiv w:val="1"/>
      <w:marLeft w:val="0"/>
      <w:marRight w:val="0"/>
      <w:marTop w:val="0"/>
      <w:marBottom w:val="0"/>
      <w:divBdr>
        <w:top w:val="none" w:sz="0" w:space="0" w:color="auto"/>
        <w:left w:val="none" w:sz="0" w:space="0" w:color="auto"/>
        <w:bottom w:val="none" w:sz="0" w:space="0" w:color="auto"/>
        <w:right w:val="none" w:sz="0" w:space="0" w:color="auto"/>
      </w:divBdr>
    </w:div>
    <w:div w:id="895287311">
      <w:bodyDiv w:val="1"/>
      <w:marLeft w:val="0"/>
      <w:marRight w:val="0"/>
      <w:marTop w:val="0"/>
      <w:marBottom w:val="0"/>
      <w:divBdr>
        <w:top w:val="none" w:sz="0" w:space="0" w:color="auto"/>
        <w:left w:val="none" w:sz="0" w:space="0" w:color="auto"/>
        <w:bottom w:val="none" w:sz="0" w:space="0" w:color="auto"/>
        <w:right w:val="none" w:sz="0" w:space="0" w:color="auto"/>
      </w:divBdr>
    </w:div>
    <w:div w:id="901719586">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63268599">
      <w:bodyDiv w:val="1"/>
      <w:marLeft w:val="0"/>
      <w:marRight w:val="0"/>
      <w:marTop w:val="0"/>
      <w:marBottom w:val="0"/>
      <w:divBdr>
        <w:top w:val="none" w:sz="0" w:space="0" w:color="auto"/>
        <w:left w:val="none" w:sz="0" w:space="0" w:color="auto"/>
        <w:bottom w:val="none" w:sz="0" w:space="0" w:color="auto"/>
        <w:right w:val="none" w:sz="0" w:space="0" w:color="auto"/>
      </w:divBdr>
    </w:div>
    <w:div w:id="998655000">
      <w:bodyDiv w:val="1"/>
      <w:marLeft w:val="0"/>
      <w:marRight w:val="0"/>
      <w:marTop w:val="0"/>
      <w:marBottom w:val="0"/>
      <w:divBdr>
        <w:top w:val="none" w:sz="0" w:space="0" w:color="auto"/>
        <w:left w:val="none" w:sz="0" w:space="0" w:color="auto"/>
        <w:bottom w:val="none" w:sz="0" w:space="0" w:color="auto"/>
        <w:right w:val="none" w:sz="0" w:space="0" w:color="auto"/>
      </w:divBdr>
    </w:div>
    <w:div w:id="1022125792">
      <w:bodyDiv w:val="1"/>
      <w:marLeft w:val="0"/>
      <w:marRight w:val="0"/>
      <w:marTop w:val="0"/>
      <w:marBottom w:val="0"/>
      <w:divBdr>
        <w:top w:val="none" w:sz="0" w:space="0" w:color="auto"/>
        <w:left w:val="none" w:sz="0" w:space="0" w:color="auto"/>
        <w:bottom w:val="none" w:sz="0" w:space="0" w:color="auto"/>
        <w:right w:val="none" w:sz="0" w:space="0" w:color="auto"/>
      </w:divBdr>
    </w:div>
    <w:div w:id="1061320464">
      <w:bodyDiv w:val="1"/>
      <w:marLeft w:val="0"/>
      <w:marRight w:val="0"/>
      <w:marTop w:val="0"/>
      <w:marBottom w:val="0"/>
      <w:divBdr>
        <w:top w:val="none" w:sz="0" w:space="0" w:color="auto"/>
        <w:left w:val="none" w:sz="0" w:space="0" w:color="auto"/>
        <w:bottom w:val="none" w:sz="0" w:space="0" w:color="auto"/>
        <w:right w:val="none" w:sz="0" w:space="0" w:color="auto"/>
      </w:divBdr>
    </w:div>
    <w:div w:id="1102454149">
      <w:bodyDiv w:val="1"/>
      <w:marLeft w:val="0"/>
      <w:marRight w:val="0"/>
      <w:marTop w:val="0"/>
      <w:marBottom w:val="0"/>
      <w:divBdr>
        <w:top w:val="none" w:sz="0" w:space="0" w:color="auto"/>
        <w:left w:val="none" w:sz="0" w:space="0" w:color="auto"/>
        <w:bottom w:val="none" w:sz="0" w:space="0" w:color="auto"/>
        <w:right w:val="none" w:sz="0" w:space="0" w:color="auto"/>
      </w:divBdr>
      <w:divsChild>
        <w:div w:id="1595670920">
          <w:marLeft w:val="0"/>
          <w:marRight w:val="0"/>
          <w:marTop w:val="0"/>
          <w:marBottom w:val="0"/>
          <w:divBdr>
            <w:top w:val="none" w:sz="0" w:space="0" w:color="auto"/>
            <w:left w:val="none" w:sz="0" w:space="0" w:color="auto"/>
            <w:bottom w:val="none" w:sz="0" w:space="0" w:color="auto"/>
            <w:right w:val="none" w:sz="0" w:space="0" w:color="auto"/>
          </w:divBdr>
          <w:divsChild>
            <w:div w:id="656349004">
              <w:marLeft w:val="0"/>
              <w:marRight w:val="0"/>
              <w:marTop w:val="0"/>
              <w:marBottom w:val="0"/>
              <w:divBdr>
                <w:top w:val="none" w:sz="0" w:space="0" w:color="auto"/>
                <w:left w:val="none" w:sz="0" w:space="0" w:color="auto"/>
                <w:bottom w:val="none" w:sz="0" w:space="0" w:color="auto"/>
                <w:right w:val="none" w:sz="0" w:space="0" w:color="auto"/>
              </w:divBdr>
              <w:divsChild>
                <w:div w:id="39937512">
                  <w:marLeft w:val="0"/>
                  <w:marRight w:val="0"/>
                  <w:marTop w:val="0"/>
                  <w:marBottom w:val="0"/>
                  <w:divBdr>
                    <w:top w:val="none" w:sz="0" w:space="0" w:color="auto"/>
                    <w:left w:val="none" w:sz="0" w:space="0" w:color="auto"/>
                    <w:bottom w:val="none" w:sz="0" w:space="0" w:color="auto"/>
                    <w:right w:val="none" w:sz="0" w:space="0" w:color="auto"/>
                  </w:divBdr>
                  <w:divsChild>
                    <w:div w:id="103307757">
                      <w:marLeft w:val="0"/>
                      <w:marRight w:val="0"/>
                      <w:marTop w:val="0"/>
                      <w:marBottom w:val="0"/>
                      <w:divBdr>
                        <w:top w:val="none" w:sz="0" w:space="0" w:color="auto"/>
                        <w:left w:val="none" w:sz="0" w:space="0" w:color="auto"/>
                        <w:bottom w:val="none" w:sz="0" w:space="0" w:color="auto"/>
                        <w:right w:val="none" w:sz="0" w:space="0" w:color="auto"/>
                      </w:divBdr>
                      <w:divsChild>
                        <w:div w:id="1667132007">
                          <w:marLeft w:val="0"/>
                          <w:marRight w:val="0"/>
                          <w:marTop w:val="0"/>
                          <w:marBottom w:val="0"/>
                          <w:divBdr>
                            <w:top w:val="none" w:sz="0" w:space="0" w:color="auto"/>
                            <w:left w:val="none" w:sz="0" w:space="0" w:color="auto"/>
                            <w:bottom w:val="none" w:sz="0" w:space="0" w:color="auto"/>
                            <w:right w:val="none" w:sz="0" w:space="0" w:color="auto"/>
                          </w:divBdr>
                          <w:divsChild>
                            <w:div w:id="1318339291">
                              <w:marLeft w:val="0"/>
                              <w:marRight w:val="0"/>
                              <w:marTop w:val="0"/>
                              <w:marBottom w:val="0"/>
                              <w:divBdr>
                                <w:top w:val="none" w:sz="0" w:space="0" w:color="auto"/>
                                <w:left w:val="none" w:sz="0" w:space="0" w:color="auto"/>
                                <w:bottom w:val="none" w:sz="0" w:space="0" w:color="auto"/>
                                <w:right w:val="none" w:sz="0" w:space="0" w:color="auto"/>
                              </w:divBdr>
                              <w:divsChild>
                                <w:div w:id="75136421">
                                  <w:marLeft w:val="0"/>
                                  <w:marRight w:val="0"/>
                                  <w:marTop w:val="0"/>
                                  <w:marBottom w:val="0"/>
                                  <w:divBdr>
                                    <w:top w:val="none" w:sz="0" w:space="0" w:color="auto"/>
                                    <w:left w:val="none" w:sz="0" w:space="0" w:color="auto"/>
                                    <w:bottom w:val="none" w:sz="0" w:space="0" w:color="auto"/>
                                    <w:right w:val="none" w:sz="0" w:space="0" w:color="auto"/>
                                  </w:divBdr>
                                  <w:divsChild>
                                    <w:div w:id="843402622">
                                      <w:marLeft w:val="0"/>
                                      <w:marRight w:val="0"/>
                                      <w:marTop w:val="0"/>
                                      <w:marBottom w:val="0"/>
                                      <w:divBdr>
                                        <w:top w:val="none" w:sz="0" w:space="0" w:color="auto"/>
                                        <w:left w:val="none" w:sz="0" w:space="0" w:color="auto"/>
                                        <w:bottom w:val="none" w:sz="0" w:space="0" w:color="auto"/>
                                        <w:right w:val="none" w:sz="0" w:space="0" w:color="auto"/>
                                      </w:divBdr>
                                      <w:divsChild>
                                        <w:div w:id="2117822609">
                                          <w:marLeft w:val="0"/>
                                          <w:marRight w:val="0"/>
                                          <w:marTop w:val="0"/>
                                          <w:marBottom w:val="0"/>
                                          <w:divBdr>
                                            <w:top w:val="none" w:sz="0" w:space="0" w:color="auto"/>
                                            <w:left w:val="none" w:sz="0" w:space="0" w:color="auto"/>
                                            <w:bottom w:val="none" w:sz="0" w:space="0" w:color="auto"/>
                                            <w:right w:val="none" w:sz="0" w:space="0" w:color="auto"/>
                                          </w:divBdr>
                                          <w:divsChild>
                                            <w:div w:id="1716079498">
                                              <w:marLeft w:val="0"/>
                                              <w:marRight w:val="0"/>
                                              <w:marTop w:val="0"/>
                                              <w:marBottom w:val="0"/>
                                              <w:divBdr>
                                                <w:top w:val="none" w:sz="0" w:space="0" w:color="auto"/>
                                                <w:left w:val="none" w:sz="0" w:space="0" w:color="auto"/>
                                                <w:bottom w:val="none" w:sz="0" w:space="0" w:color="auto"/>
                                                <w:right w:val="none" w:sz="0" w:space="0" w:color="auto"/>
                                              </w:divBdr>
                                              <w:divsChild>
                                                <w:div w:id="1895971707">
                                                  <w:marLeft w:val="0"/>
                                                  <w:marRight w:val="0"/>
                                                  <w:marTop w:val="0"/>
                                                  <w:marBottom w:val="0"/>
                                                  <w:divBdr>
                                                    <w:top w:val="none" w:sz="0" w:space="0" w:color="auto"/>
                                                    <w:left w:val="none" w:sz="0" w:space="0" w:color="auto"/>
                                                    <w:bottom w:val="none" w:sz="0" w:space="0" w:color="auto"/>
                                                    <w:right w:val="none" w:sz="0" w:space="0" w:color="auto"/>
                                                  </w:divBdr>
                                                  <w:divsChild>
                                                    <w:div w:id="87519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9056170">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74027282">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9223887">
      <w:bodyDiv w:val="1"/>
      <w:marLeft w:val="0"/>
      <w:marRight w:val="0"/>
      <w:marTop w:val="0"/>
      <w:marBottom w:val="0"/>
      <w:divBdr>
        <w:top w:val="none" w:sz="0" w:space="0" w:color="auto"/>
        <w:left w:val="none" w:sz="0" w:space="0" w:color="auto"/>
        <w:bottom w:val="none" w:sz="0" w:space="0" w:color="auto"/>
        <w:right w:val="none" w:sz="0" w:space="0" w:color="auto"/>
      </w:divBdr>
    </w:div>
    <w:div w:id="1265772187">
      <w:bodyDiv w:val="1"/>
      <w:marLeft w:val="0"/>
      <w:marRight w:val="0"/>
      <w:marTop w:val="0"/>
      <w:marBottom w:val="0"/>
      <w:divBdr>
        <w:top w:val="none" w:sz="0" w:space="0" w:color="auto"/>
        <w:left w:val="none" w:sz="0" w:space="0" w:color="auto"/>
        <w:bottom w:val="none" w:sz="0" w:space="0" w:color="auto"/>
        <w:right w:val="none" w:sz="0" w:space="0" w:color="auto"/>
      </w:divBdr>
    </w:div>
    <w:div w:id="1267226504">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69773832">
      <w:bodyDiv w:val="1"/>
      <w:marLeft w:val="0"/>
      <w:marRight w:val="0"/>
      <w:marTop w:val="0"/>
      <w:marBottom w:val="0"/>
      <w:divBdr>
        <w:top w:val="none" w:sz="0" w:space="0" w:color="auto"/>
        <w:left w:val="none" w:sz="0" w:space="0" w:color="auto"/>
        <w:bottom w:val="none" w:sz="0" w:space="0" w:color="auto"/>
        <w:right w:val="none" w:sz="0" w:space="0" w:color="auto"/>
      </w:divBdr>
    </w:div>
    <w:div w:id="1274288398">
      <w:bodyDiv w:val="1"/>
      <w:marLeft w:val="0"/>
      <w:marRight w:val="0"/>
      <w:marTop w:val="0"/>
      <w:marBottom w:val="0"/>
      <w:divBdr>
        <w:top w:val="none" w:sz="0" w:space="0" w:color="auto"/>
        <w:left w:val="none" w:sz="0" w:space="0" w:color="auto"/>
        <w:bottom w:val="none" w:sz="0" w:space="0" w:color="auto"/>
        <w:right w:val="none" w:sz="0" w:space="0" w:color="auto"/>
      </w:divBdr>
    </w:div>
    <w:div w:id="1276325469">
      <w:bodyDiv w:val="1"/>
      <w:marLeft w:val="0"/>
      <w:marRight w:val="0"/>
      <w:marTop w:val="0"/>
      <w:marBottom w:val="0"/>
      <w:divBdr>
        <w:top w:val="none" w:sz="0" w:space="0" w:color="auto"/>
        <w:left w:val="none" w:sz="0" w:space="0" w:color="auto"/>
        <w:bottom w:val="none" w:sz="0" w:space="0" w:color="auto"/>
        <w:right w:val="none" w:sz="0" w:space="0" w:color="auto"/>
      </w:divBdr>
    </w:div>
    <w:div w:id="1292444347">
      <w:bodyDiv w:val="1"/>
      <w:marLeft w:val="0"/>
      <w:marRight w:val="0"/>
      <w:marTop w:val="0"/>
      <w:marBottom w:val="0"/>
      <w:divBdr>
        <w:top w:val="none" w:sz="0" w:space="0" w:color="auto"/>
        <w:left w:val="none" w:sz="0" w:space="0" w:color="auto"/>
        <w:bottom w:val="none" w:sz="0" w:space="0" w:color="auto"/>
        <w:right w:val="none" w:sz="0" w:space="0" w:color="auto"/>
      </w:divBdr>
      <w:divsChild>
        <w:div w:id="701636422">
          <w:marLeft w:val="0"/>
          <w:marRight w:val="0"/>
          <w:marTop w:val="0"/>
          <w:marBottom w:val="0"/>
          <w:divBdr>
            <w:top w:val="none" w:sz="0" w:space="0" w:color="auto"/>
            <w:left w:val="none" w:sz="0" w:space="0" w:color="auto"/>
            <w:bottom w:val="none" w:sz="0" w:space="0" w:color="auto"/>
            <w:right w:val="none" w:sz="0" w:space="0" w:color="auto"/>
          </w:divBdr>
          <w:divsChild>
            <w:div w:id="303438287">
              <w:marLeft w:val="0"/>
              <w:marRight w:val="0"/>
              <w:marTop w:val="0"/>
              <w:marBottom w:val="0"/>
              <w:divBdr>
                <w:top w:val="none" w:sz="0" w:space="0" w:color="auto"/>
                <w:left w:val="none" w:sz="0" w:space="0" w:color="auto"/>
                <w:bottom w:val="none" w:sz="0" w:space="0" w:color="auto"/>
                <w:right w:val="none" w:sz="0" w:space="0" w:color="auto"/>
              </w:divBdr>
              <w:divsChild>
                <w:div w:id="1576474589">
                  <w:marLeft w:val="0"/>
                  <w:marRight w:val="0"/>
                  <w:marTop w:val="0"/>
                  <w:marBottom w:val="0"/>
                  <w:divBdr>
                    <w:top w:val="none" w:sz="0" w:space="0" w:color="auto"/>
                    <w:left w:val="none" w:sz="0" w:space="0" w:color="auto"/>
                    <w:bottom w:val="none" w:sz="0" w:space="0" w:color="auto"/>
                    <w:right w:val="none" w:sz="0" w:space="0" w:color="auto"/>
                  </w:divBdr>
                  <w:divsChild>
                    <w:div w:id="1838112737">
                      <w:marLeft w:val="0"/>
                      <w:marRight w:val="0"/>
                      <w:marTop w:val="0"/>
                      <w:marBottom w:val="0"/>
                      <w:divBdr>
                        <w:top w:val="none" w:sz="0" w:space="0" w:color="auto"/>
                        <w:left w:val="none" w:sz="0" w:space="0" w:color="auto"/>
                        <w:bottom w:val="none" w:sz="0" w:space="0" w:color="auto"/>
                        <w:right w:val="none" w:sz="0" w:space="0" w:color="auto"/>
                      </w:divBdr>
                      <w:divsChild>
                        <w:div w:id="1594631770">
                          <w:marLeft w:val="0"/>
                          <w:marRight w:val="0"/>
                          <w:marTop w:val="0"/>
                          <w:marBottom w:val="0"/>
                          <w:divBdr>
                            <w:top w:val="none" w:sz="0" w:space="0" w:color="auto"/>
                            <w:left w:val="none" w:sz="0" w:space="0" w:color="auto"/>
                            <w:bottom w:val="none" w:sz="0" w:space="0" w:color="auto"/>
                            <w:right w:val="none" w:sz="0" w:space="0" w:color="auto"/>
                          </w:divBdr>
                          <w:divsChild>
                            <w:div w:id="100926577">
                              <w:marLeft w:val="0"/>
                              <w:marRight w:val="0"/>
                              <w:marTop w:val="0"/>
                              <w:marBottom w:val="0"/>
                              <w:divBdr>
                                <w:top w:val="none" w:sz="0" w:space="0" w:color="auto"/>
                                <w:left w:val="none" w:sz="0" w:space="0" w:color="auto"/>
                                <w:bottom w:val="none" w:sz="0" w:space="0" w:color="auto"/>
                                <w:right w:val="none" w:sz="0" w:space="0" w:color="auto"/>
                              </w:divBdr>
                              <w:divsChild>
                                <w:div w:id="371806053">
                                  <w:marLeft w:val="0"/>
                                  <w:marRight w:val="0"/>
                                  <w:marTop w:val="0"/>
                                  <w:marBottom w:val="0"/>
                                  <w:divBdr>
                                    <w:top w:val="none" w:sz="0" w:space="0" w:color="auto"/>
                                    <w:left w:val="none" w:sz="0" w:space="0" w:color="auto"/>
                                    <w:bottom w:val="none" w:sz="0" w:space="0" w:color="auto"/>
                                    <w:right w:val="none" w:sz="0" w:space="0" w:color="auto"/>
                                  </w:divBdr>
                                  <w:divsChild>
                                    <w:div w:id="1766685472">
                                      <w:marLeft w:val="60"/>
                                      <w:marRight w:val="0"/>
                                      <w:marTop w:val="0"/>
                                      <w:marBottom w:val="0"/>
                                      <w:divBdr>
                                        <w:top w:val="none" w:sz="0" w:space="0" w:color="auto"/>
                                        <w:left w:val="none" w:sz="0" w:space="0" w:color="auto"/>
                                        <w:bottom w:val="none" w:sz="0" w:space="0" w:color="auto"/>
                                        <w:right w:val="none" w:sz="0" w:space="0" w:color="auto"/>
                                      </w:divBdr>
                                      <w:divsChild>
                                        <w:div w:id="1771316720">
                                          <w:marLeft w:val="0"/>
                                          <w:marRight w:val="0"/>
                                          <w:marTop w:val="0"/>
                                          <w:marBottom w:val="0"/>
                                          <w:divBdr>
                                            <w:top w:val="none" w:sz="0" w:space="0" w:color="auto"/>
                                            <w:left w:val="none" w:sz="0" w:space="0" w:color="auto"/>
                                            <w:bottom w:val="none" w:sz="0" w:space="0" w:color="auto"/>
                                            <w:right w:val="none" w:sz="0" w:space="0" w:color="auto"/>
                                          </w:divBdr>
                                          <w:divsChild>
                                            <w:div w:id="656956702">
                                              <w:marLeft w:val="0"/>
                                              <w:marRight w:val="0"/>
                                              <w:marTop w:val="0"/>
                                              <w:marBottom w:val="120"/>
                                              <w:divBdr>
                                                <w:top w:val="single" w:sz="6" w:space="0" w:color="F5F5F5"/>
                                                <w:left w:val="single" w:sz="6" w:space="0" w:color="F5F5F5"/>
                                                <w:bottom w:val="single" w:sz="6" w:space="0" w:color="F5F5F5"/>
                                                <w:right w:val="single" w:sz="6" w:space="0" w:color="F5F5F5"/>
                                              </w:divBdr>
                                              <w:divsChild>
                                                <w:div w:id="552621607">
                                                  <w:marLeft w:val="0"/>
                                                  <w:marRight w:val="0"/>
                                                  <w:marTop w:val="0"/>
                                                  <w:marBottom w:val="0"/>
                                                  <w:divBdr>
                                                    <w:top w:val="none" w:sz="0" w:space="0" w:color="auto"/>
                                                    <w:left w:val="none" w:sz="0" w:space="0" w:color="auto"/>
                                                    <w:bottom w:val="none" w:sz="0" w:space="0" w:color="auto"/>
                                                    <w:right w:val="none" w:sz="0" w:space="0" w:color="auto"/>
                                                  </w:divBdr>
                                                  <w:divsChild>
                                                    <w:div w:id="29479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0519027">
      <w:bodyDiv w:val="1"/>
      <w:marLeft w:val="0"/>
      <w:marRight w:val="0"/>
      <w:marTop w:val="0"/>
      <w:marBottom w:val="0"/>
      <w:divBdr>
        <w:top w:val="none" w:sz="0" w:space="0" w:color="auto"/>
        <w:left w:val="none" w:sz="0" w:space="0" w:color="auto"/>
        <w:bottom w:val="none" w:sz="0" w:space="0" w:color="auto"/>
        <w:right w:val="none" w:sz="0" w:space="0" w:color="auto"/>
      </w:divBdr>
    </w:div>
    <w:div w:id="1353536457">
      <w:bodyDiv w:val="1"/>
      <w:marLeft w:val="0"/>
      <w:marRight w:val="0"/>
      <w:marTop w:val="0"/>
      <w:marBottom w:val="0"/>
      <w:divBdr>
        <w:top w:val="none" w:sz="0" w:space="0" w:color="auto"/>
        <w:left w:val="none" w:sz="0" w:space="0" w:color="auto"/>
        <w:bottom w:val="none" w:sz="0" w:space="0" w:color="auto"/>
        <w:right w:val="none" w:sz="0" w:space="0" w:color="auto"/>
      </w:divBdr>
    </w:div>
    <w:div w:id="1397164210">
      <w:bodyDiv w:val="1"/>
      <w:marLeft w:val="0"/>
      <w:marRight w:val="0"/>
      <w:marTop w:val="0"/>
      <w:marBottom w:val="0"/>
      <w:divBdr>
        <w:top w:val="none" w:sz="0" w:space="0" w:color="auto"/>
        <w:left w:val="none" w:sz="0" w:space="0" w:color="auto"/>
        <w:bottom w:val="none" w:sz="0" w:space="0" w:color="auto"/>
        <w:right w:val="none" w:sz="0" w:space="0" w:color="auto"/>
      </w:divBdr>
    </w:div>
    <w:div w:id="1468742109">
      <w:bodyDiv w:val="1"/>
      <w:marLeft w:val="0"/>
      <w:marRight w:val="0"/>
      <w:marTop w:val="0"/>
      <w:marBottom w:val="0"/>
      <w:divBdr>
        <w:top w:val="none" w:sz="0" w:space="0" w:color="auto"/>
        <w:left w:val="none" w:sz="0" w:space="0" w:color="auto"/>
        <w:bottom w:val="none" w:sz="0" w:space="0" w:color="auto"/>
        <w:right w:val="none" w:sz="0" w:space="0" w:color="auto"/>
      </w:divBdr>
      <w:divsChild>
        <w:div w:id="470950696">
          <w:marLeft w:val="0"/>
          <w:marRight w:val="0"/>
          <w:marTop w:val="0"/>
          <w:marBottom w:val="0"/>
          <w:divBdr>
            <w:top w:val="none" w:sz="0" w:space="0" w:color="auto"/>
            <w:left w:val="none" w:sz="0" w:space="0" w:color="auto"/>
            <w:bottom w:val="none" w:sz="0" w:space="0" w:color="auto"/>
            <w:right w:val="none" w:sz="0" w:space="0" w:color="auto"/>
          </w:divBdr>
          <w:divsChild>
            <w:div w:id="769664574">
              <w:marLeft w:val="0"/>
              <w:marRight w:val="0"/>
              <w:marTop w:val="0"/>
              <w:marBottom w:val="0"/>
              <w:divBdr>
                <w:top w:val="none" w:sz="0" w:space="0" w:color="auto"/>
                <w:left w:val="none" w:sz="0" w:space="0" w:color="auto"/>
                <w:bottom w:val="none" w:sz="0" w:space="0" w:color="auto"/>
                <w:right w:val="none" w:sz="0" w:space="0" w:color="auto"/>
              </w:divBdr>
              <w:divsChild>
                <w:div w:id="1533422256">
                  <w:marLeft w:val="0"/>
                  <w:marRight w:val="0"/>
                  <w:marTop w:val="0"/>
                  <w:marBottom w:val="0"/>
                  <w:divBdr>
                    <w:top w:val="none" w:sz="0" w:space="0" w:color="auto"/>
                    <w:left w:val="none" w:sz="0" w:space="0" w:color="auto"/>
                    <w:bottom w:val="none" w:sz="0" w:space="0" w:color="auto"/>
                    <w:right w:val="none" w:sz="0" w:space="0" w:color="auto"/>
                  </w:divBdr>
                  <w:divsChild>
                    <w:div w:id="1646663791">
                      <w:marLeft w:val="0"/>
                      <w:marRight w:val="0"/>
                      <w:marTop w:val="0"/>
                      <w:marBottom w:val="0"/>
                      <w:divBdr>
                        <w:top w:val="none" w:sz="0" w:space="0" w:color="auto"/>
                        <w:left w:val="none" w:sz="0" w:space="0" w:color="auto"/>
                        <w:bottom w:val="none" w:sz="0" w:space="0" w:color="auto"/>
                        <w:right w:val="none" w:sz="0" w:space="0" w:color="auto"/>
                      </w:divBdr>
                      <w:divsChild>
                        <w:div w:id="223833595">
                          <w:marLeft w:val="0"/>
                          <w:marRight w:val="0"/>
                          <w:marTop w:val="0"/>
                          <w:marBottom w:val="0"/>
                          <w:divBdr>
                            <w:top w:val="none" w:sz="0" w:space="0" w:color="auto"/>
                            <w:left w:val="none" w:sz="0" w:space="0" w:color="auto"/>
                            <w:bottom w:val="none" w:sz="0" w:space="0" w:color="auto"/>
                            <w:right w:val="none" w:sz="0" w:space="0" w:color="auto"/>
                          </w:divBdr>
                          <w:divsChild>
                            <w:div w:id="1471166612">
                              <w:marLeft w:val="0"/>
                              <w:marRight w:val="0"/>
                              <w:marTop w:val="0"/>
                              <w:marBottom w:val="0"/>
                              <w:divBdr>
                                <w:top w:val="none" w:sz="0" w:space="0" w:color="auto"/>
                                <w:left w:val="none" w:sz="0" w:space="0" w:color="auto"/>
                                <w:bottom w:val="none" w:sz="0" w:space="0" w:color="auto"/>
                                <w:right w:val="none" w:sz="0" w:space="0" w:color="auto"/>
                              </w:divBdr>
                              <w:divsChild>
                                <w:div w:id="1407262007">
                                  <w:marLeft w:val="0"/>
                                  <w:marRight w:val="0"/>
                                  <w:marTop w:val="0"/>
                                  <w:marBottom w:val="0"/>
                                  <w:divBdr>
                                    <w:top w:val="none" w:sz="0" w:space="0" w:color="auto"/>
                                    <w:left w:val="none" w:sz="0" w:space="0" w:color="auto"/>
                                    <w:bottom w:val="none" w:sz="0" w:space="0" w:color="auto"/>
                                    <w:right w:val="none" w:sz="0" w:space="0" w:color="auto"/>
                                  </w:divBdr>
                                  <w:divsChild>
                                    <w:div w:id="1744645889">
                                      <w:marLeft w:val="60"/>
                                      <w:marRight w:val="0"/>
                                      <w:marTop w:val="0"/>
                                      <w:marBottom w:val="0"/>
                                      <w:divBdr>
                                        <w:top w:val="none" w:sz="0" w:space="0" w:color="auto"/>
                                        <w:left w:val="none" w:sz="0" w:space="0" w:color="auto"/>
                                        <w:bottom w:val="none" w:sz="0" w:space="0" w:color="auto"/>
                                        <w:right w:val="none" w:sz="0" w:space="0" w:color="auto"/>
                                      </w:divBdr>
                                      <w:divsChild>
                                        <w:div w:id="495193899">
                                          <w:marLeft w:val="0"/>
                                          <w:marRight w:val="0"/>
                                          <w:marTop w:val="0"/>
                                          <w:marBottom w:val="0"/>
                                          <w:divBdr>
                                            <w:top w:val="none" w:sz="0" w:space="0" w:color="auto"/>
                                            <w:left w:val="none" w:sz="0" w:space="0" w:color="auto"/>
                                            <w:bottom w:val="none" w:sz="0" w:space="0" w:color="auto"/>
                                            <w:right w:val="none" w:sz="0" w:space="0" w:color="auto"/>
                                          </w:divBdr>
                                          <w:divsChild>
                                            <w:div w:id="291447070">
                                              <w:marLeft w:val="0"/>
                                              <w:marRight w:val="0"/>
                                              <w:marTop w:val="0"/>
                                              <w:marBottom w:val="120"/>
                                              <w:divBdr>
                                                <w:top w:val="single" w:sz="6" w:space="0" w:color="F5F5F5"/>
                                                <w:left w:val="single" w:sz="6" w:space="0" w:color="F5F5F5"/>
                                                <w:bottom w:val="single" w:sz="6" w:space="0" w:color="F5F5F5"/>
                                                <w:right w:val="single" w:sz="6" w:space="0" w:color="F5F5F5"/>
                                              </w:divBdr>
                                              <w:divsChild>
                                                <w:div w:id="662321700">
                                                  <w:marLeft w:val="0"/>
                                                  <w:marRight w:val="0"/>
                                                  <w:marTop w:val="0"/>
                                                  <w:marBottom w:val="0"/>
                                                  <w:divBdr>
                                                    <w:top w:val="none" w:sz="0" w:space="0" w:color="auto"/>
                                                    <w:left w:val="none" w:sz="0" w:space="0" w:color="auto"/>
                                                    <w:bottom w:val="none" w:sz="0" w:space="0" w:color="auto"/>
                                                    <w:right w:val="none" w:sz="0" w:space="0" w:color="auto"/>
                                                  </w:divBdr>
                                                  <w:divsChild>
                                                    <w:div w:id="14533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092290">
      <w:bodyDiv w:val="1"/>
      <w:marLeft w:val="0"/>
      <w:marRight w:val="0"/>
      <w:marTop w:val="0"/>
      <w:marBottom w:val="0"/>
      <w:divBdr>
        <w:top w:val="none" w:sz="0" w:space="0" w:color="auto"/>
        <w:left w:val="none" w:sz="0" w:space="0" w:color="auto"/>
        <w:bottom w:val="none" w:sz="0" w:space="0" w:color="auto"/>
        <w:right w:val="none" w:sz="0" w:space="0" w:color="auto"/>
      </w:divBdr>
      <w:divsChild>
        <w:div w:id="50276980">
          <w:marLeft w:val="0"/>
          <w:marRight w:val="0"/>
          <w:marTop w:val="0"/>
          <w:marBottom w:val="0"/>
          <w:divBdr>
            <w:top w:val="none" w:sz="0" w:space="0" w:color="auto"/>
            <w:left w:val="none" w:sz="0" w:space="0" w:color="auto"/>
            <w:bottom w:val="none" w:sz="0" w:space="0" w:color="auto"/>
            <w:right w:val="none" w:sz="0" w:space="0" w:color="auto"/>
          </w:divBdr>
        </w:div>
        <w:div w:id="277301942">
          <w:marLeft w:val="0"/>
          <w:marRight w:val="0"/>
          <w:marTop w:val="0"/>
          <w:marBottom w:val="0"/>
          <w:divBdr>
            <w:top w:val="none" w:sz="0" w:space="0" w:color="auto"/>
            <w:left w:val="none" w:sz="0" w:space="0" w:color="auto"/>
            <w:bottom w:val="none" w:sz="0" w:space="0" w:color="auto"/>
            <w:right w:val="none" w:sz="0" w:space="0" w:color="auto"/>
          </w:divBdr>
        </w:div>
        <w:div w:id="284893251">
          <w:marLeft w:val="0"/>
          <w:marRight w:val="0"/>
          <w:marTop w:val="0"/>
          <w:marBottom w:val="0"/>
          <w:divBdr>
            <w:top w:val="none" w:sz="0" w:space="0" w:color="auto"/>
            <w:left w:val="none" w:sz="0" w:space="0" w:color="auto"/>
            <w:bottom w:val="none" w:sz="0" w:space="0" w:color="auto"/>
            <w:right w:val="none" w:sz="0" w:space="0" w:color="auto"/>
          </w:divBdr>
        </w:div>
        <w:div w:id="451360360">
          <w:marLeft w:val="0"/>
          <w:marRight w:val="0"/>
          <w:marTop w:val="0"/>
          <w:marBottom w:val="0"/>
          <w:divBdr>
            <w:top w:val="none" w:sz="0" w:space="0" w:color="auto"/>
            <w:left w:val="none" w:sz="0" w:space="0" w:color="auto"/>
            <w:bottom w:val="none" w:sz="0" w:space="0" w:color="auto"/>
            <w:right w:val="none" w:sz="0" w:space="0" w:color="auto"/>
          </w:divBdr>
        </w:div>
        <w:div w:id="459298431">
          <w:marLeft w:val="0"/>
          <w:marRight w:val="0"/>
          <w:marTop w:val="0"/>
          <w:marBottom w:val="0"/>
          <w:divBdr>
            <w:top w:val="none" w:sz="0" w:space="0" w:color="auto"/>
            <w:left w:val="none" w:sz="0" w:space="0" w:color="auto"/>
            <w:bottom w:val="none" w:sz="0" w:space="0" w:color="auto"/>
            <w:right w:val="none" w:sz="0" w:space="0" w:color="auto"/>
          </w:divBdr>
        </w:div>
        <w:div w:id="640430441">
          <w:marLeft w:val="0"/>
          <w:marRight w:val="0"/>
          <w:marTop w:val="0"/>
          <w:marBottom w:val="0"/>
          <w:divBdr>
            <w:top w:val="none" w:sz="0" w:space="0" w:color="auto"/>
            <w:left w:val="none" w:sz="0" w:space="0" w:color="auto"/>
            <w:bottom w:val="none" w:sz="0" w:space="0" w:color="auto"/>
            <w:right w:val="none" w:sz="0" w:space="0" w:color="auto"/>
          </w:divBdr>
        </w:div>
        <w:div w:id="664360368">
          <w:marLeft w:val="0"/>
          <w:marRight w:val="0"/>
          <w:marTop w:val="0"/>
          <w:marBottom w:val="0"/>
          <w:divBdr>
            <w:top w:val="none" w:sz="0" w:space="0" w:color="auto"/>
            <w:left w:val="none" w:sz="0" w:space="0" w:color="auto"/>
            <w:bottom w:val="none" w:sz="0" w:space="0" w:color="auto"/>
            <w:right w:val="none" w:sz="0" w:space="0" w:color="auto"/>
          </w:divBdr>
        </w:div>
        <w:div w:id="694814845">
          <w:marLeft w:val="0"/>
          <w:marRight w:val="0"/>
          <w:marTop w:val="0"/>
          <w:marBottom w:val="0"/>
          <w:divBdr>
            <w:top w:val="none" w:sz="0" w:space="0" w:color="auto"/>
            <w:left w:val="none" w:sz="0" w:space="0" w:color="auto"/>
            <w:bottom w:val="none" w:sz="0" w:space="0" w:color="auto"/>
            <w:right w:val="none" w:sz="0" w:space="0" w:color="auto"/>
          </w:divBdr>
        </w:div>
        <w:div w:id="731269733">
          <w:marLeft w:val="0"/>
          <w:marRight w:val="0"/>
          <w:marTop w:val="0"/>
          <w:marBottom w:val="0"/>
          <w:divBdr>
            <w:top w:val="none" w:sz="0" w:space="0" w:color="auto"/>
            <w:left w:val="none" w:sz="0" w:space="0" w:color="auto"/>
            <w:bottom w:val="none" w:sz="0" w:space="0" w:color="auto"/>
            <w:right w:val="none" w:sz="0" w:space="0" w:color="auto"/>
          </w:divBdr>
        </w:div>
        <w:div w:id="825708786">
          <w:marLeft w:val="0"/>
          <w:marRight w:val="0"/>
          <w:marTop w:val="0"/>
          <w:marBottom w:val="0"/>
          <w:divBdr>
            <w:top w:val="none" w:sz="0" w:space="0" w:color="auto"/>
            <w:left w:val="none" w:sz="0" w:space="0" w:color="auto"/>
            <w:bottom w:val="none" w:sz="0" w:space="0" w:color="auto"/>
            <w:right w:val="none" w:sz="0" w:space="0" w:color="auto"/>
          </w:divBdr>
        </w:div>
        <w:div w:id="832912606">
          <w:marLeft w:val="0"/>
          <w:marRight w:val="0"/>
          <w:marTop w:val="0"/>
          <w:marBottom w:val="0"/>
          <w:divBdr>
            <w:top w:val="none" w:sz="0" w:space="0" w:color="auto"/>
            <w:left w:val="none" w:sz="0" w:space="0" w:color="auto"/>
            <w:bottom w:val="none" w:sz="0" w:space="0" w:color="auto"/>
            <w:right w:val="none" w:sz="0" w:space="0" w:color="auto"/>
          </w:divBdr>
        </w:div>
        <w:div w:id="944850501">
          <w:marLeft w:val="0"/>
          <w:marRight w:val="0"/>
          <w:marTop w:val="0"/>
          <w:marBottom w:val="0"/>
          <w:divBdr>
            <w:top w:val="none" w:sz="0" w:space="0" w:color="auto"/>
            <w:left w:val="none" w:sz="0" w:space="0" w:color="auto"/>
            <w:bottom w:val="none" w:sz="0" w:space="0" w:color="auto"/>
            <w:right w:val="none" w:sz="0" w:space="0" w:color="auto"/>
          </w:divBdr>
        </w:div>
        <w:div w:id="951089333">
          <w:marLeft w:val="0"/>
          <w:marRight w:val="0"/>
          <w:marTop w:val="0"/>
          <w:marBottom w:val="0"/>
          <w:divBdr>
            <w:top w:val="none" w:sz="0" w:space="0" w:color="auto"/>
            <w:left w:val="none" w:sz="0" w:space="0" w:color="auto"/>
            <w:bottom w:val="none" w:sz="0" w:space="0" w:color="auto"/>
            <w:right w:val="none" w:sz="0" w:space="0" w:color="auto"/>
          </w:divBdr>
        </w:div>
        <w:div w:id="972908086">
          <w:marLeft w:val="0"/>
          <w:marRight w:val="0"/>
          <w:marTop w:val="0"/>
          <w:marBottom w:val="0"/>
          <w:divBdr>
            <w:top w:val="none" w:sz="0" w:space="0" w:color="auto"/>
            <w:left w:val="none" w:sz="0" w:space="0" w:color="auto"/>
            <w:bottom w:val="none" w:sz="0" w:space="0" w:color="auto"/>
            <w:right w:val="none" w:sz="0" w:space="0" w:color="auto"/>
          </w:divBdr>
        </w:div>
        <w:div w:id="1233586501">
          <w:marLeft w:val="0"/>
          <w:marRight w:val="0"/>
          <w:marTop w:val="0"/>
          <w:marBottom w:val="0"/>
          <w:divBdr>
            <w:top w:val="none" w:sz="0" w:space="0" w:color="auto"/>
            <w:left w:val="none" w:sz="0" w:space="0" w:color="auto"/>
            <w:bottom w:val="none" w:sz="0" w:space="0" w:color="auto"/>
            <w:right w:val="none" w:sz="0" w:space="0" w:color="auto"/>
          </w:divBdr>
        </w:div>
        <w:div w:id="1269117010">
          <w:marLeft w:val="0"/>
          <w:marRight w:val="0"/>
          <w:marTop w:val="0"/>
          <w:marBottom w:val="0"/>
          <w:divBdr>
            <w:top w:val="none" w:sz="0" w:space="0" w:color="auto"/>
            <w:left w:val="none" w:sz="0" w:space="0" w:color="auto"/>
            <w:bottom w:val="none" w:sz="0" w:space="0" w:color="auto"/>
            <w:right w:val="none" w:sz="0" w:space="0" w:color="auto"/>
          </w:divBdr>
        </w:div>
        <w:div w:id="1295912288">
          <w:marLeft w:val="0"/>
          <w:marRight w:val="0"/>
          <w:marTop w:val="0"/>
          <w:marBottom w:val="0"/>
          <w:divBdr>
            <w:top w:val="none" w:sz="0" w:space="0" w:color="auto"/>
            <w:left w:val="none" w:sz="0" w:space="0" w:color="auto"/>
            <w:bottom w:val="none" w:sz="0" w:space="0" w:color="auto"/>
            <w:right w:val="none" w:sz="0" w:space="0" w:color="auto"/>
          </w:divBdr>
        </w:div>
        <w:div w:id="1376463702">
          <w:marLeft w:val="0"/>
          <w:marRight w:val="0"/>
          <w:marTop w:val="0"/>
          <w:marBottom w:val="0"/>
          <w:divBdr>
            <w:top w:val="none" w:sz="0" w:space="0" w:color="auto"/>
            <w:left w:val="none" w:sz="0" w:space="0" w:color="auto"/>
            <w:bottom w:val="none" w:sz="0" w:space="0" w:color="auto"/>
            <w:right w:val="none" w:sz="0" w:space="0" w:color="auto"/>
          </w:divBdr>
        </w:div>
        <w:div w:id="1440369680">
          <w:marLeft w:val="0"/>
          <w:marRight w:val="0"/>
          <w:marTop w:val="0"/>
          <w:marBottom w:val="0"/>
          <w:divBdr>
            <w:top w:val="none" w:sz="0" w:space="0" w:color="auto"/>
            <w:left w:val="none" w:sz="0" w:space="0" w:color="auto"/>
            <w:bottom w:val="none" w:sz="0" w:space="0" w:color="auto"/>
            <w:right w:val="none" w:sz="0" w:space="0" w:color="auto"/>
          </w:divBdr>
        </w:div>
        <w:div w:id="1532841787">
          <w:marLeft w:val="0"/>
          <w:marRight w:val="0"/>
          <w:marTop w:val="0"/>
          <w:marBottom w:val="0"/>
          <w:divBdr>
            <w:top w:val="none" w:sz="0" w:space="0" w:color="auto"/>
            <w:left w:val="none" w:sz="0" w:space="0" w:color="auto"/>
            <w:bottom w:val="none" w:sz="0" w:space="0" w:color="auto"/>
            <w:right w:val="none" w:sz="0" w:space="0" w:color="auto"/>
          </w:divBdr>
        </w:div>
        <w:div w:id="1630283076">
          <w:marLeft w:val="0"/>
          <w:marRight w:val="0"/>
          <w:marTop w:val="0"/>
          <w:marBottom w:val="0"/>
          <w:divBdr>
            <w:top w:val="none" w:sz="0" w:space="0" w:color="auto"/>
            <w:left w:val="none" w:sz="0" w:space="0" w:color="auto"/>
            <w:bottom w:val="none" w:sz="0" w:space="0" w:color="auto"/>
            <w:right w:val="none" w:sz="0" w:space="0" w:color="auto"/>
          </w:divBdr>
        </w:div>
        <w:div w:id="1946886528">
          <w:marLeft w:val="0"/>
          <w:marRight w:val="0"/>
          <w:marTop w:val="0"/>
          <w:marBottom w:val="0"/>
          <w:divBdr>
            <w:top w:val="none" w:sz="0" w:space="0" w:color="auto"/>
            <w:left w:val="none" w:sz="0" w:space="0" w:color="auto"/>
            <w:bottom w:val="none" w:sz="0" w:space="0" w:color="auto"/>
            <w:right w:val="none" w:sz="0" w:space="0" w:color="auto"/>
          </w:divBdr>
        </w:div>
      </w:divsChild>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44171317">
      <w:bodyDiv w:val="1"/>
      <w:marLeft w:val="0"/>
      <w:marRight w:val="0"/>
      <w:marTop w:val="0"/>
      <w:marBottom w:val="0"/>
      <w:divBdr>
        <w:top w:val="none" w:sz="0" w:space="0" w:color="auto"/>
        <w:left w:val="none" w:sz="0" w:space="0" w:color="auto"/>
        <w:bottom w:val="none" w:sz="0" w:space="0" w:color="auto"/>
        <w:right w:val="none" w:sz="0" w:space="0" w:color="auto"/>
      </w:divBdr>
    </w:div>
    <w:div w:id="1571387067">
      <w:bodyDiv w:val="1"/>
      <w:marLeft w:val="0"/>
      <w:marRight w:val="0"/>
      <w:marTop w:val="0"/>
      <w:marBottom w:val="0"/>
      <w:divBdr>
        <w:top w:val="none" w:sz="0" w:space="0" w:color="auto"/>
        <w:left w:val="none" w:sz="0" w:space="0" w:color="auto"/>
        <w:bottom w:val="none" w:sz="0" w:space="0" w:color="auto"/>
        <w:right w:val="none" w:sz="0" w:space="0" w:color="auto"/>
      </w:divBdr>
    </w:div>
    <w:div w:id="1596672774">
      <w:bodyDiv w:val="1"/>
      <w:marLeft w:val="0"/>
      <w:marRight w:val="0"/>
      <w:marTop w:val="0"/>
      <w:marBottom w:val="0"/>
      <w:divBdr>
        <w:top w:val="none" w:sz="0" w:space="0" w:color="auto"/>
        <w:left w:val="none" w:sz="0" w:space="0" w:color="auto"/>
        <w:bottom w:val="none" w:sz="0" w:space="0" w:color="auto"/>
        <w:right w:val="none" w:sz="0" w:space="0" w:color="auto"/>
      </w:divBdr>
    </w:div>
    <w:div w:id="1684739595">
      <w:bodyDiv w:val="1"/>
      <w:marLeft w:val="0"/>
      <w:marRight w:val="0"/>
      <w:marTop w:val="0"/>
      <w:marBottom w:val="0"/>
      <w:divBdr>
        <w:top w:val="none" w:sz="0" w:space="0" w:color="auto"/>
        <w:left w:val="none" w:sz="0" w:space="0" w:color="auto"/>
        <w:bottom w:val="none" w:sz="0" w:space="0" w:color="auto"/>
        <w:right w:val="none" w:sz="0" w:space="0" w:color="auto"/>
      </w:divBdr>
    </w:div>
    <w:div w:id="1685940379">
      <w:bodyDiv w:val="1"/>
      <w:marLeft w:val="0"/>
      <w:marRight w:val="0"/>
      <w:marTop w:val="0"/>
      <w:marBottom w:val="0"/>
      <w:divBdr>
        <w:top w:val="none" w:sz="0" w:space="0" w:color="auto"/>
        <w:left w:val="none" w:sz="0" w:space="0" w:color="auto"/>
        <w:bottom w:val="none" w:sz="0" w:space="0" w:color="auto"/>
        <w:right w:val="none" w:sz="0" w:space="0" w:color="auto"/>
      </w:divBdr>
      <w:divsChild>
        <w:div w:id="1212500800">
          <w:marLeft w:val="0"/>
          <w:marRight w:val="0"/>
          <w:marTop w:val="0"/>
          <w:marBottom w:val="0"/>
          <w:divBdr>
            <w:top w:val="none" w:sz="0" w:space="0" w:color="auto"/>
            <w:left w:val="none" w:sz="0" w:space="0" w:color="auto"/>
            <w:bottom w:val="none" w:sz="0" w:space="0" w:color="auto"/>
            <w:right w:val="none" w:sz="0" w:space="0" w:color="auto"/>
          </w:divBdr>
          <w:divsChild>
            <w:div w:id="495807574">
              <w:marLeft w:val="0"/>
              <w:marRight w:val="0"/>
              <w:marTop w:val="0"/>
              <w:marBottom w:val="0"/>
              <w:divBdr>
                <w:top w:val="none" w:sz="0" w:space="0" w:color="auto"/>
                <w:left w:val="none" w:sz="0" w:space="0" w:color="auto"/>
                <w:bottom w:val="none" w:sz="0" w:space="0" w:color="auto"/>
                <w:right w:val="none" w:sz="0" w:space="0" w:color="auto"/>
              </w:divBdr>
              <w:divsChild>
                <w:div w:id="786193979">
                  <w:marLeft w:val="0"/>
                  <w:marRight w:val="0"/>
                  <w:marTop w:val="0"/>
                  <w:marBottom w:val="0"/>
                  <w:divBdr>
                    <w:top w:val="none" w:sz="0" w:space="0" w:color="auto"/>
                    <w:left w:val="none" w:sz="0" w:space="0" w:color="auto"/>
                    <w:bottom w:val="none" w:sz="0" w:space="0" w:color="auto"/>
                    <w:right w:val="none" w:sz="0" w:space="0" w:color="auto"/>
                  </w:divBdr>
                  <w:divsChild>
                    <w:div w:id="257254118">
                      <w:marLeft w:val="0"/>
                      <w:marRight w:val="0"/>
                      <w:marTop w:val="0"/>
                      <w:marBottom w:val="0"/>
                      <w:divBdr>
                        <w:top w:val="none" w:sz="0" w:space="0" w:color="auto"/>
                        <w:left w:val="none" w:sz="0" w:space="0" w:color="auto"/>
                        <w:bottom w:val="none" w:sz="0" w:space="0" w:color="auto"/>
                        <w:right w:val="none" w:sz="0" w:space="0" w:color="auto"/>
                      </w:divBdr>
                      <w:divsChild>
                        <w:div w:id="1040471937">
                          <w:marLeft w:val="0"/>
                          <w:marRight w:val="0"/>
                          <w:marTop w:val="0"/>
                          <w:marBottom w:val="0"/>
                          <w:divBdr>
                            <w:top w:val="none" w:sz="0" w:space="0" w:color="auto"/>
                            <w:left w:val="none" w:sz="0" w:space="0" w:color="auto"/>
                            <w:bottom w:val="none" w:sz="0" w:space="0" w:color="auto"/>
                            <w:right w:val="none" w:sz="0" w:space="0" w:color="auto"/>
                          </w:divBdr>
                          <w:divsChild>
                            <w:div w:id="868763711">
                              <w:marLeft w:val="0"/>
                              <w:marRight w:val="0"/>
                              <w:marTop w:val="0"/>
                              <w:marBottom w:val="0"/>
                              <w:divBdr>
                                <w:top w:val="none" w:sz="0" w:space="0" w:color="auto"/>
                                <w:left w:val="none" w:sz="0" w:space="0" w:color="auto"/>
                                <w:bottom w:val="none" w:sz="0" w:space="0" w:color="auto"/>
                                <w:right w:val="none" w:sz="0" w:space="0" w:color="auto"/>
                              </w:divBdr>
                              <w:divsChild>
                                <w:div w:id="1340736810">
                                  <w:marLeft w:val="0"/>
                                  <w:marRight w:val="0"/>
                                  <w:marTop w:val="0"/>
                                  <w:marBottom w:val="0"/>
                                  <w:divBdr>
                                    <w:top w:val="none" w:sz="0" w:space="0" w:color="auto"/>
                                    <w:left w:val="none" w:sz="0" w:space="0" w:color="auto"/>
                                    <w:bottom w:val="none" w:sz="0" w:space="0" w:color="auto"/>
                                    <w:right w:val="none" w:sz="0" w:space="0" w:color="auto"/>
                                  </w:divBdr>
                                  <w:divsChild>
                                    <w:div w:id="506872308">
                                      <w:marLeft w:val="60"/>
                                      <w:marRight w:val="0"/>
                                      <w:marTop w:val="0"/>
                                      <w:marBottom w:val="0"/>
                                      <w:divBdr>
                                        <w:top w:val="none" w:sz="0" w:space="0" w:color="auto"/>
                                        <w:left w:val="none" w:sz="0" w:space="0" w:color="auto"/>
                                        <w:bottom w:val="none" w:sz="0" w:space="0" w:color="auto"/>
                                        <w:right w:val="none" w:sz="0" w:space="0" w:color="auto"/>
                                      </w:divBdr>
                                      <w:divsChild>
                                        <w:div w:id="1542938741">
                                          <w:marLeft w:val="0"/>
                                          <w:marRight w:val="0"/>
                                          <w:marTop w:val="0"/>
                                          <w:marBottom w:val="0"/>
                                          <w:divBdr>
                                            <w:top w:val="none" w:sz="0" w:space="0" w:color="auto"/>
                                            <w:left w:val="none" w:sz="0" w:space="0" w:color="auto"/>
                                            <w:bottom w:val="none" w:sz="0" w:space="0" w:color="auto"/>
                                            <w:right w:val="none" w:sz="0" w:space="0" w:color="auto"/>
                                          </w:divBdr>
                                          <w:divsChild>
                                            <w:div w:id="1739009280">
                                              <w:marLeft w:val="0"/>
                                              <w:marRight w:val="0"/>
                                              <w:marTop w:val="0"/>
                                              <w:marBottom w:val="120"/>
                                              <w:divBdr>
                                                <w:top w:val="single" w:sz="6" w:space="0" w:color="F5F5F5"/>
                                                <w:left w:val="single" w:sz="6" w:space="0" w:color="F5F5F5"/>
                                                <w:bottom w:val="single" w:sz="6" w:space="0" w:color="F5F5F5"/>
                                                <w:right w:val="single" w:sz="6" w:space="0" w:color="F5F5F5"/>
                                              </w:divBdr>
                                              <w:divsChild>
                                                <w:div w:id="853807318">
                                                  <w:marLeft w:val="0"/>
                                                  <w:marRight w:val="0"/>
                                                  <w:marTop w:val="0"/>
                                                  <w:marBottom w:val="0"/>
                                                  <w:divBdr>
                                                    <w:top w:val="none" w:sz="0" w:space="0" w:color="auto"/>
                                                    <w:left w:val="none" w:sz="0" w:space="0" w:color="auto"/>
                                                    <w:bottom w:val="none" w:sz="0" w:space="0" w:color="auto"/>
                                                    <w:right w:val="none" w:sz="0" w:space="0" w:color="auto"/>
                                                  </w:divBdr>
                                                  <w:divsChild>
                                                    <w:div w:id="139389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4378981">
      <w:bodyDiv w:val="1"/>
      <w:marLeft w:val="0"/>
      <w:marRight w:val="0"/>
      <w:marTop w:val="0"/>
      <w:marBottom w:val="0"/>
      <w:divBdr>
        <w:top w:val="none" w:sz="0" w:space="0" w:color="auto"/>
        <w:left w:val="none" w:sz="0" w:space="0" w:color="auto"/>
        <w:bottom w:val="none" w:sz="0" w:space="0" w:color="auto"/>
        <w:right w:val="none" w:sz="0" w:space="0" w:color="auto"/>
      </w:divBdr>
      <w:divsChild>
        <w:div w:id="1703480140">
          <w:marLeft w:val="0"/>
          <w:marRight w:val="0"/>
          <w:marTop w:val="0"/>
          <w:marBottom w:val="0"/>
          <w:divBdr>
            <w:top w:val="none" w:sz="0" w:space="0" w:color="auto"/>
            <w:left w:val="none" w:sz="0" w:space="0" w:color="auto"/>
            <w:bottom w:val="none" w:sz="0" w:space="0" w:color="auto"/>
            <w:right w:val="none" w:sz="0" w:space="0" w:color="auto"/>
          </w:divBdr>
          <w:divsChild>
            <w:div w:id="366222501">
              <w:marLeft w:val="0"/>
              <w:marRight w:val="0"/>
              <w:marTop w:val="0"/>
              <w:marBottom w:val="0"/>
              <w:divBdr>
                <w:top w:val="none" w:sz="0" w:space="0" w:color="auto"/>
                <w:left w:val="none" w:sz="0" w:space="0" w:color="auto"/>
                <w:bottom w:val="none" w:sz="0" w:space="0" w:color="auto"/>
                <w:right w:val="none" w:sz="0" w:space="0" w:color="auto"/>
              </w:divBdr>
              <w:divsChild>
                <w:div w:id="1693604117">
                  <w:marLeft w:val="0"/>
                  <w:marRight w:val="0"/>
                  <w:marTop w:val="0"/>
                  <w:marBottom w:val="0"/>
                  <w:divBdr>
                    <w:top w:val="none" w:sz="0" w:space="0" w:color="auto"/>
                    <w:left w:val="none" w:sz="0" w:space="0" w:color="auto"/>
                    <w:bottom w:val="none" w:sz="0" w:space="0" w:color="auto"/>
                    <w:right w:val="none" w:sz="0" w:space="0" w:color="auto"/>
                  </w:divBdr>
                  <w:divsChild>
                    <w:div w:id="405152376">
                      <w:marLeft w:val="0"/>
                      <w:marRight w:val="0"/>
                      <w:marTop w:val="0"/>
                      <w:marBottom w:val="0"/>
                      <w:divBdr>
                        <w:top w:val="none" w:sz="0" w:space="0" w:color="auto"/>
                        <w:left w:val="none" w:sz="0" w:space="0" w:color="auto"/>
                        <w:bottom w:val="none" w:sz="0" w:space="0" w:color="auto"/>
                        <w:right w:val="none" w:sz="0" w:space="0" w:color="auto"/>
                      </w:divBdr>
                      <w:divsChild>
                        <w:div w:id="175727887">
                          <w:marLeft w:val="0"/>
                          <w:marRight w:val="0"/>
                          <w:marTop w:val="0"/>
                          <w:marBottom w:val="0"/>
                          <w:divBdr>
                            <w:top w:val="none" w:sz="0" w:space="0" w:color="auto"/>
                            <w:left w:val="none" w:sz="0" w:space="0" w:color="auto"/>
                            <w:bottom w:val="none" w:sz="0" w:space="0" w:color="auto"/>
                            <w:right w:val="none" w:sz="0" w:space="0" w:color="auto"/>
                          </w:divBdr>
                          <w:divsChild>
                            <w:div w:id="1783300340">
                              <w:marLeft w:val="0"/>
                              <w:marRight w:val="0"/>
                              <w:marTop w:val="0"/>
                              <w:marBottom w:val="0"/>
                              <w:divBdr>
                                <w:top w:val="none" w:sz="0" w:space="0" w:color="auto"/>
                                <w:left w:val="none" w:sz="0" w:space="0" w:color="auto"/>
                                <w:bottom w:val="none" w:sz="0" w:space="0" w:color="auto"/>
                                <w:right w:val="none" w:sz="0" w:space="0" w:color="auto"/>
                              </w:divBdr>
                              <w:divsChild>
                                <w:div w:id="1456831232">
                                  <w:marLeft w:val="0"/>
                                  <w:marRight w:val="0"/>
                                  <w:marTop w:val="0"/>
                                  <w:marBottom w:val="0"/>
                                  <w:divBdr>
                                    <w:top w:val="none" w:sz="0" w:space="0" w:color="auto"/>
                                    <w:left w:val="none" w:sz="0" w:space="0" w:color="auto"/>
                                    <w:bottom w:val="none" w:sz="0" w:space="0" w:color="auto"/>
                                    <w:right w:val="none" w:sz="0" w:space="0" w:color="auto"/>
                                  </w:divBdr>
                                  <w:divsChild>
                                    <w:div w:id="1348678205">
                                      <w:marLeft w:val="60"/>
                                      <w:marRight w:val="0"/>
                                      <w:marTop w:val="0"/>
                                      <w:marBottom w:val="0"/>
                                      <w:divBdr>
                                        <w:top w:val="none" w:sz="0" w:space="0" w:color="auto"/>
                                        <w:left w:val="none" w:sz="0" w:space="0" w:color="auto"/>
                                        <w:bottom w:val="none" w:sz="0" w:space="0" w:color="auto"/>
                                        <w:right w:val="none" w:sz="0" w:space="0" w:color="auto"/>
                                      </w:divBdr>
                                      <w:divsChild>
                                        <w:div w:id="1234854420">
                                          <w:marLeft w:val="0"/>
                                          <w:marRight w:val="0"/>
                                          <w:marTop w:val="0"/>
                                          <w:marBottom w:val="0"/>
                                          <w:divBdr>
                                            <w:top w:val="none" w:sz="0" w:space="0" w:color="auto"/>
                                            <w:left w:val="none" w:sz="0" w:space="0" w:color="auto"/>
                                            <w:bottom w:val="none" w:sz="0" w:space="0" w:color="auto"/>
                                            <w:right w:val="none" w:sz="0" w:space="0" w:color="auto"/>
                                          </w:divBdr>
                                          <w:divsChild>
                                            <w:div w:id="1612087043">
                                              <w:marLeft w:val="0"/>
                                              <w:marRight w:val="0"/>
                                              <w:marTop w:val="0"/>
                                              <w:marBottom w:val="120"/>
                                              <w:divBdr>
                                                <w:top w:val="single" w:sz="6" w:space="0" w:color="F5F5F5"/>
                                                <w:left w:val="single" w:sz="6" w:space="0" w:color="F5F5F5"/>
                                                <w:bottom w:val="single" w:sz="6" w:space="0" w:color="F5F5F5"/>
                                                <w:right w:val="single" w:sz="6" w:space="0" w:color="F5F5F5"/>
                                              </w:divBdr>
                                              <w:divsChild>
                                                <w:div w:id="1126585756">
                                                  <w:marLeft w:val="0"/>
                                                  <w:marRight w:val="0"/>
                                                  <w:marTop w:val="0"/>
                                                  <w:marBottom w:val="0"/>
                                                  <w:divBdr>
                                                    <w:top w:val="none" w:sz="0" w:space="0" w:color="auto"/>
                                                    <w:left w:val="none" w:sz="0" w:space="0" w:color="auto"/>
                                                    <w:bottom w:val="none" w:sz="0" w:space="0" w:color="auto"/>
                                                    <w:right w:val="none" w:sz="0" w:space="0" w:color="auto"/>
                                                  </w:divBdr>
                                                  <w:divsChild>
                                                    <w:div w:id="11337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17782">
      <w:bodyDiv w:val="1"/>
      <w:marLeft w:val="0"/>
      <w:marRight w:val="0"/>
      <w:marTop w:val="0"/>
      <w:marBottom w:val="0"/>
      <w:divBdr>
        <w:top w:val="none" w:sz="0" w:space="0" w:color="auto"/>
        <w:left w:val="none" w:sz="0" w:space="0" w:color="auto"/>
        <w:bottom w:val="none" w:sz="0" w:space="0" w:color="auto"/>
        <w:right w:val="none" w:sz="0" w:space="0" w:color="auto"/>
      </w:divBdr>
    </w:div>
    <w:div w:id="1747800392">
      <w:bodyDiv w:val="1"/>
      <w:marLeft w:val="0"/>
      <w:marRight w:val="0"/>
      <w:marTop w:val="0"/>
      <w:marBottom w:val="0"/>
      <w:divBdr>
        <w:top w:val="none" w:sz="0" w:space="0" w:color="auto"/>
        <w:left w:val="none" w:sz="0" w:space="0" w:color="auto"/>
        <w:bottom w:val="none" w:sz="0" w:space="0" w:color="auto"/>
        <w:right w:val="none" w:sz="0" w:space="0" w:color="auto"/>
      </w:divBdr>
    </w:div>
    <w:div w:id="1764185792">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35493695">
      <w:bodyDiv w:val="1"/>
      <w:marLeft w:val="0"/>
      <w:marRight w:val="0"/>
      <w:marTop w:val="0"/>
      <w:marBottom w:val="0"/>
      <w:divBdr>
        <w:top w:val="none" w:sz="0" w:space="0" w:color="auto"/>
        <w:left w:val="none" w:sz="0" w:space="0" w:color="auto"/>
        <w:bottom w:val="none" w:sz="0" w:space="0" w:color="auto"/>
        <w:right w:val="none" w:sz="0" w:space="0" w:color="auto"/>
      </w:divBdr>
    </w:div>
    <w:div w:id="1835681276">
      <w:bodyDiv w:val="1"/>
      <w:marLeft w:val="0"/>
      <w:marRight w:val="0"/>
      <w:marTop w:val="0"/>
      <w:marBottom w:val="0"/>
      <w:divBdr>
        <w:top w:val="none" w:sz="0" w:space="0" w:color="auto"/>
        <w:left w:val="none" w:sz="0" w:space="0" w:color="auto"/>
        <w:bottom w:val="none" w:sz="0" w:space="0" w:color="auto"/>
        <w:right w:val="none" w:sz="0" w:space="0" w:color="auto"/>
      </w:divBdr>
    </w:div>
    <w:div w:id="1873416078">
      <w:bodyDiv w:val="1"/>
      <w:marLeft w:val="0"/>
      <w:marRight w:val="0"/>
      <w:marTop w:val="0"/>
      <w:marBottom w:val="0"/>
      <w:divBdr>
        <w:top w:val="none" w:sz="0" w:space="0" w:color="auto"/>
        <w:left w:val="none" w:sz="0" w:space="0" w:color="auto"/>
        <w:bottom w:val="none" w:sz="0" w:space="0" w:color="auto"/>
        <w:right w:val="none" w:sz="0" w:space="0" w:color="auto"/>
      </w:divBdr>
      <w:divsChild>
        <w:div w:id="608438515">
          <w:marLeft w:val="0"/>
          <w:marRight w:val="0"/>
          <w:marTop w:val="0"/>
          <w:marBottom w:val="0"/>
          <w:divBdr>
            <w:top w:val="none" w:sz="0" w:space="0" w:color="auto"/>
            <w:left w:val="none" w:sz="0" w:space="0" w:color="auto"/>
            <w:bottom w:val="none" w:sz="0" w:space="0" w:color="auto"/>
            <w:right w:val="none" w:sz="0" w:space="0" w:color="auto"/>
          </w:divBdr>
          <w:divsChild>
            <w:div w:id="1084953932">
              <w:marLeft w:val="0"/>
              <w:marRight w:val="0"/>
              <w:marTop w:val="0"/>
              <w:marBottom w:val="0"/>
              <w:divBdr>
                <w:top w:val="none" w:sz="0" w:space="0" w:color="auto"/>
                <w:left w:val="none" w:sz="0" w:space="0" w:color="auto"/>
                <w:bottom w:val="none" w:sz="0" w:space="0" w:color="auto"/>
                <w:right w:val="none" w:sz="0" w:space="0" w:color="auto"/>
              </w:divBdr>
              <w:divsChild>
                <w:div w:id="1098914930">
                  <w:marLeft w:val="0"/>
                  <w:marRight w:val="0"/>
                  <w:marTop w:val="0"/>
                  <w:marBottom w:val="0"/>
                  <w:divBdr>
                    <w:top w:val="none" w:sz="0" w:space="0" w:color="auto"/>
                    <w:left w:val="none" w:sz="0" w:space="0" w:color="auto"/>
                    <w:bottom w:val="none" w:sz="0" w:space="0" w:color="auto"/>
                    <w:right w:val="none" w:sz="0" w:space="0" w:color="auto"/>
                  </w:divBdr>
                  <w:divsChild>
                    <w:div w:id="426315011">
                      <w:marLeft w:val="0"/>
                      <w:marRight w:val="0"/>
                      <w:marTop w:val="0"/>
                      <w:marBottom w:val="0"/>
                      <w:divBdr>
                        <w:top w:val="none" w:sz="0" w:space="0" w:color="auto"/>
                        <w:left w:val="none" w:sz="0" w:space="0" w:color="auto"/>
                        <w:bottom w:val="none" w:sz="0" w:space="0" w:color="auto"/>
                        <w:right w:val="none" w:sz="0" w:space="0" w:color="auto"/>
                      </w:divBdr>
                      <w:divsChild>
                        <w:div w:id="232547189">
                          <w:marLeft w:val="0"/>
                          <w:marRight w:val="0"/>
                          <w:marTop w:val="0"/>
                          <w:marBottom w:val="0"/>
                          <w:divBdr>
                            <w:top w:val="none" w:sz="0" w:space="0" w:color="auto"/>
                            <w:left w:val="none" w:sz="0" w:space="0" w:color="auto"/>
                            <w:bottom w:val="none" w:sz="0" w:space="0" w:color="auto"/>
                            <w:right w:val="none" w:sz="0" w:space="0" w:color="auto"/>
                          </w:divBdr>
                          <w:divsChild>
                            <w:div w:id="587545618">
                              <w:marLeft w:val="0"/>
                              <w:marRight w:val="0"/>
                              <w:marTop w:val="0"/>
                              <w:marBottom w:val="0"/>
                              <w:divBdr>
                                <w:top w:val="none" w:sz="0" w:space="0" w:color="auto"/>
                                <w:left w:val="none" w:sz="0" w:space="0" w:color="auto"/>
                                <w:bottom w:val="none" w:sz="0" w:space="0" w:color="auto"/>
                                <w:right w:val="none" w:sz="0" w:space="0" w:color="auto"/>
                              </w:divBdr>
                              <w:divsChild>
                                <w:div w:id="1129858400">
                                  <w:marLeft w:val="0"/>
                                  <w:marRight w:val="0"/>
                                  <w:marTop w:val="0"/>
                                  <w:marBottom w:val="0"/>
                                  <w:divBdr>
                                    <w:top w:val="none" w:sz="0" w:space="0" w:color="auto"/>
                                    <w:left w:val="none" w:sz="0" w:space="0" w:color="auto"/>
                                    <w:bottom w:val="none" w:sz="0" w:space="0" w:color="auto"/>
                                    <w:right w:val="none" w:sz="0" w:space="0" w:color="auto"/>
                                  </w:divBdr>
                                  <w:divsChild>
                                    <w:div w:id="2059471744">
                                      <w:marLeft w:val="0"/>
                                      <w:marRight w:val="0"/>
                                      <w:marTop w:val="0"/>
                                      <w:marBottom w:val="0"/>
                                      <w:divBdr>
                                        <w:top w:val="none" w:sz="0" w:space="0" w:color="auto"/>
                                        <w:left w:val="none" w:sz="0" w:space="0" w:color="auto"/>
                                        <w:bottom w:val="none" w:sz="0" w:space="0" w:color="auto"/>
                                        <w:right w:val="none" w:sz="0" w:space="0" w:color="auto"/>
                                      </w:divBdr>
                                      <w:divsChild>
                                        <w:div w:id="638461210">
                                          <w:marLeft w:val="0"/>
                                          <w:marRight w:val="0"/>
                                          <w:marTop w:val="0"/>
                                          <w:marBottom w:val="0"/>
                                          <w:divBdr>
                                            <w:top w:val="none" w:sz="0" w:space="0" w:color="auto"/>
                                            <w:left w:val="none" w:sz="0" w:space="0" w:color="auto"/>
                                            <w:bottom w:val="none" w:sz="0" w:space="0" w:color="auto"/>
                                            <w:right w:val="none" w:sz="0" w:space="0" w:color="auto"/>
                                          </w:divBdr>
                                          <w:divsChild>
                                            <w:div w:id="1719236190">
                                              <w:marLeft w:val="0"/>
                                              <w:marRight w:val="0"/>
                                              <w:marTop w:val="0"/>
                                              <w:marBottom w:val="0"/>
                                              <w:divBdr>
                                                <w:top w:val="none" w:sz="0" w:space="0" w:color="auto"/>
                                                <w:left w:val="none" w:sz="0" w:space="0" w:color="auto"/>
                                                <w:bottom w:val="none" w:sz="0" w:space="0" w:color="auto"/>
                                                <w:right w:val="none" w:sz="0" w:space="0" w:color="auto"/>
                                              </w:divBdr>
                                              <w:divsChild>
                                                <w:div w:id="1878348852">
                                                  <w:marLeft w:val="0"/>
                                                  <w:marRight w:val="0"/>
                                                  <w:marTop w:val="0"/>
                                                  <w:marBottom w:val="0"/>
                                                  <w:divBdr>
                                                    <w:top w:val="none" w:sz="0" w:space="0" w:color="auto"/>
                                                    <w:left w:val="none" w:sz="0" w:space="0" w:color="auto"/>
                                                    <w:bottom w:val="none" w:sz="0" w:space="0" w:color="auto"/>
                                                    <w:right w:val="none" w:sz="0" w:space="0" w:color="auto"/>
                                                  </w:divBdr>
                                                  <w:divsChild>
                                                    <w:div w:id="11917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906254288">
      <w:bodyDiv w:val="1"/>
      <w:marLeft w:val="0"/>
      <w:marRight w:val="0"/>
      <w:marTop w:val="0"/>
      <w:marBottom w:val="0"/>
      <w:divBdr>
        <w:top w:val="none" w:sz="0" w:space="0" w:color="auto"/>
        <w:left w:val="none" w:sz="0" w:space="0" w:color="auto"/>
        <w:bottom w:val="none" w:sz="0" w:space="0" w:color="auto"/>
        <w:right w:val="none" w:sz="0" w:space="0" w:color="auto"/>
      </w:divBdr>
    </w:div>
    <w:div w:id="1920676504">
      <w:bodyDiv w:val="1"/>
      <w:marLeft w:val="0"/>
      <w:marRight w:val="0"/>
      <w:marTop w:val="0"/>
      <w:marBottom w:val="0"/>
      <w:divBdr>
        <w:top w:val="none" w:sz="0" w:space="0" w:color="auto"/>
        <w:left w:val="none" w:sz="0" w:space="0" w:color="auto"/>
        <w:bottom w:val="none" w:sz="0" w:space="0" w:color="auto"/>
        <w:right w:val="none" w:sz="0" w:space="0" w:color="auto"/>
      </w:divBdr>
    </w:div>
    <w:div w:id="1926375594">
      <w:bodyDiv w:val="1"/>
      <w:marLeft w:val="0"/>
      <w:marRight w:val="0"/>
      <w:marTop w:val="0"/>
      <w:marBottom w:val="0"/>
      <w:divBdr>
        <w:top w:val="none" w:sz="0" w:space="0" w:color="auto"/>
        <w:left w:val="none" w:sz="0" w:space="0" w:color="auto"/>
        <w:bottom w:val="none" w:sz="0" w:space="0" w:color="auto"/>
        <w:right w:val="none" w:sz="0" w:space="0" w:color="auto"/>
      </w:divBdr>
    </w:div>
    <w:div w:id="1937013101">
      <w:bodyDiv w:val="1"/>
      <w:marLeft w:val="0"/>
      <w:marRight w:val="0"/>
      <w:marTop w:val="0"/>
      <w:marBottom w:val="0"/>
      <w:divBdr>
        <w:top w:val="none" w:sz="0" w:space="0" w:color="auto"/>
        <w:left w:val="none" w:sz="0" w:space="0" w:color="auto"/>
        <w:bottom w:val="none" w:sz="0" w:space="0" w:color="auto"/>
        <w:right w:val="none" w:sz="0" w:space="0" w:color="auto"/>
      </w:divBdr>
    </w:div>
    <w:div w:id="1946116257">
      <w:bodyDiv w:val="1"/>
      <w:marLeft w:val="0"/>
      <w:marRight w:val="0"/>
      <w:marTop w:val="0"/>
      <w:marBottom w:val="0"/>
      <w:divBdr>
        <w:top w:val="none" w:sz="0" w:space="0" w:color="auto"/>
        <w:left w:val="none" w:sz="0" w:space="0" w:color="auto"/>
        <w:bottom w:val="none" w:sz="0" w:space="0" w:color="auto"/>
        <w:right w:val="none" w:sz="0" w:space="0" w:color="auto"/>
      </w:divBdr>
      <w:divsChild>
        <w:div w:id="1997222138">
          <w:marLeft w:val="0"/>
          <w:marRight w:val="0"/>
          <w:marTop w:val="0"/>
          <w:marBottom w:val="0"/>
          <w:divBdr>
            <w:top w:val="none" w:sz="0" w:space="0" w:color="auto"/>
            <w:left w:val="none" w:sz="0" w:space="0" w:color="auto"/>
            <w:bottom w:val="none" w:sz="0" w:space="0" w:color="auto"/>
            <w:right w:val="none" w:sz="0" w:space="0" w:color="auto"/>
          </w:divBdr>
          <w:divsChild>
            <w:div w:id="1970935516">
              <w:marLeft w:val="0"/>
              <w:marRight w:val="0"/>
              <w:marTop w:val="0"/>
              <w:marBottom w:val="0"/>
              <w:divBdr>
                <w:top w:val="none" w:sz="0" w:space="0" w:color="auto"/>
                <w:left w:val="none" w:sz="0" w:space="0" w:color="auto"/>
                <w:bottom w:val="none" w:sz="0" w:space="0" w:color="auto"/>
                <w:right w:val="none" w:sz="0" w:space="0" w:color="auto"/>
              </w:divBdr>
              <w:divsChild>
                <w:div w:id="1052771094">
                  <w:marLeft w:val="0"/>
                  <w:marRight w:val="0"/>
                  <w:marTop w:val="0"/>
                  <w:marBottom w:val="0"/>
                  <w:divBdr>
                    <w:top w:val="none" w:sz="0" w:space="0" w:color="auto"/>
                    <w:left w:val="none" w:sz="0" w:space="0" w:color="auto"/>
                    <w:bottom w:val="none" w:sz="0" w:space="0" w:color="auto"/>
                    <w:right w:val="none" w:sz="0" w:space="0" w:color="auto"/>
                  </w:divBdr>
                  <w:divsChild>
                    <w:div w:id="1715346025">
                      <w:marLeft w:val="0"/>
                      <w:marRight w:val="0"/>
                      <w:marTop w:val="0"/>
                      <w:marBottom w:val="0"/>
                      <w:divBdr>
                        <w:top w:val="none" w:sz="0" w:space="0" w:color="auto"/>
                        <w:left w:val="none" w:sz="0" w:space="0" w:color="auto"/>
                        <w:bottom w:val="none" w:sz="0" w:space="0" w:color="auto"/>
                        <w:right w:val="none" w:sz="0" w:space="0" w:color="auto"/>
                      </w:divBdr>
                      <w:divsChild>
                        <w:div w:id="866062523">
                          <w:marLeft w:val="0"/>
                          <w:marRight w:val="0"/>
                          <w:marTop w:val="0"/>
                          <w:marBottom w:val="0"/>
                          <w:divBdr>
                            <w:top w:val="none" w:sz="0" w:space="0" w:color="auto"/>
                            <w:left w:val="none" w:sz="0" w:space="0" w:color="auto"/>
                            <w:bottom w:val="none" w:sz="0" w:space="0" w:color="auto"/>
                            <w:right w:val="none" w:sz="0" w:space="0" w:color="auto"/>
                          </w:divBdr>
                          <w:divsChild>
                            <w:div w:id="215704160">
                              <w:marLeft w:val="0"/>
                              <w:marRight w:val="0"/>
                              <w:marTop w:val="0"/>
                              <w:marBottom w:val="0"/>
                              <w:divBdr>
                                <w:top w:val="none" w:sz="0" w:space="0" w:color="auto"/>
                                <w:left w:val="none" w:sz="0" w:space="0" w:color="auto"/>
                                <w:bottom w:val="none" w:sz="0" w:space="0" w:color="auto"/>
                                <w:right w:val="none" w:sz="0" w:space="0" w:color="auto"/>
                              </w:divBdr>
                              <w:divsChild>
                                <w:div w:id="28648938">
                                  <w:marLeft w:val="0"/>
                                  <w:marRight w:val="0"/>
                                  <w:marTop w:val="0"/>
                                  <w:marBottom w:val="0"/>
                                  <w:divBdr>
                                    <w:top w:val="none" w:sz="0" w:space="0" w:color="auto"/>
                                    <w:left w:val="none" w:sz="0" w:space="0" w:color="auto"/>
                                    <w:bottom w:val="none" w:sz="0" w:space="0" w:color="auto"/>
                                    <w:right w:val="none" w:sz="0" w:space="0" w:color="auto"/>
                                  </w:divBdr>
                                  <w:divsChild>
                                    <w:div w:id="2013532351">
                                      <w:marLeft w:val="60"/>
                                      <w:marRight w:val="0"/>
                                      <w:marTop w:val="0"/>
                                      <w:marBottom w:val="0"/>
                                      <w:divBdr>
                                        <w:top w:val="none" w:sz="0" w:space="0" w:color="auto"/>
                                        <w:left w:val="none" w:sz="0" w:space="0" w:color="auto"/>
                                        <w:bottom w:val="none" w:sz="0" w:space="0" w:color="auto"/>
                                        <w:right w:val="none" w:sz="0" w:space="0" w:color="auto"/>
                                      </w:divBdr>
                                      <w:divsChild>
                                        <w:div w:id="578176054">
                                          <w:marLeft w:val="0"/>
                                          <w:marRight w:val="0"/>
                                          <w:marTop w:val="0"/>
                                          <w:marBottom w:val="0"/>
                                          <w:divBdr>
                                            <w:top w:val="none" w:sz="0" w:space="0" w:color="auto"/>
                                            <w:left w:val="none" w:sz="0" w:space="0" w:color="auto"/>
                                            <w:bottom w:val="none" w:sz="0" w:space="0" w:color="auto"/>
                                            <w:right w:val="none" w:sz="0" w:space="0" w:color="auto"/>
                                          </w:divBdr>
                                          <w:divsChild>
                                            <w:div w:id="1605260228">
                                              <w:marLeft w:val="0"/>
                                              <w:marRight w:val="0"/>
                                              <w:marTop w:val="0"/>
                                              <w:marBottom w:val="120"/>
                                              <w:divBdr>
                                                <w:top w:val="single" w:sz="6" w:space="0" w:color="F5F5F5"/>
                                                <w:left w:val="single" w:sz="6" w:space="0" w:color="F5F5F5"/>
                                                <w:bottom w:val="single" w:sz="6" w:space="0" w:color="F5F5F5"/>
                                                <w:right w:val="single" w:sz="6" w:space="0" w:color="F5F5F5"/>
                                              </w:divBdr>
                                              <w:divsChild>
                                                <w:div w:id="1497987994">
                                                  <w:marLeft w:val="0"/>
                                                  <w:marRight w:val="0"/>
                                                  <w:marTop w:val="0"/>
                                                  <w:marBottom w:val="0"/>
                                                  <w:divBdr>
                                                    <w:top w:val="none" w:sz="0" w:space="0" w:color="auto"/>
                                                    <w:left w:val="none" w:sz="0" w:space="0" w:color="auto"/>
                                                    <w:bottom w:val="none" w:sz="0" w:space="0" w:color="auto"/>
                                                    <w:right w:val="none" w:sz="0" w:space="0" w:color="auto"/>
                                                  </w:divBdr>
                                                  <w:divsChild>
                                                    <w:div w:id="166169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0549417">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82465810">
      <w:bodyDiv w:val="1"/>
      <w:marLeft w:val="0"/>
      <w:marRight w:val="0"/>
      <w:marTop w:val="0"/>
      <w:marBottom w:val="0"/>
      <w:divBdr>
        <w:top w:val="none" w:sz="0" w:space="0" w:color="auto"/>
        <w:left w:val="none" w:sz="0" w:space="0" w:color="auto"/>
        <w:bottom w:val="none" w:sz="0" w:space="0" w:color="auto"/>
        <w:right w:val="none" w:sz="0" w:space="0" w:color="auto"/>
      </w:divBdr>
    </w:div>
    <w:div w:id="2022272345">
      <w:bodyDiv w:val="1"/>
      <w:marLeft w:val="0"/>
      <w:marRight w:val="0"/>
      <w:marTop w:val="0"/>
      <w:marBottom w:val="0"/>
      <w:divBdr>
        <w:top w:val="none" w:sz="0" w:space="0" w:color="auto"/>
        <w:left w:val="none" w:sz="0" w:space="0" w:color="auto"/>
        <w:bottom w:val="none" w:sz="0" w:space="0" w:color="auto"/>
        <w:right w:val="none" w:sz="0" w:space="0" w:color="auto"/>
      </w:divBdr>
      <w:divsChild>
        <w:div w:id="1266962137">
          <w:marLeft w:val="0"/>
          <w:marRight w:val="0"/>
          <w:marTop w:val="0"/>
          <w:marBottom w:val="0"/>
          <w:divBdr>
            <w:top w:val="none" w:sz="0" w:space="0" w:color="auto"/>
            <w:left w:val="none" w:sz="0" w:space="0" w:color="auto"/>
            <w:bottom w:val="none" w:sz="0" w:space="0" w:color="auto"/>
            <w:right w:val="none" w:sz="0" w:space="0" w:color="auto"/>
          </w:divBdr>
          <w:divsChild>
            <w:div w:id="84957229">
              <w:marLeft w:val="0"/>
              <w:marRight w:val="0"/>
              <w:marTop w:val="0"/>
              <w:marBottom w:val="0"/>
              <w:divBdr>
                <w:top w:val="none" w:sz="0" w:space="0" w:color="auto"/>
                <w:left w:val="none" w:sz="0" w:space="0" w:color="auto"/>
                <w:bottom w:val="none" w:sz="0" w:space="0" w:color="auto"/>
                <w:right w:val="none" w:sz="0" w:space="0" w:color="auto"/>
              </w:divBdr>
              <w:divsChild>
                <w:div w:id="414325091">
                  <w:marLeft w:val="0"/>
                  <w:marRight w:val="0"/>
                  <w:marTop w:val="0"/>
                  <w:marBottom w:val="0"/>
                  <w:divBdr>
                    <w:top w:val="none" w:sz="0" w:space="0" w:color="auto"/>
                    <w:left w:val="none" w:sz="0" w:space="0" w:color="auto"/>
                    <w:bottom w:val="none" w:sz="0" w:space="0" w:color="auto"/>
                    <w:right w:val="none" w:sz="0" w:space="0" w:color="auto"/>
                  </w:divBdr>
                  <w:divsChild>
                    <w:div w:id="237179629">
                      <w:marLeft w:val="0"/>
                      <w:marRight w:val="0"/>
                      <w:marTop w:val="0"/>
                      <w:marBottom w:val="0"/>
                      <w:divBdr>
                        <w:top w:val="none" w:sz="0" w:space="0" w:color="auto"/>
                        <w:left w:val="none" w:sz="0" w:space="0" w:color="auto"/>
                        <w:bottom w:val="none" w:sz="0" w:space="0" w:color="auto"/>
                        <w:right w:val="none" w:sz="0" w:space="0" w:color="auto"/>
                      </w:divBdr>
                      <w:divsChild>
                        <w:div w:id="841697018">
                          <w:marLeft w:val="0"/>
                          <w:marRight w:val="0"/>
                          <w:marTop w:val="0"/>
                          <w:marBottom w:val="0"/>
                          <w:divBdr>
                            <w:top w:val="none" w:sz="0" w:space="0" w:color="auto"/>
                            <w:left w:val="none" w:sz="0" w:space="0" w:color="auto"/>
                            <w:bottom w:val="none" w:sz="0" w:space="0" w:color="auto"/>
                            <w:right w:val="none" w:sz="0" w:space="0" w:color="auto"/>
                          </w:divBdr>
                          <w:divsChild>
                            <w:div w:id="955060493">
                              <w:marLeft w:val="0"/>
                              <w:marRight w:val="0"/>
                              <w:marTop w:val="0"/>
                              <w:marBottom w:val="0"/>
                              <w:divBdr>
                                <w:top w:val="none" w:sz="0" w:space="0" w:color="auto"/>
                                <w:left w:val="none" w:sz="0" w:space="0" w:color="auto"/>
                                <w:bottom w:val="none" w:sz="0" w:space="0" w:color="auto"/>
                                <w:right w:val="none" w:sz="0" w:space="0" w:color="auto"/>
                              </w:divBdr>
                              <w:divsChild>
                                <w:div w:id="179466760">
                                  <w:marLeft w:val="0"/>
                                  <w:marRight w:val="0"/>
                                  <w:marTop w:val="0"/>
                                  <w:marBottom w:val="0"/>
                                  <w:divBdr>
                                    <w:top w:val="none" w:sz="0" w:space="0" w:color="auto"/>
                                    <w:left w:val="none" w:sz="0" w:space="0" w:color="auto"/>
                                    <w:bottom w:val="none" w:sz="0" w:space="0" w:color="auto"/>
                                    <w:right w:val="none" w:sz="0" w:space="0" w:color="auto"/>
                                  </w:divBdr>
                                  <w:divsChild>
                                    <w:div w:id="1324119395">
                                      <w:marLeft w:val="0"/>
                                      <w:marRight w:val="0"/>
                                      <w:marTop w:val="0"/>
                                      <w:marBottom w:val="0"/>
                                      <w:divBdr>
                                        <w:top w:val="none" w:sz="0" w:space="0" w:color="auto"/>
                                        <w:left w:val="none" w:sz="0" w:space="0" w:color="auto"/>
                                        <w:bottom w:val="none" w:sz="0" w:space="0" w:color="auto"/>
                                        <w:right w:val="none" w:sz="0" w:space="0" w:color="auto"/>
                                      </w:divBdr>
                                      <w:divsChild>
                                        <w:div w:id="932740487">
                                          <w:marLeft w:val="0"/>
                                          <w:marRight w:val="0"/>
                                          <w:marTop w:val="0"/>
                                          <w:marBottom w:val="0"/>
                                          <w:divBdr>
                                            <w:top w:val="none" w:sz="0" w:space="0" w:color="auto"/>
                                            <w:left w:val="none" w:sz="0" w:space="0" w:color="auto"/>
                                            <w:bottom w:val="none" w:sz="0" w:space="0" w:color="auto"/>
                                            <w:right w:val="none" w:sz="0" w:space="0" w:color="auto"/>
                                          </w:divBdr>
                                          <w:divsChild>
                                            <w:div w:id="1380324438">
                                              <w:marLeft w:val="0"/>
                                              <w:marRight w:val="0"/>
                                              <w:marTop w:val="0"/>
                                              <w:marBottom w:val="0"/>
                                              <w:divBdr>
                                                <w:top w:val="none" w:sz="0" w:space="0" w:color="auto"/>
                                                <w:left w:val="none" w:sz="0" w:space="0" w:color="auto"/>
                                                <w:bottom w:val="none" w:sz="0" w:space="0" w:color="auto"/>
                                                <w:right w:val="none" w:sz="0" w:space="0" w:color="auto"/>
                                              </w:divBdr>
                                              <w:divsChild>
                                                <w:div w:id="2066753007">
                                                  <w:marLeft w:val="0"/>
                                                  <w:marRight w:val="0"/>
                                                  <w:marTop w:val="0"/>
                                                  <w:marBottom w:val="0"/>
                                                  <w:divBdr>
                                                    <w:top w:val="none" w:sz="0" w:space="0" w:color="auto"/>
                                                    <w:left w:val="none" w:sz="0" w:space="0" w:color="auto"/>
                                                    <w:bottom w:val="none" w:sz="0" w:space="0" w:color="auto"/>
                                                    <w:right w:val="none" w:sz="0" w:space="0" w:color="auto"/>
                                                  </w:divBdr>
                                                  <w:divsChild>
                                                    <w:div w:id="19198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52142711">
      <w:bodyDiv w:val="1"/>
      <w:marLeft w:val="0"/>
      <w:marRight w:val="0"/>
      <w:marTop w:val="0"/>
      <w:marBottom w:val="0"/>
      <w:divBdr>
        <w:top w:val="none" w:sz="0" w:space="0" w:color="auto"/>
        <w:left w:val="none" w:sz="0" w:space="0" w:color="auto"/>
        <w:bottom w:val="none" w:sz="0" w:space="0" w:color="auto"/>
        <w:right w:val="none" w:sz="0" w:space="0" w:color="auto"/>
      </w:divBdr>
    </w:div>
    <w:div w:id="2080203699">
      <w:bodyDiv w:val="1"/>
      <w:marLeft w:val="0"/>
      <w:marRight w:val="0"/>
      <w:marTop w:val="0"/>
      <w:marBottom w:val="0"/>
      <w:divBdr>
        <w:top w:val="none" w:sz="0" w:space="0" w:color="auto"/>
        <w:left w:val="none" w:sz="0" w:space="0" w:color="auto"/>
        <w:bottom w:val="none" w:sz="0" w:space="0" w:color="auto"/>
        <w:right w:val="none" w:sz="0" w:space="0" w:color="auto"/>
      </w:divBdr>
    </w:div>
    <w:div w:id="2080667200">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ocurement@olp.gr" TargetMode="External"/><Relationship Id="rId18" Type="http://schemas.openxmlformats.org/officeDocument/2006/relationships/hyperlink" Target="mailto:kazatzisp@olp.gr" TargetMode="External"/><Relationship Id="rId26" Type="http://schemas.openxmlformats.org/officeDocument/2006/relationships/hyperlink" Target="mailto:kazatzisp@olp.gr" TargetMode="External"/><Relationship Id="rId39" Type="http://schemas.openxmlformats.org/officeDocument/2006/relationships/theme" Target="theme/theme1.xml"/><Relationship Id="rId21" Type="http://schemas.openxmlformats.org/officeDocument/2006/relationships/hyperlink" Target="mailto:procurement@olp.gr" TargetMode="External"/><Relationship Id="rId34" Type="http://schemas.openxmlformats.org/officeDocument/2006/relationships/hyperlink" Target="http://www.piraeusbank.gr/el/idiwtes" TargetMode="External"/><Relationship Id="rId7" Type="http://schemas.openxmlformats.org/officeDocument/2006/relationships/endnotes" Target="endnotes.xml"/><Relationship Id="rId12" Type="http://schemas.openxmlformats.org/officeDocument/2006/relationships/hyperlink" Target="mailto:kazatzisp@olp.gr" TargetMode="External"/><Relationship Id="rId17" Type="http://schemas.openxmlformats.org/officeDocument/2006/relationships/hyperlink" Target="mailto:procurement@olp.gr" TargetMode="External"/><Relationship Id="rId25" Type="http://schemas.openxmlformats.org/officeDocument/2006/relationships/hyperlink" Target="mailto:procurement@olp.gr" TargetMode="External"/><Relationship Id="rId33" Type="http://schemas.openxmlformats.org/officeDocument/2006/relationships/image" Target="media/image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azatzisp@olp.gr" TargetMode="External"/><Relationship Id="rId20" Type="http://schemas.openxmlformats.org/officeDocument/2006/relationships/hyperlink" Target="mailto:kazatzisp@olp.gr" TargetMode="External"/><Relationship Id="rId29" Type="http://schemas.openxmlformats.org/officeDocument/2006/relationships/hyperlink" Target="mailto:procurement@olp.g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curement@olp.gr" TargetMode="External"/><Relationship Id="rId24" Type="http://schemas.openxmlformats.org/officeDocument/2006/relationships/hyperlink" Target="mailto:kazatzisp@olp.gr" TargetMode="External"/><Relationship Id="rId32" Type="http://schemas.openxmlformats.org/officeDocument/2006/relationships/image" Target="media/image3.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ocurement@olp.gr" TargetMode="External"/><Relationship Id="rId23" Type="http://schemas.openxmlformats.org/officeDocument/2006/relationships/hyperlink" Target="mailto:procurement@olp.gr" TargetMode="External"/><Relationship Id="rId28" Type="http://schemas.openxmlformats.org/officeDocument/2006/relationships/hyperlink" Target="mailto:kazatzisp@olp.gr" TargetMode="External"/><Relationship Id="rId36" Type="http://schemas.openxmlformats.org/officeDocument/2006/relationships/header" Target="header1.xml"/><Relationship Id="rId10" Type="http://schemas.openxmlformats.org/officeDocument/2006/relationships/hyperlink" Target="mailto:kazatzisp@olp.gr" TargetMode="External"/><Relationship Id="rId19" Type="http://schemas.openxmlformats.org/officeDocument/2006/relationships/hyperlink" Target="mailto:procurement@olp.gr"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procurement@olp.gr" TargetMode="External"/><Relationship Id="rId14" Type="http://schemas.openxmlformats.org/officeDocument/2006/relationships/hyperlink" Target="mailto:kazatzisp@olp.gr" TargetMode="External"/><Relationship Id="rId22" Type="http://schemas.openxmlformats.org/officeDocument/2006/relationships/hyperlink" Target="mailto:kazatzisp@olp.gr" TargetMode="External"/><Relationship Id="rId27" Type="http://schemas.openxmlformats.org/officeDocument/2006/relationships/hyperlink" Target="mailto:procurement@olp.gr" TargetMode="External"/><Relationship Id="rId30" Type="http://schemas.openxmlformats.org/officeDocument/2006/relationships/hyperlink" Target="mailto:procurement@olp.gr" TargetMode="External"/><Relationship Id="rId35" Type="http://schemas.openxmlformats.org/officeDocument/2006/relationships/image" Target="media/image5.png"/><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2DF3B-39FD-4530-9C1D-429DFE9D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36</Pages>
  <Words>9781</Words>
  <Characters>52822</Characters>
  <Application>Microsoft Office Word</Application>
  <DocSecurity>0</DocSecurity>
  <Lines>440</Lines>
  <Paragraphs>124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62479</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Sifakaki- Kazatzis</dc:creator>
  <cp:keywords/>
  <cp:lastModifiedBy>Kalliopi Sifakaki</cp:lastModifiedBy>
  <cp:revision>9</cp:revision>
  <cp:lastPrinted>2018-01-19T12:25:00Z</cp:lastPrinted>
  <dcterms:created xsi:type="dcterms:W3CDTF">2020-12-24T11:59:00Z</dcterms:created>
  <dcterms:modified xsi:type="dcterms:W3CDTF">2020-12-24T12:23:00Z</dcterms:modified>
</cp:coreProperties>
</file>